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20"/>
      </w:pPr>
      <w:r>
        <w:t xml:space="preserve"/>
      </w:r>
    </w:p>
    <w:p>
      <w:pPr>
        <w:spacing w:before="0" w:after="80"/>
        <w:jc w:val="center"/>
      </w:pPr>
      <w:r>
        <w:rPr>
          <w:rFonts w:ascii="Segoe UI Emoji" w:cs="Segoe UI Emoji" w:eastAsia="Segoe UI Emoji" w:hAnsi="Segoe UI Emoji"/>
          <w:sz w:val="80"/>
          <w:szCs w:val="80"/>
        </w:rPr>
        <w:t xml:space="preserve">🛡️</w:t>
      </w:r>
    </w:p>
    <w:p>
      <w:pPr>
        <w:spacing w:before="0" w:after="60"/>
        <w:jc w:val="center"/>
      </w:pPr>
      <w:r>
        <w:rPr>
          <w:rFonts w:ascii="Arial" w:cs="Arial" w:eastAsia="Arial" w:hAnsi="Arial"/>
          <w:b/>
          <w:bCs/>
          <w:color w:val="B71C1C"/>
          <w:sz w:val="48"/>
          <w:szCs w:val="48"/>
        </w:rPr>
        <w:t xml:space="preserve">JERSEY SMALLHOLDER</w:t>
      </w:r>
    </w:p>
    <w:p>
      <w:pPr>
        <w:spacing w:before="0" w:after="160"/>
        <w:jc w:val="center"/>
      </w:pPr>
      <w:r>
        <w:rPr>
          <w:rFonts w:ascii="Arial" w:cs="Arial" w:eastAsia="Arial" w:hAnsi="Arial"/>
          <w:color w:val="C62828"/>
          <w:sz w:val="36"/>
          <w:szCs w:val="36"/>
        </w:rPr>
        <w:t xml:space="preserve">Health &amp; Safety Plan</w:t>
      </w:r>
    </w:p>
    <w:p>
      <w:pPr>
        <w:spacing w:before="0" w:after="80"/>
        <w:jc w:val="center"/>
      </w:pPr>
      <w:r>
        <w:rPr>
          <w:rFonts w:ascii="Arial" w:cs="Arial" w:eastAsia="Arial" w:hAnsi="Arial"/>
          <w:i/>
          <w:iCs/>
          <w:color w:val="546E7A"/>
          <w:sz w:val="24"/>
          <w:szCs w:val="24"/>
        </w:rPr>
        <w:t xml:space="preserve">A plain-English safety guide for Jersey smallholders of any size</w:t>
      </w:r>
    </w:p>
    <w:p>
      <w:pPr>
        <w:spacing w:before="0" w:after="300"/>
        <w:jc w:val="center"/>
      </w:pPr>
      <w:r>
        <w:rPr>
          <w:rFonts w:ascii="Arial" w:cs="Arial" w:eastAsia="Arial" w:hAnsi="Arial"/>
          <w:i/>
          <w:iCs/>
          <w:color w:val="37474F"/>
          <w:sz w:val="22"/>
          <w:szCs w:val="22"/>
        </w:rPr>
        <w:t xml:space="preserve">Using Jersey law • Jersey contacts • Jersey emergency numbers</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7200"/>
      </w:tblGrid>
      <w:tr>
        <w:tc>
          <w:tcPr>
            <w:tcW w:type="dxa" w:w="7200"/>
            <w:tcBorders>
              <w:top w:val="single" w:color="EF9A9A" w:sz="1"/>
              <w:left w:val="single" w:color="EF9A9A" w:sz="1"/>
              <w:bottom w:val="single" w:color="EF9A9A" w:sz="1"/>
              <w:right w:val="single" w:color="EF9A9A" w:sz="1"/>
            </w:tcBorders>
            <w:shd w:fill="FFEBEE" w:val="clear"/>
            <w:tcMar>
              <w:top w:type="dxa" w:w="240"/>
              <w:left w:type="dxa" w:w="360"/>
              <w:bottom w:type="dxa" w:w="240"/>
              <w:right w:type="dxa" w:w="360"/>
            </w:tcMar>
          </w:tcPr>
          <w:p>
            <w:pPr>
              <w:spacing w:before="0" w:after="80"/>
              <w:jc w:val="center"/>
            </w:pPr>
            <w:r>
              <w:rPr>
                <w:rFonts w:ascii="Arial" w:cs="Arial" w:eastAsia="Arial" w:hAnsi="Arial"/>
                <w:b/>
                <w:bCs/>
                <w:i/>
                <w:iCs/>
                <w:color w:val="B71C1C"/>
                <w:sz w:val="28"/>
                <w:szCs w:val="28"/>
              </w:rPr>
              <w:t xml:space="preserve">[Holding / Small Farm Name]</w:t>
            </w:r>
          </w:p>
          <w:p>
            <w:pPr>
              <w:spacing w:before="0" w:after="60"/>
              <w:jc w:val="center"/>
            </w:pPr>
            <w:r>
              <w:rPr>
                <w:rFonts w:ascii="Arial" w:cs="Arial" w:eastAsia="Arial" w:hAnsi="Arial"/>
                <w:i/>
                <w:iCs/>
                <w:color w:val="546E7A"/>
                <w:sz w:val="22"/>
                <w:szCs w:val="22"/>
              </w:rPr>
              <w:t xml:space="preserve">[Address, Parish, Jersey]</w:t>
            </w:r>
          </w:p>
          <w:p>
            <w:pPr>
              <w:spacing w:before="100" w:after="100"/>
            </w:pPr>
            <w:r>
              <w:t xml:space="preserve"/>
            </w:r>
          </w:p>
          <w:p>
            <w:pPr>
              <w:jc w:val="center"/>
            </w:pPr>
            <w:r>
              <w:rPr>
                <w:rFonts w:ascii="Arial" w:cs="Arial" w:eastAsia="Arial" w:hAnsi="Arial"/>
                <w:color w:val="546E7A"/>
                <w:sz w:val="20"/>
                <w:szCs w:val="20"/>
              </w:rPr>
              <w:t xml:space="preserve">Holder: [Name]    |    Parish: [Parish]    |    Size: [__ vergees / __ acres]</w:t>
            </w:r>
          </w:p>
          <w:p>
            <w:pPr>
              <w:spacing w:before="60" w:after="60"/>
            </w:pPr>
            <w:r>
              <w:t xml:space="preserve"/>
            </w:r>
          </w:p>
          <w:p>
            <w:pPr>
              <w:jc w:val="center"/>
            </w:pPr>
            <w:r>
              <w:rPr>
                <w:rFonts w:ascii="Arial" w:cs="Arial" w:eastAsia="Arial" w:hAnsi="Arial"/>
                <w:color w:val="546E7A"/>
                <w:sz w:val="20"/>
                <w:szCs w:val="20"/>
              </w:rPr>
              <w:t xml:space="preserve">Date completed: [DD/MM/YYYY]    |    Review due: [DD/MM/YYYY]</w:t>
            </w:r>
          </w:p>
        </w:tc>
      </w:tr>
    </w:tbl>
    <w:p>
      <w:pPr>
        <w:spacing w:before="300" w:after="120"/>
      </w:pPr>
      <w:r>
        <w:t xml:space="preserve"/>
      </w:r>
    </w:p>
    <w:p>
      <w:pPr>
        <w:jc w:val="center"/>
      </w:pPr>
      <w:r>
        <w:rPr>
          <w:rFonts w:ascii="Arial" w:cs="Arial" w:eastAsia="Arial" w:hAnsi="Arial"/>
          <w:i/>
          <w:iCs/>
          <w:color w:val="546E7A"/>
          <w:sz w:val="20"/>
          <w:szCs w:val="20"/>
        </w:rPr>
        <w:t xml:space="preserve">Supports good practice for LEAF Marque &amp; Red Tractor assurance</w:t>
      </w:r>
    </w:p>
    <w:p>
      <w:pPr>
        <w:jc w:val="center"/>
      </w:pPr>
      <w:r>
        <w:rPr>
          <w:rFonts w:ascii="Arial" w:cs="Arial" w:eastAsia="Arial" w:hAnsi="Arial"/>
          <w:i/>
          <w:iCs/>
          <w:color w:val="546E7A"/>
          <w:sz w:val="20"/>
          <w:szCs w:val="20"/>
        </w:rPr>
        <w:t xml:space="preserve">Keep with your other holding records and review every year</w:t>
      </w:r>
    </w:p>
    <w:p>
      <w:pPr>
        <w:pageBreakBefore/>
      </w:pPr>
    </w:p>
    <w:p>
      <w:pPr>
        <w:pStyle w:val="Heading1"/>
        <w:spacing w:before="320" w:after="120"/>
      </w:pPr>
      <w:r>
        <w:rPr>
          <w:rFonts w:ascii="Arial" w:cs="Arial" w:eastAsia="Arial" w:hAnsi="Arial"/>
          <w:b/>
          <w:bCs/>
          <w:color w:val="B71C1C"/>
          <w:sz w:val="30"/>
          <w:szCs w:val="30"/>
        </w:rPr>
        <w:t xml:space="preserve">How to Use This Plan</w:t>
      </w:r>
    </w:p>
    <w:p>
      <w:pPr>
        <w:spacing w:before="60" w:after="60"/>
      </w:pPr>
      <w:r>
        <w:rPr>
          <w:rFonts w:ascii="Arial" w:cs="Arial" w:eastAsia="Arial" w:hAnsi="Arial"/>
          <w:color w:val="212121"/>
          <w:sz w:val="22"/>
          <w:szCs w:val="22"/>
        </w:rPr>
        <w:t xml:space="preserve">Farming is one of the most hazardous occupations in the world — and that includes smallholdings. Tractors, livestock, chemicals, heights, and lone working all carry real risks, even on a small plot. This plan is written in plain language to help you identify the main hazards on your holding and put simple, practical steps in place to manage them.</w:t>
      </w:r>
    </w:p>
    <w:p>
      <w:pPr>
        <w:spacing w:before="80" w:after="80"/>
      </w:pPr>
      <w:r>
        <w:t xml:space="preserve"/>
      </w:r>
    </w:p>
    <w:p>
      <w:pPr>
        <w:spacing w:before="60" w:after="60"/>
      </w:pPr>
      <w:r>
        <w:rPr>
          <w:rFonts w:ascii="Arial" w:cs="Arial" w:eastAsia="Arial" w:hAnsi="Arial"/>
          <w:color w:val="212121"/>
          <w:sz w:val="22"/>
          <w:szCs w:val="22"/>
        </w:rPr>
        <w:t xml:space="preserve">Work through each section and fill in what applies to your holding. Write N/A for sections that don’t apply. Review the plan once a year and update it after any accident, near-miss, or significant change to your activities.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EBEE" w:val="clear"/>
            <w:tcMar>
              <w:top w:type="dxa" w:w="110"/>
              <w:left w:type="dxa" w:w="200"/>
              <w:bottom w:type="dxa" w:w="110"/>
              <w:right w:type="dxa" w:w="200"/>
            </w:tcMar>
          </w:tcPr>
          <w:p>
            <w:r>
              <w:rPr>
                <w:rFonts w:ascii="Arial" w:cs="Arial" w:eastAsia="Arial" w:hAnsi="Arial"/>
                <w:b/>
                <w:bCs/>
                <w:color w:val="B71C1C"/>
                <w:sz w:val="20"/>
                <w:szCs w:val="20"/>
              </w:rPr>
              <w:t xml:space="preserve">⚠️  Jersey uses its own health &amp; safety law — not UK / Great Britain law</w:t>
            </w:r>
          </w:p>
          <w:p>
            <w:pPr>
              <w:spacing w:before="36" w:after="0"/>
            </w:pPr>
            <w:r>
              <w:rPr>
                <w:rFonts w:ascii="Arial" w:cs="Arial" w:eastAsia="Arial" w:hAnsi="Arial"/>
                <w:color w:val="212121"/>
                <w:sz w:val="19"/>
                <w:szCs w:val="19"/>
              </w:rPr>
              <w:t xml:space="preserve">The UK Health and Safety Executive (HSE) has NO jurisdiction in Jersey</w:t>
            </w:r>
          </w:p>
          <w:p>
            <w:pPr>
              <w:spacing w:before="36" w:after="0"/>
            </w:pPr>
            <w:r>
              <w:rPr>
                <w:rFonts w:ascii="Arial" w:cs="Arial" w:eastAsia="Arial" w:hAnsi="Arial"/>
                <w:color w:val="212121"/>
                <w:sz w:val="19"/>
                <w:szCs w:val="19"/>
              </w:rPr>
              <w:t xml:space="preserve">Jersey’s law is the Health and Safety at Work (Jersey) Law 1989, enforced by the Health and Safety Inspectorate (HSI)</w:t>
            </w:r>
          </w:p>
          <w:p>
            <w:pPr>
              <w:spacing w:before="36" w:after="0"/>
            </w:pPr>
            <w:r>
              <w:rPr>
                <w:rFonts w:ascii="Arial" w:cs="Arial" w:eastAsia="Arial" w:hAnsi="Arial"/>
                <w:color w:val="212121"/>
                <w:sz w:val="19"/>
                <w:szCs w:val="19"/>
              </w:rPr>
              <w:t xml:space="preserve">If you employ 5 or more people you are legally required to have a written H&amp;S policy under Article 3(3) of the Jersey law</w:t>
            </w:r>
          </w:p>
          <w:p>
            <w:pPr>
              <w:spacing w:before="36" w:after="0"/>
            </w:pPr>
            <w:r>
              <w:rPr>
                <w:rFonts w:ascii="Arial" w:cs="Arial" w:eastAsia="Arial" w:hAnsi="Arial"/>
                <w:color w:val="212121"/>
                <w:sz w:val="19"/>
                <w:szCs w:val="19"/>
              </w:rPr>
              <w:t xml:space="preserve">If you employ anyone at all, you must have Employers’ Liability Insurance under the Employers’ Liability (Compulsory Insurance) (Jersey) Law 1973</w:t>
            </w:r>
          </w:p>
          <w:p>
            <w:pPr>
              <w:spacing w:before="36" w:after="0"/>
            </w:pPr>
            <w:r>
              <w:rPr>
                <w:rFonts w:ascii="Arial" w:cs="Arial" w:eastAsia="Arial" w:hAnsi="Arial"/>
                <w:color w:val="212121"/>
                <w:sz w:val="19"/>
                <w:szCs w:val="19"/>
              </w:rPr>
              <w:t xml:space="preserve">Accidents at work are reported through Jersey’s Social Security system (STIA claims), not RIDDOR</w:t>
            </w:r>
          </w:p>
          <w:p>
            <w:pPr>
              <w:spacing w:before="36" w:after="0"/>
            </w:pPr>
            <w:r>
              <w:rPr>
                <w:rFonts w:ascii="Arial" w:cs="Arial" w:eastAsia="Arial" w:hAnsi="Arial"/>
                <w:color w:val="212121"/>
                <w:sz w:val="19"/>
                <w:szCs w:val="19"/>
              </w:rPr>
              <w:t xml:space="preserve">HSI contact: Maritime House, St Helier | hsi@gov.je | 01534 447300</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8F5E9" w:val="clear"/>
            <w:tcMar>
              <w:top w:type="dxa" w:w="100"/>
              <w:left w:type="dxa" w:w="180"/>
              <w:bottom w:type="dxa" w:w="100"/>
              <w:right w:type="dxa" w:w="180"/>
            </w:tcMar>
          </w:tcPr>
          <w:p>
            <w:r>
              <w:rPr>
                <w:rFonts w:ascii="Arial" w:cs="Arial" w:eastAsia="Arial" w:hAnsi="Arial"/>
                <w:b/>
                <w:bCs/>
                <w:color w:val="1B5E20"/>
                <w:sz w:val="20"/>
                <w:szCs w:val="20"/>
              </w:rPr>
              <w:t xml:space="preserve">✅ This plan helps you:</w:t>
            </w:r>
          </w:p>
          <w:p>
            <w:pPr>
              <w:spacing w:before="30" w:after="0"/>
            </w:pPr>
            <w:r>
              <w:rPr>
                <w:rFonts w:ascii="Arial" w:cs="Arial" w:eastAsia="Arial" w:hAnsi="Arial"/>
                <w:color w:val="212121"/>
                <w:sz w:val="19"/>
                <w:szCs w:val="19"/>
              </w:rPr>
              <w:t xml:space="preserve">• Record the main hazards on your holding and what you do about them</w:t>
            </w:r>
          </w:p>
          <w:p>
            <w:pPr>
              <w:spacing w:before="30" w:after="0"/>
            </w:pPr>
            <w:r>
              <w:rPr>
                <w:rFonts w:ascii="Arial" w:cs="Arial" w:eastAsia="Arial" w:hAnsi="Arial"/>
                <w:color w:val="212121"/>
                <w:sz w:val="19"/>
                <w:szCs w:val="19"/>
              </w:rPr>
              <w:t xml:space="preserve">• Know your legal obligations as a Jersey smallholder or employer</w:t>
            </w:r>
          </w:p>
          <w:p>
            <w:pPr>
              <w:spacing w:before="30" w:after="0"/>
            </w:pPr>
            <w:r>
              <w:rPr>
                <w:rFonts w:ascii="Arial" w:cs="Arial" w:eastAsia="Arial" w:hAnsi="Arial"/>
                <w:color w:val="212121"/>
                <w:sz w:val="19"/>
                <w:szCs w:val="19"/>
              </w:rPr>
              <w:t xml:space="preserve">• Keep emergency contacts and first aid information in one place</w:t>
            </w:r>
          </w:p>
          <w:p>
            <w:pPr>
              <w:spacing w:before="30" w:after="0"/>
            </w:pPr>
            <w:r>
              <w:rPr>
                <w:rFonts w:ascii="Arial" w:cs="Arial" w:eastAsia="Arial" w:hAnsi="Arial"/>
                <w:color w:val="212121"/>
                <w:sz w:val="19"/>
                <w:szCs w:val="19"/>
              </w:rPr>
              <w:t xml:space="preserve">• Show LEAF Marque and Red Tractor auditors that you manage safety seriously</w:t>
            </w:r>
          </w:p>
          <w:p>
            <w:pPr>
              <w:spacing w:before="30" w:after="0"/>
            </w:pPr>
            <w:r>
              <w:rPr>
                <w:rFonts w:ascii="Arial" w:cs="Arial" w:eastAsia="Arial" w:hAnsi="Arial"/>
                <w:color w:val="212121"/>
                <w:sz w:val="19"/>
                <w:szCs w:val="19"/>
              </w:rPr>
              <w:t xml:space="preserve">• Spot near-misses before they become accidents</w:t>
            </w:r>
          </w:p>
        </w:tc>
      </w:tr>
    </w:tbl>
    <w:p>
      <w:pPr>
        <w:pBdr>
          <w:bottom w:val="single" w:color="EF9A9A" w:sz="4" w:space="1"/>
        </w:pBdr>
        <w:spacing w:before="160" w:after="160"/>
      </w:pPr>
    </w:p>
    <w:p>
      <w:pPr>
        <w:pStyle w:val="Heading1"/>
        <w:spacing w:before="320" w:after="120"/>
      </w:pPr>
      <w:r>
        <w:rPr>
          <w:rFonts w:ascii="Arial" w:cs="Arial" w:eastAsia="Arial" w:hAnsi="Arial"/>
          <w:b/>
          <w:bCs/>
          <w:color w:val="B71C1C"/>
          <w:sz w:val="30"/>
          <w:szCs w:val="30"/>
        </w:rPr>
        <w:t xml:space="preserve">Section 1 – About Your Holding</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Holding name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What do you call your place?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Address &amp; Parish</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Full address including parish and postcode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Size (vergees or acres)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1 vergee = 0.44 acres / 0.177 ha</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Main activities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veg growing, chickens, goats, pigs, horses, bees, orchard, camping, market garden</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Do you employ anyone?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include family members, seasonal helpers, volunteers who work regularly</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Number of employees (if any)</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Remember: 5+ employees = written H&amp;S policy legally required under Jersey law</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Do you employ seasonal or casual helpers?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all workers need induction regardless of hours or duration</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Do visitors or customers come to the holding?</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e.g. farm shop, pick-your-own, open days, educational visits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Do children have access to the holding?</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children near animals, machinery and water need extra precautions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Employers’ Liability Insurance in place?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legally required if you employ anyone; contact your insurer</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Plan prepared by</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Your name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Date completed</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Next review date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Set for 12 months' time</w:t>
            </w:r>
          </w:p>
        </w:tc>
      </w:tr>
    </w:tbl>
    <w:p>
      <w:pPr>
        <w:pBdr>
          <w:bottom w:val="single" w:color="EF9A9A" w:sz="4" w:space="1"/>
        </w:pBdr>
        <w:spacing w:before="160" w:after="160"/>
      </w:pPr>
    </w:p>
    <w:p>
      <w:pPr>
        <w:pageBreakBefore/>
      </w:pPr>
    </w:p>
    <w:p>
      <w:pPr>
        <w:pStyle w:val="Heading1"/>
        <w:spacing w:before="320" w:after="120"/>
      </w:pPr>
      <w:r>
        <w:rPr>
          <w:rFonts w:ascii="Arial" w:cs="Arial" w:eastAsia="Arial" w:hAnsi="Arial"/>
          <w:b/>
          <w:bCs/>
          <w:color w:val="B71C1C"/>
          <w:sz w:val="30"/>
          <w:szCs w:val="30"/>
        </w:rPr>
        <w:t xml:space="preserve">Section 2 – Your Hazards &amp; What You Do About Them</w:t>
      </w:r>
    </w:p>
    <w:p>
      <w:pPr>
        <w:spacing w:before="60" w:after="60"/>
      </w:pPr>
      <w:r>
        <w:rPr>
          <w:rFonts w:ascii="Arial" w:cs="Arial" w:eastAsia="Arial" w:hAnsi="Arial"/>
          <w:color w:val="212121"/>
          <w:sz w:val="22"/>
          <w:szCs w:val="22"/>
        </w:rPr>
        <w:t xml:space="preserve">A risk assessment is simply a careful look at what could cause harm on your holding, who could be harmed, and what you do to prevent it. You do not need special training to write one — you just need to think honestly about the activities on your holding.</w:t>
      </w:r>
    </w:p>
    <w:p>
      <w:pPr>
        <w:spacing w:before="80" w:after="80"/>
      </w:pPr>
      <w:r>
        <w:t xml:space="preserve"/>
      </w:r>
    </w:p>
    <w:p>
      <w:pPr>
        <w:spacing w:before="60" w:after="80"/>
      </w:pPr>
      <w:r>
        <w:rPr>
          <w:rFonts w:ascii="Arial" w:cs="Arial" w:eastAsia="Arial" w:hAnsi="Arial"/>
          <w:i/>
          <w:iCs/>
          <w:color w:val="757575"/>
          <w:sz w:val="20"/>
          <w:szCs w:val="20"/>
        </w:rPr>
        <w:t xml:space="preserve">💡 Risk = how likely is this to go wrong × how bad would it be? If the answer is 'very likely AND very serious', that needs urgent action. 'Unlikely AND minor' can be monitored.</w:t>
      </w:r>
    </w:p>
    <w:p>
      <w:pPr>
        <w:spacing w:before="80" w:after="80"/>
      </w:pPr>
      <w:r>
        <w:t xml:space="preserve"/>
      </w:r>
    </w:p>
    <w:p>
      <w:pPr>
        <w:spacing w:before="60" w:after="60"/>
      </w:pPr>
      <w:r>
        <w:rPr>
          <w:rFonts w:ascii="Arial" w:cs="Arial" w:eastAsia="Arial" w:hAnsi="Arial"/>
          <w:color w:val="212121"/>
          <w:sz w:val="22"/>
          <w:szCs w:val="22"/>
        </w:rPr>
        <w:t xml:space="preserve">Work through the table below. Tick hazards that apply to your holding, describe what you already do to manage them, and note any further action you need to take. Add rows at the bottom for anything specific to your holding.</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2400"/>
        <w:gridCol w:w="1200"/>
        <w:gridCol w:w="2346"/>
      </w:tblGrid>
      <w:tr>
        <w:trPr>
          <w:tblHeader/>
        </w:trPr>
        <w:tc>
          <w:tcPr>
            <w:tcW w:type="dxa" w:w="2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Hazard / Task</w:t>
            </w:r>
          </w:p>
        </w:tc>
        <w:tc>
          <w:tcPr>
            <w:tcW w:type="dxa" w:w="16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Who Could Be Hurt?</w:t>
            </w:r>
          </w:p>
        </w:tc>
        <w:tc>
          <w:tcPr>
            <w:tcW w:type="dxa" w:w="2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What Are You Already Doing?</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Risk (Low / Med / High)</w:t>
            </w:r>
          </w:p>
        </w:tc>
        <w:tc>
          <w:tcPr>
            <w:tcW w:type="dxa" w:w="23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Any Further Action Needed?</w:t>
            </w:r>
          </w:p>
        </w:tc>
      </w:tr>
      <w:tr>
        <w:tc>
          <w:tcPr>
            <w:tcW w:type="dxa" w:w="2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Tractor / quad bike / ride-on mower</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You, family, helpers, bystanders</w:t>
            </w:r>
          </w:p>
        </w:tc>
        <w:tc>
          <w:tcPr>
            <w:tcW w:type="dxa" w:w="2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ROPS fitted; seat belt worn; no passengers; pre-use check; sober operation only</w:t>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Med</w:t>
            </w:r>
          </w:p>
        </w:tc>
        <w:tc>
          <w:tcPr>
            <w:tcW w:type="dxa" w:w="23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Hand tools (scythes, forks, axes, chainsaws)</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You, helpers, bystanders</w:t>
            </w:r>
          </w:p>
        </w:tc>
        <w:tc>
          <w:tcPr>
            <w:tcW w:type="dxa" w:w="2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Stored safely; PPE worn; helpers kept clear; chainsaw cert if used</w:t>
            </w:r>
          </w:p>
        </w:tc>
        <w:tc>
          <w:tcPr>
            <w:tcW w:type="dxa" w:w="1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Med</w:t>
            </w:r>
          </w:p>
        </w:tc>
        <w:tc>
          <w:tcPr>
            <w:tcW w:type="dxa" w:w="23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Heavy lifting (feed sacks, hay bales, water containers)</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You, helpers, back injury</w:t>
            </w:r>
          </w:p>
        </w:tc>
        <w:tc>
          <w:tcPr>
            <w:tcW w:type="dxa" w:w="2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Use barrow / trolley for heavy loads; ask for help; bend knees</w:t>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Low-Med</w:t>
            </w:r>
          </w:p>
        </w:tc>
        <w:tc>
          <w:tcPr>
            <w:tcW w:type="dxa" w:w="23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Working alone (early morning, remote fields, evening)</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You</w:t>
            </w:r>
          </w:p>
        </w:tc>
        <w:tc>
          <w:tcPr>
            <w:tcW w:type="dxa" w:w="2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Tell someone your whereabouts; check-in arrangement; mobile charged</w:t>
            </w:r>
          </w:p>
        </w:tc>
        <w:tc>
          <w:tcPr>
            <w:tcW w:type="dxa" w:w="1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Med</w:t>
            </w:r>
          </w:p>
        </w:tc>
        <w:tc>
          <w:tcPr>
            <w:tcW w:type="dxa" w:w="23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Pesticides, herbicides, dips, disinfectants</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You, helpers, animals, watercourses</w:t>
            </w:r>
          </w:p>
        </w:tc>
        <w:tc>
          <w:tcPr>
            <w:tcW w:type="dxa" w:w="2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Only use approved products; wear PPE from label; store locked; read SDS sheet</w:t>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Med</w:t>
            </w:r>
          </w:p>
        </w:tc>
        <w:tc>
          <w:tcPr>
            <w:tcW w:type="dxa" w:w="23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Livestock handling (cattle, pigs, goats, horses)</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You, helpers, visitors</w:t>
            </w:r>
          </w:p>
        </w:tc>
        <w:tc>
          <w:tcPr>
            <w:tcW w:type="dxa" w:w="2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Use appropriate handling facilities; no lone working with bulls; visitors supervised</w:t>
            </w:r>
          </w:p>
        </w:tc>
        <w:tc>
          <w:tcPr>
            <w:tcW w:type="dxa" w:w="1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Med-High</w:t>
            </w:r>
          </w:p>
        </w:tc>
        <w:tc>
          <w:tcPr>
            <w:tcW w:type="dxa" w:w="23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Electric fencing</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You, helpers, animals, visitors, children</w:t>
            </w:r>
          </w:p>
        </w:tc>
        <w:tc>
          <w:tcPr>
            <w:tcW w:type="dxa" w:w="2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Warning signs posted; switch off before touching; check insulation</w:t>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Low</w:t>
            </w:r>
          </w:p>
        </w:tc>
        <w:tc>
          <w:tcPr>
            <w:tcW w:type="dxa" w:w="23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Bonfires and burning</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You, neighbours, fire spread</w:t>
            </w:r>
          </w:p>
        </w:tc>
        <w:tc>
          <w:tcPr>
            <w:tcW w:type="dxa" w:w="2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Check burn restrictions; never leave unattended; water nearby; no burning in dry/windy conditions</w:t>
            </w:r>
          </w:p>
        </w:tc>
        <w:tc>
          <w:tcPr>
            <w:tcW w:type="dxa" w:w="1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Med</w:t>
            </w:r>
          </w:p>
        </w:tc>
        <w:tc>
          <w:tcPr>
            <w:tcW w:type="dxa" w:w="23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Working at height (roofs, ladders, trees, trailers)</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You, helpers</w:t>
            </w:r>
          </w:p>
        </w:tc>
        <w:tc>
          <w:tcPr>
            <w:tcW w:type="dxa" w:w="2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Use stable ladder; someone knows you're working at height; no overreaching</w:t>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Med-High</w:t>
            </w:r>
          </w:p>
        </w:tc>
        <w:tc>
          <w:tcPr>
            <w:tcW w:type="dxa" w:w="23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Water features (ponds, streams, tanks)</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Children, visitors, animals</w:t>
            </w:r>
          </w:p>
        </w:tc>
        <w:tc>
          <w:tcPr>
            <w:tcW w:type="dxa" w:w="2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Ponds fenced or covered where children have access; supervision near water</w:t>
            </w:r>
          </w:p>
        </w:tc>
        <w:tc>
          <w:tcPr>
            <w:tcW w:type="dxa" w:w="1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Med-High</w:t>
            </w:r>
          </w:p>
        </w:tc>
        <w:tc>
          <w:tcPr>
            <w:tcW w:type="dxa" w:w="23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Electricity (mains supply, outdoor sockets, extension leads)</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You, helpers</w:t>
            </w:r>
          </w:p>
        </w:tc>
        <w:tc>
          <w:tcPr>
            <w:tcW w:type="dxa" w:w="2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RCDs fitted; no DIY repairs; cover outdoor sockets; no damaged leads</w:t>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Med</w:t>
            </w:r>
          </w:p>
        </w:tc>
        <w:tc>
          <w:tcPr>
            <w:tcW w:type="dxa" w:w="23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Fuels (diesel, petrol, LPG)</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You, helpers, fire risk</w:t>
            </w:r>
          </w:p>
        </w:tc>
        <w:tc>
          <w:tcPr>
            <w:tcW w:type="dxa" w:w="2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Stored away from ignition; no smoking near fuel; fire extinguisher nearby</w:t>
            </w:r>
          </w:p>
        </w:tc>
        <w:tc>
          <w:tcPr>
            <w:tcW w:type="dxa" w:w="1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Med</w:t>
            </w:r>
          </w:p>
        </w:tc>
        <w:tc>
          <w:tcPr>
            <w:tcW w:type="dxa" w:w="23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Visitors and members of the public</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Visitors, children, elderly</w:t>
            </w:r>
          </w:p>
        </w:tc>
        <w:tc>
          <w:tcPr>
            <w:tcW w:type="dxa" w:w="2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Farm rules explained; supervised near animals/machinery; public liability insurance</w:t>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Med</w:t>
            </w:r>
          </w:p>
        </w:tc>
        <w:tc>
          <w:tcPr>
            <w:tcW w:type="dxa" w:w="23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Slurry, manure and silage (if applicable)</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You, helpers, asphyxiation / explosion risk</w:t>
            </w:r>
          </w:p>
        </w:tc>
        <w:tc>
          <w:tcPr>
            <w:tcW w:type="dxa" w:w="2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NEVER enter slurry pit alone; gas risk; ventilate first; call 999 if someone collapses inside</w:t>
            </w:r>
          </w:p>
        </w:tc>
        <w:tc>
          <w:tcPr>
            <w:tcW w:type="dxa" w:w="1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High</w:t>
            </w:r>
          </w:p>
        </w:tc>
        <w:tc>
          <w:tcPr>
            <w:tcW w:type="dxa" w:w="23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Zoonoses (diseases from animals — e.g. E. coli, Weil’s disease, ringworm)</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You, helpers, family, visitors</w:t>
            </w:r>
          </w:p>
        </w:tc>
        <w:tc>
          <w:tcPr>
            <w:tcW w:type="dxa" w:w="2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Wash hands after animal contact; cover cuts; separate eating area from animals</w:t>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Low-Med</w:t>
            </w:r>
          </w:p>
        </w:tc>
        <w:tc>
          <w:tcPr>
            <w:tcW w:type="dxa" w:w="23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[Add your own hazard here]</w:t>
            </w:r>
          </w:p>
        </w:tc>
        <w:tc>
          <w:tcPr>
            <w:tcW w:type="dxa" w:w="16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24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23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tcPr>
          <w:p>
            <w:r>
              <w:rPr>
                <w:rFonts w:ascii="Arial" w:cs="Arial" w:eastAsia="Arial" w:hAnsi="Arial"/>
                <w:color w:val="212121"/>
                <w:sz w:val="19"/>
                <w:szCs w:val="19"/>
              </w:rPr>
              <w:t xml:space="preserve"/>
            </w:r>
          </w:p>
        </w:tc>
      </w:tr>
      <w:tr>
        <w:tc>
          <w:tcPr>
            <w:tcW w:type="dxa" w:w="2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[Add your own hazard here]</w:t>
            </w:r>
          </w:p>
        </w:tc>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2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c>
          <w:tcPr>
            <w:tcW w:type="dxa" w:w="23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color w:val="212121"/>
                <w:sz w:val="19"/>
                <w:szCs w:val="19"/>
              </w:rPr>
              <w:t xml:space="preserve"/>
            </w:r>
          </w:p>
        </w:tc>
      </w:tr>
    </w:tbl>
    <w:p>
      <w:pPr>
        <w:spacing w:before="80" w:after="80"/>
      </w:pPr>
      <w:r>
        <w:t xml:space="preserve"/>
      </w:r>
    </w:p>
    <w:p>
      <w:pPr>
        <w:spacing w:before="60" w:after="60"/>
      </w:pPr>
      <w:r>
        <w:rPr>
          <w:rFonts w:ascii="Arial" w:cs="Arial" w:eastAsia="Arial" w:hAnsi="Arial"/>
          <w:color w:val="212121"/>
          <w:sz w:val="22"/>
          <w:szCs w:val="22"/>
        </w:rPr>
        <w:t xml:space="preserve">Review this risk assessment at least annually and whenever you start a new activity, buy new equipment, take on new helpers, or have an accident or near-miss.</w:t>
      </w:r>
    </w:p>
    <w:p>
      <w:pPr>
        <w:pBdr>
          <w:bottom w:val="single" w:color="EF9A9A" w:sz="4" w:space="1"/>
        </w:pBdr>
        <w:spacing w:before="160" w:after="160"/>
      </w:pPr>
    </w:p>
    <w:p>
      <w:pPr>
        <w:pageBreakBefore/>
      </w:pPr>
    </w:p>
    <w:p>
      <w:pPr>
        <w:pStyle w:val="Heading1"/>
        <w:spacing w:before="320" w:after="120"/>
      </w:pPr>
      <w:r>
        <w:rPr>
          <w:rFonts w:ascii="Arial" w:cs="Arial" w:eastAsia="Arial" w:hAnsi="Arial"/>
          <w:b/>
          <w:bCs/>
          <w:color w:val="B71C1C"/>
          <w:sz w:val="30"/>
          <w:szCs w:val="30"/>
        </w:rPr>
        <w:t xml:space="preserve">Section 3 – Machinery &amp; Vehicle Safety</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EBEE" w:val="clear"/>
            <w:tcMar>
              <w:top w:type="dxa" w:w="110"/>
              <w:left w:type="dxa" w:w="200"/>
              <w:bottom w:type="dxa" w:w="110"/>
              <w:right w:type="dxa" w:w="200"/>
            </w:tcMar>
          </w:tcPr>
          <w:p>
            <w:r>
              <w:rPr>
                <w:rFonts w:ascii="Arial" w:cs="Arial" w:eastAsia="Arial" w:hAnsi="Arial"/>
                <w:b/>
                <w:bCs/>
                <w:color w:val="B71C1C"/>
                <w:sz w:val="20"/>
                <w:szCs w:val="20"/>
              </w:rPr>
              <w:t xml:space="preserve">⚠️  Tractors and quad bikes kill — rollover is the single biggest cause of farm fatalities</w:t>
            </w:r>
          </w:p>
          <w:p>
            <w:pPr>
              <w:spacing w:before="36" w:after="0"/>
            </w:pPr>
            <w:r>
              <w:rPr>
                <w:rFonts w:ascii="Arial" w:cs="Arial" w:eastAsia="Arial" w:hAnsi="Arial"/>
                <w:color w:val="212121"/>
                <w:sz w:val="19"/>
                <w:szCs w:val="19"/>
              </w:rPr>
              <w:t xml:space="preserve">A tractor without a ROPS (Roll Over Protection Structure) that rolls over WILL kill the driver</w:t>
            </w:r>
          </w:p>
          <w:p>
            <w:pPr>
              <w:spacing w:before="36" w:after="0"/>
            </w:pPr>
            <w:r>
              <w:rPr>
                <w:rFonts w:ascii="Arial" w:cs="Arial" w:eastAsia="Arial" w:hAnsi="Arial"/>
                <w:color w:val="212121"/>
                <w:sz w:val="19"/>
                <w:szCs w:val="19"/>
              </w:rPr>
              <w:t xml:space="preserve">Always fit and use a ROPS cab or frame on any tractor; always wear the seat belt when the ROPS is fitted</w:t>
            </w:r>
          </w:p>
          <w:p>
            <w:pPr>
              <w:spacing w:before="36" w:after="0"/>
            </w:pPr>
            <w:r>
              <w:rPr>
                <w:rFonts w:ascii="Arial" w:cs="Arial" w:eastAsia="Arial" w:hAnsi="Arial"/>
                <w:color w:val="212121"/>
                <w:sz w:val="19"/>
                <w:szCs w:val="19"/>
              </w:rPr>
              <w:t xml:space="preserve">Without the seat belt, a ROPS offers very little protection — the driver is thrown into the cab structure</w:t>
            </w:r>
          </w:p>
          <w:p>
            <w:pPr>
              <w:spacing w:before="36" w:after="0"/>
            </w:pPr>
            <w:r>
              <w:rPr>
                <w:rFonts w:ascii="Arial" w:cs="Arial" w:eastAsia="Arial" w:hAnsi="Arial"/>
                <w:color w:val="212121"/>
                <w:sz w:val="19"/>
                <w:szCs w:val="19"/>
              </w:rPr>
              <w:t xml:space="preserve">Quad bikes are particularly dangerous on Jersey’s steep valley slopes and earthen bank edges</w:t>
            </w:r>
          </w:p>
          <w:p>
            <w:pPr>
              <w:spacing w:before="36" w:after="0"/>
            </w:pPr>
            <w:r>
              <w:rPr>
                <w:rFonts w:ascii="Arial" w:cs="Arial" w:eastAsia="Arial" w:hAnsi="Arial"/>
                <w:color w:val="212121"/>
                <w:sz w:val="19"/>
                <w:szCs w:val="19"/>
              </w:rPr>
              <w:t xml:space="preserve">Never carry a passenger on a tractor or quad bike unless a purpose-built passenger seat is fitted</w:t>
            </w:r>
          </w:p>
          <w:p>
            <w:pPr>
              <w:spacing w:before="36" w:after="0"/>
            </w:pPr>
            <w:r>
              <w:rPr>
                <w:rFonts w:ascii="Arial" w:cs="Arial" w:eastAsia="Arial" w:hAnsi="Arial"/>
                <w:color w:val="212121"/>
                <w:sz w:val="19"/>
                <w:szCs w:val="19"/>
              </w:rPr>
              <w:t xml:space="preserve">Check ROPS for cracks, corrosion and loose mounting bolts — a damaged ROPS may not protect you</w:t>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3.1 Machinery on Your Holding</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000"/>
        <w:gridCol w:w="1000"/>
        <w:gridCol w:w="1000"/>
        <w:gridCol w:w="1500"/>
        <w:gridCol w:w="1700"/>
        <w:gridCol w:w="1546"/>
      </w:tblGrid>
      <w:tr>
        <w:trPr>
          <w:tblHeader/>
        </w:trPr>
        <w:tc>
          <w:tcPr>
            <w:tcW w:type="dxa" w:w="2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Machine / Vehicle</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ROPS Fitted? (Y/N)</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Seat Belt? (Y/N)</w:t>
            </w:r>
          </w:p>
        </w:tc>
        <w:tc>
          <w:tcPr>
            <w:tcW w:type="dxa" w:w="15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Last Service / Check</w:t>
            </w:r>
          </w:p>
        </w:tc>
        <w:tc>
          <w:tcPr>
            <w:tcW w:type="dxa" w:w="1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Any Defects?</w:t>
            </w:r>
          </w:p>
        </w:tc>
        <w:tc>
          <w:tcPr>
            <w:tcW w:type="dxa" w:w="15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Action Needed</w:t>
            </w:r>
          </w:p>
        </w:tc>
      </w:tr>
      <w:tr>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2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5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2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5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2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5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3.2 Machinery Safety Checklist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 Needed</w:t>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All tractors and self-propelled machines have a ROPS cab or frame fitted</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Seat belts are worn at all times when a ROPS is fitted</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No passengers ride on tractors or machinery unless a purpose-built passenger seat is installed</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PTO shaft guards are in place and in good condition whenever a PTO-driven machine is connected</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carry out a basic pre-use check on machinery before use (tyres, lights, fluid levels, guards, brakes)</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do not operate machinery when tired, unwell, or after drinking alcohol</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Only people who know how to use a machine are allowed to operate it</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If I use a chainsaw, I hold a current NPTC chainsaw certificate (CS30/31 or equivalent)</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Machinery is stored securely when not in use; keys are not left in unattended vehicles</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Children are kept well away from machinery when it is operating</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bl>
    <w:p>
      <w:pPr>
        <w:spacing w:before="80" w:after="80"/>
      </w:pPr>
      <w:r>
        <w:t xml:space="preserve"/>
      </w:r>
    </w:p>
    <w:p>
      <w:pPr>
        <w:spacing w:before="60" w:after="80"/>
      </w:pPr>
      <w:r>
        <w:rPr>
          <w:rFonts w:ascii="Arial" w:cs="Arial" w:eastAsia="Arial" w:hAnsi="Arial"/>
          <w:i/>
          <w:iCs/>
          <w:color w:val="757575"/>
          <w:sz w:val="20"/>
          <w:szCs w:val="20"/>
        </w:rPr>
        <w:t xml:space="preserve">💡 If your tractor does not have a ROPS, contact RJA&amp;HS (01534 866555) or a local machinery dealer about retrofitting one. This is one of the most important safety investments you can make.</w:t>
      </w:r>
    </w:p>
    <w:p>
      <w:pPr>
        <w:pBdr>
          <w:bottom w:val="single" w:color="EF9A9A" w:sz="4" w:space="1"/>
        </w:pBdr>
        <w:spacing w:before="160" w:after="160"/>
      </w:pPr>
    </w:p>
    <w:p>
      <w:pPr>
        <w:pStyle w:val="Heading1"/>
        <w:spacing w:before="320" w:after="120"/>
      </w:pPr>
      <w:r>
        <w:rPr>
          <w:rFonts w:ascii="Arial" w:cs="Arial" w:eastAsia="Arial" w:hAnsi="Arial"/>
          <w:b/>
          <w:bCs/>
          <w:color w:val="B71C1C"/>
          <w:sz w:val="30"/>
          <w:szCs w:val="30"/>
        </w:rPr>
        <w:t xml:space="preserve">Section 4 – Chemicals &amp; Hazardous Substances</w:t>
      </w:r>
    </w:p>
    <w:p>
      <w:pPr>
        <w:spacing w:before="60" w:after="60"/>
      </w:pPr>
      <w:r>
        <w:rPr>
          <w:rFonts w:ascii="Arial" w:cs="Arial" w:eastAsia="Arial" w:hAnsi="Arial"/>
          <w:color w:val="212121"/>
          <w:sz w:val="22"/>
          <w:szCs w:val="22"/>
        </w:rPr>
        <w:t xml:space="preserve">Pesticides, herbicides, fertilisers, veterinary medicines, fuels and cleaning products are all hazardous substances. Jersey’s Health and Safety at Work Law requires you to manage risks from all of these, even though there is no separate ‘COSHH Regulations’ in Jersey as there is in the UK. The principle is the same: identify what you use, understand the risks, and use appropriate precautions.</w:t>
      </w:r>
    </w:p>
    <w:p>
      <w:pPr>
        <w:spacing w:before="80" w:after="80"/>
      </w:pPr>
      <w:r>
        <w:t xml:space="preserve"/>
      </w:r>
    </w:p>
    <w:p>
      <w:pPr>
        <w:pStyle w:val="Heading2"/>
        <w:spacing w:before="200" w:after="80"/>
      </w:pPr>
      <w:r>
        <w:rPr>
          <w:rFonts w:ascii="Arial" w:cs="Arial" w:eastAsia="Arial" w:hAnsi="Arial"/>
          <w:b/>
          <w:bCs/>
          <w:color w:val="C62828"/>
          <w:sz w:val="24"/>
          <w:szCs w:val="24"/>
        </w:rPr>
        <w:t xml:space="preserve">4.1 Chemicals on Your Holding</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600"/>
        <w:gridCol w:w="1400"/>
        <w:gridCol w:w="1300"/>
        <w:gridCol w:w="1200"/>
        <w:gridCol w:w="1200"/>
        <w:gridCol w:w="1046"/>
      </w:tblGrid>
      <w:tr>
        <w:trPr>
          <w:tblHeader/>
        </w:trPr>
        <w:tc>
          <w:tcPr>
            <w:tcW w:type="dxa" w:w="16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Product Name</w:t>
            </w:r>
          </w:p>
        </w:tc>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What It’s Used For</w:t>
            </w:r>
          </w:p>
        </w:tc>
        <w:tc>
          <w:tcPr>
            <w:tcW w:type="dxa" w:w="13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Where It’s Stored</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PPE Required</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Safety Data Sheet (SDS) Available? (Y/N)</w:t>
            </w:r>
          </w:p>
        </w:tc>
        <w:tc>
          <w:tcPr>
            <w:tcW w:type="dxa" w:w="10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Any Special Hazards</w:t>
            </w:r>
          </w:p>
        </w:tc>
      </w:tr>
      <w:tr>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6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spacing w:before="60" w:after="60"/>
      </w:pPr>
      <w:r>
        <w:rPr>
          <w:rFonts w:ascii="Arial" w:cs="Arial" w:eastAsia="Arial" w:hAnsi="Arial"/>
          <w:i/>
          <w:iCs/>
          <w:color w:val="546E7A"/>
          <w:sz w:val="22"/>
          <w:szCs w:val="22"/>
        </w:rPr>
        <w:t xml:space="preserve">Get a Safety Data Sheet (SDS) from your supplier for every chemical product you use. Keep them together in a folder accessible to anyone using the chemicals. Check the label and SDS every time before using a product.</w:t>
      </w:r>
    </w:p>
    <w:p>
      <w:pPr>
        <w:spacing w:before="80" w:after="80"/>
      </w:pPr>
      <w:r>
        <w:t xml:space="preserve"/>
      </w:r>
    </w:p>
    <w:p>
      <w:pPr>
        <w:pStyle w:val="Heading2"/>
        <w:spacing w:before="200" w:after="80"/>
      </w:pPr>
      <w:r>
        <w:rPr>
          <w:rFonts w:ascii="Arial" w:cs="Arial" w:eastAsia="Arial" w:hAnsi="Arial"/>
          <w:b/>
          <w:bCs/>
          <w:color w:val="C62828"/>
          <w:sz w:val="24"/>
          <w:szCs w:val="24"/>
        </w:rPr>
        <w:t xml:space="preserve">4.2 Pesticide &amp; Herbicide Safety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Using pesticides safely in Jersey</w:t>
            </w:r>
          </w:p>
          <w:p>
            <w:pPr>
              <w:spacing w:before="30" w:after="0"/>
            </w:pPr>
            <w:r>
              <w:rPr>
                <w:rFonts w:ascii="Arial" w:cs="Arial" w:eastAsia="Arial" w:hAnsi="Arial"/>
                <w:color w:val="212121"/>
                <w:sz w:val="19"/>
                <w:szCs w:val="19"/>
              </w:rPr>
              <w:t xml:space="preserve">Only use pesticides that are approved for use in the UK / Channel Islands — check the UKCPA approved products list</w:t>
            </w:r>
          </w:p>
          <w:p>
            <w:pPr>
              <w:spacing w:before="30" w:after="0"/>
            </w:pPr>
            <w:r>
              <w:rPr>
                <w:rFonts w:ascii="Arial" w:cs="Arial" w:eastAsia="Arial" w:hAnsi="Arial"/>
                <w:color w:val="212121"/>
                <w:sz w:val="19"/>
                <w:szCs w:val="19"/>
              </w:rPr>
              <w:t xml:space="preserve">Read the label every time before use — do not guess rates or mixing instructions</w:t>
            </w:r>
          </w:p>
          <w:p>
            <w:pPr>
              <w:spacing w:before="30" w:after="0"/>
            </w:pPr>
            <w:r>
              <w:rPr>
                <w:rFonts w:ascii="Arial" w:cs="Arial" w:eastAsia="Arial" w:hAnsi="Arial"/>
                <w:color w:val="212121"/>
                <w:sz w:val="19"/>
                <w:szCs w:val="19"/>
              </w:rPr>
              <w:t xml:space="preserve">Wear the PPE stated on the label (gloves, eye protection, coverall, boots, respirator as required)</w:t>
            </w:r>
          </w:p>
          <w:p>
            <w:pPr>
              <w:spacing w:before="30" w:after="0"/>
            </w:pPr>
            <w:r>
              <w:rPr>
                <w:rFonts w:ascii="Arial" w:cs="Arial" w:eastAsia="Arial" w:hAnsi="Arial"/>
                <w:color w:val="212121"/>
                <w:sz w:val="19"/>
                <w:szCs w:val="19"/>
              </w:rPr>
              <w:t xml:space="preserve">Keep a record of every pesticide application: product, date, area, dose, operator, weather</w:t>
            </w:r>
          </w:p>
          <w:p>
            <w:pPr>
              <w:spacing w:before="30" w:after="0"/>
            </w:pPr>
            <w:r>
              <w:rPr>
                <w:rFonts w:ascii="Arial" w:cs="Arial" w:eastAsia="Arial" w:hAnsi="Arial"/>
                <w:color w:val="212121"/>
                <w:sz w:val="19"/>
                <w:szCs w:val="19"/>
              </w:rPr>
              <w:t xml:space="preserve">Observe the buffer zones on the label — especially near streams, ponds, SSIs and the Ramsar coastline</w:t>
            </w:r>
          </w:p>
          <w:p>
            <w:pPr>
              <w:spacing w:before="30" w:after="0"/>
            </w:pPr>
            <w:r>
              <w:rPr>
                <w:rFonts w:ascii="Arial" w:cs="Arial" w:eastAsia="Arial" w:hAnsi="Arial"/>
                <w:color w:val="212121"/>
                <w:sz w:val="19"/>
                <w:szCs w:val="19"/>
              </w:rPr>
              <w:t xml:space="preserve">Pesticides must be stored in a locked, ventilated store — not in a shed with feed or equipment</w:t>
            </w:r>
          </w:p>
          <w:p>
            <w:pPr>
              <w:spacing w:before="30" w:after="0"/>
            </w:pPr>
            <w:r>
              <w:rPr>
                <w:rFonts w:ascii="Arial" w:cs="Arial" w:eastAsia="Arial" w:hAnsi="Arial"/>
                <w:color w:val="212121"/>
                <w:sz w:val="19"/>
                <w:szCs w:val="19"/>
              </w:rPr>
              <w:t xml:space="preserve">Used containers must be triple-rinsed before disposal via the Agrecycle EMPTY scheme</w:t>
            </w:r>
          </w:p>
          <w:p>
            <w:pPr>
              <w:spacing w:before="30" w:after="0"/>
            </w:pPr>
            <w:r>
              <w:rPr>
                <w:rFonts w:ascii="Arial" w:cs="Arial" w:eastAsia="Arial" w:hAnsi="Arial"/>
                <w:color w:val="212121"/>
                <w:sz w:val="19"/>
                <w:szCs w:val="19"/>
              </w:rPr>
              <w:t xml:space="preserve">A PA1 (foundation) certificate plus a relevant PA certificate is expected by LEAF Marque and Red Tractor auditors</w:t>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4.3 Chemical Safety Checklist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 Needed</w:t>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All chemicals are stored in a locked, ventilated location away from feed, water and food</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have a Safety Data Sheet (SDS) for every chemical product I use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wear the PPE stated on the label when using any pesticide or herbicide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keep a record of every pesticide application (date, product, area, operator)</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check the buffer zone requirements before spraying near water or boundaries</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Used pesticide containers are triple-rinsed and disposed of correctly (Agrecycle EMPTY scheme)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Fuels (diesel, petrol, LPG) are stored away from ignition sources and buildings</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Fire extinguisher is kept near the fuel storage area</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do not mix chemicals in containers not designed for them</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bl>
    <w:p>
      <w:pPr>
        <w:pBdr>
          <w:bottom w:val="single" w:color="EF9A9A" w:sz="4" w:space="1"/>
        </w:pBdr>
        <w:spacing w:before="160" w:after="160"/>
      </w:pPr>
    </w:p>
    <w:p>
      <w:pPr>
        <w:pageBreakBefore/>
      </w:pPr>
    </w:p>
    <w:p>
      <w:pPr>
        <w:pStyle w:val="Heading1"/>
        <w:spacing w:before="320" w:after="120"/>
      </w:pPr>
      <w:r>
        <w:rPr>
          <w:rFonts w:ascii="Arial" w:cs="Arial" w:eastAsia="Arial" w:hAnsi="Arial"/>
          <w:b/>
          <w:bCs/>
          <w:color w:val="B71C1C"/>
          <w:sz w:val="30"/>
          <w:szCs w:val="30"/>
        </w:rPr>
        <w:t xml:space="preserve">Section 5 – Fire Safety</w:t>
      </w:r>
    </w:p>
    <w:p>
      <w:pPr>
        <w:spacing w:before="80" w:after="80"/>
      </w:pPr>
      <w:r>
        <w:t xml:space="preserve"/>
      </w:r>
    </w:p>
    <w:p>
      <w:pPr>
        <w:pStyle w:val="Heading2"/>
        <w:spacing w:before="200" w:after="80"/>
      </w:pPr>
      <w:r>
        <w:rPr>
          <w:rFonts w:ascii="Arial" w:cs="Arial" w:eastAsia="Arial" w:hAnsi="Arial"/>
          <w:b/>
          <w:bCs/>
          <w:color w:val="C62828"/>
          <w:sz w:val="24"/>
          <w:szCs w:val="24"/>
        </w:rPr>
        <w:t xml:space="preserve">5.1 Your Fire Arrangements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Where are your fire extinguishers?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List all locations; check they are within their service date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When were extinguishers last serviced?</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Annual service required; note date and provider</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What is your fire assembly point?</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Describe where everyone meets if there is a fire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Does everyone on the holding know the assembly point?</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brief all helpers and visitors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Do you store hay, straw or dry material in buildings?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highest fire risk on most holdings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Is there a no-smoking rule in and around buildings?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post signs at entrances to barns and stores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What3Words address for your holding entrance?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Enter — useful for directing fire crew to your location</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Jersey Fire &amp; Rescue (emergency)</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999</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Jersey Fire &amp; Rescue (non-emergency)</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01534 445999</w:t>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5.2 Fire Safety Checklist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 Needed</w:t>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Fire extinguishers are present and within their annual service date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All regular helpers and visitors know where the fire extinguishers are and how to use them</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Everyone knows the fire assembly point</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No smoking in or near barns, stores or fuel storage areas</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Hay / straw stored away from electrical panels, heat sources and fuel</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Electrical wiring in farm buildings is periodically inspected by a qualified electrician</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check new hay bales for overheating in the first 6 weeks after baling (spontaneous combustion risk)</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Emergency services have a clear access route to all parts of the holding</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have a What3Words address noted for my holding to give to emergency services</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bl>
    <w:p>
      <w:pPr>
        <w:pBdr>
          <w:bottom w:val="single" w:color="EF9A9A" w:sz="4" w:space="1"/>
        </w:pBdr>
        <w:spacing w:before="160" w:after="160"/>
      </w:pPr>
    </w:p>
    <w:p>
      <w:pPr>
        <w:pStyle w:val="Heading1"/>
        <w:spacing w:before="320" w:after="120"/>
      </w:pPr>
      <w:r>
        <w:rPr>
          <w:rFonts w:ascii="Arial" w:cs="Arial" w:eastAsia="Arial" w:hAnsi="Arial"/>
          <w:b/>
          <w:bCs/>
          <w:color w:val="B71C1C"/>
          <w:sz w:val="30"/>
          <w:szCs w:val="30"/>
        </w:rPr>
        <w:t xml:space="preserve">Section 6 – First Aid</w:t>
      </w:r>
    </w:p>
    <w:p>
      <w:pPr>
        <w:spacing w:before="80" w:after="80"/>
      </w:pPr>
      <w:r>
        <w:t xml:space="preserve"/>
      </w:r>
    </w:p>
    <w:p>
      <w:pPr>
        <w:pStyle w:val="Heading2"/>
        <w:spacing w:before="200" w:after="80"/>
      </w:pPr>
      <w:r>
        <w:rPr>
          <w:rFonts w:ascii="Arial" w:cs="Arial" w:eastAsia="Arial" w:hAnsi="Arial"/>
          <w:b/>
          <w:bCs/>
          <w:color w:val="C62828"/>
          <w:sz w:val="24"/>
          <w:szCs w:val="24"/>
        </w:rPr>
        <w:t xml:space="preserve">6.1 Your First Aid Arrangements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Where is your first aid kit?</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Note all locations; check contents quarterly and replace used items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When was it last checked?</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Date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Do you have a trained first aider?</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and certificate expiry date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Is there an eyewash station?</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particularly important where chemicals or dusty work occurs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Jersey General Hospital A&amp;E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Gloucester Street, St Helier, JE1 3QS | 01534 442000</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Emergency services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999 — Police, Fire, Ambulance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Non-emergency police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01534 612612</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National Poisons Information Service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0344 892 0111 (24 hours)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Your holding’s What3Words address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[Enter — share with all regular helpers so they can direct ambulance / fire crew]</w:t>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6.2 First Aid Checklist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 Needed</w:t>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A stocked first aid kit is available and all helpers know where it is</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First aid kit contents are checked at least quarterly and replaced when used</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The address of Jersey General Hospital A&amp;E is known: Gloucester Street, St Helier (01534 442000)</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All helpers know to call 999 in any life-threatening emergency</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have noted the What3Words address for my holding so emergency services can find it</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If I use chemicals, an eye wash station is available near the work area</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know the number for the National Poisons Information Service: 0344 892 0111</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bl>
    <w:p>
      <w:pPr>
        <w:spacing w:before="80" w:after="80"/>
      </w:pPr>
      <w:r>
        <w:t xml:space="preserve"/>
      </w:r>
    </w:p>
    <w:p>
      <w:pPr>
        <w:spacing w:before="60" w:after="80"/>
      </w:pPr>
      <w:r>
        <w:rPr>
          <w:rFonts w:ascii="Arial" w:cs="Arial" w:eastAsia="Arial" w:hAnsi="Arial"/>
          <w:i/>
          <w:iCs/>
          <w:color w:val="757575"/>
          <w:sz w:val="20"/>
          <w:szCs w:val="20"/>
        </w:rPr>
        <w:t xml:space="preserve">💡 Jersey General Hospital has a 24-hour A&amp;E department. For non-urgent injuries, your GP practice is the first port of call during working hours. For life-threatening emergencies: always call 999 first.</w:t>
      </w:r>
    </w:p>
    <w:p>
      <w:pPr>
        <w:pBdr>
          <w:bottom w:val="single" w:color="EF9A9A" w:sz="4" w:space="1"/>
        </w:pBdr>
        <w:spacing w:before="160" w:after="160"/>
      </w:pPr>
    </w:p>
    <w:p>
      <w:pPr>
        <w:pageBreakBefore/>
      </w:pPr>
    </w:p>
    <w:p>
      <w:pPr>
        <w:pStyle w:val="Heading1"/>
        <w:spacing w:before="320" w:after="120"/>
      </w:pPr>
      <w:r>
        <w:rPr>
          <w:rFonts w:ascii="Arial" w:cs="Arial" w:eastAsia="Arial" w:hAnsi="Arial"/>
          <w:b/>
          <w:bCs/>
          <w:color w:val="B71C1C"/>
          <w:sz w:val="30"/>
          <w:szCs w:val="30"/>
        </w:rPr>
        <w:t xml:space="preserve">Section 7 – Accidents &amp; Near-Misses</w:t>
      </w:r>
    </w:p>
    <w:p>
      <w:pPr>
        <w:spacing w:before="60" w:after="60"/>
      </w:pPr>
      <w:r>
        <w:rPr>
          <w:rFonts w:ascii="Arial" w:cs="Arial" w:eastAsia="Arial" w:hAnsi="Arial"/>
          <w:color w:val="212121"/>
          <w:sz w:val="22"/>
          <w:szCs w:val="22"/>
        </w:rPr>
        <w:t xml:space="preserve">Record every accident and near-miss on your holding, however minor. Patterns in your records help you spot problems before they become serious injuries. If someone is injured and needs more than two days off work, they can make a Short Term Incapacity Allowance (STIA) claim through Jersey Social Security.</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EBEE" w:val="clear"/>
            <w:tcMar>
              <w:top w:type="dxa" w:w="110"/>
              <w:left w:type="dxa" w:w="200"/>
              <w:bottom w:type="dxa" w:w="110"/>
              <w:right w:type="dxa" w:w="200"/>
            </w:tcMar>
          </w:tcPr>
          <w:p>
            <w:r>
              <w:rPr>
                <w:rFonts w:ascii="Arial" w:cs="Arial" w:eastAsia="Arial" w:hAnsi="Arial"/>
                <w:b/>
                <w:bCs/>
                <w:color w:val="B71C1C"/>
                <w:sz w:val="20"/>
                <w:szCs w:val="20"/>
              </w:rPr>
              <w:t xml:space="preserve">⚠️  Accident reporting in Jersey — what you need to know</w:t>
            </w:r>
          </w:p>
          <w:p>
            <w:pPr>
              <w:spacing w:before="36" w:after="0"/>
            </w:pPr>
            <w:r>
              <w:rPr>
                <w:rFonts w:ascii="Arial" w:cs="Arial" w:eastAsia="Arial" w:hAnsi="Arial"/>
                <w:color w:val="212121"/>
                <w:sz w:val="19"/>
                <w:szCs w:val="19"/>
              </w:rPr>
              <w:t xml:space="preserve">There is no legal requirement to report accidents to the HSI (there is no RIDDOR in Jersey)</w:t>
            </w:r>
          </w:p>
          <w:p>
            <w:pPr>
              <w:spacing w:before="36" w:after="0"/>
            </w:pPr>
            <w:r>
              <w:rPr>
                <w:rFonts w:ascii="Arial" w:cs="Arial" w:eastAsia="Arial" w:hAnsi="Arial"/>
                <w:color w:val="212121"/>
                <w:sz w:val="19"/>
                <w:szCs w:val="19"/>
              </w:rPr>
              <w:t xml:space="preserve">However, you should record all accidents internally — these records are vital if legal action follows</w:t>
            </w:r>
          </w:p>
          <w:p>
            <w:pPr>
              <w:spacing w:before="36" w:after="0"/>
            </w:pPr>
            <w:r>
              <w:rPr>
                <w:rFonts w:ascii="Arial" w:cs="Arial" w:eastAsia="Arial" w:hAnsi="Arial"/>
                <w:color w:val="212121"/>
                <w:sz w:val="19"/>
                <w:szCs w:val="19"/>
              </w:rPr>
              <w:t xml:space="preserve">An employee injured at work may claim Short Term Incapacity Allowance (STIA) from Jersey Social Security: 01534 445505</w:t>
            </w:r>
          </w:p>
          <w:p>
            <w:pPr>
              <w:spacing w:before="36" w:after="0"/>
            </w:pPr>
            <w:r>
              <w:rPr>
                <w:rFonts w:ascii="Arial" w:cs="Arial" w:eastAsia="Arial" w:hAnsi="Arial"/>
                <w:color w:val="212121"/>
                <w:sz w:val="19"/>
                <w:szCs w:val="19"/>
              </w:rPr>
              <w:t xml:space="preserve">You must cooperate with any HSI investigation if they choose to investigate following a serious incident</w:t>
            </w:r>
          </w:p>
          <w:p>
            <w:pPr>
              <w:spacing w:before="36" w:after="0"/>
            </w:pPr>
            <w:r>
              <w:rPr>
                <w:rFonts w:ascii="Arial" w:cs="Arial" w:eastAsia="Arial" w:hAnsi="Arial"/>
                <w:color w:val="212121"/>
                <w:sz w:val="19"/>
                <w:szCs w:val="19"/>
              </w:rPr>
              <w:t xml:space="preserve">A voluntary Accident Notification Form is available from HSI (hsi@gov.je) — completing it demonstrates good faith and helps improve island-wide farm safety data</w:t>
            </w:r>
          </w:p>
          <w:p>
            <w:pPr>
              <w:spacing w:before="36" w:after="0"/>
            </w:pPr>
            <w:r>
              <w:rPr>
                <w:rFonts w:ascii="Arial" w:cs="Arial" w:eastAsia="Arial" w:hAnsi="Arial"/>
                <w:color w:val="212121"/>
                <w:sz w:val="19"/>
                <w:szCs w:val="19"/>
              </w:rPr>
              <w:t xml:space="preserve">Keep all accident records for at least 3 years</w:t>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7.1 Accident Log</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800"/>
        <w:gridCol w:w="1300"/>
        <w:gridCol w:w="1800"/>
        <w:gridCol w:w="1200"/>
        <w:gridCol w:w="1200"/>
        <w:gridCol w:w="800"/>
        <w:gridCol w:w="1646"/>
      </w:tblGrid>
      <w:tr>
        <w:trPr>
          <w:tblHeader/>
        </w:trPr>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3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Name of Person Injured</w:t>
            </w:r>
          </w:p>
        </w:tc>
        <w:tc>
          <w:tcPr>
            <w:tcW w:type="dxa" w:w="1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What Happened</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Injury / Outcome</w:t>
            </w:r>
          </w:p>
        </w:tc>
        <w:tc>
          <w:tcPr>
            <w:tcW w:type="dxa" w:w="1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First Aid Given</w:t>
            </w:r>
          </w:p>
        </w:tc>
        <w:tc>
          <w:tcPr>
            <w:tcW w:type="dxa" w:w="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Days Off Work</w:t>
            </w:r>
          </w:p>
        </w:tc>
        <w:tc>
          <w:tcPr>
            <w:tcW w:type="dxa" w:w="1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Action Taken to Prevent Recurrence</w:t>
            </w:r>
          </w:p>
        </w:tc>
      </w:tr>
      <w:tr>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3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7.2 Near-Miss Log</w:t>
      </w:r>
    </w:p>
    <w:p>
      <w:pPr>
        <w:spacing w:before="60" w:after="60"/>
      </w:pPr>
      <w:r>
        <w:rPr>
          <w:rFonts w:ascii="Arial" w:cs="Arial" w:eastAsia="Arial" w:hAnsi="Arial"/>
          <w:color w:val="212121"/>
          <w:sz w:val="22"/>
          <w:szCs w:val="22"/>
        </w:rPr>
        <w:t xml:space="preserve">A near-miss is something that could have caused an injury but did not. Record them — they are free lessons.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00"/>
        <w:gridCol w:w="2200"/>
        <w:gridCol w:w="1400"/>
        <w:gridCol w:w="1800"/>
        <w:gridCol w:w="1446"/>
      </w:tblGrid>
      <w:tr>
        <w:trPr>
          <w:tblHeader/>
        </w:trPr>
        <w:tc>
          <w:tcPr>
            <w:tcW w:type="dxa" w:w="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22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What Nearly Happened</w:t>
            </w:r>
          </w:p>
        </w:tc>
        <w:tc>
          <w:tcPr>
            <w:tcW w:type="dxa" w:w="1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Potential Injury</w:t>
            </w:r>
          </w:p>
        </w:tc>
        <w:tc>
          <w:tcPr>
            <w:tcW w:type="dxa" w:w="18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Immediate Action Taken</w:t>
            </w:r>
          </w:p>
        </w:tc>
        <w:tc>
          <w:tcPr>
            <w:tcW w:type="dxa" w:w="14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Action to Prevent Recurrence</w:t>
            </w:r>
          </w:p>
        </w:tc>
      </w:tr>
      <w:tr>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2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4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2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4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bl>
    <w:p>
      <w:pPr>
        <w:pBdr>
          <w:bottom w:val="single" w:color="EF9A9A" w:sz="4" w:space="1"/>
        </w:pBdr>
        <w:spacing w:before="160" w:after="160"/>
      </w:pPr>
    </w:p>
    <w:p>
      <w:pPr>
        <w:pStyle w:val="Heading1"/>
        <w:spacing w:before="320" w:after="120"/>
      </w:pPr>
      <w:r>
        <w:rPr>
          <w:rFonts w:ascii="Arial" w:cs="Arial" w:eastAsia="Arial" w:hAnsi="Arial"/>
          <w:b/>
          <w:bCs/>
          <w:color w:val="B71C1C"/>
          <w:sz w:val="30"/>
          <w:szCs w:val="30"/>
        </w:rPr>
        <w:t xml:space="preserve">Section 8 – Working Safely: Key Topics</w:t>
      </w:r>
    </w:p>
    <w:p>
      <w:pPr>
        <w:spacing w:before="80" w:after="80"/>
      </w:pPr>
      <w:r>
        <w:t xml:space="preserve"/>
      </w:r>
    </w:p>
    <w:p>
      <w:pPr>
        <w:pStyle w:val="Heading2"/>
        <w:spacing w:before="200" w:after="80"/>
      </w:pPr>
      <w:r>
        <w:rPr>
          <w:rFonts w:ascii="Arial" w:cs="Arial" w:eastAsia="Arial" w:hAnsi="Arial"/>
          <w:b/>
          <w:bCs/>
          <w:color w:val="C62828"/>
          <w:sz w:val="24"/>
          <w:szCs w:val="24"/>
        </w:rPr>
        <w:t xml:space="preserve">8.1 Lone Working</w:t>
      </w:r>
    </w:p>
    <w:p>
      <w:pPr>
        <w:spacing w:before="60" w:after="60"/>
      </w:pPr>
      <w:r>
        <w:rPr>
          <w:rFonts w:ascii="Arial" w:cs="Arial" w:eastAsia="Arial" w:hAnsi="Arial"/>
          <w:color w:val="212121"/>
          <w:sz w:val="22"/>
          <w:szCs w:val="22"/>
        </w:rPr>
        <w:t xml:space="preserve">Working alone is common on smallholdings — and it significantly increases the consequences of an accident. If you are injured with no one around, even a minor incident can become life-threatening. A simple check-in arrangement is one of the most effective safety measures available.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 Needed</w:t>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tell someone where I am going and when I expect to be back before working alone in a remote area</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carry a charged mobile phone when working alone outdoors</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have a check-in arrangement — if I don’t check in by a set time, someone knows to look for me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do not operate high-risk machinery (tractor, chainsaw, large livestock handling) completely alone where avoidable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know the What3Words address for different areas of my holding in case I need to direct emergency services</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8.2 Children on the Holding</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 Needed</w:t>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Children are kept away from areas where machinery is operating</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Children never ride on tractors, quad bikes or other machinery unless in a purpose-built child seat</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Children are supervised near livestock, especially with bulls, rams, sows with piglets, or horses</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Ponds and deep water features are fenced or covered where young children have access</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Children are supervised near fuel storage and chemical storage areas</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Children know basic farm safety rules appropriate to their age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8.3 Working at Height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 Needed</w:t>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use a proper ladder or step platform rather than climbing on machinery, gates or walls</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Ladders are in good condition (no cracked or missing rungs, rubber feet in place)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Someone knows when I am working at height so they can raise the alarm if needed</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do not work on roofs of farm buildings without considering the condition of the roof material</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am aware that older Jersey farm buildings may have asbestos cement roof sheets — these can be brittle and dangerous to walk on (see Section 8.5)</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8.4 Slurry, Manure Pits &amp; Confined Spaces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EBEE" w:val="clear"/>
            <w:tcMar>
              <w:top w:type="dxa" w:w="110"/>
              <w:left w:type="dxa" w:w="200"/>
              <w:bottom w:type="dxa" w:w="110"/>
              <w:right w:type="dxa" w:w="200"/>
            </w:tcMar>
          </w:tcPr>
          <w:p>
            <w:r>
              <w:rPr>
                <w:rFonts w:ascii="Arial" w:cs="Arial" w:eastAsia="Arial" w:hAnsi="Arial"/>
                <w:b/>
                <w:bCs/>
                <w:color w:val="B71C1C"/>
                <w:sz w:val="20"/>
                <w:szCs w:val="20"/>
              </w:rPr>
              <w:t xml:space="preserve">⚠️  Slurry pits are potentially fatal — do not enter without a proper procedure</w:t>
            </w:r>
          </w:p>
          <w:p>
            <w:pPr>
              <w:spacing w:before="36" w:after="0"/>
            </w:pPr>
            <w:r>
              <w:rPr>
                <w:rFonts w:ascii="Arial" w:cs="Arial" w:eastAsia="Arial" w:hAnsi="Arial"/>
                <w:color w:val="212121"/>
                <w:sz w:val="19"/>
                <w:szCs w:val="19"/>
              </w:rPr>
              <w:t xml:space="preserve">Slurry pits and underground tanks can contain hydrogen sulphide (H₂S) and methane, both of which can cause almost instant unconsciousness</w:t>
            </w:r>
          </w:p>
          <w:p>
            <w:pPr>
              <w:spacing w:before="36" w:after="0"/>
            </w:pPr>
            <w:r>
              <w:rPr>
                <w:rFonts w:ascii="Arial" w:cs="Arial" w:eastAsia="Arial" w:hAnsi="Arial"/>
                <w:color w:val="212121"/>
                <w:sz w:val="19"/>
                <w:szCs w:val="19"/>
              </w:rPr>
              <w:t xml:space="preserve">A person who collapses in a slurry pit will die in seconds if not removed immediately with breathing apparatus</w:t>
            </w:r>
          </w:p>
          <w:p>
            <w:pPr>
              <w:spacing w:before="36" w:after="0"/>
            </w:pPr>
            <w:r>
              <w:rPr>
                <w:rFonts w:ascii="Arial" w:cs="Arial" w:eastAsia="Arial" w:hAnsi="Arial"/>
                <w:color w:val="212121"/>
                <w:sz w:val="19"/>
                <w:szCs w:val="19"/>
              </w:rPr>
              <w:t xml:space="preserve">NEVER enter a slurry pit, underground tank or enclosed silo without gas monitoring, a standby person, and a rescue plan</w:t>
            </w:r>
          </w:p>
          <w:p>
            <w:pPr>
              <w:spacing w:before="36" w:after="0"/>
            </w:pPr>
            <w:r>
              <w:rPr>
                <w:rFonts w:ascii="Arial" w:cs="Arial" w:eastAsia="Arial" w:hAnsi="Arial"/>
                <w:color w:val="212121"/>
                <w:sz w:val="19"/>
                <w:szCs w:val="19"/>
              </w:rPr>
              <w:t xml:space="preserve">If someone collapses in a slurry pit: do NOT go in after them without breathing apparatus — call 999 immediately</w:t>
            </w:r>
          </w:p>
          <w:p>
            <w:pPr>
              <w:spacing w:before="36" w:after="0"/>
            </w:pPr>
            <w:r>
              <w:rPr>
                <w:rFonts w:ascii="Arial" w:cs="Arial" w:eastAsia="Arial" w:hAnsi="Arial"/>
                <w:color w:val="212121"/>
                <w:sz w:val="19"/>
                <w:szCs w:val="19"/>
              </w:rPr>
              <w:t xml:space="preserve">Well-meaning unprotected rescues cause multiple deaths each year</w:t>
            </w:r>
          </w:p>
          <w:p>
            <w:pPr>
              <w:spacing w:before="36" w:after="0"/>
            </w:pPr>
            <w:r>
              <w:rPr>
                <w:rFonts w:ascii="Arial" w:cs="Arial" w:eastAsia="Arial" w:hAnsi="Arial"/>
                <w:color w:val="212121"/>
                <w:sz w:val="19"/>
                <w:szCs w:val="19"/>
              </w:rPr>
              <w:t xml:space="preserve">If in doubt: stay out and call 999</w:t>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8.5 Asbestos in Jersey Farm Buildings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Asbestos is common in older Jersey farm buildings</w:t>
            </w:r>
          </w:p>
          <w:p>
            <w:pPr>
              <w:spacing w:before="30" w:after="0"/>
            </w:pPr>
            <w:r>
              <w:rPr>
                <w:rFonts w:ascii="Arial" w:cs="Arial" w:eastAsia="Arial" w:hAnsi="Arial"/>
                <w:color w:val="212121"/>
                <w:sz w:val="19"/>
                <w:szCs w:val="19"/>
              </w:rPr>
              <w:t xml:space="preserve">Many Jersey barns, sheds and outbuildings built before the 1990s contain asbestos cement roofing sheets, guttering, soffits or pipe lagging</w:t>
            </w:r>
          </w:p>
          <w:p>
            <w:pPr>
              <w:spacing w:before="30" w:after="0"/>
            </w:pPr>
            <w:r>
              <w:rPr>
                <w:rFonts w:ascii="Arial" w:cs="Arial" w:eastAsia="Arial" w:hAnsi="Arial"/>
                <w:color w:val="212121"/>
                <w:sz w:val="19"/>
                <w:szCs w:val="19"/>
              </w:rPr>
              <w:t xml:space="preserve">Disturbing asbestos releases fibres that cause mesothelioma and lung cancer — these diseases appear 20–40 years after exposure</w:t>
            </w:r>
          </w:p>
          <w:p>
            <w:pPr>
              <w:spacing w:before="30" w:after="0"/>
            </w:pPr>
            <w:r>
              <w:rPr>
                <w:rFonts w:ascii="Arial" w:cs="Arial" w:eastAsia="Arial" w:hAnsi="Arial"/>
                <w:color w:val="212121"/>
                <w:sz w:val="19"/>
                <w:szCs w:val="19"/>
              </w:rPr>
              <w:t xml:space="preserve">Do not drill, cut, break or remove asbestos cement materials without a licensed contractor</w:t>
            </w:r>
          </w:p>
          <w:p>
            <w:pPr>
              <w:spacing w:before="30" w:after="0"/>
            </w:pPr>
            <w:r>
              <w:rPr>
                <w:rFonts w:ascii="Arial" w:cs="Arial" w:eastAsia="Arial" w:hAnsi="Arial"/>
                <w:color w:val="212121"/>
                <w:sz w:val="19"/>
                <w:szCs w:val="19"/>
              </w:rPr>
              <w:t xml:space="preserve">Any work with asbestos in Jersey requires a licence from HSI under the Asbestos Licensing (Jersey) Regulations</w:t>
            </w:r>
          </w:p>
          <w:p>
            <w:pPr>
              <w:spacing w:before="30" w:after="0"/>
            </w:pPr>
            <w:r>
              <w:rPr>
                <w:rFonts w:ascii="Arial" w:cs="Arial" w:eastAsia="Arial" w:hAnsi="Arial"/>
                <w:color w:val="212121"/>
                <w:sz w:val="19"/>
                <w:szCs w:val="19"/>
              </w:rPr>
              <w:t xml:space="preserve">If you are unsure whether a material contains asbestos, treat it as if it does and get it tested before proceeding</w:t>
            </w:r>
          </w:p>
          <w:p>
            <w:pPr>
              <w:spacing w:before="30" w:after="0"/>
            </w:pPr>
            <w:r>
              <w:rPr>
                <w:rFonts w:ascii="Arial" w:cs="Arial" w:eastAsia="Arial" w:hAnsi="Arial"/>
                <w:color w:val="212121"/>
                <w:sz w:val="19"/>
                <w:szCs w:val="19"/>
              </w:rPr>
              <w:t xml:space="preserve">Tell any contractors about known or suspected asbestos before they start building work</w:t>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8.6 Electrical Safety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 Needed</w:t>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The fixed wiring in my farm buildings has been inspected by a qualified electrician within the last 5 years</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RCDs (residual current devices) are fitted to protect outdoor and agricultural sockets</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test RCDs monthly using the test button (should trip instantly)</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know the location of any underground cables before digging, cultivating or driving stakes into the ground</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know where overhead power lines run across or near my holding</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keep at least 9m clear of any overhead power lines when using machinery, trailers or irrigation equipment</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If I need to work near overhead lines I contact JEC first: 01534 505460</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8.7 Manual Handling</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 Needed</w:t>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use a sack trolley, wheelbarrow or other mechanical aid for loads I cannot comfortably lift alone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do not routinely carry loads heavier than 20–25 kg on my own without a mechanical aid</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bend my knees and keep my back straight when lifting</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ask for help or split a load rather than trying to carry something that is too heavy</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Regular heavy lifting tasks have been reviewed to see if a mechanical solution is possible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bl>
    <w:p>
      <w:pPr>
        <w:pBdr>
          <w:bottom w:val="single" w:color="EF9A9A" w:sz="4" w:space="1"/>
        </w:pBdr>
        <w:spacing w:before="160" w:after="160"/>
      </w:pPr>
    </w:p>
    <w:p>
      <w:pPr>
        <w:pageBreakBefore/>
      </w:pPr>
    </w:p>
    <w:p>
      <w:pPr>
        <w:pStyle w:val="Heading1"/>
        <w:spacing w:before="320" w:after="120"/>
      </w:pPr>
      <w:r>
        <w:rPr>
          <w:rFonts w:ascii="Arial" w:cs="Arial" w:eastAsia="Arial" w:hAnsi="Arial"/>
          <w:b/>
          <w:bCs/>
          <w:color w:val="B71C1C"/>
          <w:sz w:val="30"/>
          <w:szCs w:val="30"/>
        </w:rPr>
        <w:t xml:space="preserve">Section 9 – Helpers, Volunteers &amp; Visitors</w:t>
      </w:r>
    </w:p>
    <w:p>
      <w:pPr>
        <w:spacing w:before="60" w:after="60"/>
      </w:pPr>
      <w:r>
        <w:rPr>
          <w:rFonts w:ascii="Arial" w:cs="Arial" w:eastAsia="Arial" w:hAnsi="Arial"/>
          <w:color w:val="212121"/>
          <w:sz w:val="22"/>
          <w:szCs w:val="22"/>
        </w:rPr>
        <w:t xml:space="preserve">Under the Health and Safety at Work (Jersey) Law 1989, your duty of care extends not just to employees but to anyone affected by your activities — including volunteers, casual helpers, family members working on the holding, and members of the public who visit.</w:t>
      </w:r>
    </w:p>
    <w:p>
      <w:pPr>
        <w:spacing w:before="80" w:after="80"/>
      </w:pPr>
      <w:r>
        <w:t xml:space="preserve"/>
      </w:r>
    </w:p>
    <w:p>
      <w:pPr>
        <w:pStyle w:val="Heading2"/>
        <w:spacing w:before="200" w:after="80"/>
      </w:pPr>
      <w:r>
        <w:rPr>
          <w:rFonts w:ascii="Arial" w:cs="Arial" w:eastAsia="Arial" w:hAnsi="Arial"/>
          <w:b/>
          <w:bCs/>
          <w:color w:val="C62828"/>
          <w:sz w:val="24"/>
          <w:szCs w:val="24"/>
        </w:rPr>
        <w:t xml:space="preserve">9.1 Induction for Helpers</w:t>
      </w:r>
    </w:p>
    <w:p>
      <w:pPr>
        <w:spacing w:before="60" w:after="60"/>
      </w:pPr>
      <w:r>
        <w:rPr>
          <w:rFonts w:ascii="Arial" w:cs="Arial" w:eastAsia="Arial" w:hAnsi="Arial"/>
          <w:color w:val="212121"/>
          <w:sz w:val="22"/>
          <w:szCs w:val="22"/>
        </w:rPr>
        <w:t xml:space="preserve">Everyone who regularly helps on your holding should receive a brief induction before they start work. This does not need to be a formal course — a walk-around and conversation covering the key points is usually sufficient.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 Needed</w:t>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New helpers are shown around the holding before they start work</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New helpers are told about the main hazards and the rules for working safely</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New helpers are shown where the first aid kit, fire extinguishers and assembly point are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New helpers are told the emergency number (999) and given the farm’s address / What3Words</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New helpers are briefed on any specific hazards relevant to their tasks (e.g. animals, chemicals, machinery)</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PPE is provided to helpers who need it and they are shown how to wear it correctly</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Young helpers (under 18) have been risk-assessed for the tasks they will carry out</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9.2 Visitor Safety</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Do paying customers / members of the public visit?</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if yes, describe what they access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Public Liability Insurance in place?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essential for any public access; confirm coverage with your insurer</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Are visitors briefed on farm safety rules?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 how (e.g. signage, verbal briefing, leaflet)</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Are exclusion zones marked for hazardous areas?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e.g. no public access to machinery areas, chemical stores, slurry</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Any children’s activities on the holding?</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if yes, describe supervision arrangements and any safety risk assessment</w:t>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9.3 Employing Seasonal or Casual Workers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If you employ seasonal or casual workers in Jersey</w:t>
            </w:r>
          </w:p>
          <w:p>
            <w:pPr>
              <w:spacing w:before="30" w:after="0"/>
            </w:pPr>
            <w:r>
              <w:rPr>
                <w:rFonts w:ascii="Arial" w:cs="Arial" w:eastAsia="Arial" w:hAnsi="Arial"/>
                <w:color w:val="212121"/>
                <w:sz w:val="19"/>
                <w:szCs w:val="19"/>
              </w:rPr>
              <w:t xml:space="preserve">Employers’ Liability Insurance is legally required from the first day you employ anyone</w:t>
            </w:r>
          </w:p>
          <w:p>
            <w:pPr>
              <w:spacing w:before="30" w:after="0"/>
            </w:pPr>
            <w:r>
              <w:rPr>
                <w:rFonts w:ascii="Arial" w:cs="Arial" w:eastAsia="Arial" w:hAnsi="Arial"/>
                <w:color w:val="212121"/>
                <w:sz w:val="19"/>
                <w:szCs w:val="19"/>
              </w:rPr>
              <w:t xml:space="preserve">All workers must receive an induction regardless of previous experience</w:t>
            </w:r>
          </w:p>
          <w:p>
            <w:pPr>
              <w:spacing w:before="30" w:after="0"/>
            </w:pPr>
            <w:r>
              <w:rPr>
                <w:rFonts w:ascii="Arial" w:cs="Arial" w:eastAsia="Arial" w:hAnsi="Arial"/>
                <w:color w:val="212121"/>
                <w:sz w:val="19"/>
                <w:szCs w:val="19"/>
              </w:rPr>
              <w:t xml:space="preserve">Workers from overseas may have limited English — use pictorial guides or a bilingual buddy where possible</w:t>
            </w:r>
          </w:p>
          <w:p>
            <w:pPr>
              <w:spacing w:before="30" w:after="0"/>
            </w:pPr>
            <w:r>
              <w:rPr>
                <w:rFonts w:ascii="Arial" w:cs="Arial" w:eastAsia="Arial" w:hAnsi="Arial"/>
                <w:color w:val="212121"/>
                <w:sz w:val="19"/>
                <w:szCs w:val="19"/>
              </w:rPr>
              <w:t xml:space="preserve">Right to Work checks are required under the Control of Housing and Work (Jersey) Law 2012: contact Gov.je for guidance</w:t>
            </w:r>
          </w:p>
          <w:p>
            <w:pPr>
              <w:spacing w:before="30" w:after="0"/>
            </w:pPr>
            <w:r>
              <w:rPr>
                <w:rFonts w:ascii="Arial" w:cs="Arial" w:eastAsia="Arial" w:hAnsi="Arial"/>
                <w:color w:val="212121"/>
                <w:sz w:val="19"/>
                <w:szCs w:val="19"/>
              </w:rPr>
              <w:t xml:space="preserve">Social Security contributions must be paid for all employees — contact Social Security on 01534 445505</w:t>
            </w:r>
          </w:p>
          <w:p>
            <w:pPr>
              <w:spacing w:before="30" w:after="0"/>
            </w:pPr>
            <w:r>
              <w:rPr>
                <w:rFonts w:ascii="Arial" w:cs="Arial" w:eastAsia="Arial" w:hAnsi="Arial"/>
                <w:color w:val="212121"/>
                <w:sz w:val="19"/>
                <w:szCs w:val="19"/>
              </w:rPr>
              <w:t xml:space="preserve">Workers in accommodation on the holding must be provided with minimum standard housing — contact Social Security for guidance</w:t>
            </w:r>
          </w:p>
          <w:p>
            <w:pPr>
              <w:spacing w:before="30" w:after="0"/>
            </w:pPr>
            <w:r>
              <w:rPr>
                <w:rFonts w:ascii="Arial" w:cs="Arial" w:eastAsia="Arial" w:hAnsi="Arial"/>
                <w:color w:val="212121"/>
                <w:sz w:val="19"/>
                <w:szCs w:val="19"/>
              </w:rPr>
              <w:t xml:space="preserve">JACS (Jersey Advisory &amp; Conciliation Service) can advise on employment rights: 01534 730503 | jacs.org.je</w:t>
            </w:r>
          </w:p>
        </w:tc>
      </w:tr>
    </w:tbl>
    <w:p>
      <w:pPr>
        <w:pBdr>
          <w:bottom w:val="single" w:color="EF9A9A" w:sz="4" w:space="1"/>
        </w:pBdr>
        <w:spacing w:before="160" w:after="160"/>
      </w:pPr>
    </w:p>
    <w:p>
      <w:pPr>
        <w:pStyle w:val="Heading1"/>
        <w:spacing w:before="320" w:after="120"/>
      </w:pPr>
      <w:r>
        <w:rPr>
          <w:rFonts w:ascii="Arial" w:cs="Arial" w:eastAsia="Arial" w:hAnsi="Arial"/>
          <w:b/>
          <w:bCs/>
          <w:color w:val="B71C1C"/>
          <w:sz w:val="30"/>
          <w:szCs w:val="30"/>
        </w:rPr>
        <w:t xml:space="preserve">Section 10 – Welfare &amp; Mental Health</w:t>
      </w:r>
    </w:p>
    <w:p>
      <w:pPr>
        <w:spacing w:before="60" w:after="60"/>
      </w:pPr>
      <w:r>
        <w:rPr>
          <w:rFonts w:ascii="Arial" w:cs="Arial" w:eastAsia="Arial" w:hAnsi="Arial"/>
          <w:color w:val="212121"/>
          <w:sz w:val="22"/>
          <w:szCs w:val="22"/>
        </w:rPr>
        <w:t xml:space="preserve">Farming can be isolating, financially stressful and physically demanding. The 2024 HSI Annual Report confirmed that stress, depression and anxiety now account for nearly two-thirds of all work-related illness in Jersey. Looking after your own mental health — and that of anyone who works with you — is as much a part of farm safety as wearing PPE.</w:t>
      </w:r>
    </w:p>
    <w:p>
      <w:pPr>
        <w:spacing w:before="80" w:after="80"/>
      </w:pPr>
      <w:r>
        <w:t xml:space="preserve"/>
      </w:r>
    </w:p>
    <w:p>
      <w:pPr>
        <w:pStyle w:val="Heading2"/>
        <w:spacing w:before="200" w:after="80"/>
      </w:pPr>
      <w:r>
        <w:rPr>
          <w:rFonts w:ascii="Arial" w:cs="Arial" w:eastAsia="Arial" w:hAnsi="Arial"/>
          <w:b/>
          <w:bCs/>
          <w:color w:val="C62828"/>
          <w:sz w:val="24"/>
          <w:szCs w:val="24"/>
        </w:rPr>
        <w:t xml:space="preserve">10.1 Basic Welfare on Your Holding</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 Needed</w:t>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Clean drinking water is freely available to all workers at all times</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Toilet facilities are available and maintained in a clean condition</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Handwashing facilities with soap are available near toilets and the eating area</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There is a clean area for breaks and meals, separate from animals and chemicals</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Workers who are housed on the holding have access to adequate accommodation</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10.2 Your Wellbeing</w:t>
      </w:r>
    </w:p>
    <w:p>
      <w:pPr>
        <w:spacing w:before="60" w:after="60"/>
      </w:pPr>
      <w:r>
        <w:rPr>
          <w:rFonts w:ascii="Arial" w:cs="Arial" w:eastAsia="Arial" w:hAnsi="Arial"/>
          <w:color w:val="212121"/>
          <w:sz w:val="22"/>
          <w:szCs w:val="22"/>
        </w:rPr>
        <w:t xml:space="preserve">If you are struggling — financially, emotionally, or with the demands of the holding — please reach out. There are good local and national services available to farmers and rural workers in Jersey.</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8F5E9" w:val="clear"/>
            <w:tcMar>
              <w:top w:type="dxa" w:w="100"/>
              <w:left w:type="dxa" w:w="180"/>
              <w:bottom w:type="dxa" w:w="100"/>
              <w:right w:type="dxa" w:w="180"/>
            </w:tcMar>
          </w:tcPr>
          <w:p>
            <w:r>
              <w:rPr>
                <w:rFonts w:ascii="Arial" w:cs="Arial" w:eastAsia="Arial" w:hAnsi="Arial"/>
                <w:b/>
                <w:bCs/>
                <w:color w:val="1B5E20"/>
                <w:sz w:val="20"/>
                <w:szCs w:val="20"/>
              </w:rPr>
              <w:t xml:space="preserve">✅ Jersey wellbeing and mental health contacts:</w:t>
            </w:r>
          </w:p>
          <w:p>
            <w:pPr>
              <w:spacing w:before="30" w:after="0"/>
            </w:pPr>
            <w:r>
              <w:rPr>
                <w:rFonts w:ascii="Arial" w:cs="Arial" w:eastAsia="Arial" w:hAnsi="Arial"/>
                <w:color w:val="212121"/>
                <w:sz w:val="19"/>
                <w:szCs w:val="19"/>
              </w:rPr>
              <w:t xml:space="preserve">• Samaritans Jersey: 116 123 (free, 24 hours, 7 days) — you don’t have to be in crisis to call</w:t>
            </w:r>
          </w:p>
          <w:p>
            <w:pPr>
              <w:spacing w:before="30" w:after="0"/>
            </w:pPr>
            <w:r>
              <w:rPr>
                <w:rFonts w:ascii="Arial" w:cs="Arial" w:eastAsia="Arial" w:hAnsi="Arial"/>
                <w:color w:val="212121"/>
                <w:sz w:val="19"/>
                <w:szCs w:val="19"/>
              </w:rPr>
              <w:t xml:space="preserve">• Jersey Mind: 01534 616944 | jerseymind.org.je</w:t>
            </w:r>
          </w:p>
          <w:p>
            <w:pPr>
              <w:spacing w:before="30" w:after="0"/>
            </w:pPr>
            <w:r>
              <w:rPr>
                <w:rFonts w:ascii="Arial" w:cs="Arial" w:eastAsia="Arial" w:hAnsi="Arial"/>
                <w:color w:val="212121"/>
                <w:sz w:val="19"/>
                <w:szCs w:val="19"/>
              </w:rPr>
              <w:t xml:space="preserve">• Jersey Talking Therapies (free NHS-equivalent talking therapy): 01534 445259</w:t>
            </w:r>
          </w:p>
          <w:p>
            <w:pPr>
              <w:spacing w:before="30" w:after="0"/>
            </w:pPr>
            <w:r>
              <w:rPr>
                <w:rFonts w:ascii="Arial" w:cs="Arial" w:eastAsia="Arial" w:hAnsi="Arial"/>
                <w:color w:val="212121"/>
                <w:sz w:val="19"/>
                <w:szCs w:val="19"/>
              </w:rPr>
              <w:t xml:space="preserve">• Farming Community Network (FCN): 03000 111 999 | fcn.org.uk — confidential support for farmers</w:t>
            </w:r>
          </w:p>
          <w:p>
            <w:pPr>
              <w:spacing w:before="30" w:after="0"/>
            </w:pPr>
            <w:r>
              <w:rPr>
                <w:rFonts w:ascii="Arial" w:cs="Arial" w:eastAsia="Arial" w:hAnsi="Arial"/>
                <w:color w:val="212121"/>
                <w:sz w:val="19"/>
                <w:szCs w:val="19"/>
              </w:rPr>
              <w:t xml:space="preserve">• Citizens Advice Jersey: 01534 724942 — financial and practical advice</w:t>
            </w:r>
          </w:p>
          <w:p>
            <w:pPr>
              <w:spacing w:before="30" w:after="0"/>
            </w:pPr>
            <w:r>
              <w:rPr>
                <w:rFonts w:ascii="Arial" w:cs="Arial" w:eastAsia="Arial" w:hAnsi="Arial"/>
                <w:color w:val="212121"/>
                <w:sz w:val="19"/>
                <w:szCs w:val="19"/>
              </w:rPr>
              <w:t xml:space="preserve">• JACS (employment and workplace stress): 01534 730503 | jacs.org.je</w:t>
            </w:r>
          </w:p>
          <w:p>
            <w:pPr>
              <w:spacing w:before="30" w:after="0"/>
            </w:pPr>
            <w:r>
              <w:rPr>
                <w:rFonts w:ascii="Arial" w:cs="Arial" w:eastAsia="Arial" w:hAnsi="Arial"/>
                <w:color w:val="212121"/>
                <w:sz w:val="19"/>
                <w:szCs w:val="19"/>
              </w:rPr>
              <w:t xml:space="preserve">• RJA&amp;HS (farming community and peer support): 01534 866555 | royaljersey.co.uk</w:t>
            </w:r>
          </w:p>
          <w:p>
            <w:pPr>
              <w:spacing w:before="30" w:after="0"/>
            </w:pPr>
            <w:r>
              <w:rPr>
                <w:rFonts w:ascii="Arial" w:cs="Arial" w:eastAsia="Arial" w:hAnsi="Arial"/>
                <w:color w:val="212121"/>
                <w:sz w:val="19"/>
                <w:szCs w:val="19"/>
              </w:rPr>
              <w:t xml:space="preserve">• Jersey Farmers’ Union: jfu.je</w:t>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10.3 Lone Working &amp; Isolation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 Needed</w:t>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have a regular check-in arrangement with at least one person who knows my routine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try to maintain social connections outside of the holding (neighbours, community groups, events)</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 know who to call if I am struggling with the demands of the holding</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r>
        <w:tc>
          <w:tcPr>
            <w:tcW w:type="dxa" w:w="50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If I employ helpers, I am aware of how they are coping and whether they have support available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700"/>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center"/>
            </w:pPr>
            <w:r>
              <w:rPr>
                <w:rFonts w:ascii="Arial" w:cs="Arial" w:eastAsia="Arial" w:hAnsi="Arial"/>
                <w:color w:val="212121"/>
                <w:sz w:val="22"/>
                <w:szCs w:val="22"/>
              </w:rPr>
              <w:t xml:space="preserve">☐</w:t>
            </w:r>
          </w:p>
        </w:tc>
        <w:tc>
          <w:tcPr>
            <w:tcW w:type="dxa" w:w="2646"/>
            <w:tcBorders>
              <w:top w:val="single" w:color="EF9A9A" w:sz="1"/>
              <w:left w:val="single" w:color="EF9A9A" w:sz="1"/>
              <w:bottom w:val="single" w:color="EF9A9A" w:sz="1"/>
              <w:right w:val="single" w:color="EF9A9A" w:sz="1"/>
            </w:tcBorders>
            <w:shd w:fill="FFEBEE" w:val="clear"/>
            <w:tcMar>
              <w:top w:type="dxa" w:w="80"/>
              <w:left w:type="dxa" w:w="120"/>
              <w:bottom w:type="dxa" w:w="80"/>
              <w:right w:type="dxa" w:w="120"/>
            </w:tcMar>
            <w:vAlign w:val="center"/>
          </w:tcPr>
          <w:p>
            <w:pPr>
              <w:jc w:val="left"/>
            </w:pPr>
            <w:r>
              <w:rPr>
                <w:rFonts w:ascii="Arial" w:cs="Arial" w:eastAsia="Arial" w:hAnsi="Arial"/>
                <w:color w:val="212121"/>
                <w:sz w:val="20"/>
                <w:szCs w:val="20"/>
              </w:rPr>
              <w:t xml:space="preserve"/>
            </w:r>
          </w:p>
        </w:tc>
      </w:tr>
    </w:tbl>
    <w:p>
      <w:pPr>
        <w:pBdr>
          <w:bottom w:val="single" w:color="EF9A9A" w:sz="4" w:space="1"/>
        </w:pBdr>
        <w:spacing w:before="160" w:after="160"/>
      </w:pPr>
    </w:p>
    <w:p>
      <w:pPr>
        <w:pageBreakBefore/>
      </w:pPr>
    </w:p>
    <w:p>
      <w:pPr>
        <w:pStyle w:val="Heading1"/>
        <w:spacing w:before="320" w:after="120"/>
      </w:pPr>
      <w:r>
        <w:rPr>
          <w:rFonts w:ascii="Arial" w:cs="Arial" w:eastAsia="Arial" w:hAnsi="Arial"/>
          <w:b/>
          <w:bCs/>
          <w:color w:val="B71C1C"/>
          <w:sz w:val="30"/>
          <w:szCs w:val="30"/>
        </w:rPr>
        <w:t xml:space="preserve">Section 11 – Annual Review &amp; Action Plan</w:t>
      </w:r>
    </w:p>
    <w:p>
      <w:pPr>
        <w:spacing w:before="60" w:after="60"/>
      </w:pPr>
      <w:r>
        <w:rPr>
          <w:rFonts w:ascii="Arial" w:cs="Arial" w:eastAsia="Arial" w:hAnsi="Arial"/>
          <w:color w:val="212121"/>
          <w:sz w:val="22"/>
          <w:szCs w:val="22"/>
        </w:rPr>
        <w:t xml:space="preserve">Review this plan once a year — or sooner if you have an accident, near-miss, take on a new activity, buy new equipment, or take on new helpers. Small, consistent improvements over time make a real difference.</w:t>
      </w:r>
    </w:p>
    <w:p>
      <w:pPr>
        <w:spacing w:before="80" w:after="80"/>
      </w:pPr>
      <w:r>
        <w:t xml:space="preserve"/>
      </w:r>
    </w:p>
    <w:p>
      <w:pPr>
        <w:pStyle w:val="Heading2"/>
        <w:spacing w:before="200" w:after="80"/>
      </w:pPr>
      <w:r>
        <w:rPr>
          <w:rFonts w:ascii="Arial" w:cs="Arial" w:eastAsia="Arial" w:hAnsi="Arial"/>
          <w:b/>
          <w:bCs/>
          <w:color w:val="C62828"/>
          <w:sz w:val="24"/>
          <w:szCs w:val="24"/>
        </w:rPr>
        <w:t xml:space="preserve">11.1 Annual Review</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Review date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Reviewed by</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Any accidents or near-misses since last review?</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 and note what changed as a result</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Any new machinery, chemicals or activities since last review?</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have you updated the risk assessment?</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Any new helpers or seasonal workers this year?</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were they inducted?</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Any changes to the holding layout or buildings?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Main safety improvement made this year</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What went well?</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Biggest remaining safety concern</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What needs attention next year?</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Any first aid certificates due for renewal?</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and expiry date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Any fire extinguisher service due?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Location and next service date</w:t>
            </w:r>
          </w:p>
        </w:tc>
      </w:tr>
    </w:tbl>
    <w:p>
      <w:pPr>
        <w:spacing w:before="80" w:after="80"/>
      </w:pPr>
      <w:r>
        <w:t xml:space="preserve"/>
      </w:r>
    </w:p>
    <w:p>
      <w:pPr>
        <w:pStyle w:val="Heading2"/>
        <w:spacing w:before="200" w:after="80"/>
      </w:pPr>
      <w:r>
        <w:rPr>
          <w:rFonts w:ascii="Arial" w:cs="Arial" w:eastAsia="Arial" w:hAnsi="Arial"/>
          <w:b/>
          <w:bCs/>
          <w:color w:val="C62828"/>
          <w:sz w:val="24"/>
          <w:szCs w:val="24"/>
        </w:rPr>
        <w:t xml:space="preserve">11.2 Actions for Next Year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1000"/>
        <w:gridCol w:w="1900"/>
        <w:gridCol w:w="1846"/>
      </w:tblGrid>
      <w:tr>
        <w:trPr>
          <w:tblHeader/>
        </w:trPr>
        <w:tc>
          <w:tcPr>
            <w:tcW w:type="dxa" w:w="26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Safety Action</w:t>
            </w:r>
          </w:p>
        </w:tc>
        <w:tc>
          <w:tcPr>
            <w:tcW w:type="dxa" w:w="24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Why It Matters</w:t>
            </w:r>
          </w:p>
        </w:tc>
        <w:tc>
          <w:tcPr>
            <w:tcW w:type="dxa" w:w="10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By When</w:t>
            </w:r>
          </w:p>
        </w:tc>
        <w:tc>
          <w:tcPr>
            <w:tcW w:type="dxa" w:w="1900"/>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Resources Needed</w:t>
            </w:r>
          </w:p>
        </w:tc>
        <w:tc>
          <w:tcPr>
            <w:tcW w:type="dxa" w:w="1846"/>
            <w:tcBorders>
              <w:top w:val="single" w:color="EF9A9A" w:sz="1"/>
              <w:left w:val="single" w:color="EF9A9A" w:sz="1"/>
              <w:bottom w:val="single" w:color="EF9A9A" w:sz="1"/>
              <w:right w:val="single" w:color="EF9A9A" w:sz="1"/>
            </w:tcBorders>
            <w:shd w:fill="B71C1C" w:val="clear"/>
            <w:tcMar>
              <w:top w:type="dxa" w:w="80"/>
              <w:left w:type="dxa" w:w="120"/>
              <w:bottom w:type="dxa" w:w="80"/>
              <w:right w:type="dxa" w:w="120"/>
            </w:tcMar>
          </w:tcPr>
          <w:p>
            <w:r>
              <w:rPr>
                <w:rFonts w:ascii="Arial" w:cs="Arial" w:eastAsia="Arial" w:hAnsi="Arial"/>
                <w:b/>
                <w:bCs/>
                <w:color w:val="FFFFFF"/>
                <w:sz w:val="19"/>
                <w:szCs w:val="19"/>
              </w:rPr>
              <w:t xml:space="preserve">Done? ✓</w:t>
            </w:r>
          </w:p>
        </w:tc>
      </w:tr>
      <w:tr>
        <w:tc>
          <w:tcPr>
            <w:tcW w:type="dxa" w:w="2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26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2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26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4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46"/>
            <w:tcBorders>
              <w:top w:val="single" w:color="EF9A9A" w:sz="1"/>
              <w:left w:val="single" w:color="EF9A9A" w:sz="1"/>
              <w:bottom w:val="single" w:color="EF9A9A" w:sz="1"/>
              <w:right w:val="single" w:color="EF9A9A"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26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46"/>
            <w:tcBorders>
              <w:top w:val="single" w:color="EF9A9A" w:sz="1"/>
              <w:left w:val="single" w:color="EF9A9A" w:sz="1"/>
              <w:bottom w:val="single" w:color="EF9A9A" w:sz="1"/>
              <w:right w:val="single" w:color="EF9A9A"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pBdr>
          <w:bottom w:val="single" w:color="EF9A9A" w:sz="4" w:space="1"/>
        </w:pBdr>
        <w:spacing w:before="160" w:after="160"/>
      </w:pPr>
    </w:p>
    <w:p>
      <w:pPr>
        <w:pStyle w:val="Heading1"/>
        <w:spacing w:before="320" w:after="120"/>
      </w:pPr>
      <w:r>
        <w:rPr>
          <w:rFonts w:ascii="Arial" w:cs="Arial" w:eastAsia="Arial" w:hAnsi="Arial"/>
          <w:b/>
          <w:bCs/>
          <w:color w:val="B71C1C"/>
          <w:sz w:val="30"/>
          <w:szCs w:val="30"/>
        </w:rPr>
        <w:t xml:space="preserve">Section 12 – Emergency Contacts</w:t>
      </w:r>
    </w:p>
    <w:p>
      <w:pPr>
        <w:spacing w:before="60" w:after="60"/>
      </w:pPr>
      <w:r>
        <w:rPr>
          <w:rFonts w:ascii="Arial" w:cs="Arial" w:eastAsia="Arial" w:hAnsi="Arial"/>
          <w:color w:val="212121"/>
          <w:sz w:val="22"/>
          <w:szCs w:val="22"/>
        </w:rPr>
        <w:t xml:space="preserve">Print this page and put a copy next to every telephone on your holding and in the farm office. Make sure all regular helpers know where it is.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EF9A9A" w:sz="1"/>
              <w:left w:val="single" w:color="EF9A9A" w:sz="1"/>
              <w:bottom w:val="single" w:color="EF9A9A" w:sz="1"/>
              <w:right w:val="single" w:color="EF9A9A" w:sz="1"/>
            </w:tcBorders>
            <w:shd w:fill="FFEBEE" w:val="clear"/>
            <w:tcMar>
              <w:top w:type="dxa" w:w="160"/>
              <w:left w:type="dxa" w:w="240"/>
              <w:bottom w:type="dxa" w:w="160"/>
              <w:right w:type="dxa" w:w="240"/>
            </w:tcMar>
          </w:tcPr>
          <w:p>
            <w:pPr>
              <w:spacing w:before="0" w:after="120"/>
              <w:jc w:val="center"/>
            </w:pPr>
            <w:r>
              <w:rPr>
                <w:rFonts w:ascii="Arial" w:cs="Arial" w:eastAsia="Arial" w:hAnsi="Arial"/>
                <w:b/>
                <w:bCs/>
                <w:color w:val="B71C1C"/>
                <w:sz w:val="26"/>
                <w:szCs w:val="26"/>
              </w:rPr>
              <w:t xml:space="preserve">🚑  EMERGENCY CONTACTS  🚑</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Emergency (Police, Fire, Ambulance)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999</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Jersey General Hospital A&amp;E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442000 – Gloucester Street, St Helier, JE1 3QS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Jersey Fire &amp; Rescue (non-emergency)</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01534 445999</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Jersey Police (non-emergency)</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01534 612612</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HSI – Health &amp; Safety Inspectorate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447300 – hsi@gov.je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JEC – Jersey Electricity (emergency)</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01534 505460</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National Poisons Information Service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0344 892 0111 (24 hours)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Jersey General Pharmacy (out of hours)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Call 999 or A&amp;E for urgent medication needs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Samaritans Jersey</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116 123 (free, 24 hours)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HOLDING ADDRESS FOR EMERGENCY SERVICES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[Enter full address and Parish here in large text]</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WHAT3WORDS FOR HOLDING ENTRANCE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[Enter What3Words address here in large text — e.g. ///filled.count.soap]</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FIRE ASSEMBLY POINT</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[Describe location clearly — e.g. front gateway / north end of car park]</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FIRST AID KIT LOCATION</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[Describe — e.g. kitchen, barn office, gate post box]</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HOLDING OWNER / MANAGER MOBILE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_________________________ Tel: _________________]</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FIRST AIDER (if not the above)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_________________________ Tel: _________________]</w:t>
                  </w:r>
                </w:p>
              </w:tc>
            </w:tr>
          </w:tbl>
          <w:p/>
        </w:tc>
      </w:tr>
    </w:tbl>
    <w:p>
      <w:pPr>
        <w:pBdr>
          <w:bottom w:val="single" w:color="EF9A9A" w:sz="4" w:space="1"/>
        </w:pBdr>
        <w:spacing w:before="160" w:after="160"/>
      </w:pPr>
    </w:p>
    <w:p>
      <w:pPr>
        <w:pStyle w:val="Heading1"/>
        <w:spacing w:before="320" w:after="120"/>
      </w:pPr>
      <w:r>
        <w:rPr>
          <w:rFonts w:ascii="Arial" w:cs="Arial" w:eastAsia="Arial" w:hAnsi="Arial"/>
          <w:b/>
          <w:bCs/>
          <w:color w:val="B71C1C"/>
          <w:sz w:val="30"/>
          <w:szCs w:val="30"/>
        </w:rPr>
        <w:t xml:space="preserve">Section 13 – Jersey H&amp;S &amp; Useful Contacts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LEAF Marque enquiries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leafuk.org</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Red Tractor Assurance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redtractor.org.uk</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Health and Safety Inspectorate (HSI)</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Maritime House, St Helier | 01534 447300 | hsi@gov.je | gov.je/Industry/HealthSafetyWork</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Jersey Safety Council</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jsc.je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Jersey Advisory &amp; Conciliation Service (JACS)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730503 | jacs.org.je — employment rights, young workers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Jersey Social Security (STIA, employer queries)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445505 | gov.je/Government/Departments/SocialSecurity</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Jersey Electricity Company (JEC) — emergencies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505460 | jec.co.uk</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Royal Jersey Agricultural &amp; Horticultural Society (RJA&amp;HS)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866555 | royaljersey.co.uk</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Jersey Farmers’ Union</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jfu.je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NPTC / Lantra (tractor &amp; machinery certificates)</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nptc.org.uk | lantra.co.uk — UK certificates recognised in Jersey</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Agrecycle EMPTY (pesticide container disposal)</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Contact your agchem supplier or RJA&amp;HS for Jersey collection details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Farming Community Network (FCN)</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03000 111 999 | fcn.org.uk — wellbeing helpline for farmers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Jersey Mind</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616944 | jerseymind.org.je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Samaritans Jersey</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116 123 (free, 24 hours)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HSE Great Britain (used as best practice guidance in Jersey)</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hse.gov.uk/agriculture — farm H&amp;S guidance, ACoPs, leaflets</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My insurer (Employers’ Liability)</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and policy number — add here]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My electrician</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and contact — add here]</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My first aid training provider</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and contact — add here]</w:t>
            </w:r>
          </w:p>
        </w:tc>
      </w:tr>
    </w:tbl>
    <w:p>
      <w:pPr>
        <w:pBdr>
          <w:bottom w:val="single" w:color="EF9A9A" w:sz="4" w:space="1"/>
        </w:pBdr>
        <w:spacing w:before="160" w:after="160"/>
      </w:pPr>
    </w:p>
    <w:p>
      <w:pPr>
        <w:pStyle w:val="Heading1"/>
        <w:spacing w:before="320" w:after="120"/>
      </w:pPr>
      <w:r>
        <w:rPr>
          <w:rFonts w:ascii="Arial" w:cs="Arial" w:eastAsia="Arial" w:hAnsi="Arial"/>
          <w:b/>
          <w:bCs/>
          <w:color w:val="B71C1C"/>
          <w:sz w:val="30"/>
          <w:szCs w:val="30"/>
        </w:rPr>
        <w:t xml:space="preserve">Sign-Off</w:t>
      </w:r>
    </w:p>
    <w:p>
      <w:pPr>
        <w:spacing w:before="60" w:after="60"/>
      </w:pPr>
      <w:r>
        <w:rPr>
          <w:rFonts w:ascii="Arial" w:cs="Arial" w:eastAsia="Arial" w:hAnsi="Arial"/>
          <w:color w:val="212121"/>
          <w:sz w:val="22"/>
          <w:szCs w:val="22"/>
        </w:rPr>
        <w:t xml:space="preserve">By completing this plan I confirm that the information reflects how I manage health and safety on this holding, that I am aware of my obligations under the Health and Safety at Work (Jersey) Law 1989, and that I will review and update this plan at least annually.</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Name (printed)</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Signature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Date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400"/>
            <w:tcBorders>
              <w:top w:val="single" w:color="EF9A9A" w:sz="1"/>
              <w:left w:val="single" w:color="EF9A9A" w:sz="1"/>
              <w:bottom w:val="single" w:color="EF9A9A" w:sz="1"/>
              <w:right w:val="single" w:color="EF9A9A" w:sz="1"/>
            </w:tcBorders>
            <w:shd w:fill="FFEBEE" w:val="clear"/>
            <w:tcMar>
              <w:top w:type="dxa" w:w="100"/>
              <w:left w:type="dxa" w:w="150"/>
              <w:bottom w:type="dxa" w:w="100"/>
              <w:right w:type="dxa" w:w="150"/>
            </w:tcMar>
          </w:tcPr>
          <w:p>
            <w:r>
              <w:rPr>
                <w:rFonts w:ascii="Arial" w:cs="Arial" w:eastAsia="Arial" w:hAnsi="Arial"/>
                <w:b/>
                <w:bCs/>
                <w:color w:val="B71C1C"/>
                <w:sz w:val="21"/>
                <w:szCs w:val="21"/>
              </w:rPr>
              <w:t xml:space="preserve">Next review date</w:t>
            </w:r>
          </w:p>
        </w:tc>
        <w:tc>
          <w:tcPr>
            <w:tcW w:type="dxa" w:w="6346"/>
            <w:tcBorders>
              <w:top w:val="single" w:color="EF9A9A" w:sz="1"/>
              <w:left w:val="single" w:color="EF9A9A" w:sz="1"/>
              <w:bottom w:val="single" w:color="EF9A9A" w:sz="1"/>
              <w:right w:val="single" w:color="EF9A9A"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Set for 12 months from above</w:t>
            </w:r>
          </w:p>
        </w:tc>
      </w:tr>
    </w:tbl>
    <w:p>
      <w:pPr>
        <w:spacing w:before="80" w:after="80"/>
      </w:pPr>
      <w:r>
        <w:t xml:space="preserve"/>
      </w:r>
    </w:p>
    <w:p>
      <w:pPr>
        <w:spacing w:before="200" w:after="60"/>
        <w:jc w:val="center"/>
      </w:pPr>
      <w:r>
        <w:rPr>
          <w:rFonts w:ascii="Arial" w:cs="Arial" w:eastAsia="Arial" w:hAnsi="Arial"/>
          <w:i/>
          <w:iCs/>
          <w:color w:val="546E7A"/>
          <w:sz w:val="20"/>
          <w:szCs w:val="20"/>
        </w:rPr>
        <w:t xml:space="preserve">Keep this plan with your holding records and bring it to any LEAF or Red Tractor inspection.</w:t>
      </w:r>
    </w:p>
    <w:p>
      <w:pPr>
        <w:spacing w:before="0" w:after="60"/>
        <w:jc w:val="center"/>
      </w:pPr>
      <w:r>
        <w:rPr>
          <w:rFonts w:ascii="Arial" w:cs="Arial" w:eastAsia="Arial" w:hAnsi="Arial"/>
          <w:i/>
          <w:iCs/>
          <w:color w:val="B71C1C"/>
          <w:sz w:val="20"/>
          <w:szCs w:val="20"/>
        </w:rPr>
        <w:t xml:space="preserve">For H&amp;S advice in Jersey: HSI at hsi@gov.je | 01534 447300 | Maritime House, St Helier</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F9A9A" w:sz="4" w:space="1"/>
      </w:pBdr>
      <w:tabs>
        <w:tab w:val="right" w:pos="9000"/>
      </w:tabs>
      <w:spacing w:before="80" w:after="0"/>
    </w:pPr>
    <w:r>
      <w:rPr>
        <w:rFonts w:ascii="Arial" w:cs="Arial" w:eastAsia="Arial" w:hAnsi="Arial"/>
        <w:i/>
        <w:iCs/>
        <w:color w:val="9E9E9E"/>
        <w:sz w:val="16"/>
        <w:szCs w:val="16"/>
      </w:rPr>
      <w:t xml:space="preserve">For personal audit use only  –  Not for distribution</w:t>
    </w:r>
    <w:r>
      <w:rPr>
        <w:rFonts w:ascii="Arial" w:cs="Arial" w:eastAsia="Arial" w:hAnsi="Arial"/>
        <w:color w:val="9E9E9E"/>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F9A9A" w:sz="4" w:space="1"/>
      </w:pBdr>
      <w:spacing w:before="0" w:after="100"/>
    </w:pPr>
    <w:r>
      <w:rPr>
        <w:rFonts w:ascii="Arial" w:cs="Arial" w:eastAsia="Arial" w:hAnsi="Arial"/>
        <w:b/>
        <w:bCs/>
        <w:color w:val="B71C1C"/>
        <w:sz w:val="18"/>
        <w:szCs w:val="18"/>
      </w:rPr>
      <w:t xml:space="preserve">Jersey Smallholder Health &amp; Safety Plan  |  </w:t>
    </w:r>
    <w:r>
      <w:rPr>
        <w:rFonts w:ascii="Arial" w:cs="Arial" w:eastAsia="Arial" w:hAnsi="Arial"/>
        <w:color w:val="9E9E9E"/>
        <w:sz w:val="18"/>
        <w:szCs w:val="18"/>
      </w:rPr>
      <w:t xml:space="preserve">[Holding Name]  |  Reviewed: [MM/YYYY]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B71C1C"/>
      <w:sz w:val="30"/>
      <w:szCs w:val="30"/>
    </w:rPr>
  </w:style>
  <w:style w:type="paragraph" w:styleId="Heading2">
    <w:name w:val="Heading 2"/>
    <w:basedOn w:val="Normal"/>
    <w:next w:val="Normal"/>
    <w:qFormat/>
    <w:pPr>
      <w:spacing w:before="200" w:after="80"/>
      <w:outlineLvl w:val="1"/>
    </w:pPr>
    <w:rPr>
      <w:rFonts w:ascii="Arial" w:cs="Arial" w:eastAsia="Arial" w:hAnsi="Arial"/>
      <w:b/>
      <w:bCs/>
      <w:color w:val="C6282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2026-03-13T10:24:12.260Z</dcterms:created>
  <dcterms:modified xsi:type="dcterms:W3CDTF">2026-03-13T10:24:12.261Z</dcterms:modified>
</cp:coreProperties>
</file>

<file path=docProps/custom.xml><?xml version="1.0" encoding="utf-8"?>
<Properties xmlns="http://schemas.openxmlformats.org/officeDocument/2006/custom-properties" xmlns:vt="http://schemas.openxmlformats.org/officeDocument/2006/docPropsVTypes"/>
</file>