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FC4D52" w14:textId="69A8A0FF" w:rsidR="00E3456B" w:rsidRPr="004741F6" w:rsidRDefault="00E3456B" w:rsidP="00E3456B">
      <w:pPr>
        <w:rPr>
          <w:rFonts w:eastAsia="Arial Unicode MS" w:cs="Arial Unicode MS"/>
          <w:lang w:val="en-GB"/>
        </w:rPr>
      </w:pPr>
    </w:p>
    <w:p w14:paraId="0F0BC4F6" w14:textId="5973F122" w:rsidR="00E3456B" w:rsidRPr="004741F6" w:rsidRDefault="00E3456B" w:rsidP="00E3456B">
      <w:pPr>
        <w:rPr>
          <w:rFonts w:eastAsia="Arial Unicode MS" w:cs="Arial Unicode MS"/>
          <w:lang w:val="en-GB"/>
        </w:rPr>
      </w:pPr>
    </w:p>
    <w:p w14:paraId="60452461" w14:textId="5B9D63F6" w:rsidR="00F47ABA" w:rsidRPr="004741F6" w:rsidRDefault="00F47ABA" w:rsidP="00E3456B">
      <w:pPr>
        <w:rPr>
          <w:rFonts w:eastAsia="Arial Unicode MS" w:cs="Arial Unicode MS"/>
          <w:lang w:val="en-GB"/>
        </w:rPr>
      </w:pPr>
    </w:p>
    <w:p w14:paraId="3CD0C3AD" w14:textId="77777777" w:rsidR="00961E80" w:rsidRPr="00B206D3" w:rsidRDefault="00961E80" w:rsidP="00961E80">
      <w:pPr>
        <w:contextualSpacing/>
        <w:rPr>
          <w:color w:val="424242"/>
          <w:spacing w:val="-10"/>
          <w:kern w:val="28"/>
          <w:sz w:val="40"/>
          <w:szCs w:val="40"/>
          <w:lang w:val="en-GB"/>
        </w:rPr>
      </w:pPr>
    </w:p>
    <w:p w14:paraId="2FEF8E54" w14:textId="77777777" w:rsidR="00961E80" w:rsidRPr="00B206D3" w:rsidRDefault="00961E80" w:rsidP="00961E80">
      <w:pPr>
        <w:contextualSpacing/>
        <w:rPr>
          <w:color w:val="424242"/>
          <w:spacing w:val="-10"/>
          <w:kern w:val="28"/>
          <w:sz w:val="40"/>
          <w:szCs w:val="40"/>
          <w:lang w:val="en-GB"/>
        </w:rPr>
      </w:pPr>
      <w:r w:rsidRPr="00B206D3">
        <w:rPr>
          <w:color w:val="424242"/>
          <w:spacing w:val="-10"/>
          <w:kern w:val="28"/>
          <w:sz w:val="40"/>
          <w:szCs w:val="40"/>
          <w:lang w:val="en-GB"/>
        </w:rPr>
        <w:t>PRODUCT ENVIRONMENTAL FOOTPRINT STUDY REPORT TEMPLATE</w:t>
      </w:r>
    </w:p>
    <w:p w14:paraId="1433F520" w14:textId="77777777" w:rsidR="00961E80" w:rsidRPr="00B206D3" w:rsidRDefault="00961E80" w:rsidP="00961E80">
      <w:pPr>
        <w:contextualSpacing/>
        <w:rPr>
          <w:color w:val="0070C0"/>
          <w:spacing w:val="-10"/>
          <w:kern w:val="28"/>
          <w:sz w:val="40"/>
          <w:szCs w:val="40"/>
          <w:lang w:val="en-GB"/>
        </w:rPr>
      </w:pPr>
      <w:r w:rsidRPr="00B206D3">
        <w:rPr>
          <w:color w:val="0070C0"/>
          <w:spacing w:val="-10"/>
          <w:kern w:val="28"/>
          <w:sz w:val="40"/>
          <w:szCs w:val="40"/>
          <w:lang w:val="en-GB"/>
        </w:rPr>
        <w:t>APPAREL AND FOOTWEAR</w:t>
      </w:r>
    </w:p>
    <w:p w14:paraId="284F807A" w14:textId="77777777" w:rsidR="00961E80" w:rsidRPr="00B206D3" w:rsidRDefault="00961E80" w:rsidP="00961E80">
      <w:pPr>
        <w:rPr>
          <w:rFonts w:cs="Aspira"/>
          <w:lang w:val="en-GB"/>
        </w:rPr>
      </w:pPr>
    </w:p>
    <w:p w14:paraId="0D009679" w14:textId="77777777" w:rsidR="00961E80" w:rsidRPr="00B206D3" w:rsidRDefault="00961E80" w:rsidP="00961E80">
      <w:pPr>
        <w:jc w:val="right"/>
        <w:rPr>
          <w:rFonts w:cs="Aspira"/>
          <w:lang w:val="en-GB"/>
        </w:rPr>
      </w:pPr>
    </w:p>
    <w:p w14:paraId="6A9964BD" w14:textId="77777777" w:rsidR="00961E80" w:rsidRPr="00B206D3" w:rsidRDefault="00961E80" w:rsidP="00961E80">
      <w:pPr>
        <w:jc w:val="right"/>
        <w:rPr>
          <w:rFonts w:cs="Aspira"/>
          <w:lang w:val="en-GB"/>
        </w:rPr>
      </w:pPr>
      <w:r w:rsidRPr="00B206D3">
        <w:rPr>
          <w:rFonts w:cs="Aspira"/>
          <w:lang w:val="en-GB"/>
        </w:rPr>
        <w:t>Date</w:t>
      </w:r>
    </w:p>
    <w:p w14:paraId="19BA9D20" w14:textId="77777777" w:rsidR="00961E80" w:rsidRPr="00B206D3" w:rsidRDefault="00961E80" w:rsidP="00961E80">
      <w:pPr>
        <w:rPr>
          <w:rFonts w:cs="Aspira"/>
          <w:lang w:val="en-GB"/>
        </w:rPr>
      </w:pPr>
      <w:r w:rsidRPr="00B206D3">
        <w:rPr>
          <w:rFonts w:cs="Aspira"/>
          <w:lang w:val="en-GB"/>
        </w:rPr>
        <w:t>Prepared by:</w:t>
      </w:r>
    </w:p>
    <w:p w14:paraId="272A8EC5" w14:textId="77777777" w:rsidR="00961E80" w:rsidRPr="00B206D3" w:rsidRDefault="00961E80" w:rsidP="00961E80">
      <w:pPr>
        <w:rPr>
          <w:rFonts w:cs="Aspira"/>
          <w:lang w:val="en-GB"/>
        </w:rPr>
      </w:pPr>
    </w:p>
    <w:tbl>
      <w:tblPr>
        <w:tblStyle w:val="Listentabelle31"/>
        <w:tblW w:w="0" w:type="auto"/>
        <w:tblLook w:val="04A0" w:firstRow="1" w:lastRow="0" w:firstColumn="1" w:lastColumn="0" w:noHBand="0" w:noVBand="1"/>
      </w:tblPr>
      <w:tblGrid>
        <w:gridCol w:w="1809"/>
        <w:gridCol w:w="7211"/>
      </w:tblGrid>
      <w:tr w:rsidR="00961E80" w:rsidRPr="00B206D3" w14:paraId="60956B8E" w14:textId="77777777" w:rsidTr="00114D7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20" w:type="dxa"/>
            <w:gridSpan w:val="2"/>
          </w:tcPr>
          <w:p w14:paraId="26B3F39C" w14:textId="77777777" w:rsidR="00961E80" w:rsidRPr="00B206D3" w:rsidRDefault="00961E80" w:rsidP="00114D74">
            <w:r w:rsidRPr="00B206D3">
              <w:t>PEF STUDY INFORMATION</w:t>
            </w:r>
          </w:p>
        </w:tc>
      </w:tr>
      <w:tr w:rsidR="00961E80" w:rsidRPr="00B206D3" w14:paraId="22E84FC0" w14:textId="77777777" w:rsidTr="00114D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5F4C1627" w14:textId="77777777" w:rsidR="00961E80" w:rsidRPr="00B206D3" w:rsidRDefault="00961E80" w:rsidP="00114D74">
            <w:pPr>
              <w:spacing w:line="276" w:lineRule="auto"/>
            </w:pPr>
            <w:r w:rsidRPr="00B206D3">
              <w:t>Title</w:t>
            </w:r>
          </w:p>
        </w:tc>
        <w:tc>
          <w:tcPr>
            <w:tcW w:w="7211" w:type="dxa"/>
          </w:tcPr>
          <w:p w14:paraId="04FAC1C5" w14:textId="77777777" w:rsidR="00961E80" w:rsidRPr="00B206D3" w:rsidRDefault="00961E80" w:rsidP="00114D74">
            <w:pPr>
              <w:spacing w:line="276" w:lineRule="auto"/>
              <w:cnfStyle w:val="000000100000" w:firstRow="0" w:lastRow="0" w:firstColumn="0" w:lastColumn="0" w:oddVBand="0" w:evenVBand="0" w:oddHBand="1" w:evenHBand="0" w:firstRowFirstColumn="0" w:firstRowLastColumn="0" w:lastRowFirstColumn="0" w:lastRowLastColumn="0"/>
            </w:pPr>
          </w:p>
        </w:tc>
      </w:tr>
      <w:tr w:rsidR="00961E80" w:rsidRPr="00B206D3" w14:paraId="61F630C8" w14:textId="77777777" w:rsidTr="00114D74">
        <w:tc>
          <w:tcPr>
            <w:cnfStyle w:val="001000000000" w:firstRow="0" w:lastRow="0" w:firstColumn="1" w:lastColumn="0" w:oddVBand="0" w:evenVBand="0" w:oddHBand="0" w:evenHBand="0" w:firstRowFirstColumn="0" w:firstRowLastColumn="0" w:lastRowFirstColumn="0" w:lastRowLastColumn="0"/>
            <w:tcW w:w="1809" w:type="dxa"/>
          </w:tcPr>
          <w:p w14:paraId="45484088" w14:textId="77777777" w:rsidR="00961E80" w:rsidRPr="00B206D3" w:rsidRDefault="00961E80" w:rsidP="00114D74">
            <w:pPr>
              <w:spacing w:line="276" w:lineRule="auto"/>
            </w:pPr>
            <w:r w:rsidRPr="00B206D3">
              <w:t>Leading organization</w:t>
            </w:r>
          </w:p>
        </w:tc>
        <w:tc>
          <w:tcPr>
            <w:tcW w:w="7211" w:type="dxa"/>
          </w:tcPr>
          <w:p w14:paraId="7FE07BB1" w14:textId="77777777" w:rsidR="00961E80" w:rsidRPr="00B206D3" w:rsidRDefault="00961E80" w:rsidP="00114D74">
            <w:pPr>
              <w:spacing w:line="276" w:lineRule="auto"/>
              <w:cnfStyle w:val="000000000000" w:firstRow="0" w:lastRow="0" w:firstColumn="0" w:lastColumn="0" w:oddVBand="0" w:evenVBand="0" w:oddHBand="0" w:evenHBand="0" w:firstRowFirstColumn="0" w:firstRowLastColumn="0" w:lastRowFirstColumn="0" w:lastRowLastColumn="0"/>
            </w:pPr>
          </w:p>
        </w:tc>
      </w:tr>
      <w:tr w:rsidR="00961E80" w:rsidRPr="00B206D3" w14:paraId="6F545258" w14:textId="77777777" w:rsidTr="00114D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3CBA4FAF" w14:textId="77777777" w:rsidR="00961E80" w:rsidRPr="00B206D3" w:rsidRDefault="00961E80" w:rsidP="00114D74">
            <w:pPr>
              <w:spacing w:line="276" w:lineRule="auto"/>
            </w:pPr>
            <w:r w:rsidRPr="00B206D3">
              <w:t>Liability statement</w:t>
            </w:r>
          </w:p>
        </w:tc>
        <w:tc>
          <w:tcPr>
            <w:tcW w:w="7211" w:type="dxa"/>
          </w:tcPr>
          <w:p w14:paraId="528FBD0C" w14:textId="77777777" w:rsidR="00961E80" w:rsidRPr="00B206D3" w:rsidRDefault="00961E80" w:rsidP="00114D74">
            <w:pPr>
              <w:spacing w:line="276" w:lineRule="auto"/>
              <w:cnfStyle w:val="000000100000" w:firstRow="0" w:lastRow="0" w:firstColumn="0" w:lastColumn="0" w:oddVBand="0" w:evenVBand="0" w:oddHBand="1" w:evenHBand="0" w:firstRowFirstColumn="0" w:firstRowLastColumn="0" w:lastRowFirstColumn="0" w:lastRowLastColumn="0"/>
            </w:pPr>
          </w:p>
        </w:tc>
      </w:tr>
      <w:tr w:rsidR="00961E80" w:rsidRPr="00B206D3" w14:paraId="4E49D1D5" w14:textId="77777777" w:rsidTr="00114D74">
        <w:tc>
          <w:tcPr>
            <w:cnfStyle w:val="001000000000" w:firstRow="0" w:lastRow="0" w:firstColumn="1" w:lastColumn="0" w:oddVBand="0" w:evenVBand="0" w:oddHBand="0" w:evenHBand="0" w:firstRowFirstColumn="0" w:firstRowLastColumn="0" w:lastRowFirstColumn="0" w:lastRowLastColumn="0"/>
            <w:tcW w:w="1809" w:type="dxa"/>
          </w:tcPr>
          <w:p w14:paraId="10E7E3C5" w14:textId="77777777" w:rsidR="00961E80" w:rsidRPr="00B206D3" w:rsidRDefault="00961E80" w:rsidP="00114D74">
            <w:pPr>
              <w:spacing w:line="276" w:lineRule="auto"/>
            </w:pPr>
            <w:r w:rsidRPr="00B206D3">
              <w:t>Validity</w:t>
            </w:r>
          </w:p>
        </w:tc>
        <w:tc>
          <w:tcPr>
            <w:tcW w:w="7211" w:type="dxa"/>
          </w:tcPr>
          <w:p w14:paraId="2B19C254" w14:textId="77777777" w:rsidR="00961E80" w:rsidRPr="00B206D3" w:rsidRDefault="00961E80" w:rsidP="00114D74">
            <w:pPr>
              <w:spacing w:line="276" w:lineRule="auto"/>
              <w:cnfStyle w:val="000000000000" w:firstRow="0" w:lastRow="0" w:firstColumn="0" w:lastColumn="0" w:oddVBand="0" w:evenVBand="0" w:oddHBand="0" w:evenHBand="0" w:firstRowFirstColumn="0" w:firstRowLastColumn="0" w:lastRowFirstColumn="0" w:lastRowLastColumn="0"/>
            </w:pPr>
            <w:r w:rsidRPr="00B206D3">
              <w:t>Geographic validity: EU-28</w:t>
            </w:r>
          </w:p>
          <w:p w14:paraId="1640C81E" w14:textId="644F7956" w:rsidR="00961E80" w:rsidRPr="00B206D3" w:rsidRDefault="00961E80" w:rsidP="00114D74">
            <w:pPr>
              <w:spacing w:line="276" w:lineRule="auto"/>
              <w:cnfStyle w:val="000000000000" w:firstRow="0" w:lastRow="0" w:firstColumn="0" w:lastColumn="0" w:oddVBand="0" w:evenVBand="0" w:oddHBand="0" w:evenHBand="0" w:firstRowFirstColumn="0" w:firstRowLastColumn="0" w:lastRowFirstColumn="0" w:lastRowLastColumn="0"/>
            </w:pPr>
            <w:r w:rsidRPr="00B206D3">
              <w:t>This study is in full compliance with the PEF method (20</w:t>
            </w:r>
            <w:r w:rsidR="007A422B">
              <w:t>21</w:t>
            </w:r>
            <w:r w:rsidRPr="00B206D3">
              <w:t>).</w:t>
            </w:r>
          </w:p>
        </w:tc>
      </w:tr>
      <w:tr w:rsidR="00961E80" w:rsidRPr="00B206D3" w14:paraId="155DC85D" w14:textId="77777777" w:rsidTr="00114D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0103B54B" w14:textId="77777777" w:rsidR="00961E80" w:rsidRPr="00B206D3" w:rsidRDefault="00961E80" w:rsidP="00114D74">
            <w:pPr>
              <w:spacing w:line="276" w:lineRule="auto"/>
            </w:pPr>
            <w:r w:rsidRPr="00B206D3">
              <w:t>Version</w:t>
            </w:r>
          </w:p>
        </w:tc>
        <w:tc>
          <w:tcPr>
            <w:tcW w:w="7211" w:type="dxa"/>
          </w:tcPr>
          <w:p w14:paraId="064EBAB8" w14:textId="77777777" w:rsidR="00961E80" w:rsidRPr="00B206D3" w:rsidRDefault="00961E80" w:rsidP="00114D74">
            <w:pPr>
              <w:spacing w:line="276" w:lineRule="auto"/>
              <w:cnfStyle w:val="000000100000" w:firstRow="0" w:lastRow="0" w:firstColumn="0" w:lastColumn="0" w:oddVBand="0" w:evenVBand="0" w:oddHBand="1" w:evenHBand="0" w:firstRowFirstColumn="0" w:firstRowLastColumn="0" w:lastRowFirstColumn="0" w:lastRowLastColumn="0"/>
            </w:pPr>
          </w:p>
        </w:tc>
      </w:tr>
      <w:tr w:rsidR="00961E80" w:rsidRPr="00B206D3" w14:paraId="0F6E0FA0" w14:textId="77777777" w:rsidTr="00114D74">
        <w:tc>
          <w:tcPr>
            <w:cnfStyle w:val="001000000000" w:firstRow="0" w:lastRow="0" w:firstColumn="1" w:lastColumn="0" w:oddVBand="0" w:evenVBand="0" w:oddHBand="0" w:evenHBand="0" w:firstRowFirstColumn="0" w:firstRowLastColumn="0" w:lastRowFirstColumn="0" w:lastRowLastColumn="0"/>
            <w:tcW w:w="1809" w:type="dxa"/>
          </w:tcPr>
          <w:p w14:paraId="49DC5A81" w14:textId="77777777" w:rsidR="00961E80" w:rsidRPr="00B206D3" w:rsidRDefault="00961E80" w:rsidP="00114D74">
            <w:pPr>
              <w:spacing w:line="276" w:lineRule="auto"/>
            </w:pPr>
          </w:p>
        </w:tc>
        <w:tc>
          <w:tcPr>
            <w:tcW w:w="7211" w:type="dxa"/>
          </w:tcPr>
          <w:p w14:paraId="2588E2B5" w14:textId="77777777" w:rsidR="00961E80" w:rsidRPr="00B206D3" w:rsidRDefault="00961E80" w:rsidP="00114D74">
            <w:pPr>
              <w:spacing w:line="276" w:lineRule="auto"/>
              <w:cnfStyle w:val="000000000000" w:firstRow="0" w:lastRow="0" w:firstColumn="0" w:lastColumn="0" w:oddVBand="0" w:evenVBand="0" w:oddHBand="0" w:evenHBand="0" w:firstRowFirstColumn="0" w:firstRowLastColumn="0" w:lastRowFirstColumn="0" w:lastRowLastColumn="0"/>
            </w:pPr>
          </w:p>
        </w:tc>
      </w:tr>
      <w:tr w:rsidR="00961E80" w:rsidRPr="00B206D3" w14:paraId="3A1DC2D3" w14:textId="77777777" w:rsidTr="00114D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0C5A26C0" w14:textId="77777777" w:rsidR="00961E80" w:rsidRPr="00B206D3" w:rsidRDefault="00961E80" w:rsidP="00114D74">
            <w:pPr>
              <w:spacing w:line="276" w:lineRule="auto"/>
            </w:pPr>
          </w:p>
        </w:tc>
        <w:tc>
          <w:tcPr>
            <w:tcW w:w="7211" w:type="dxa"/>
          </w:tcPr>
          <w:p w14:paraId="798D3B02" w14:textId="77777777" w:rsidR="00961E80" w:rsidRPr="00B206D3" w:rsidRDefault="00961E80" w:rsidP="00114D74">
            <w:pPr>
              <w:spacing w:line="276" w:lineRule="auto"/>
              <w:cnfStyle w:val="000000100000" w:firstRow="0" w:lastRow="0" w:firstColumn="0" w:lastColumn="0" w:oddVBand="0" w:evenVBand="0" w:oddHBand="1" w:evenHBand="0" w:firstRowFirstColumn="0" w:firstRowLastColumn="0" w:lastRowFirstColumn="0" w:lastRowLastColumn="0"/>
            </w:pPr>
          </w:p>
        </w:tc>
      </w:tr>
      <w:tr w:rsidR="00961E80" w:rsidRPr="00B206D3" w14:paraId="5E7113CB" w14:textId="77777777" w:rsidTr="00114D74">
        <w:tc>
          <w:tcPr>
            <w:cnfStyle w:val="001000000000" w:firstRow="0" w:lastRow="0" w:firstColumn="1" w:lastColumn="0" w:oddVBand="0" w:evenVBand="0" w:oddHBand="0" w:evenHBand="0" w:firstRowFirstColumn="0" w:firstRowLastColumn="0" w:lastRowFirstColumn="0" w:lastRowLastColumn="0"/>
            <w:tcW w:w="1809" w:type="dxa"/>
          </w:tcPr>
          <w:p w14:paraId="22C7DF50" w14:textId="77777777" w:rsidR="00961E80" w:rsidRPr="00B206D3" w:rsidRDefault="00961E80" w:rsidP="00114D74">
            <w:pPr>
              <w:spacing w:line="276" w:lineRule="auto"/>
            </w:pPr>
            <w:r w:rsidRPr="00B206D3">
              <w:t>Associated files</w:t>
            </w:r>
          </w:p>
        </w:tc>
        <w:tc>
          <w:tcPr>
            <w:tcW w:w="7211" w:type="dxa"/>
          </w:tcPr>
          <w:p w14:paraId="68CEBE8D" w14:textId="77777777" w:rsidR="00961E80" w:rsidRPr="00B206D3" w:rsidRDefault="00961E80" w:rsidP="00114D74">
            <w:pPr>
              <w:spacing w:line="276" w:lineRule="auto"/>
              <w:cnfStyle w:val="000000000000" w:firstRow="0" w:lastRow="0" w:firstColumn="0" w:lastColumn="0" w:oddVBand="0" w:evenVBand="0" w:oddHBand="0" w:evenHBand="0" w:firstRowFirstColumn="0" w:firstRowLastColumn="0" w:lastRowFirstColumn="0" w:lastRowLastColumn="0"/>
            </w:pPr>
            <w:r w:rsidRPr="00B206D3">
              <w:t>…</w:t>
            </w:r>
          </w:p>
        </w:tc>
      </w:tr>
    </w:tbl>
    <w:p w14:paraId="33113427" w14:textId="77777777" w:rsidR="00961E80" w:rsidRPr="00B206D3" w:rsidRDefault="00961E80" w:rsidP="00961E80">
      <w:pPr>
        <w:rPr>
          <w:rFonts w:cs="Aspira"/>
          <w:lang w:val="en-GB"/>
        </w:rPr>
      </w:pPr>
    </w:p>
    <w:p w14:paraId="360A9B1A" w14:textId="77777777" w:rsidR="00961E80" w:rsidRPr="00B206D3" w:rsidRDefault="00961E80" w:rsidP="00961E80">
      <w:pPr>
        <w:rPr>
          <w:rFonts w:cs="Aspira"/>
          <w:lang w:val="en-GB"/>
        </w:rPr>
      </w:pPr>
      <w:r w:rsidRPr="00B206D3">
        <w:rPr>
          <w:rFonts w:cs="Aspira"/>
          <w:lang w:val="en-GB"/>
        </w:rPr>
        <w:t>This report has been prepared by:</w:t>
      </w:r>
    </w:p>
    <w:p w14:paraId="4FED139B" w14:textId="77777777" w:rsidR="00961E80" w:rsidRPr="00B206D3" w:rsidRDefault="00961E80" w:rsidP="00961E80">
      <w:pPr>
        <w:rPr>
          <w:rFonts w:cs="Aspira"/>
          <w:lang w:val="en-GB"/>
        </w:rPr>
      </w:pPr>
    </w:p>
    <w:p w14:paraId="5515EF02" w14:textId="77777777" w:rsidR="00961E80" w:rsidRPr="00B206D3" w:rsidRDefault="00961E80" w:rsidP="00961E80">
      <w:pPr>
        <w:rPr>
          <w:rFonts w:ascii="Arial Unicode MS" w:hAnsi="Arial Unicode MS" w:cs="Aspira"/>
          <w:color w:val="424242"/>
          <w:lang w:val="en-GB"/>
        </w:rPr>
      </w:pPr>
      <w:r w:rsidRPr="00B206D3">
        <w:rPr>
          <w:rFonts w:ascii="Arial Unicode MS" w:hAnsi="Arial Unicode MS" w:cs="Aspira"/>
          <w:b/>
          <w:bCs/>
          <w:color w:val="0000DD"/>
          <w:sz w:val="28"/>
          <w:szCs w:val="28"/>
          <w:lang w:val="en-GB"/>
        </w:rPr>
        <w:br w:type="page"/>
      </w:r>
    </w:p>
    <w:p w14:paraId="457F076D" w14:textId="77777777" w:rsidR="00961E80" w:rsidRPr="00B206D3" w:rsidRDefault="00961E80" w:rsidP="00961E80">
      <w:pPr>
        <w:rPr>
          <w:rFonts w:cs="Aspira"/>
          <w:lang w:val="en-GB" w:eastAsia="ja-JP"/>
        </w:rPr>
      </w:pPr>
      <w:r w:rsidRPr="00B206D3">
        <w:rPr>
          <w:rFonts w:cs="Aspira"/>
          <w:lang w:val="en-GB" w:eastAsia="ja-JP"/>
        </w:rPr>
        <w:lastRenderedPageBreak/>
        <w:t>****************************************************************</w:t>
      </w:r>
    </w:p>
    <w:p w14:paraId="354CC96C" w14:textId="77777777" w:rsidR="00961E80" w:rsidRPr="00B206D3" w:rsidRDefault="00961E80" w:rsidP="00961E80">
      <w:pPr>
        <w:rPr>
          <w:rFonts w:cs="Aspira"/>
          <w:b/>
          <w:lang w:val="en-GB" w:eastAsia="ja-JP"/>
        </w:rPr>
      </w:pPr>
      <w:r w:rsidRPr="00B206D3">
        <w:rPr>
          <w:rFonts w:cs="Aspira"/>
          <w:b/>
          <w:lang w:val="en-GB" w:eastAsia="ja-JP"/>
        </w:rPr>
        <w:t>How to read this document</w:t>
      </w:r>
    </w:p>
    <w:p w14:paraId="5DD8127E" w14:textId="77777777" w:rsidR="00961E80" w:rsidRPr="00B206D3" w:rsidRDefault="00961E80" w:rsidP="00961E80">
      <w:pPr>
        <w:rPr>
          <w:rFonts w:cs="Aspira"/>
          <w:lang w:val="en-GB" w:eastAsia="ja-JP"/>
        </w:rPr>
      </w:pPr>
      <w:r w:rsidRPr="00B206D3">
        <w:rPr>
          <w:rFonts w:cs="Aspira"/>
          <w:lang w:val="en-GB" w:eastAsia="ja-JP"/>
        </w:rPr>
        <w:t>This document includes different types of information:</w:t>
      </w:r>
    </w:p>
    <w:p w14:paraId="454A58F2" w14:textId="77777777" w:rsidR="00961E80" w:rsidRPr="00B206D3" w:rsidRDefault="00961E80" w:rsidP="003C6535">
      <w:pPr>
        <w:numPr>
          <w:ilvl w:val="0"/>
          <w:numId w:val="5"/>
        </w:numPr>
        <w:spacing w:before="120" w:after="120"/>
        <w:contextualSpacing/>
        <w:rPr>
          <w:rFonts w:cs="Aspira"/>
          <w:lang w:val="en-GB" w:eastAsia="ja-JP"/>
        </w:rPr>
      </w:pPr>
      <w:r w:rsidRPr="00B206D3">
        <w:rPr>
          <w:rFonts w:cs="Aspira"/>
          <w:b/>
          <w:bCs/>
          <w:lang w:val="en-GB" w:eastAsia="ja-JP"/>
        </w:rPr>
        <w:t>Notes addressed to the reader</w:t>
      </w:r>
      <w:r w:rsidRPr="00B206D3">
        <w:rPr>
          <w:rFonts w:cs="Aspira"/>
          <w:lang w:val="en-GB" w:eastAsia="ja-JP"/>
        </w:rPr>
        <w:t xml:space="preserve"> are presented in orange boxes, as shown below:</w:t>
      </w:r>
    </w:p>
    <w:p w14:paraId="50430857" w14:textId="77777777" w:rsidR="00961E80" w:rsidRPr="00B206D3" w:rsidRDefault="00961E80" w:rsidP="00961E80">
      <w:pPr>
        <w:ind w:left="360"/>
        <w:rPr>
          <w:rFonts w:cs="Aspira"/>
          <w:lang w:val="en-GB" w:eastAsia="ja-JP"/>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6"/>
        <w:gridCol w:w="7320"/>
      </w:tblGrid>
      <w:tr w:rsidR="00961E80" w:rsidRPr="00B206D3" w14:paraId="7C325C12" w14:textId="77777777" w:rsidTr="00114D74">
        <w:tc>
          <w:tcPr>
            <w:tcW w:w="1809" w:type="dxa"/>
            <w:shd w:val="clear" w:color="auto" w:fill="F78E1E"/>
          </w:tcPr>
          <w:p w14:paraId="36A3D5EF" w14:textId="77777777" w:rsidR="00961E80" w:rsidRPr="00B206D3" w:rsidRDefault="00961E80" w:rsidP="00114D74">
            <w:pPr>
              <w:rPr>
                <w:rFonts w:eastAsia="Arial Unicode MS" w:cs="Arial Unicode MS"/>
                <w:lang w:eastAsia="ar-SA"/>
              </w:rPr>
            </w:pPr>
            <w:r w:rsidRPr="00B206D3">
              <w:rPr>
                <w:rFonts w:eastAsia="Arial Unicode MS" w:cs="Arial Unicode MS"/>
                <w:lang w:eastAsia="ar-SA"/>
              </w:rPr>
              <w:t>Note</w:t>
            </w:r>
          </w:p>
        </w:tc>
        <w:tc>
          <w:tcPr>
            <w:tcW w:w="7691" w:type="dxa"/>
            <w:shd w:val="clear" w:color="auto" w:fill="FDE8D1"/>
            <w:vAlign w:val="center"/>
          </w:tcPr>
          <w:p w14:paraId="465313FB" w14:textId="77777777" w:rsidR="00961E80" w:rsidRPr="00B206D3" w:rsidRDefault="00961E80" w:rsidP="00114D74">
            <w:pPr>
              <w:rPr>
                <w:rFonts w:eastAsia="Arial Unicode MS" w:cs="Arial Unicode MS"/>
              </w:rPr>
            </w:pPr>
            <w:r w:rsidRPr="00B206D3">
              <w:rPr>
                <w:rFonts w:eastAsia="Arial Unicode MS" w:cs="Arial Unicode MS"/>
              </w:rPr>
              <w:t>This document is based on the template provided by in Annex E: PEF Report Template of the PEF method which shall be applied for all types of PEF studies including the PEF-RPs and the supporting studies.</w:t>
            </w:r>
          </w:p>
        </w:tc>
      </w:tr>
    </w:tbl>
    <w:p w14:paraId="33032137" w14:textId="77777777" w:rsidR="00961E80" w:rsidRPr="00B206D3" w:rsidRDefault="00961E80" w:rsidP="00961E80">
      <w:pPr>
        <w:rPr>
          <w:rFonts w:cs="Aspira"/>
          <w:lang w:val="en-GB" w:eastAsia="ja-JP"/>
        </w:rPr>
      </w:pPr>
    </w:p>
    <w:p w14:paraId="1A1E0C6E" w14:textId="77777777" w:rsidR="00961E80" w:rsidRPr="00B206D3" w:rsidRDefault="00961E80" w:rsidP="003C6535">
      <w:pPr>
        <w:numPr>
          <w:ilvl w:val="0"/>
          <w:numId w:val="5"/>
        </w:numPr>
        <w:spacing w:before="120" w:after="120"/>
        <w:contextualSpacing/>
        <w:rPr>
          <w:rFonts w:cs="Aspira"/>
          <w:lang w:val="en-GB" w:eastAsia="ja-JP"/>
        </w:rPr>
      </w:pPr>
      <w:r w:rsidRPr="00B206D3">
        <w:rPr>
          <w:rFonts w:cs="Aspira"/>
          <w:b/>
          <w:bCs/>
          <w:lang w:val="en-GB" w:eastAsia="ja-JP"/>
        </w:rPr>
        <w:t>Sections of the template</w:t>
      </w:r>
      <w:r w:rsidRPr="00B206D3">
        <w:rPr>
          <w:rFonts w:cs="Aspira"/>
          <w:lang w:val="en-GB" w:eastAsia="ja-JP"/>
        </w:rPr>
        <w:t xml:space="preserve"> for the PEF-RP study per the PEF method are copied directly and indicated in </w:t>
      </w:r>
      <w:r w:rsidRPr="00B206D3">
        <w:rPr>
          <w:rFonts w:cs="Aspira"/>
          <w:i/>
          <w:lang w:val="en-GB" w:eastAsia="ja-JP"/>
        </w:rPr>
        <w:t>italics</w:t>
      </w:r>
      <w:r w:rsidRPr="00B206D3">
        <w:rPr>
          <w:rFonts w:cs="Aspira"/>
          <w:lang w:val="en-GB" w:eastAsia="ja-JP"/>
        </w:rPr>
        <w:t xml:space="preserve"> and with square brackets (</w:t>
      </w:r>
      <w:proofErr w:type="gramStart"/>
      <w:r w:rsidRPr="00B206D3">
        <w:rPr>
          <w:rFonts w:cs="Aspira"/>
          <w:lang w:val="en-GB" w:eastAsia="ja-JP"/>
        </w:rPr>
        <w:t>[ ]</w:t>
      </w:r>
      <w:proofErr w:type="gramEnd"/>
      <w:r w:rsidRPr="00B206D3">
        <w:rPr>
          <w:rFonts w:cs="Aspira"/>
          <w:lang w:val="en-GB" w:eastAsia="ja-JP"/>
        </w:rPr>
        <w:t xml:space="preserve">). This content will be replaced </w:t>
      </w:r>
      <w:proofErr w:type="gramStart"/>
      <w:r w:rsidRPr="00B206D3">
        <w:rPr>
          <w:rFonts w:cs="Aspira"/>
          <w:lang w:val="en-GB" w:eastAsia="ja-JP"/>
        </w:rPr>
        <w:t>at a later date</w:t>
      </w:r>
      <w:proofErr w:type="gramEnd"/>
      <w:r w:rsidRPr="00B206D3">
        <w:rPr>
          <w:rFonts w:cs="Aspira"/>
          <w:lang w:val="en-GB" w:eastAsia="ja-JP"/>
        </w:rPr>
        <w:t xml:space="preserve"> (or kept in some cases with the italics and brackets removed) as the report is completed as shown below:</w:t>
      </w:r>
    </w:p>
    <w:p w14:paraId="0DCF9C73" w14:textId="77777777" w:rsidR="00961E80" w:rsidRPr="00B206D3" w:rsidRDefault="00961E80" w:rsidP="00961E80">
      <w:pPr>
        <w:rPr>
          <w:rFonts w:cs="Aspira"/>
          <w:i/>
          <w:iCs/>
          <w:lang w:val="en-GB" w:eastAsia="ja-JP"/>
        </w:rPr>
      </w:pPr>
      <w:bookmarkStart w:id="0" w:name="_Hlk48728795"/>
      <w:r w:rsidRPr="00B206D3">
        <w:rPr>
          <w:rFonts w:cs="Aspira"/>
          <w:i/>
          <w:iCs/>
          <w:lang w:val="en-GB" w:eastAsia="ja-JP"/>
        </w:rPr>
        <w:t>[The template presents the mandatory report structure to be followed and the information to be reported as a non-exhaustive list. All items required to be reported by the PEF method shall be included, even if they are not explicitly mentioned in this template.]</w:t>
      </w:r>
    </w:p>
    <w:bookmarkEnd w:id="0"/>
    <w:p w14:paraId="70B19C00" w14:textId="77777777" w:rsidR="00961E80" w:rsidRPr="00B206D3" w:rsidRDefault="00961E80" w:rsidP="00961E80">
      <w:pPr>
        <w:rPr>
          <w:rFonts w:cs="Aspira"/>
          <w:lang w:val="en-GB" w:eastAsia="ja-JP"/>
        </w:rPr>
      </w:pPr>
    </w:p>
    <w:p w14:paraId="68BA9CFD" w14:textId="77777777" w:rsidR="00961E80" w:rsidRPr="00B206D3" w:rsidRDefault="00961E80" w:rsidP="00961E80">
      <w:pPr>
        <w:rPr>
          <w:rFonts w:cs="Aspira"/>
          <w:b/>
          <w:color w:val="695E59"/>
          <w:lang w:val="en-GB"/>
        </w:rPr>
      </w:pPr>
      <w:r w:rsidRPr="00B206D3">
        <w:rPr>
          <w:rFonts w:cs="Aspira"/>
          <w:lang w:val="en-GB" w:eastAsia="ja-JP"/>
        </w:rPr>
        <w:t>**************************************************************</w:t>
      </w:r>
      <w:r w:rsidRPr="00B206D3">
        <w:rPr>
          <w:rFonts w:ascii="Arial Unicode MS" w:hAnsi="Arial Unicode MS" w:cs="Aspira"/>
          <w:b/>
          <w:bCs/>
          <w:color w:val="0000DD"/>
          <w:sz w:val="28"/>
          <w:szCs w:val="28"/>
          <w:lang w:val="en-GB"/>
        </w:rPr>
        <w:br w:type="page"/>
      </w:r>
    </w:p>
    <w:p w14:paraId="5A2592D0" w14:textId="77777777" w:rsidR="00961E80" w:rsidRPr="00B206D3" w:rsidRDefault="00961E80" w:rsidP="00961E80">
      <w:pPr>
        <w:rPr>
          <w:rFonts w:ascii="Arial Unicode MS" w:eastAsia="Arial Unicode MS" w:hAnsi="Arial Unicode MS" w:cs="Aspira"/>
          <w:b/>
          <w:bCs/>
          <w:color w:val="0000DD"/>
          <w:sz w:val="28"/>
          <w:szCs w:val="28"/>
          <w:lang w:val="en-GB"/>
        </w:rPr>
      </w:pPr>
      <w:bookmarkStart w:id="1" w:name="_Toc64276152"/>
      <w:r w:rsidRPr="00B206D3">
        <w:rPr>
          <w:rFonts w:ascii="Arial Unicode MS" w:hAnsi="Arial Unicode MS" w:cs="Aspira"/>
          <w:b/>
          <w:bCs/>
          <w:color w:val="0000DD"/>
          <w:sz w:val="28"/>
          <w:szCs w:val="28"/>
          <w:lang w:val="en-GB"/>
        </w:rPr>
        <w:lastRenderedPageBreak/>
        <w:t>Table of contents</w:t>
      </w:r>
      <w:r w:rsidRPr="00B206D3">
        <w:rPr>
          <w:rFonts w:ascii="Arial Unicode MS" w:hAnsi="Arial Unicode MS" w:cs="Aspira"/>
          <w:b/>
          <w:bCs/>
          <w:color w:val="0000DD"/>
          <w:sz w:val="28"/>
          <w:szCs w:val="28"/>
          <w:lang w:val="en-GB"/>
        </w:rPr>
        <w:br w:type="page"/>
      </w:r>
    </w:p>
    <w:p w14:paraId="6E7E2DE5" w14:textId="77777777" w:rsidR="00961E80" w:rsidRPr="00B206D3" w:rsidRDefault="00961E80" w:rsidP="00961E80">
      <w:pPr>
        <w:keepNext/>
        <w:keepLines/>
        <w:spacing w:before="240" w:after="360"/>
        <w:ind w:left="357" w:hanging="357"/>
        <w:outlineLvl w:val="0"/>
        <w:rPr>
          <w:rFonts w:ascii="Arial Unicode MS" w:eastAsia="Arial Unicode MS" w:hAnsi="Arial Unicode MS" w:cs="Aspira"/>
          <w:b/>
          <w:bCs/>
          <w:color w:val="424242"/>
          <w:sz w:val="28"/>
          <w:szCs w:val="28"/>
          <w:lang w:val="en-GB"/>
        </w:rPr>
      </w:pPr>
      <w:r w:rsidRPr="00B206D3">
        <w:rPr>
          <w:rFonts w:ascii="Arial Unicode MS" w:eastAsia="Arial Unicode MS" w:hAnsi="Arial Unicode MS" w:cs="Aspira"/>
          <w:b/>
          <w:bCs/>
          <w:color w:val="424242"/>
          <w:sz w:val="28"/>
          <w:szCs w:val="28"/>
          <w:lang w:val="en-GB"/>
        </w:rPr>
        <w:lastRenderedPageBreak/>
        <w:t>Acronyms and abbreviations</w:t>
      </w:r>
      <w:bookmarkEnd w:id="1"/>
    </w:p>
    <w:p w14:paraId="79B39F73" w14:textId="77777777" w:rsidR="00961E80" w:rsidRPr="00B206D3" w:rsidRDefault="00961E80" w:rsidP="00961E80">
      <w:pPr>
        <w:rPr>
          <w:rFonts w:ascii="Arial Unicode MS" w:hAnsi="Arial Unicode MS" w:cs="Aspira"/>
          <w:i/>
          <w:iCs/>
          <w:color w:val="424242"/>
          <w:lang w:val="en-GB" w:eastAsia="ja-JP"/>
        </w:rPr>
      </w:pPr>
      <w:r w:rsidRPr="00B206D3">
        <w:rPr>
          <w:rFonts w:cs="Aspira"/>
          <w:i/>
          <w:iCs/>
          <w:color w:val="695E59"/>
          <w:lang w:val="en-GB" w:eastAsia="ja-JP"/>
        </w:rPr>
        <w:t xml:space="preserve">[List in this section all the acronyms used in the PEF study. Those already included in the latest version of the PEF method shall be copied in their original form. The definitions shall be provided in alphabetical order.] </w:t>
      </w:r>
      <w:r w:rsidRPr="00B206D3">
        <w:rPr>
          <w:rFonts w:ascii="Arial Unicode MS" w:hAnsi="Arial Unicode MS" w:cs="Aspira"/>
          <w:b/>
          <w:bCs/>
          <w:color w:val="0000DD"/>
          <w:sz w:val="28"/>
          <w:szCs w:val="28"/>
          <w:lang w:val="en-GB"/>
        </w:rPr>
        <w:br w:type="page"/>
      </w:r>
    </w:p>
    <w:p w14:paraId="7AF90951" w14:textId="77777777" w:rsidR="00961E80" w:rsidRPr="00B206D3" w:rsidRDefault="00961E80" w:rsidP="00961E80">
      <w:pPr>
        <w:keepNext/>
        <w:keepLines/>
        <w:spacing w:before="240" w:after="360"/>
        <w:outlineLvl w:val="0"/>
        <w:rPr>
          <w:rFonts w:ascii="Arial Unicode MS" w:eastAsia="Arial Unicode MS" w:hAnsi="Arial Unicode MS" w:cs="Aspira"/>
          <w:b/>
          <w:bCs/>
          <w:color w:val="424242"/>
          <w:sz w:val="28"/>
          <w:szCs w:val="28"/>
          <w:lang w:val="en-GB"/>
        </w:rPr>
      </w:pPr>
      <w:bookmarkStart w:id="2" w:name="_Toc64276153"/>
      <w:r w:rsidRPr="00B206D3">
        <w:rPr>
          <w:rFonts w:ascii="Arial Unicode MS" w:eastAsia="Arial Unicode MS" w:hAnsi="Arial Unicode MS" w:cs="Aspira"/>
          <w:b/>
          <w:bCs/>
          <w:color w:val="424242"/>
          <w:sz w:val="28"/>
          <w:szCs w:val="28"/>
          <w:lang w:val="en-GB"/>
        </w:rPr>
        <w:lastRenderedPageBreak/>
        <w:t>Definitions</w:t>
      </w:r>
      <w:bookmarkEnd w:id="2"/>
    </w:p>
    <w:p w14:paraId="3EE76315" w14:textId="77777777" w:rsidR="00961E80" w:rsidRPr="00B206D3" w:rsidRDefault="00961E80" w:rsidP="00961E80">
      <w:pPr>
        <w:rPr>
          <w:rFonts w:cs="Aspira"/>
          <w:i/>
          <w:color w:val="695E59"/>
          <w:lang w:val="en-GB" w:eastAsia="ja-JP"/>
        </w:rPr>
      </w:pPr>
      <w:r w:rsidRPr="00B206D3">
        <w:rPr>
          <w:rFonts w:cs="Aspira"/>
          <w:i/>
          <w:color w:val="695E59"/>
          <w:lang w:val="en-GB" w:eastAsia="ja-JP"/>
        </w:rPr>
        <w:t xml:space="preserve">[ List in this section all the definitions that are relevant for the PEF study. Those already included in the latest version of the PEF method shall be copied in their original form. The definitions shall be provided in alphabetical order.] </w:t>
      </w:r>
    </w:p>
    <w:p w14:paraId="4DD103CE" w14:textId="77777777" w:rsidR="00961E80" w:rsidRPr="00B206D3" w:rsidRDefault="00961E80" w:rsidP="00961E80">
      <w:pPr>
        <w:rPr>
          <w:rFonts w:ascii="Arial Unicode MS" w:hAnsi="Arial Unicode MS" w:cs="Aspira"/>
          <w:b/>
          <w:bCs/>
          <w:color w:val="0000DD"/>
          <w:sz w:val="28"/>
          <w:szCs w:val="28"/>
          <w:lang w:val="en-GB"/>
        </w:rPr>
      </w:pPr>
      <w:r w:rsidRPr="00B206D3">
        <w:rPr>
          <w:rFonts w:ascii="Arial Unicode MS" w:hAnsi="Arial Unicode MS" w:cs="Aspira"/>
          <w:b/>
          <w:bCs/>
          <w:color w:val="0000DD"/>
          <w:sz w:val="28"/>
          <w:szCs w:val="28"/>
          <w:lang w:val="en-GB"/>
        </w:rPr>
        <w:br w:type="page"/>
      </w:r>
    </w:p>
    <w:p w14:paraId="668BD43E" w14:textId="77777777" w:rsidR="00961E80" w:rsidRPr="00B206D3" w:rsidRDefault="00961E80" w:rsidP="008545B1">
      <w:pPr>
        <w:pStyle w:val="berschrift1"/>
        <w:rPr>
          <w:rFonts w:ascii="Arial Unicode MS" w:hAnsi="Arial Unicode MS"/>
          <w:color w:val="424242"/>
        </w:rPr>
      </w:pPr>
      <w:r w:rsidRPr="00B206D3">
        <w:lastRenderedPageBreak/>
        <w:t>Summary</w:t>
      </w:r>
    </w:p>
    <w:p w14:paraId="1D5A49A2" w14:textId="77777777" w:rsidR="00961E80" w:rsidRPr="00B206D3" w:rsidRDefault="00961E80" w:rsidP="00961E80">
      <w:pPr>
        <w:rPr>
          <w:rFonts w:cs="Aspira"/>
          <w:i/>
          <w:color w:val="686868"/>
          <w:lang w:val="en-GB"/>
        </w:rPr>
      </w:pPr>
      <w:r w:rsidRPr="00B206D3">
        <w:rPr>
          <w:rFonts w:cs="Aspira"/>
          <w:i/>
          <w:color w:val="686868"/>
          <w:lang w:val="en-GB"/>
        </w:rPr>
        <w:t>[The summary shall include as a minimum the following elements:</w:t>
      </w:r>
    </w:p>
    <w:p w14:paraId="2BC7900A" w14:textId="77777777" w:rsidR="00961E80" w:rsidRPr="00B206D3" w:rsidRDefault="00961E80" w:rsidP="003C6535">
      <w:pPr>
        <w:numPr>
          <w:ilvl w:val="0"/>
          <w:numId w:val="9"/>
        </w:numPr>
        <w:contextualSpacing/>
        <w:rPr>
          <w:rFonts w:cs="Aspira"/>
          <w:i/>
          <w:color w:val="686868"/>
          <w:lang w:val="en-GB"/>
        </w:rPr>
      </w:pPr>
      <w:r w:rsidRPr="00B206D3">
        <w:rPr>
          <w:rFonts w:cs="Aspira"/>
          <w:i/>
          <w:color w:val="686868"/>
          <w:lang w:val="en-GB"/>
        </w:rPr>
        <w:t xml:space="preserve">The goal and scope of the study, including relevant limitations and </w:t>
      </w:r>
      <w:proofErr w:type="gramStart"/>
      <w:r w:rsidRPr="00B206D3">
        <w:rPr>
          <w:rFonts w:cs="Aspira"/>
          <w:i/>
          <w:color w:val="686868"/>
          <w:lang w:val="en-GB"/>
        </w:rPr>
        <w:t>assumptions;</w:t>
      </w:r>
      <w:proofErr w:type="gramEnd"/>
    </w:p>
    <w:p w14:paraId="21ED8E5A" w14:textId="77777777" w:rsidR="00961E80" w:rsidRPr="00B206D3" w:rsidRDefault="00961E80" w:rsidP="003C6535">
      <w:pPr>
        <w:numPr>
          <w:ilvl w:val="0"/>
          <w:numId w:val="9"/>
        </w:numPr>
        <w:contextualSpacing/>
        <w:rPr>
          <w:rFonts w:cs="Aspira"/>
          <w:i/>
          <w:color w:val="686868"/>
          <w:lang w:val="en-GB"/>
        </w:rPr>
      </w:pPr>
      <w:r w:rsidRPr="00B206D3">
        <w:rPr>
          <w:rFonts w:cs="Aspira"/>
          <w:i/>
          <w:color w:val="686868"/>
          <w:lang w:val="en-GB"/>
        </w:rPr>
        <w:t xml:space="preserve">A short description of the system </w:t>
      </w:r>
      <w:proofErr w:type="gramStart"/>
      <w:r w:rsidRPr="00B206D3">
        <w:rPr>
          <w:rFonts w:cs="Aspira"/>
          <w:i/>
          <w:color w:val="686868"/>
          <w:lang w:val="en-GB"/>
        </w:rPr>
        <w:t>boundary;</w:t>
      </w:r>
      <w:proofErr w:type="gramEnd"/>
    </w:p>
    <w:p w14:paraId="317AC772" w14:textId="77777777" w:rsidR="00961E80" w:rsidRPr="00B206D3" w:rsidRDefault="00961E80" w:rsidP="003C6535">
      <w:pPr>
        <w:numPr>
          <w:ilvl w:val="0"/>
          <w:numId w:val="9"/>
        </w:numPr>
        <w:contextualSpacing/>
        <w:rPr>
          <w:rFonts w:cs="Aspira"/>
          <w:i/>
          <w:color w:val="686868"/>
          <w:lang w:val="en-GB"/>
        </w:rPr>
      </w:pPr>
      <w:r w:rsidRPr="00B206D3">
        <w:rPr>
          <w:rFonts w:cs="Aspira"/>
          <w:i/>
          <w:color w:val="686868"/>
          <w:lang w:val="en-GB"/>
        </w:rPr>
        <w:t>Relevant statements about data quality,</w:t>
      </w:r>
    </w:p>
    <w:p w14:paraId="4E423575" w14:textId="77777777" w:rsidR="00961E80" w:rsidRPr="00B206D3" w:rsidRDefault="00961E80" w:rsidP="003C6535">
      <w:pPr>
        <w:numPr>
          <w:ilvl w:val="0"/>
          <w:numId w:val="9"/>
        </w:numPr>
        <w:contextualSpacing/>
        <w:rPr>
          <w:rFonts w:cs="Aspira"/>
          <w:i/>
          <w:color w:val="686868"/>
          <w:lang w:val="en-GB"/>
        </w:rPr>
      </w:pPr>
      <w:r w:rsidRPr="00B206D3">
        <w:rPr>
          <w:rFonts w:cs="Aspira"/>
          <w:i/>
          <w:color w:val="686868"/>
          <w:lang w:val="en-GB"/>
        </w:rPr>
        <w:t>The main results of the LCIA: these shall be presented showing the results of all EF impact categories (characterized, normalized, weighted</w:t>
      </w:r>
      <w:proofErr w:type="gramStart"/>
      <w:r w:rsidRPr="00B206D3">
        <w:rPr>
          <w:rFonts w:cs="Aspira"/>
          <w:i/>
          <w:color w:val="686868"/>
          <w:lang w:val="en-GB"/>
        </w:rPr>
        <w:t>);</w:t>
      </w:r>
      <w:proofErr w:type="gramEnd"/>
    </w:p>
    <w:p w14:paraId="5D09A98F" w14:textId="77777777" w:rsidR="00961E80" w:rsidRPr="00B206D3" w:rsidRDefault="00961E80" w:rsidP="003C6535">
      <w:pPr>
        <w:numPr>
          <w:ilvl w:val="0"/>
          <w:numId w:val="9"/>
        </w:numPr>
        <w:contextualSpacing/>
        <w:rPr>
          <w:rFonts w:cs="Aspira"/>
          <w:i/>
          <w:color w:val="686868"/>
          <w:lang w:val="en-GB"/>
        </w:rPr>
      </w:pPr>
      <w:r w:rsidRPr="00B206D3">
        <w:rPr>
          <w:rFonts w:cs="Aspira"/>
          <w:i/>
          <w:color w:val="686868"/>
          <w:lang w:val="en-GB"/>
        </w:rPr>
        <w:t xml:space="preserve">A description of what has been achieved by the study, any recommendation made and conclusions </w:t>
      </w:r>
      <w:proofErr w:type="gramStart"/>
      <w:r w:rsidRPr="00B206D3">
        <w:rPr>
          <w:rFonts w:cs="Aspira"/>
          <w:i/>
          <w:color w:val="686868"/>
          <w:lang w:val="en-GB"/>
        </w:rPr>
        <w:t>drawn;</w:t>
      </w:r>
      <w:proofErr w:type="gramEnd"/>
    </w:p>
    <w:p w14:paraId="56BACDE8" w14:textId="77777777" w:rsidR="00961E80" w:rsidRPr="00B206D3" w:rsidRDefault="00961E80" w:rsidP="00961E80">
      <w:pPr>
        <w:rPr>
          <w:rFonts w:cs="Aspira"/>
          <w:i/>
          <w:color w:val="686868"/>
          <w:lang w:val="en-GB"/>
        </w:rPr>
      </w:pPr>
    </w:p>
    <w:p w14:paraId="577A19E4" w14:textId="77777777" w:rsidR="00961E80" w:rsidRPr="00B206D3" w:rsidRDefault="00961E80" w:rsidP="00961E80">
      <w:pPr>
        <w:rPr>
          <w:rFonts w:cs="Aspira"/>
          <w:i/>
          <w:color w:val="686868"/>
          <w:lang w:val="en-GB"/>
        </w:rPr>
      </w:pPr>
      <w:r w:rsidRPr="00B206D3">
        <w:rPr>
          <w:rFonts w:cs="Aspira"/>
          <w:i/>
          <w:color w:val="686868"/>
          <w:lang w:val="en-GB"/>
        </w:rPr>
        <w:t xml:space="preserve">To the extent possible, the summary should be written with a non-technical audience in mind and should not be longer than 3-4 pages.] </w:t>
      </w:r>
    </w:p>
    <w:p w14:paraId="02402D27" w14:textId="77777777" w:rsidR="00961E80" w:rsidRPr="00B206D3" w:rsidRDefault="00961E80" w:rsidP="00961E80">
      <w:pPr>
        <w:rPr>
          <w:rFonts w:cs="Aspira"/>
          <w:color w:val="686868"/>
          <w:lang w:val="en-GB"/>
        </w:rPr>
      </w:pPr>
      <w:r w:rsidRPr="00B206D3">
        <w:rPr>
          <w:rFonts w:cs="Aspira"/>
          <w:color w:val="686868"/>
          <w:lang w:val="en-GB"/>
        </w:rPr>
        <w:br w:type="page"/>
      </w:r>
    </w:p>
    <w:p w14:paraId="7310E52A" w14:textId="77777777" w:rsidR="00961E80" w:rsidRPr="00B206D3" w:rsidRDefault="00961E80" w:rsidP="008545B1">
      <w:pPr>
        <w:pStyle w:val="berschrift1"/>
      </w:pPr>
      <w:bookmarkStart w:id="3" w:name="_Toc64276155"/>
      <w:r w:rsidRPr="00B206D3">
        <w:lastRenderedPageBreak/>
        <w:t>General</w:t>
      </w:r>
      <w:bookmarkEnd w:id="3"/>
    </w:p>
    <w:p w14:paraId="6A347EB5" w14:textId="77777777" w:rsidR="00961E80" w:rsidRPr="00B206D3" w:rsidRDefault="00961E80" w:rsidP="00961E80">
      <w:pPr>
        <w:rPr>
          <w:rFonts w:cs="Aspira"/>
          <w:i/>
          <w:color w:val="695E59"/>
          <w:lang w:val="en-GB"/>
        </w:rPr>
      </w:pPr>
      <w:r w:rsidRPr="00B206D3">
        <w:rPr>
          <w:rFonts w:cs="Aspira"/>
          <w:i/>
          <w:color w:val="695E59"/>
          <w:lang w:val="en-GB"/>
        </w:rPr>
        <w:t xml:space="preserve">[The information below should ideally be placed on the front-page of the study: </w:t>
      </w:r>
    </w:p>
    <w:p w14:paraId="7AEDDFA9" w14:textId="77777777" w:rsidR="00961E80" w:rsidRPr="00B206D3" w:rsidRDefault="00961E80" w:rsidP="00961E80">
      <w:pPr>
        <w:rPr>
          <w:rFonts w:cs="Aspira"/>
          <w:i/>
          <w:color w:val="695E59"/>
          <w:lang w:val="en-GB"/>
        </w:rPr>
      </w:pPr>
      <w:proofErr w:type="gramStart"/>
      <w:r w:rsidRPr="00B206D3">
        <w:rPr>
          <w:rFonts w:ascii="Symbol" w:eastAsia="Symbol" w:hAnsi="Symbol" w:cs="Symbol"/>
          <w:i/>
          <w:color w:val="695E59"/>
          <w:lang w:val="en-GB"/>
        </w:rPr>
        <w:t>·</w:t>
      </w:r>
      <w:r w:rsidRPr="00B206D3">
        <w:rPr>
          <w:rFonts w:cs="Aspira"/>
          <w:i/>
          <w:color w:val="695E59"/>
          <w:lang w:val="en-GB"/>
        </w:rPr>
        <w:t xml:space="preserve">  Name</w:t>
      </w:r>
      <w:proofErr w:type="gramEnd"/>
      <w:r w:rsidRPr="00B206D3">
        <w:rPr>
          <w:rFonts w:cs="Aspira"/>
          <w:i/>
          <w:color w:val="695E59"/>
          <w:lang w:val="en-GB"/>
        </w:rPr>
        <w:t xml:space="preserve"> of the product (including a photo), </w:t>
      </w:r>
    </w:p>
    <w:p w14:paraId="12AA448B" w14:textId="77777777" w:rsidR="00961E80" w:rsidRPr="00B206D3" w:rsidRDefault="00961E80" w:rsidP="00961E80">
      <w:pPr>
        <w:rPr>
          <w:rFonts w:cs="Aspira"/>
          <w:i/>
          <w:color w:val="695E59"/>
          <w:lang w:val="en-GB"/>
        </w:rPr>
      </w:pPr>
      <w:proofErr w:type="gramStart"/>
      <w:r w:rsidRPr="00B206D3">
        <w:rPr>
          <w:rFonts w:ascii="Symbol" w:eastAsia="Symbol" w:hAnsi="Symbol" w:cs="Symbol"/>
          <w:i/>
          <w:color w:val="695E59"/>
          <w:lang w:val="en-GB"/>
        </w:rPr>
        <w:t>·</w:t>
      </w:r>
      <w:r w:rsidRPr="00B206D3">
        <w:rPr>
          <w:rFonts w:cs="Aspira"/>
          <w:i/>
          <w:color w:val="695E59"/>
          <w:lang w:val="en-GB"/>
        </w:rPr>
        <w:t xml:space="preserve">  Product</w:t>
      </w:r>
      <w:proofErr w:type="gramEnd"/>
      <w:r w:rsidRPr="00B206D3">
        <w:rPr>
          <w:rFonts w:cs="Aspira"/>
          <w:i/>
          <w:color w:val="695E59"/>
          <w:lang w:val="en-GB"/>
        </w:rPr>
        <w:t xml:space="preserve"> identification (e.g. model number), </w:t>
      </w:r>
    </w:p>
    <w:p w14:paraId="29143C93" w14:textId="77777777" w:rsidR="00961E80" w:rsidRPr="00B206D3" w:rsidRDefault="00961E80" w:rsidP="00961E80">
      <w:pPr>
        <w:rPr>
          <w:rFonts w:cs="Aspira"/>
          <w:i/>
          <w:color w:val="695E59"/>
          <w:lang w:val="en-GB"/>
        </w:rPr>
      </w:pPr>
      <w:proofErr w:type="gramStart"/>
      <w:r w:rsidRPr="00B206D3">
        <w:rPr>
          <w:rFonts w:ascii="Symbol" w:eastAsia="Symbol" w:hAnsi="Symbol" w:cs="Symbol"/>
          <w:i/>
          <w:color w:val="695E59"/>
          <w:lang w:val="en-GB"/>
        </w:rPr>
        <w:t>·</w:t>
      </w:r>
      <w:r w:rsidRPr="00B206D3">
        <w:rPr>
          <w:rFonts w:cs="Aspira"/>
          <w:i/>
          <w:color w:val="695E59"/>
          <w:lang w:val="en-GB"/>
        </w:rPr>
        <w:t xml:space="preserve">  Product</w:t>
      </w:r>
      <w:proofErr w:type="gramEnd"/>
      <w:r w:rsidRPr="00B206D3">
        <w:rPr>
          <w:rFonts w:cs="Aspira"/>
          <w:i/>
          <w:color w:val="695E59"/>
          <w:lang w:val="en-GB"/>
        </w:rPr>
        <w:t xml:space="preserve"> classification (CPA) based on the latest CPA list version available, </w:t>
      </w:r>
    </w:p>
    <w:p w14:paraId="08649019" w14:textId="77777777" w:rsidR="00961E80" w:rsidRPr="00B206D3" w:rsidRDefault="00961E80" w:rsidP="00961E80">
      <w:pPr>
        <w:rPr>
          <w:rFonts w:cs="Aspira"/>
          <w:i/>
          <w:color w:val="695E59"/>
          <w:lang w:val="en-GB"/>
        </w:rPr>
      </w:pPr>
      <w:proofErr w:type="gramStart"/>
      <w:r w:rsidRPr="00B206D3">
        <w:rPr>
          <w:rFonts w:ascii="Symbol" w:eastAsia="Symbol" w:hAnsi="Symbol" w:cs="Symbol"/>
          <w:i/>
          <w:color w:val="695E59"/>
          <w:lang w:val="en-GB"/>
        </w:rPr>
        <w:t>·</w:t>
      </w:r>
      <w:r w:rsidRPr="00B206D3">
        <w:rPr>
          <w:rFonts w:cs="Aspira"/>
          <w:i/>
          <w:color w:val="695E59"/>
          <w:lang w:val="en-GB"/>
        </w:rPr>
        <w:t xml:space="preserve">  Company</w:t>
      </w:r>
      <w:proofErr w:type="gramEnd"/>
      <w:r w:rsidRPr="00B206D3">
        <w:rPr>
          <w:rFonts w:cs="Aspira"/>
          <w:i/>
          <w:color w:val="695E59"/>
          <w:lang w:val="en-GB"/>
        </w:rPr>
        <w:t xml:space="preserve"> presentation (name, geographic location), </w:t>
      </w:r>
    </w:p>
    <w:p w14:paraId="14F8C782" w14:textId="77777777" w:rsidR="00961E80" w:rsidRPr="00B206D3" w:rsidRDefault="00961E80" w:rsidP="00961E80">
      <w:pPr>
        <w:rPr>
          <w:rFonts w:cs="Aspira"/>
          <w:i/>
          <w:color w:val="695E59"/>
          <w:lang w:val="en-GB"/>
        </w:rPr>
      </w:pPr>
      <w:proofErr w:type="gramStart"/>
      <w:r w:rsidRPr="00B206D3">
        <w:rPr>
          <w:rFonts w:ascii="Symbol" w:eastAsia="Symbol" w:hAnsi="Symbol" w:cs="Symbol"/>
          <w:i/>
          <w:color w:val="695E59"/>
          <w:lang w:val="en-GB"/>
        </w:rPr>
        <w:t>·</w:t>
      </w:r>
      <w:r w:rsidRPr="00B206D3">
        <w:rPr>
          <w:rFonts w:cs="Aspira"/>
          <w:i/>
          <w:color w:val="695E59"/>
          <w:lang w:val="en-GB"/>
        </w:rPr>
        <w:t xml:space="preserve">  Date</w:t>
      </w:r>
      <w:proofErr w:type="gramEnd"/>
      <w:r w:rsidRPr="00B206D3">
        <w:rPr>
          <w:rFonts w:cs="Aspira"/>
          <w:i/>
          <w:color w:val="695E59"/>
          <w:lang w:val="en-GB"/>
        </w:rPr>
        <w:t xml:space="preserve"> of publication of the PEF study (the date shall be written in extended format, e.g. 25 June 2015, to avoid confusion over the date format), </w:t>
      </w:r>
    </w:p>
    <w:p w14:paraId="270A7116" w14:textId="77777777" w:rsidR="00961E80" w:rsidRPr="00B206D3" w:rsidRDefault="00961E80" w:rsidP="00961E80">
      <w:pPr>
        <w:rPr>
          <w:rFonts w:cs="Aspira"/>
          <w:i/>
          <w:color w:val="695E59"/>
          <w:lang w:val="en-GB"/>
        </w:rPr>
      </w:pPr>
      <w:proofErr w:type="gramStart"/>
      <w:r w:rsidRPr="00B206D3">
        <w:rPr>
          <w:rFonts w:ascii="Symbol" w:eastAsia="Symbol" w:hAnsi="Symbol" w:cs="Symbol"/>
          <w:i/>
          <w:color w:val="695E59"/>
          <w:lang w:val="en-GB"/>
        </w:rPr>
        <w:t>·</w:t>
      </w:r>
      <w:r w:rsidRPr="00B206D3">
        <w:rPr>
          <w:rFonts w:cs="Aspira"/>
          <w:i/>
          <w:color w:val="695E59"/>
          <w:lang w:val="en-GB"/>
        </w:rPr>
        <w:t xml:space="preserve">  Geographic</w:t>
      </w:r>
      <w:proofErr w:type="gramEnd"/>
      <w:r w:rsidRPr="00B206D3">
        <w:rPr>
          <w:rFonts w:cs="Aspira"/>
          <w:i/>
          <w:color w:val="695E59"/>
          <w:lang w:val="en-GB"/>
        </w:rPr>
        <w:t xml:space="preserve"> validity of the PEF study (countries where the product is consumed/sold), </w:t>
      </w:r>
    </w:p>
    <w:p w14:paraId="56A12EEF" w14:textId="77777777" w:rsidR="00961E80" w:rsidRPr="00B206D3" w:rsidRDefault="00961E80" w:rsidP="00961E80">
      <w:pPr>
        <w:rPr>
          <w:rFonts w:cs="Aspira"/>
          <w:i/>
          <w:color w:val="695E59"/>
          <w:lang w:val="en-GB"/>
        </w:rPr>
      </w:pPr>
      <w:proofErr w:type="gramStart"/>
      <w:r w:rsidRPr="00B206D3">
        <w:rPr>
          <w:rFonts w:ascii="Symbol" w:eastAsia="Symbol" w:hAnsi="Symbol" w:cs="Symbol"/>
          <w:i/>
          <w:color w:val="695E59"/>
          <w:lang w:val="en-GB"/>
        </w:rPr>
        <w:t>·</w:t>
      </w:r>
      <w:r w:rsidRPr="00B206D3">
        <w:rPr>
          <w:rFonts w:cs="Aspira"/>
          <w:i/>
          <w:color w:val="695E59"/>
          <w:lang w:val="en-GB"/>
        </w:rPr>
        <w:t xml:space="preserve">  Compliance</w:t>
      </w:r>
      <w:proofErr w:type="gramEnd"/>
      <w:r w:rsidRPr="00B206D3">
        <w:rPr>
          <w:rFonts w:cs="Aspira"/>
          <w:i/>
          <w:color w:val="695E59"/>
          <w:lang w:val="en-GB"/>
        </w:rPr>
        <w:t xml:space="preserve"> with the PEF method, </w:t>
      </w:r>
    </w:p>
    <w:p w14:paraId="00926DC8" w14:textId="77777777" w:rsidR="00961E80" w:rsidRPr="00B206D3" w:rsidRDefault="00961E80" w:rsidP="00961E80">
      <w:pPr>
        <w:rPr>
          <w:rFonts w:cs="Aspira"/>
          <w:i/>
          <w:color w:val="695E59"/>
          <w:lang w:val="en-GB"/>
        </w:rPr>
      </w:pPr>
      <w:proofErr w:type="gramStart"/>
      <w:r w:rsidRPr="00B206D3">
        <w:rPr>
          <w:rFonts w:ascii="Symbol" w:eastAsia="Symbol" w:hAnsi="Symbol" w:cs="Symbol"/>
          <w:i/>
          <w:color w:val="695E59"/>
          <w:lang w:val="en-GB"/>
        </w:rPr>
        <w:t>·</w:t>
      </w:r>
      <w:r w:rsidRPr="00B206D3">
        <w:rPr>
          <w:rFonts w:cs="Aspira"/>
          <w:i/>
          <w:color w:val="695E59"/>
          <w:lang w:val="en-GB"/>
        </w:rPr>
        <w:t xml:space="preserve">  Conformance</w:t>
      </w:r>
      <w:proofErr w:type="gramEnd"/>
      <w:r w:rsidRPr="00B206D3">
        <w:rPr>
          <w:rFonts w:cs="Aspira"/>
          <w:i/>
          <w:color w:val="695E59"/>
          <w:lang w:val="en-GB"/>
        </w:rPr>
        <w:t xml:space="preserve"> to other documents, additional to the PEF method, </w:t>
      </w:r>
    </w:p>
    <w:p w14:paraId="0C8A34CD" w14:textId="77777777" w:rsidR="00961E80" w:rsidRPr="00B206D3" w:rsidRDefault="00961E80" w:rsidP="00961E80">
      <w:pPr>
        <w:rPr>
          <w:rFonts w:cs="Aspira"/>
          <w:i/>
          <w:color w:val="695E59"/>
          <w:lang w:val="en-GB"/>
        </w:rPr>
      </w:pPr>
      <w:proofErr w:type="gramStart"/>
      <w:r w:rsidRPr="00B206D3">
        <w:rPr>
          <w:rFonts w:ascii="Symbol" w:eastAsia="Symbol" w:hAnsi="Symbol" w:cs="Symbol"/>
          <w:i/>
          <w:color w:val="695E59"/>
          <w:lang w:val="en-GB"/>
        </w:rPr>
        <w:t>·</w:t>
      </w:r>
      <w:r w:rsidRPr="00B206D3">
        <w:rPr>
          <w:rFonts w:cs="Aspira"/>
          <w:i/>
          <w:color w:val="695E59"/>
          <w:lang w:val="en-GB"/>
        </w:rPr>
        <w:t xml:space="preserve">  Name</w:t>
      </w:r>
      <w:proofErr w:type="gramEnd"/>
      <w:r w:rsidRPr="00B206D3">
        <w:rPr>
          <w:rFonts w:cs="Aspira"/>
          <w:i/>
          <w:color w:val="695E59"/>
          <w:lang w:val="en-GB"/>
        </w:rPr>
        <w:t xml:space="preserve"> and affiliation of the verifier(s)] </w:t>
      </w:r>
    </w:p>
    <w:p w14:paraId="2D185738" w14:textId="77777777" w:rsidR="00961E80" w:rsidRPr="00B206D3" w:rsidRDefault="00961E80" w:rsidP="00961E80">
      <w:pPr>
        <w:keepNext/>
        <w:keepLines/>
        <w:numPr>
          <w:ilvl w:val="1"/>
          <w:numId w:val="0"/>
        </w:numPr>
        <w:spacing w:before="480" w:after="240"/>
        <w:ind w:left="1716" w:hanging="576"/>
        <w:outlineLvl w:val="1"/>
        <w:rPr>
          <w:rFonts w:cs="Aspira"/>
          <w:sz w:val="36"/>
          <w:szCs w:val="26"/>
          <w:lang w:val="en-GB"/>
        </w:rPr>
      </w:pPr>
      <w:r w:rsidRPr="00B206D3">
        <w:rPr>
          <w:rFonts w:cs="Aspira"/>
          <w:sz w:val="36"/>
          <w:szCs w:val="26"/>
          <w:lang w:val="en-GB"/>
        </w:rPr>
        <w:br w:type="page"/>
      </w:r>
    </w:p>
    <w:p w14:paraId="19D6CDE9" w14:textId="77777777" w:rsidR="00961E80" w:rsidRPr="00B206D3" w:rsidRDefault="00961E80" w:rsidP="008545B1">
      <w:pPr>
        <w:pStyle w:val="berschrift1"/>
      </w:pPr>
      <w:bookmarkStart w:id="4" w:name="_Toc64276159"/>
      <w:r w:rsidRPr="00B206D3">
        <w:lastRenderedPageBreak/>
        <w:t>Goal of the study</w:t>
      </w:r>
      <w:bookmarkEnd w:id="4"/>
    </w:p>
    <w:p w14:paraId="60A61535" w14:textId="77777777" w:rsidR="00961E80" w:rsidRPr="00B206D3" w:rsidRDefault="00961E80" w:rsidP="00961E80">
      <w:pPr>
        <w:rPr>
          <w:rFonts w:cs="Aspira"/>
          <w:i/>
          <w:color w:val="695E59"/>
          <w:lang w:val="en-GB"/>
        </w:rPr>
      </w:pPr>
      <w:r w:rsidRPr="00B206D3">
        <w:rPr>
          <w:rFonts w:cs="Aspira"/>
          <w:i/>
          <w:color w:val="695E59"/>
          <w:lang w:val="en-GB"/>
        </w:rPr>
        <w:t xml:space="preserve"> [Mandatory reporting elements include, as a minimum:</w:t>
      </w:r>
    </w:p>
    <w:p w14:paraId="5E88853B" w14:textId="77777777" w:rsidR="00961E80" w:rsidRPr="00B206D3" w:rsidRDefault="00961E80" w:rsidP="003C6535">
      <w:pPr>
        <w:numPr>
          <w:ilvl w:val="0"/>
          <w:numId w:val="7"/>
        </w:numPr>
        <w:contextualSpacing/>
        <w:rPr>
          <w:rFonts w:cs="Aspira"/>
          <w:i/>
          <w:color w:val="695E59"/>
          <w:lang w:val="en-GB"/>
        </w:rPr>
      </w:pPr>
      <w:r w:rsidRPr="00B206D3">
        <w:rPr>
          <w:rFonts w:cs="Aspira"/>
          <w:i/>
          <w:color w:val="695E59"/>
          <w:lang w:val="en-GB"/>
        </w:rPr>
        <w:t>Intended application(s</w:t>
      </w:r>
      <w:proofErr w:type="gramStart"/>
      <w:r w:rsidRPr="00B206D3">
        <w:rPr>
          <w:rFonts w:cs="Aspira"/>
          <w:i/>
          <w:color w:val="695E59"/>
          <w:lang w:val="en-GB"/>
        </w:rPr>
        <w:t>);</w:t>
      </w:r>
      <w:proofErr w:type="gramEnd"/>
    </w:p>
    <w:p w14:paraId="366C0B0A" w14:textId="77777777" w:rsidR="00961E80" w:rsidRPr="00B206D3" w:rsidRDefault="00961E80" w:rsidP="003C6535">
      <w:pPr>
        <w:numPr>
          <w:ilvl w:val="0"/>
          <w:numId w:val="7"/>
        </w:numPr>
        <w:contextualSpacing/>
        <w:rPr>
          <w:rFonts w:cs="Aspira"/>
          <w:i/>
          <w:color w:val="695E59"/>
          <w:lang w:val="en-GB"/>
        </w:rPr>
      </w:pPr>
      <w:r w:rsidRPr="00B206D3">
        <w:rPr>
          <w:rFonts w:cs="Aspira"/>
          <w:i/>
          <w:color w:val="695E59"/>
          <w:lang w:val="en-GB"/>
        </w:rPr>
        <w:t xml:space="preserve">Methodological </w:t>
      </w:r>
      <w:proofErr w:type="gramStart"/>
      <w:r w:rsidRPr="00B206D3">
        <w:rPr>
          <w:rFonts w:cs="Aspira"/>
          <w:i/>
          <w:color w:val="695E59"/>
          <w:lang w:val="en-GB"/>
        </w:rPr>
        <w:t>limitations;</w:t>
      </w:r>
      <w:proofErr w:type="gramEnd"/>
    </w:p>
    <w:p w14:paraId="69F059F8" w14:textId="77777777" w:rsidR="00961E80" w:rsidRPr="00B206D3" w:rsidRDefault="00961E80" w:rsidP="003C6535">
      <w:pPr>
        <w:numPr>
          <w:ilvl w:val="0"/>
          <w:numId w:val="7"/>
        </w:numPr>
        <w:contextualSpacing/>
        <w:rPr>
          <w:rFonts w:cs="Aspira"/>
          <w:i/>
          <w:color w:val="695E59"/>
          <w:lang w:val="en-GB"/>
        </w:rPr>
      </w:pPr>
      <w:r w:rsidRPr="00B206D3">
        <w:rPr>
          <w:rFonts w:cs="Aspira"/>
          <w:i/>
          <w:color w:val="695E59"/>
          <w:lang w:val="en-GB"/>
        </w:rPr>
        <w:t xml:space="preserve">Reasons for carrying out the </w:t>
      </w:r>
      <w:proofErr w:type="gramStart"/>
      <w:r w:rsidRPr="00B206D3">
        <w:rPr>
          <w:rFonts w:cs="Aspira"/>
          <w:i/>
          <w:color w:val="695E59"/>
          <w:lang w:val="en-GB"/>
        </w:rPr>
        <w:t>study;</w:t>
      </w:r>
      <w:proofErr w:type="gramEnd"/>
    </w:p>
    <w:p w14:paraId="44B8690B" w14:textId="77777777" w:rsidR="00961E80" w:rsidRPr="00B206D3" w:rsidRDefault="00961E80" w:rsidP="003C6535">
      <w:pPr>
        <w:numPr>
          <w:ilvl w:val="0"/>
          <w:numId w:val="7"/>
        </w:numPr>
        <w:contextualSpacing/>
        <w:rPr>
          <w:rFonts w:cs="Aspira"/>
          <w:i/>
          <w:color w:val="695E59"/>
          <w:lang w:val="en-GB"/>
        </w:rPr>
      </w:pPr>
      <w:r w:rsidRPr="00B206D3">
        <w:rPr>
          <w:rFonts w:cs="Aspira"/>
          <w:i/>
          <w:color w:val="695E59"/>
          <w:lang w:val="en-GB"/>
        </w:rPr>
        <w:t xml:space="preserve">Target </w:t>
      </w:r>
      <w:proofErr w:type="gramStart"/>
      <w:r w:rsidRPr="00B206D3">
        <w:rPr>
          <w:rFonts w:cs="Aspira"/>
          <w:i/>
          <w:color w:val="695E59"/>
          <w:lang w:val="en-GB"/>
        </w:rPr>
        <w:t>audience;</w:t>
      </w:r>
      <w:proofErr w:type="gramEnd"/>
    </w:p>
    <w:p w14:paraId="71A29EB0" w14:textId="77777777" w:rsidR="00961E80" w:rsidRPr="00B206D3" w:rsidRDefault="00961E80" w:rsidP="003C6535">
      <w:pPr>
        <w:numPr>
          <w:ilvl w:val="0"/>
          <w:numId w:val="7"/>
        </w:numPr>
        <w:contextualSpacing/>
        <w:rPr>
          <w:rFonts w:cs="Aspira"/>
          <w:i/>
          <w:color w:val="695E59"/>
          <w:lang w:val="en-GB"/>
        </w:rPr>
      </w:pPr>
      <w:r w:rsidRPr="00B206D3">
        <w:rPr>
          <w:rFonts w:cs="Aspira"/>
          <w:i/>
          <w:color w:val="695E59"/>
          <w:lang w:val="en-GB"/>
        </w:rPr>
        <w:t xml:space="preserve">Commissioner of the </w:t>
      </w:r>
      <w:proofErr w:type="gramStart"/>
      <w:r w:rsidRPr="00B206D3">
        <w:rPr>
          <w:rFonts w:cs="Aspira"/>
          <w:i/>
          <w:color w:val="695E59"/>
          <w:lang w:val="en-GB"/>
        </w:rPr>
        <w:t>study;</w:t>
      </w:r>
      <w:proofErr w:type="gramEnd"/>
    </w:p>
    <w:p w14:paraId="06AEC206" w14:textId="77777777" w:rsidR="00961E80" w:rsidRPr="00B206D3" w:rsidRDefault="00961E80" w:rsidP="003C6535">
      <w:pPr>
        <w:numPr>
          <w:ilvl w:val="0"/>
          <w:numId w:val="7"/>
        </w:numPr>
        <w:contextualSpacing/>
        <w:rPr>
          <w:rFonts w:cs="Aspira"/>
          <w:i/>
          <w:lang w:val="en-GB"/>
        </w:rPr>
      </w:pPr>
      <w:r w:rsidRPr="00B206D3">
        <w:rPr>
          <w:rFonts w:cs="Aspira"/>
          <w:i/>
          <w:color w:val="695E59"/>
          <w:lang w:val="en-GB"/>
        </w:rPr>
        <w:t>Identification of the verifier]</w:t>
      </w:r>
      <w:r w:rsidRPr="00B206D3">
        <w:rPr>
          <w:rFonts w:cs="Aspira"/>
          <w:lang w:val="en-GB"/>
        </w:rPr>
        <w:br w:type="page"/>
      </w:r>
    </w:p>
    <w:p w14:paraId="79560BDC" w14:textId="77777777" w:rsidR="00961E80" w:rsidRPr="00B206D3" w:rsidRDefault="00961E80" w:rsidP="008545B1">
      <w:pPr>
        <w:pStyle w:val="berschrift1"/>
      </w:pPr>
      <w:bookmarkStart w:id="5" w:name="_Toc64276160"/>
      <w:r w:rsidRPr="00B206D3">
        <w:lastRenderedPageBreak/>
        <w:t>Scope of the study</w:t>
      </w:r>
      <w:bookmarkEnd w:id="5"/>
    </w:p>
    <w:p w14:paraId="7511F326" w14:textId="77777777" w:rsidR="00961E80" w:rsidRPr="00B206D3" w:rsidRDefault="00961E80" w:rsidP="00961E80">
      <w:pPr>
        <w:rPr>
          <w:rFonts w:cs="Aspira"/>
          <w:i/>
          <w:color w:val="695E59"/>
          <w:lang w:val="en-GB"/>
        </w:rPr>
      </w:pPr>
      <w:r w:rsidRPr="00B206D3">
        <w:rPr>
          <w:rFonts w:cs="Aspira"/>
          <w:i/>
          <w:color w:val="695E59"/>
          <w:lang w:val="en-GB"/>
        </w:rPr>
        <w:t xml:space="preserve">[The scope of the study shall identify the analysed system in detail and address the overall approach used to establish: </w:t>
      </w:r>
      <w:proofErr w:type="spellStart"/>
      <w:r w:rsidRPr="00B206D3">
        <w:rPr>
          <w:rFonts w:cs="Aspira"/>
          <w:i/>
          <w:color w:val="695E59"/>
          <w:lang w:val="en-GB"/>
        </w:rPr>
        <w:t>i</w:t>
      </w:r>
      <w:proofErr w:type="spellEnd"/>
      <w:r w:rsidRPr="00B206D3">
        <w:rPr>
          <w:rFonts w:cs="Aspira"/>
          <w:i/>
          <w:color w:val="695E59"/>
          <w:lang w:val="en-GB"/>
        </w:rPr>
        <w:t>) functional unit and reference flow, ii) system boundary, iii) list of EF impact categories, iv) additional information (environmental and technical) iv) assumptions and limitations.]</w:t>
      </w:r>
    </w:p>
    <w:p w14:paraId="4CA9FF4D" w14:textId="77777777" w:rsidR="00961E80" w:rsidRPr="00B206D3" w:rsidRDefault="00961E80" w:rsidP="008545B1">
      <w:pPr>
        <w:pStyle w:val="berschrift2"/>
        <w:rPr>
          <w:lang w:val="en-GB"/>
        </w:rPr>
      </w:pPr>
      <w:bookmarkStart w:id="6" w:name="_Toc64276161"/>
      <w:r w:rsidRPr="00B206D3">
        <w:rPr>
          <w:lang w:val="en-GB"/>
        </w:rPr>
        <w:t>Functional unit and reference flow</w:t>
      </w:r>
      <w:bookmarkEnd w:id="6"/>
    </w:p>
    <w:p w14:paraId="30B4089C" w14:textId="77777777" w:rsidR="00961E80" w:rsidRPr="00B206D3" w:rsidRDefault="00961E80" w:rsidP="00961E80">
      <w:pPr>
        <w:rPr>
          <w:rFonts w:cs="Aspira"/>
          <w:i/>
          <w:iCs/>
          <w:color w:val="695E59"/>
          <w:lang w:val="en-GB"/>
        </w:rPr>
      </w:pPr>
      <w:r w:rsidRPr="00B206D3">
        <w:rPr>
          <w:rFonts w:cs="Aspira"/>
          <w:i/>
          <w:iCs/>
          <w:color w:val="695E59"/>
          <w:lang w:val="en-GB"/>
        </w:rPr>
        <w:t>[Provide the functional unit, defining the four aspects:</w:t>
      </w:r>
    </w:p>
    <w:p w14:paraId="05BB2822" w14:textId="77777777" w:rsidR="00961E80" w:rsidRPr="00B206D3" w:rsidRDefault="00961E80" w:rsidP="003C6535">
      <w:pPr>
        <w:numPr>
          <w:ilvl w:val="0"/>
          <w:numId w:val="7"/>
        </w:numPr>
        <w:contextualSpacing/>
        <w:rPr>
          <w:rFonts w:cs="Aspira"/>
          <w:i/>
          <w:iCs/>
          <w:color w:val="695E59"/>
          <w:lang w:val="en-GB"/>
        </w:rPr>
      </w:pPr>
      <w:r w:rsidRPr="00B206D3">
        <w:rPr>
          <w:rFonts w:cs="Aspira"/>
          <w:i/>
          <w:iCs/>
          <w:color w:val="695E59"/>
          <w:lang w:val="en-GB"/>
        </w:rPr>
        <w:t>The function(s)/service(s) provided: “what</w:t>
      </w:r>
      <w:proofErr w:type="gramStart"/>
      <w:r w:rsidRPr="00B206D3">
        <w:rPr>
          <w:rFonts w:cs="Aspira"/>
          <w:i/>
          <w:iCs/>
          <w:color w:val="695E59"/>
          <w:lang w:val="en-GB"/>
        </w:rPr>
        <w:t>”;</w:t>
      </w:r>
      <w:proofErr w:type="gramEnd"/>
    </w:p>
    <w:p w14:paraId="77FF638F" w14:textId="77777777" w:rsidR="00961E80" w:rsidRPr="00B206D3" w:rsidRDefault="00961E80" w:rsidP="003C6535">
      <w:pPr>
        <w:numPr>
          <w:ilvl w:val="0"/>
          <w:numId w:val="7"/>
        </w:numPr>
        <w:contextualSpacing/>
        <w:rPr>
          <w:rFonts w:cs="Aspira"/>
          <w:i/>
          <w:iCs/>
          <w:color w:val="695E59"/>
          <w:lang w:val="en-GB"/>
        </w:rPr>
      </w:pPr>
      <w:r w:rsidRPr="00B206D3">
        <w:rPr>
          <w:rFonts w:cs="Aspira"/>
          <w:i/>
          <w:iCs/>
          <w:color w:val="695E59"/>
          <w:lang w:val="en-GB"/>
        </w:rPr>
        <w:t>The extent of the function or service: “how much</w:t>
      </w:r>
      <w:proofErr w:type="gramStart"/>
      <w:r w:rsidRPr="00B206D3">
        <w:rPr>
          <w:rFonts w:cs="Aspira"/>
          <w:i/>
          <w:iCs/>
          <w:color w:val="695E59"/>
          <w:lang w:val="en-GB"/>
        </w:rPr>
        <w:t>”;</w:t>
      </w:r>
      <w:proofErr w:type="gramEnd"/>
    </w:p>
    <w:p w14:paraId="1B9B6288" w14:textId="77777777" w:rsidR="00961E80" w:rsidRPr="00B206D3" w:rsidRDefault="00961E80" w:rsidP="003C6535">
      <w:pPr>
        <w:numPr>
          <w:ilvl w:val="0"/>
          <w:numId w:val="7"/>
        </w:numPr>
        <w:contextualSpacing/>
        <w:rPr>
          <w:rFonts w:cs="Aspira"/>
          <w:i/>
          <w:iCs/>
          <w:color w:val="695E59"/>
          <w:lang w:val="en-GB"/>
        </w:rPr>
      </w:pPr>
      <w:r w:rsidRPr="00B206D3">
        <w:rPr>
          <w:rFonts w:cs="Aspira"/>
          <w:i/>
          <w:iCs/>
          <w:color w:val="695E59"/>
          <w:lang w:val="en-GB"/>
        </w:rPr>
        <w:t>The expected level of quality: “how well</w:t>
      </w:r>
      <w:proofErr w:type="gramStart"/>
      <w:r w:rsidRPr="00B206D3">
        <w:rPr>
          <w:rFonts w:cs="Aspira"/>
          <w:i/>
          <w:iCs/>
          <w:color w:val="695E59"/>
          <w:lang w:val="en-GB"/>
        </w:rPr>
        <w:t>”;</w:t>
      </w:r>
      <w:proofErr w:type="gramEnd"/>
    </w:p>
    <w:p w14:paraId="331FBF5E" w14:textId="77777777" w:rsidR="00961E80" w:rsidRPr="00B206D3" w:rsidRDefault="00961E80" w:rsidP="003C6535">
      <w:pPr>
        <w:numPr>
          <w:ilvl w:val="0"/>
          <w:numId w:val="7"/>
        </w:numPr>
        <w:contextualSpacing/>
        <w:rPr>
          <w:rFonts w:cs="Aspira"/>
          <w:i/>
          <w:iCs/>
          <w:color w:val="695E59"/>
          <w:lang w:val="en-GB"/>
        </w:rPr>
      </w:pPr>
      <w:r w:rsidRPr="00B206D3">
        <w:rPr>
          <w:rFonts w:cs="Aspira"/>
          <w:i/>
          <w:iCs/>
          <w:color w:val="695E59"/>
          <w:lang w:val="en-GB"/>
        </w:rPr>
        <w:t>The duration/</w:t>
      </w:r>
      <w:proofErr w:type="gramStart"/>
      <w:r w:rsidRPr="00B206D3">
        <w:rPr>
          <w:rFonts w:cs="Aspira"/>
          <w:i/>
          <w:iCs/>
          <w:color w:val="695E59"/>
          <w:lang w:val="en-GB"/>
        </w:rPr>
        <w:t>life time</w:t>
      </w:r>
      <w:proofErr w:type="gramEnd"/>
      <w:r w:rsidRPr="00B206D3">
        <w:rPr>
          <w:rFonts w:cs="Aspira"/>
          <w:i/>
          <w:iCs/>
          <w:color w:val="695E59"/>
          <w:lang w:val="en-GB"/>
        </w:rPr>
        <w:t xml:space="preserve"> of the product: “how long”;</w:t>
      </w:r>
    </w:p>
    <w:p w14:paraId="63FD4952" w14:textId="77777777" w:rsidR="00961E80" w:rsidRPr="00B206D3" w:rsidRDefault="00961E80" w:rsidP="00961E80">
      <w:pPr>
        <w:rPr>
          <w:rFonts w:cs="Aspira"/>
          <w:i/>
          <w:iCs/>
          <w:color w:val="695E59"/>
          <w:lang w:val="en-GB"/>
        </w:rPr>
      </w:pPr>
      <w:r w:rsidRPr="00B206D3">
        <w:rPr>
          <w:rFonts w:cs="Aspira"/>
          <w:i/>
          <w:iCs/>
          <w:color w:val="695E59"/>
          <w:lang w:val="en-GB"/>
        </w:rPr>
        <w:t>Provide the declared unit, in case the functional unit cannot be defined (e.g. if the product in scope is an intermediate product)</w:t>
      </w:r>
    </w:p>
    <w:p w14:paraId="06F2B645" w14:textId="77777777" w:rsidR="00961E80" w:rsidRPr="00B206D3" w:rsidRDefault="00961E80" w:rsidP="00961E80">
      <w:pPr>
        <w:rPr>
          <w:rFonts w:cs="Aspira"/>
          <w:i/>
          <w:iCs/>
          <w:color w:val="695E59"/>
          <w:lang w:val="en-GB"/>
        </w:rPr>
      </w:pPr>
      <w:r w:rsidRPr="00B206D3">
        <w:rPr>
          <w:rFonts w:cs="Aspira"/>
          <w:i/>
          <w:iCs/>
          <w:color w:val="695E59"/>
          <w:lang w:val="en-GB"/>
        </w:rPr>
        <w:t>Provide reference flow]</w:t>
      </w:r>
    </w:p>
    <w:p w14:paraId="284722A0" w14:textId="77777777" w:rsidR="00961E80" w:rsidRPr="00B206D3" w:rsidRDefault="00961E80" w:rsidP="008545B1">
      <w:pPr>
        <w:pStyle w:val="berschrift2"/>
        <w:rPr>
          <w:lang w:val="en-GB"/>
        </w:rPr>
      </w:pPr>
      <w:bookmarkStart w:id="7" w:name="_Toc64276162"/>
      <w:r w:rsidRPr="00B206D3">
        <w:rPr>
          <w:lang w:val="en-GB"/>
        </w:rPr>
        <w:t>System boundaries</w:t>
      </w:r>
      <w:bookmarkEnd w:id="7"/>
    </w:p>
    <w:p w14:paraId="4C081862" w14:textId="77777777" w:rsidR="00961E80" w:rsidRPr="00B206D3" w:rsidRDefault="00961E80" w:rsidP="00961E80">
      <w:pPr>
        <w:rPr>
          <w:rFonts w:cs="Aspira"/>
          <w:i/>
          <w:iCs/>
          <w:color w:val="695E59"/>
          <w:lang w:val="en-GB"/>
        </w:rPr>
      </w:pPr>
      <w:r w:rsidRPr="00B206D3">
        <w:rPr>
          <w:rFonts w:cs="Aspira"/>
          <w:i/>
          <w:iCs/>
          <w:color w:val="695E59"/>
          <w:lang w:val="en-GB"/>
        </w:rPr>
        <w:t>[This section shall include as a minimum:</w:t>
      </w:r>
    </w:p>
    <w:p w14:paraId="6D9C53A5" w14:textId="77777777" w:rsidR="00961E80" w:rsidRPr="00B206D3" w:rsidRDefault="00961E80" w:rsidP="003C6535">
      <w:pPr>
        <w:numPr>
          <w:ilvl w:val="0"/>
          <w:numId w:val="8"/>
        </w:numPr>
        <w:contextualSpacing/>
        <w:rPr>
          <w:rFonts w:cs="Aspira"/>
          <w:i/>
          <w:iCs/>
          <w:color w:val="695E59"/>
          <w:lang w:val="en-GB"/>
        </w:rPr>
      </w:pPr>
      <w:r w:rsidRPr="00B206D3">
        <w:rPr>
          <w:rFonts w:cs="Aspira"/>
          <w:i/>
          <w:iCs/>
          <w:color w:val="695E59"/>
          <w:lang w:val="en-GB"/>
        </w:rPr>
        <w:t>All life-cycle stages that are part of the product system. In case the naming of the default life cycle stages has changed, the user shall specify to which default life cycle stage it corresponds. Document and justify if life cycle stages were split and/or new ones were added.</w:t>
      </w:r>
    </w:p>
    <w:p w14:paraId="2141DE4C" w14:textId="77777777" w:rsidR="00961E80" w:rsidRPr="00B206D3" w:rsidRDefault="00961E80" w:rsidP="003C6535">
      <w:pPr>
        <w:numPr>
          <w:ilvl w:val="0"/>
          <w:numId w:val="8"/>
        </w:numPr>
        <w:contextualSpacing/>
        <w:rPr>
          <w:rFonts w:cs="Aspira"/>
          <w:i/>
          <w:iCs/>
          <w:color w:val="695E59"/>
          <w:lang w:val="en-GB"/>
        </w:rPr>
      </w:pPr>
      <w:r w:rsidRPr="00B206D3">
        <w:rPr>
          <w:rFonts w:cs="Aspira"/>
          <w:i/>
          <w:iCs/>
          <w:color w:val="695E59"/>
          <w:lang w:val="en-GB"/>
        </w:rPr>
        <w:t>The main processes covered in each life cycle stage (details are in the LCI section A.5). The co-products, by-products and waste streams of at least the foreground system shall be clearly identified.</w:t>
      </w:r>
    </w:p>
    <w:p w14:paraId="76F9DF19" w14:textId="77777777" w:rsidR="00961E80" w:rsidRPr="00B206D3" w:rsidRDefault="00961E80" w:rsidP="003C6535">
      <w:pPr>
        <w:numPr>
          <w:ilvl w:val="0"/>
          <w:numId w:val="8"/>
        </w:numPr>
        <w:contextualSpacing/>
        <w:rPr>
          <w:rFonts w:cs="Aspira"/>
          <w:i/>
          <w:iCs/>
          <w:color w:val="695E59"/>
          <w:lang w:val="en-GB"/>
        </w:rPr>
      </w:pPr>
      <w:r w:rsidRPr="00B206D3">
        <w:rPr>
          <w:rFonts w:cs="Aspira"/>
          <w:i/>
          <w:iCs/>
          <w:color w:val="695E59"/>
          <w:lang w:val="en-GB"/>
        </w:rPr>
        <w:t>The reason for and potential significance of any exclusion.</w:t>
      </w:r>
    </w:p>
    <w:p w14:paraId="6AF0CBF3" w14:textId="77777777" w:rsidR="00961E80" w:rsidRPr="00B206D3" w:rsidRDefault="00961E80" w:rsidP="003C6535">
      <w:pPr>
        <w:numPr>
          <w:ilvl w:val="0"/>
          <w:numId w:val="8"/>
        </w:numPr>
        <w:contextualSpacing/>
        <w:rPr>
          <w:rFonts w:cs="Aspira"/>
          <w:i/>
          <w:iCs/>
          <w:color w:val="695E59"/>
          <w:lang w:val="en-GB"/>
        </w:rPr>
      </w:pPr>
      <w:r w:rsidRPr="00B206D3">
        <w:rPr>
          <w:rFonts w:cs="Aspira"/>
          <w:i/>
          <w:iCs/>
          <w:color w:val="695E59"/>
          <w:lang w:val="en-GB"/>
        </w:rPr>
        <w:t>A system boundary diagram with the processes that are included and those excluded, highlight those activities which falls respectively under situation 1, 2, and 3 of the Data Needs Matrix, and highlight where company-specific data are used.]</w:t>
      </w:r>
    </w:p>
    <w:p w14:paraId="32CD0B82" w14:textId="77777777" w:rsidR="00961E80" w:rsidRPr="00B206D3" w:rsidRDefault="00961E80" w:rsidP="008545B1">
      <w:pPr>
        <w:pStyle w:val="berschrift2"/>
        <w:rPr>
          <w:lang w:val="en-GB"/>
        </w:rPr>
      </w:pPr>
      <w:bookmarkStart w:id="8" w:name="_Toc64276163"/>
      <w:r w:rsidRPr="00B206D3">
        <w:rPr>
          <w:lang w:val="en-GB"/>
        </w:rPr>
        <w:lastRenderedPageBreak/>
        <w:t>Environmental Footprint impact categories</w:t>
      </w:r>
      <w:bookmarkEnd w:id="8"/>
    </w:p>
    <w:p w14:paraId="7F3F5928" w14:textId="77777777" w:rsidR="00961E80" w:rsidRPr="00B206D3" w:rsidRDefault="00961E80" w:rsidP="00961E80">
      <w:pPr>
        <w:rPr>
          <w:rFonts w:cs="Aspira"/>
          <w:i/>
          <w:iCs/>
          <w:color w:val="695E59"/>
          <w:lang w:val="en-GB"/>
        </w:rPr>
      </w:pPr>
      <w:r w:rsidRPr="00B206D3">
        <w:rPr>
          <w:rFonts w:cs="Aspira"/>
          <w:i/>
          <w:iCs/>
          <w:color w:val="695E59"/>
          <w:lang w:val="en-GB"/>
        </w:rPr>
        <w:t xml:space="preserve">[Provide a table with the list of EF impact categories, units, and EF reference package used (see </w:t>
      </w:r>
      <w:hyperlink r:id="rId12" w:history="1">
        <w:r w:rsidRPr="00B206D3">
          <w:rPr>
            <w:rFonts w:cs="Aspira"/>
            <w:i/>
            <w:iCs/>
            <w:color w:val="E5004B"/>
            <w:u w:val="single"/>
            <w:lang w:val="en-GB"/>
          </w:rPr>
          <w:t>http://eplca.jrc.ec.europa.eu/LCDN/developerEF.xhtml</w:t>
        </w:r>
      </w:hyperlink>
      <w:r w:rsidRPr="00B206D3">
        <w:rPr>
          <w:rFonts w:cs="Aspira"/>
          <w:i/>
          <w:iCs/>
          <w:color w:val="695E59"/>
          <w:lang w:val="en-GB"/>
        </w:rPr>
        <w:t xml:space="preserve"> for further details).  For climate change, specify if the results of the three sub-indicators are reported separately in the results section.]</w:t>
      </w:r>
    </w:p>
    <w:p w14:paraId="3C4C590E" w14:textId="77777777" w:rsidR="00961E80" w:rsidRPr="00B206D3" w:rsidRDefault="00961E80" w:rsidP="008545B1">
      <w:pPr>
        <w:pStyle w:val="berschrift2"/>
        <w:rPr>
          <w:lang w:val="en-GB"/>
        </w:rPr>
      </w:pPr>
      <w:bookmarkStart w:id="9" w:name="_Ref59000936"/>
      <w:bookmarkStart w:id="10" w:name="_Toc64276164"/>
      <w:r w:rsidRPr="00B206D3">
        <w:rPr>
          <w:lang w:val="en-GB"/>
        </w:rPr>
        <w:t>Additional information</w:t>
      </w:r>
      <w:bookmarkEnd w:id="9"/>
      <w:bookmarkEnd w:id="10"/>
    </w:p>
    <w:p w14:paraId="58013BEF" w14:textId="77777777" w:rsidR="00961E80" w:rsidRPr="00B206D3" w:rsidRDefault="00961E80" w:rsidP="00961E80">
      <w:pPr>
        <w:rPr>
          <w:rFonts w:cs="Aspira"/>
          <w:i/>
          <w:iCs/>
          <w:color w:val="695E59"/>
          <w:lang w:val="en-GB"/>
        </w:rPr>
      </w:pPr>
      <w:r w:rsidRPr="00B206D3">
        <w:rPr>
          <w:rFonts w:cs="Aspira"/>
          <w:i/>
          <w:iCs/>
          <w:color w:val="695E59"/>
          <w:lang w:val="en-GB"/>
        </w:rPr>
        <w:t>[Describe any additional environmental information and additional technical information included in the PEF study. Provide references and exact calculations rules adopted.</w:t>
      </w:r>
    </w:p>
    <w:p w14:paraId="42653576" w14:textId="77777777" w:rsidR="00961E80" w:rsidRPr="00B206D3" w:rsidRDefault="00961E80" w:rsidP="00961E80">
      <w:pPr>
        <w:rPr>
          <w:rFonts w:cs="Aspira"/>
          <w:i/>
          <w:iCs/>
          <w:color w:val="695E59"/>
          <w:lang w:val="en-GB"/>
        </w:rPr>
      </w:pPr>
      <w:r w:rsidRPr="00B206D3">
        <w:rPr>
          <w:rFonts w:cs="Aspira"/>
          <w:i/>
          <w:iCs/>
          <w:color w:val="695E59"/>
          <w:lang w:val="en-GB"/>
        </w:rPr>
        <w:t>Explain if biodiversity is relevant/not relevant for the product in scope.</w:t>
      </w:r>
    </w:p>
    <w:p w14:paraId="3FC0D073" w14:textId="77777777" w:rsidR="00961E80" w:rsidRPr="00B206D3" w:rsidRDefault="00961E80" w:rsidP="00961E80">
      <w:pPr>
        <w:rPr>
          <w:rFonts w:cs="Aspira"/>
          <w:i/>
          <w:iCs/>
          <w:color w:val="695E59"/>
          <w:lang w:val="en-GB"/>
        </w:rPr>
      </w:pPr>
      <w:r w:rsidRPr="00B206D3">
        <w:rPr>
          <w:rFonts w:cs="Aspira"/>
          <w:i/>
          <w:iCs/>
          <w:color w:val="695E59"/>
          <w:lang w:val="en-GB"/>
        </w:rPr>
        <w:t>When the product in scope is an intermediate product, additional technical information shall include:</w:t>
      </w:r>
    </w:p>
    <w:p w14:paraId="6309AAC9" w14:textId="77777777" w:rsidR="00961E80" w:rsidRPr="00B206D3" w:rsidRDefault="00961E80" w:rsidP="00961E80">
      <w:pPr>
        <w:ind w:left="708"/>
        <w:rPr>
          <w:rFonts w:cs="Aspira"/>
          <w:i/>
          <w:iCs/>
          <w:color w:val="695E59"/>
          <w:lang w:val="en-GB"/>
        </w:rPr>
      </w:pPr>
      <w:r w:rsidRPr="00B206D3">
        <w:rPr>
          <w:rFonts w:cs="Aspira"/>
          <w:i/>
          <w:iCs/>
          <w:color w:val="695E59"/>
          <w:lang w:val="en-GB"/>
        </w:rPr>
        <w:t>(a) The biogenic carbon content at factory gate (physical content and allocated content).</w:t>
      </w:r>
    </w:p>
    <w:p w14:paraId="04E9C727" w14:textId="77777777" w:rsidR="00961E80" w:rsidRPr="00B206D3" w:rsidRDefault="00961E80" w:rsidP="00961E80">
      <w:pPr>
        <w:ind w:left="708"/>
        <w:rPr>
          <w:rFonts w:cs="Aspira"/>
          <w:i/>
          <w:iCs/>
          <w:color w:val="695E59"/>
          <w:lang w:val="en-GB"/>
        </w:rPr>
      </w:pPr>
      <w:r w:rsidRPr="00B206D3">
        <w:rPr>
          <w:rFonts w:cs="Aspira"/>
          <w:i/>
          <w:iCs/>
          <w:color w:val="695E59"/>
          <w:lang w:val="en-GB"/>
        </w:rPr>
        <w:t>(b) Recycled content (R</w:t>
      </w:r>
      <w:r w:rsidRPr="00B206D3">
        <w:rPr>
          <w:rFonts w:cs="Aspira"/>
          <w:i/>
          <w:iCs/>
          <w:color w:val="695E59"/>
          <w:vertAlign w:val="subscript"/>
          <w:lang w:val="en-GB"/>
        </w:rPr>
        <w:t>1</w:t>
      </w:r>
      <w:r w:rsidRPr="00B206D3">
        <w:rPr>
          <w:rFonts w:cs="Aspira"/>
          <w:i/>
          <w:iCs/>
          <w:color w:val="695E59"/>
          <w:lang w:val="en-GB"/>
        </w:rPr>
        <w:t>).</w:t>
      </w:r>
    </w:p>
    <w:p w14:paraId="1789C663" w14:textId="77777777" w:rsidR="00961E80" w:rsidRPr="00B206D3" w:rsidRDefault="00961E80" w:rsidP="00961E80">
      <w:pPr>
        <w:ind w:left="708"/>
        <w:rPr>
          <w:rFonts w:cs="Aspira"/>
          <w:i/>
          <w:iCs/>
          <w:color w:val="695E59"/>
          <w:lang w:val="en-GB"/>
        </w:rPr>
      </w:pPr>
      <w:r w:rsidRPr="00B206D3">
        <w:rPr>
          <w:rFonts w:cs="Aspira"/>
          <w:i/>
          <w:iCs/>
          <w:color w:val="695E59"/>
          <w:lang w:val="en-GB"/>
        </w:rPr>
        <w:t>(c) Results with application-specific A-values of the Circular Footprint Formula, if relevant.]</w:t>
      </w:r>
    </w:p>
    <w:p w14:paraId="1B8C85AE" w14:textId="77777777" w:rsidR="00961E80" w:rsidRPr="00B206D3" w:rsidRDefault="00961E80" w:rsidP="008545B1">
      <w:pPr>
        <w:pStyle w:val="berschrift2"/>
        <w:rPr>
          <w:lang w:val="en-GB"/>
        </w:rPr>
      </w:pPr>
      <w:bookmarkStart w:id="11" w:name="_Ref53132291"/>
      <w:bookmarkStart w:id="12" w:name="_Toc64276165"/>
      <w:r w:rsidRPr="00B206D3">
        <w:rPr>
          <w:lang w:val="en-GB"/>
        </w:rPr>
        <w:t>Assumptions and limitations</w:t>
      </w:r>
      <w:bookmarkEnd w:id="11"/>
      <w:bookmarkEnd w:id="12"/>
      <w:r w:rsidRPr="00B206D3">
        <w:rPr>
          <w:lang w:val="en-GB"/>
        </w:rPr>
        <w:t xml:space="preserve"> </w:t>
      </w:r>
    </w:p>
    <w:p w14:paraId="78F12326" w14:textId="77777777" w:rsidR="00961E80" w:rsidRPr="00B206D3" w:rsidRDefault="00961E80" w:rsidP="00961E80">
      <w:pPr>
        <w:rPr>
          <w:rFonts w:cs="Aspira"/>
          <w:i/>
          <w:iCs/>
          <w:color w:val="695E59"/>
          <w:lang w:val="en-GB"/>
        </w:rPr>
      </w:pPr>
      <w:r w:rsidRPr="00B206D3">
        <w:rPr>
          <w:rFonts w:cs="Aspira"/>
          <w:i/>
          <w:iCs/>
          <w:color w:val="695E59"/>
          <w:lang w:val="en-GB"/>
        </w:rPr>
        <w:t>[Describe all limitations and assumptions. Provide list of data gaps, if any, and the way in which these gaps were filled. Provide list of proxy datasets used.]</w:t>
      </w:r>
    </w:p>
    <w:p w14:paraId="55DE58D2" w14:textId="77777777" w:rsidR="00961E80" w:rsidRPr="00B206D3" w:rsidRDefault="00961E80" w:rsidP="00961E80">
      <w:pPr>
        <w:rPr>
          <w:rFonts w:cs="Aspira"/>
          <w:color w:val="695E59"/>
          <w:lang w:val="en-GB"/>
        </w:rPr>
      </w:pPr>
      <w:r w:rsidRPr="00B206D3">
        <w:rPr>
          <w:rFonts w:cs="Aspira"/>
          <w:color w:val="695E59"/>
          <w:lang w:val="en-GB"/>
        </w:rPr>
        <w:br w:type="page"/>
      </w:r>
    </w:p>
    <w:p w14:paraId="4E025F68" w14:textId="77777777" w:rsidR="00961E80" w:rsidRPr="00B206D3" w:rsidRDefault="00961E80" w:rsidP="008545B1">
      <w:pPr>
        <w:pStyle w:val="berschrift1"/>
      </w:pPr>
      <w:bookmarkStart w:id="13" w:name="_Toc64276166"/>
      <w:r w:rsidRPr="00B206D3">
        <w:lastRenderedPageBreak/>
        <w:t>Life cycle inventory analysis</w:t>
      </w:r>
      <w:bookmarkEnd w:id="13"/>
    </w:p>
    <w:p w14:paraId="4C1300EE" w14:textId="77777777" w:rsidR="00961E80" w:rsidRPr="00B206D3" w:rsidRDefault="00961E80" w:rsidP="00961E80">
      <w:pPr>
        <w:rPr>
          <w:rFonts w:cs="Aspira"/>
          <w:i/>
          <w:color w:val="695E59"/>
          <w:lang w:val="en-GB"/>
        </w:rPr>
      </w:pPr>
      <w:r w:rsidRPr="00B206D3">
        <w:rPr>
          <w:rFonts w:cs="Aspira"/>
          <w:i/>
          <w:color w:val="695E59"/>
          <w:lang w:val="en-GB"/>
        </w:rPr>
        <w:t>[This section shall describe the compilation of the Life Cycle Inventory (LCI) and include:</w:t>
      </w:r>
    </w:p>
    <w:p w14:paraId="101796BC" w14:textId="77777777" w:rsidR="00961E80" w:rsidRPr="00B206D3" w:rsidRDefault="00961E80" w:rsidP="003C6535">
      <w:pPr>
        <w:numPr>
          <w:ilvl w:val="0"/>
          <w:numId w:val="8"/>
        </w:numPr>
        <w:contextualSpacing/>
        <w:rPr>
          <w:rFonts w:cs="Aspira"/>
          <w:i/>
          <w:color w:val="695E59"/>
          <w:lang w:val="en-GB"/>
        </w:rPr>
      </w:pPr>
      <w:r w:rsidRPr="00B206D3">
        <w:rPr>
          <w:rFonts w:cs="Aspira"/>
          <w:i/>
          <w:color w:val="695E59"/>
          <w:lang w:val="en-GB"/>
        </w:rPr>
        <w:t>Screening step, if performed,</w:t>
      </w:r>
    </w:p>
    <w:p w14:paraId="73FE6FD4" w14:textId="77777777" w:rsidR="00961E80" w:rsidRPr="00B206D3" w:rsidRDefault="00961E80" w:rsidP="003C6535">
      <w:pPr>
        <w:numPr>
          <w:ilvl w:val="0"/>
          <w:numId w:val="8"/>
        </w:numPr>
        <w:contextualSpacing/>
        <w:rPr>
          <w:rFonts w:cs="Aspira"/>
          <w:i/>
          <w:color w:val="695E59"/>
          <w:lang w:val="en-GB"/>
        </w:rPr>
      </w:pPr>
      <w:r w:rsidRPr="00B206D3">
        <w:rPr>
          <w:rFonts w:cs="Aspira"/>
          <w:i/>
          <w:color w:val="695E59"/>
          <w:lang w:val="en-GB"/>
        </w:rPr>
        <w:t>List and description of life cycle stages,</w:t>
      </w:r>
    </w:p>
    <w:p w14:paraId="03150770" w14:textId="77777777" w:rsidR="00961E80" w:rsidRPr="00B206D3" w:rsidRDefault="00961E80" w:rsidP="003C6535">
      <w:pPr>
        <w:numPr>
          <w:ilvl w:val="0"/>
          <w:numId w:val="8"/>
        </w:numPr>
        <w:contextualSpacing/>
        <w:rPr>
          <w:rFonts w:cs="Aspira"/>
          <w:i/>
          <w:color w:val="695E59"/>
          <w:lang w:val="en-GB"/>
        </w:rPr>
      </w:pPr>
      <w:r w:rsidRPr="00B206D3">
        <w:rPr>
          <w:rFonts w:cs="Aspira"/>
          <w:i/>
          <w:color w:val="695E59"/>
          <w:lang w:val="en-GB"/>
        </w:rPr>
        <w:t>Description of modelling choices,</w:t>
      </w:r>
    </w:p>
    <w:p w14:paraId="58CB0B0F" w14:textId="77777777" w:rsidR="00961E80" w:rsidRPr="00B206D3" w:rsidRDefault="00961E80" w:rsidP="003C6535">
      <w:pPr>
        <w:numPr>
          <w:ilvl w:val="0"/>
          <w:numId w:val="8"/>
        </w:numPr>
        <w:contextualSpacing/>
        <w:rPr>
          <w:rFonts w:cs="Aspira"/>
          <w:i/>
          <w:color w:val="695E59"/>
          <w:lang w:val="en-GB"/>
        </w:rPr>
      </w:pPr>
      <w:r w:rsidRPr="00B206D3">
        <w:rPr>
          <w:rFonts w:cs="Aspira"/>
          <w:i/>
          <w:color w:val="695E59"/>
          <w:lang w:val="en-GB"/>
        </w:rPr>
        <w:t>Description of allocation approaches applied,</w:t>
      </w:r>
    </w:p>
    <w:p w14:paraId="00742136" w14:textId="77777777" w:rsidR="00961E80" w:rsidRPr="00B206D3" w:rsidRDefault="00961E80" w:rsidP="003C6535">
      <w:pPr>
        <w:numPr>
          <w:ilvl w:val="0"/>
          <w:numId w:val="8"/>
        </w:numPr>
        <w:contextualSpacing/>
        <w:rPr>
          <w:rFonts w:cs="Aspira"/>
          <w:i/>
          <w:color w:val="695E59"/>
          <w:lang w:val="en-GB"/>
        </w:rPr>
      </w:pPr>
      <w:r w:rsidRPr="00B206D3">
        <w:rPr>
          <w:rFonts w:cs="Aspira"/>
          <w:i/>
          <w:color w:val="695E59"/>
          <w:lang w:val="en-GB"/>
        </w:rPr>
        <w:t>Description and documentation of data used and sources,</w:t>
      </w:r>
    </w:p>
    <w:p w14:paraId="022AC82C" w14:textId="77777777" w:rsidR="00961E80" w:rsidRPr="00B206D3" w:rsidRDefault="00961E80" w:rsidP="003C6535">
      <w:pPr>
        <w:numPr>
          <w:ilvl w:val="0"/>
          <w:numId w:val="8"/>
        </w:numPr>
        <w:contextualSpacing/>
        <w:rPr>
          <w:rFonts w:cs="Aspira"/>
          <w:i/>
          <w:color w:val="695E59"/>
          <w:lang w:val="en-GB"/>
        </w:rPr>
      </w:pPr>
      <w:r w:rsidRPr="00B206D3">
        <w:rPr>
          <w:rFonts w:cs="Aspira"/>
          <w:i/>
          <w:color w:val="695E59"/>
          <w:lang w:val="en-GB"/>
        </w:rPr>
        <w:t>Data quality requirements and rating]</w:t>
      </w:r>
    </w:p>
    <w:p w14:paraId="3E4DF243" w14:textId="77777777" w:rsidR="00961E80" w:rsidRPr="00B206D3" w:rsidRDefault="00961E80" w:rsidP="008545B1">
      <w:pPr>
        <w:pStyle w:val="berschrift2"/>
        <w:rPr>
          <w:lang w:val="en-GB"/>
        </w:rPr>
      </w:pPr>
      <w:bookmarkStart w:id="14" w:name="_Toc64276167"/>
      <w:r w:rsidRPr="00B206D3">
        <w:rPr>
          <w:lang w:val="en-GB"/>
        </w:rPr>
        <w:t>Screening step</w:t>
      </w:r>
      <w:bookmarkEnd w:id="14"/>
      <w:r w:rsidRPr="00B206D3">
        <w:rPr>
          <w:lang w:val="en-GB"/>
        </w:rPr>
        <w:t xml:space="preserve"> </w:t>
      </w:r>
      <w:r w:rsidRPr="007227E7">
        <w:rPr>
          <w:sz w:val="30"/>
          <w:szCs w:val="20"/>
          <w:lang w:val="en-GB"/>
        </w:rPr>
        <w:t>[if applicable]</w:t>
      </w:r>
    </w:p>
    <w:p w14:paraId="4F53D51B" w14:textId="77777777" w:rsidR="00961E80" w:rsidRPr="00B206D3" w:rsidRDefault="00961E80" w:rsidP="00961E80">
      <w:pPr>
        <w:rPr>
          <w:rFonts w:cs="Aspira"/>
          <w:i/>
          <w:color w:val="695E59"/>
          <w:lang w:val="en-GB"/>
        </w:rPr>
      </w:pPr>
      <w:r w:rsidRPr="00B206D3">
        <w:rPr>
          <w:rFonts w:cs="Aspira"/>
          <w:i/>
          <w:color w:val="695E59"/>
          <w:lang w:val="en-GB"/>
        </w:rPr>
        <w:t>[Provide a description of the screening step, including relevant information regarding data collection, data used (e.g. list of secondary data sets, activity data, direct elementary flows), cut-off, and results of the life cycle impact assessment phase.</w:t>
      </w:r>
    </w:p>
    <w:p w14:paraId="5E235974" w14:textId="77777777" w:rsidR="00961E80" w:rsidRPr="00B206D3" w:rsidRDefault="00961E80" w:rsidP="00961E80">
      <w:pPr>
        <w:rPr>
          <w:rFonts w:cs="Aspira"/>
          <w:i/>
          <w:color w:val="695E59"/>
          <w:lang w:val="en-GB"/>
        </w:rPr>
      </w:pPr>
      <w:r w:rsidRPr="00B206D3">
        <w:rPr>
          <w:rFonts w:cs="Aspira"/>
          <w:i/>
          <w:color w:val="695E59"/>
          <w:lang w:val="en-GB"/>
        </w:rPr>
        <w:t>Document main findings and any refinement of the initial scope settings (if any).]</w:t>
      </w:r>
    </w:p>
    <w:p w14:paraId="0D2B9F85" w14:textId="77777777" w:rsidR="00961E80" w:rsidRPr="00B206D3" w:rsidRDefault="00961E80" w:rsidP="008545B1">
      <w:pPr>
        <w:pStyle w:val="berschrift2"/>
        <w:rPr>
          <w:lang w:val="en-GB"/>
        </w:rPr>
      </w:pPr>
      <w:bookmarkStart w:id="15" w:name="_Toc64276168"/>
      <w:r w:rsidRPr="00B206D3">
        <w:rPr>
          <w:lang w:val="en-GB"/>
        </w:rPr>
        <w:t>Modelling choices</w:t>
      </w:r>
      <w:bookmarkEnd w:id="15"/>
    </w:p>
    <w:p w14:paraId="5D9365C4" w14:textId="77777777" w:rsidR="00961E80" w:rsidRPr="00B206D3" w:rsidRDefault="00961E80" w:rsidP="00961E80">
      <w:pPr>
        <w:rPr>
          <w:rFonts w:cs="Aspira"/>
          <w:i/>
          <w:color w:val="695E59"/>
          <w:lang w:val="en-GB"/>
        </w:rPr>
      </w:pPr>
      <w:r w:rsidRPr="00B206D3">
        <w:rPr>
          <w:rFonts w:cs="Aspira"/>
          <w:i/>
          <w:color w:val="695E59"/>
          <w:lang w:val="en-GB"/>
        </w:rPr>
        <w:t>[Describe all modelling choices for the applicable aspects listed below (more can be added, when relevant):</w:t>
      </w:r>
    </w:p>
    <w:p w14:paraId="7AB3EFBC" w14:textId="77777777" w:rsidR="00961E80" w:rsidRPr="00B206D3" w:rsidRDefault="00961E80" w:rsidP="00961E80">
      <w:pPr>
        <w:rPr>
          <w:rFonts w:cs="Aspira"/>
          <w:i/>
          <w:color w:val="695E59"/>
          <w:lang w:val="en-GB"/>
        </w:rPr>
      </w:pPr>
      <w:r w:rsidRPr="00B206D3">
        <w:rPr>
          <w:rFonts w:cs="Aspira"/>
          <w:i/>
          <w:color w:val="695E59"/>
          <w:lang w:val="en-GB"/>
        </w:rPr>
        <w:t>Agricultural production (PEF studies which have agricultural modelling in scope and have tested the alternative approach described in section 4.4.1.5 and Table 4 of the PEF method, shall report the results in an Annex of the PEF report</w:t>
      </w:r>
      <w:proofErr w:type="gramStart"/>
      <w:r w:rsidRPr="00B206D3">
        <w:rPr>
          <w:rFonts w:cs="Aspira"/>
          <w:i/>
          <w:color w:val="695E59"/>
          <w:lang w:val="en-GB"/>
        </w:rPr>
        <w:t>);</w:t>
      </w:r>
      <w:proofErr w:type="gramEnd"/>
    </w:p>
    <w:p w14:paraId="6400EFD6" w14:textId="77777777" w:rsidR="00961E80" w:rsidRPr="00B206D3" w:rsidRDefault="00961E80" w:rsidP="003C6535">
      <w:pPr>
        <w:numPr>
          <w:ilvl w:val="0"/>
          <w:numId w:val="8"/>
        </w:numPr>
        <w:contextualSpacing/>
        <w:rPr>
          <w:rFonts w:cs="Aspira"/>
          <w:i/>
          <w:color w:val="695E59"/>
          <w:lang w:val="en-GB"/>
        </w:rPr>
      </w:pPr>
      <w:r w:rsidRPr="00B206D3">
        <w:rPr>
          <w:rFonts w:cs="Aspira"/>
          <w:i/>
          <w:color w:val="695E59"/>
          <w:lang w:val="en-GB"/>
        </w:rPr>
        <w:t xml:space="preserve">Transport and logistics: all data used shall be provided in the report (e.g. transportation distance, payload, re-use rate for packaging, etc.). If default scenarios were not used in the modelling, provide documentation of all specific data </w:t>
      </w:r>
      <w:proofErr w:type="gramStart"/>
      <w:r w:rsidRPr="00B206D3">
        <w:rPr>
          <w:rFonts w:cs="Aspira"/>
          <w:i/>
          <w:color w:val="695E59"/>
          <w:lang w:val="en-GB"/>
        </w:rPr>
        <w:t>used;</w:t>
      </w:r>
      <w:proofErr w:type="gramEnd"/>
    </w:p>
    <w:p w14:paraId="12FDDE5B" w14:textId="77777777" w:rsidR="00961E80" w:rsidRPr="00B206D3" w:rsidRDefault="00961E80" w:rsidP="003C6535">
      <w:pPr>
        <w:numPr>
          <w:ilvl w:val="0"/>
          <w:numId w:val="8"/>
        </w:numPr>
        <w:contextualSpacing/>
        <w:rPr>
          <w:rFonts w:cs="Aspira"/>
          <w:i/>
          <w:color w:val="695E59"/>
          <w:lang w:val="en-GB"/>
        </w:rPr>
      </w:pPr>
      <w:r w:rsidRPr="00B206D3">
        <w:rPr>
          <w:rFonts w:cs="Aspira"/>
          <w:i/>
          <w:color w:val="695E59"/>
          <w:lang w:val="en-GB"/>
        </w:rPr>
        <w:t xml:space="preserve">Capital goods: if capital goods are included, the PEF report shall include a clear and extensive explanation, reporting all assumptions </w:t>
      </w:r>
      <w:proofErr w:type="gramStart"/>
      <w:r w:rsidRPr="00B206D3">
        <w:rPr>
          <w:rFonts w:cs="Aspira"/>
          <w:i/>
          <w:color w:val="695E59"/>
          <w:lang w:val="en-GB"/>
        </w:rPr>
        <w:t>made;</w:t>
      </w:r>
      <w:proofErr w:type="gramEnd"/>
    </w:p>
    <w:p w14:paraId="3047F4F8" w14:textId="77777777" w:rsidR="00961E80" w:rsidRPr="00B206D3" w:rsidRDefault="00961E80" w:rsidP="003C6535">
      <w:pPr>
        <w:numPr>
          <w:ilvl w:val="0"/>
          <w:numId w:val="8"/>
        </w:numPr>
        <w:contextualSpacing/>
        <w:rPr>
          <w:rFonts w:cs="Aspira"/>
          <w:i/>
          <w:color w:val="695E59"/>
          <w:lang w:val="en-GB"/>
        </w:rPr>
      </w:pPr>
      <w:r w:rsidRPr="00B206D3">
        <w:rPr>
          <w:rFonts w:cs="Aspira"/>
          <w:i/>
          <w:color w:val="695E59"/>
          <w:lang w:val="en-GB"/>
        </w:rPr>
        <w:t xml:space="preserve">Storage and </w:t>
      </w:r>
      <w:proofErr w:type="gramStart"/>
      <w:r w:rsidRPr="00B206D3">
        <w:rPr>
          <w:rFonts w:cs="Aspira"/>
          <w:i/>
          <w:color w:val="695E59"/>
          <w:lang w:val="en-GB"/>
        </w:rPr>
        <w:t>retail;</w:t>
      </w:r>
      <w:proofErr w:type="gramEnd"/>
    </w:p>
    <w:p w14:paraId="538D9281" w14:textId="77777777" w:rsidR="00961E80" w:rsidRPr="00B206D3" w:rsidRDefault="00961E80" w:rsidP="003C6535">
      <w:pPr>
        <w:numPr>
          <w:ilvl w:val="0"/>
          <w:numId w:val="8"/>
        </w:numPr>
        <w:contextualSpacing/>
        <w:rPr>
          <w:rFonts w:cs="Aspira"/>
          <w:i/>
          <w:color w:val="695E59"/>
          <w:lang w:val="en-GB"/>
        </w:rPr>
      </w:pPr>
      <w:r w:rsidRPr="00B206D3">
        <w:rPr>
          <w:rFonts w:cs="Aspira"/>
          <w:i/>
          <w:color w:val="695E59"/>
          <w:lang w:val="en-GB"/>
        </w:rPr>
        <w:lastRenderedPageBreak/>
        <w:t>Use stage: Product dependent processes shall be included in the system boundary of the PEF study. Product independent processes shall be excluded from the system boundary and qualitative information may be provided, see section 4.4.7 of the PEF method. Describe the approach taken to model the use stage (main function approach or delta approach</w:t>
      </w:r>
      <w:proofErr w:type="gramStart"/>
      <w:r w:rsidRPr="00B206D3">
        <w:rPr>
          <w:rFonts w:cs="Aspira"/>
          <w:i/>
          <w:color w:val="695E59"/>
          <w:lang w:val="en-GB"/>
        </w:rPr>
        <w:t>);</w:t>
      </w:r>
      <w:proofErr w:type="gramEnd"/>
    </w:p>
    <w:p w14:paraId="793A327B" w14:textId="77777777" w:rsidR="00961E80" w:rsidRPr="00B206D3" w:rsidRDefault="00961E80" w:rsidP="003C6535">
      <w:pPr>
        <w:numPr>
          <w:ilvl w:val="0"/>
          <w:numId w:val="8"/>
        </w:numPr>
        <w:contextualSpacing/>
        <w:rPr>
          <w:rFonts w:cs="Aspira"/>
          <w:i/>
          <w:color w:val="695E59"/>
          <w:lang w:val="en-GB"/>
        </w:rPr>
      </w:pPr>
      <w:r w:rsidRPr="00B206D3">
        <w:rPr>
          <w:rFonts w:cs="Aspira"/>
          <w:i/>
          <w:color w:val="695E59"/>
          <w:lang w:val="en-GB"/>
        </w:rPr>
        <w:t>End of life modelling, including values of parameters of the Circular Footprint Formula (A, B, R1, R2, Qs/</w:t>
      </w:r>
      <w:proofErr w:type="spellStart"/>
      <w:r w:rsidRPr="00B206D3">
        <w:rPr>
          <w:rFonts w:cs="Aspira"/>
          <w:i/>
          <w:color w:val="695E59"/>
          <w:lang w:val="en-GB"/>
        </w:rPr>
        <w:t>Qp</w:t>
      </w:r>
      <w:proofErr w:type="spellEnd"/>
      <w:r w:rsidRPr="00B206D3">
        <w:rPr>
          <w:rFonts w:cs="Aspira"/>
          <w:i/>
          <w:color w:val="695E59"/>
          <w:lang w:val="en-GB"/>
        </w:rPr>
        <w:t xml:space="preserve">, R3, LHV, </w:t>
      </w:r>
      <w:proofErr w:type="spellStart"/>
      <w:proofErr w:type="gramStart"/>
      <w:r w:rsidRPr="00B206D3">
        <w:rPr>
          <w:rFonts w:cs="Aspira"/>
          <w:i/>
          <w:color w:val="695E59"/>
          <w:lang w:val="en-GB"/>
        </w:rPr>
        <w:t>XER,heat</w:t>
      </w:r>
      <w:proofErr w:type="spellEnd"/>
      <w:proofErr w:type="gramEnd"/>
      <w:r w:rsidRPr="00B206D3">
        <w:rPr>
          <w:rFonts w:cs="Aspira"/>
          <w:i/>
          <w:color w:val="695E59"/>
          <w:lang w:val="en-GB"/>
        </w:rPr>
        <w:t xml:space="preserve">, </w:t>
      </w:r>
      <w:proofErr w:type="spellStart"/>
      <w:r w:rsidRPr="00B206D3">
        <w:rPr>
          <w:rFonts w:cs="Aspira"/>
          <w:i/>
          <w:color w:val="695E59"/>
          <w:lang w:val="en-GB"/>
        </w:rPr>
        <w:t>XER,elec</w:t>
      </w:r>
      <w:proofErr w:type="spellEnd"/>
      <w:r w:rsidRPr="00B206D3">
        <w:rPr>
          <w:rFonts w:cs="Aspira"/>
          <w:i/>
          <w:color w:val="695E59"/>
          <w:lang w:val="en-GB"/>
        </w:rPr>
        <w:t xml:space="preserve">), list of processes and datasets used (Ev, </w:t>
      </w:r>
      <w:proofErr w:type="spellStart"/>
      <w:r w:rsidRPr="00B206D3">
        <w:rPr>
          <w:rFonts w:cs="Aspira"/>
          <w:i/>
          <w:color w:val="695E59"/>
          <w:lang w:val="en-GB"/>
        </w:rPr>
        <w:t>Erec</w:t>
      </w:r>
      <w:proofErr w:type="spellEnd"/>
      <w:r w:rsidRPr="00B206D3">
        <w:rPr>
          <w:rFonts w:cs="Aspira"/>
          <w:i/>
          <w:color w:val="695E59"/>
          <w:lang w:val="en-GB"/>
        </w:rPr>
        <w:t xml:space="preserve">, </w:t>
      </w:r>
      <w:proofErr w:type="spellStart"/>
      <w:r w:rsidRPr="00B206D3">
        <w:rPr>
          <w:rFonts w:cs="Aspira"/>
          <w:i/>
          <w:color w:val="695E59"/>
          <w:lang w:val="en-GB"/>
        </w:rPr>
        <w:t>ErecEoL</w:t>
      </w:r>
      <w:proofErr w:type="spellEnd"/>
      <w:r w:rsidRPr="00B206D3">
        <w:rPr>
          <w:rFonts w:cs="Aspira"/>
          <w:i/>
          <w:color w:val="695E59"/>
          <w:lang w:val="en-GB"/>
        </w:rPr>
        <w:t xml:space="preserve">, E*v, Ed, </w:t>
      </w:r>
      <w:proofErr w:type="spellStart"/>
      <w:r w:rsidRPr="00B206D3">
        <w:rPr>
          <w:rFonts w:cs="Aspira"/>
          <w:i/>
          <w:color w:val="695E59"/>
          <w:lang w:val="en-GB"/>
        </w:rPr>
        <w:t>EEr</w:t>
      </w:r>
      <w:proofErr w:type="spellEnd"/>
      <w:r w:rsidRPr="00B206D3">
        <w:rPr>
          <w:rFonts w:cs="Aspira"/>
          <w:i/>
          <w:color w:val="695E59"/>
          <w:lang w:val="en-GB"/>
        </w:rPr>
        <w:t xml:space="preserve">, </w:t>
      </w:r>
      <w:proofErr w:type="spellStart"/>
      <w:r w:rsidRPr="00B206D3">
        <w:rPr>
          <w:rFonts w:cs="Aspira"/>
          <w:i/>
          <w:color w:val="695E59"/>
          <w:lang w:val="en-GB"/>
        </w:rPr>
        <w:t>ESE,heat</w:t>
      </w:r>
      <w:proofErr w:type="spellEnd"/>
      <w:r w:rsidRPr="00B206D3">
        <w:rPr>
          <w:rFonts w:cs="Aspira"/>
          <w:i/>
          <w:color w:val="695E59"/>
          <w:lang w:val="en-GB"/>
        </w:rPr>
        <w:t xml:space="preserve">, </w:t>
      </w:r>
      <w:proofErr w:type="spellStart"/>
      <w:r w:rsidRPr="00B206D3">
        <w:rPr>
          <w:rFonts w:cs="Aspira"/>
          <w:i/>
          <w:color w:val="695E59"/>
          <w:lang w:val="en-GB"/>
        </w:rPr>
        <w:t>ESE,elec</w:t>
      </w:r>
      <w:proofErr w:type="spellEnd"/>
      <w:r w:rsidRPr="00B206D3">
        <w:rPr>
          <w:rFonts w:cs="Aspira"/>
          <w:i/>
          <w:color w:val="695E59"/>
          <w:lang w:val="en-GB"/>
        </w:rPr>
        <w:t xml:space="preserve">) with </w:t>
      </w:r>
      <w:proofErr w:type="spellStart"/>
      <w:r w:rsidRPr="00B206D3">
        <w:rPr>
          <w:rFonts w:cs="Aspira"/>
          <w:i/>
          <w:color w:val="695E59"/>
          <w:lang w:val="en-GB"/>
        </w:rPr>
        <w:t>referenct</w:t>
      </w:r>
      <w:proofErr w:type="spellEnd"/>
      <w:r w:rsidRPr="00B206D3">
        <w:rPr>
          <w:rFonts w:cs="Aspira"/>
          <w:i/>
          <w:color w:val="695E59"/>
          <w:lang w:val="en-GB"/>
        </w:rPr>
        <w:t xml:space="preserve"> to Annex C of the PEF method;</w:t>
      </w:r>
    </w:p>
    <w:p w14:paraId="48AF8DCC" w14:textId="77777777" w:rsidR="00961E80" w:rsidRPr="00B206D3" w:rsidRDefault="00961E80" w:rsidP="003C6535">
      <w:pPr>
        <w:numPr>
          <w:ilvl w:val="0"/>
          <w:numId w:val="8"/>
        </w:numPr>
        <w:contextualSpacing/>
        <w:rPr>
          <w:rFonts w:cs="Aspira"/>
          <w:i/>
          <w:color w:val="695E59"/>
          <w:lang w:val="en-GB"/>
        </w:rPr>
      </w:pPr>
      <w:r w:rsidRPr="00B206D3">
        <w:rPr>
          <w:rFonts w:cs="Aspira"/>
          <w:i/>
          <w:color w:val="695E59"/>
          <w:lang w:val="en-GB"/>
        </w:rPr>
        <w:t xml:space="preserve">Extended product </w:t>
      </w:r>
      <w:proofErr w:type="gramStart"/>
      <w:r w:rsidRPr="00B206D3">
        <w:rPr>
          <w:rFonts w:cs="Aspira"/>
          <w:i/>
          <w:color w:val="695E59"/>
          <w:lang w:val="en-GB"/>
        </w:rPr>
        <w:t>lifetime;</w:t>
      </w:r>
      <w:proofErr w:type="gramEnd"/>
    </w:p>
    <w:p w14:paraId="11DFA15B" w14:textId="77777777" w:rsidR="00961E80" w:rsidRPr="00B206D3" w:rsidRDefault="00961E80" w:rsidP="003C6535">
      <w:pPr>
        <w:numPr>
          <w:ilvl w:val="0"/>
          <w:numId w:val="8"/>
        </w:numPr>
        <w:contextualSpacing/>
        <w:rPr>
          <w:rFonts w:cs="Aspira"/>
          <w:i/>
          <w:color w:val="695E59"/>
          <w:lang w:val="en-GB"/>
        </w:rPr>
      </w:pPr>
      <w:r w:rsidRPr="00B206D3">
        <w:rPr>
          <w:rFonts w:cs="Aspira"/>
          <w:i/>
          <w:color w:val="695E59"/>
          <w:lang w:val="en-GB"/>
        </w:rPr>
        <w:t xml:space="preserve">Electricity </w:t>
      </w:r>
      <w:proofErr w:type="gramStart"/>
      <w:r w:rsidRPr="00B206D3">
        <w:rPr>
          <w:rFonts w:cs="Aspira"/>
          <w:i/>
          <w:color w:val="695E59"/>
          <w:lang w:val="en-GB"/>
        </w:rPr>
        <w:t>use;</w:t>
      </w:r>
      <w:proofErr w:type="gramEnd"/>
    </w:p>
    <w:p w14:paraId="4B3DD628" w14:textId="77777777" w:rsidR="00961E80" w:rsidRPr="00B206D3" w:rsidRDefault="00961E80" w:rsidP="003C6535">
      <w:pPr>
        <w:numPr>
          <w:ilvl w:val="0"/>
          <w:numId w:val="8"/>
        </w:numPr>
        <w:contextualSpacing/>
        <w:rPr>
          <w:rFonts w:cs="Aspira"/>
          <w:i/>
          <w:color w:val="695E59"/>
          <w:lang w:val="en-GB"/>
        </w:rPr>
      </w:pPr>
      <w:r w:rsidRPr="00B206D3">
        <w:rPr>
          <w:rFonts w:cs="Aspira"/>
          <w:i/>
          <w:color w:val="695E59"/>
          <w:lang w:val="en-GB"/>
        </w:rPr>
        <w:t>Sampling procedure (report if a sampling procedure was applied and indicate the approach taken</w:t>
      </w:r>
      <w:proofErr w:type="gramStart"/>
      <w:r w:rsidRPr="00B206D3">
        <w:rPr>
          <w:rFonts w:cs="Aspira"/>
          <w:i/>
          <w:color w:val="695E59"/>
          <w:lang w:val="en-GB"/>
        </w:rPr>
        <w:t>);</w:t>
      </w:r>
      <w:proofErr w:type="gramEnd"/>
    </w:p>
    <w:p w14:paraId="1E4D9BEB" w14:textId="77777777" w:rsidR="00961E80" w:rsidRPr="00B206D3" w:rsidRDefault="00961E80" w:rsidP="003C6535">
      <w:pPr>
        <w:numPr>
          <w:ilvl w:val="0"/>
          <w:numId w:val="8"/>
        </w:numPr>
        <w:contextualSpacing/>
        <w:rPr>
          <w:rFonts w:cs="Aspira"/>
          <w:i/>
          <w:color w:val="695E59"/>
          <w:lang w:val="en-GB"/>
        </w:rPr>
      </w:pPr>
      <w:r w:rsidRPr="00B206D3">
        <w:rPr>
          <w:rFonts w:cs="Aspira"/>
          <w:i/>
          <w:color w:val="695E59"/>
          <w:lang w:val="en-GB"/>
        </w:rPr>
        <w:t>Greenhouse gas emissions and removals (report if a simplified approach was not used to model biogenic carbon flows</w:t>
      </w:r>
      <w:proofErr w:type="gramStart"/>
      <w:r w:rsidRPr="00B206D3">
        <w:rPr>
          <w:rFonts w:cs="Aspira"/>
          <w:i/>
          <w:color w:val="695E59"/>
          <w:lang w:val="en-GB"/>
        </w:rPr>
        <w:t>);</w:t>
      </w:r>
      <w:proofErr w:type="gramEnd"/>
    </w:p>
    <w:p w14:paraId="2263429E" w14:textId="77777777" w:rsidR="00961E80" w:rsidRPr="00B206D3" w:rsidRDefault="00961E80" w:rsidP="003C6535">
      <w:pPr>
        <w:numPr>
          <w:ilvl w:val="0"/>
          <w:numId w:val="8"/>
        </w:numPr>
        <w:contextualSpacing/>
        <w:rPr>
          <w:rFonts w:cs="Aspira"/>
          <w:i/>
          <w:color w:val="695E59"/>
          <w:lang w:val="en-GB"/>
        </w:rPr>
      </w:pPr>
      <w:r w:rsidRPr="00B206D3">
        <w:rPr>
          <w:rFonts w:cs="Aspira"/>
          <w:i/>
          <w:color w:val="695E59"/>
          <w:lang w:val="en-GB"/>
        </w:rPr>
        <w:t>Offsets (if reported as additional environmental information).]</w:t>
      </w:r>
    </w:p>
    <w:p w14:paraId="54FF5C5F" w14:textId="77777777" w:rsidR="00961E80" w:rsidRPr="00B206D3" w:rsidRDefault="00961E80" w:rsidP="008545B1">
      <w:pPr>
        <w:pStyle w:val="berschrift2"/>
        <w:rPr>
          <w:lang w:val="en-GB"/>
        </w:rPr>
      </w:pPr>
      <w:bookmarkStart w:id="16" w:name="_Toc64276169"/>
      <w:r w:rsidRPr="00B206D3">
        <w:rPr>
          <w:lang w:val="en-GB"/>
        </w:rPr>
        <w:t>Handling multi-functional processes</w:t>
      </w:r>
      <w:bookmarkEnd w:id="16"/>
    </w:p>
    <w:p w14:paraId="63879275" w14:textId="77777777" w:rsidR="00961E80" w:rsidRPr="00B206D3" w:rsidRDefault="00961E80" w:rsidP="00961E80">
      <w:pPr>
        <w:rPr>
          <w:rFonts w:cs="Aspira"/>
          <w:i/>
          <w:iCs/>
          <w:color w:val="695E59"/>
          <w:lang w:val="en-GB"/>
        </w:rPr>
      </w:pPr>
      <w:r w:rsidRPr="00B206D3">
        <w:rPr>
          <w:rFonts w:cs="Aspira"/>
          <w:i/>
          <w:iCs/>
          <w:color w:val="695E59"/>
          <w:lang w:val="en-GB"/>
        </w:rPr>
        <w:t>[Describe the allocation rules used in the PEF study and how the modelling/calculations were made. Provide the list of all allocation factors used for each process and the detailed list of processes and datasets used, in case substitution is applied.]</w:t>
      </w:r>
    </w:p>
    <w:p w14:paraId="630A8C8F" w14:textId="77777777" w:rsidR="00961E80" w:rsidRPr="00B206D3" w:rsidRDefault="00961E80" w:rsidP="008545B1">
      <w:pPr>
        <w:pStyle w:val="berschrift2"/>
        <w:rPr>
          <w:lang w:val="en-GB"/>
        </w:rPr>
      </w:pPr>
      <w:bookmarkStart w:id="17" w:name="_Toc64276170"/>
      <w:r w:rsidRPr="00B206D3">
        <w:rPr>
          <w:lang w:val="en-GB"/>
        </w:rPr>
        <w:t>Data collection</w:t>
      </w:r>
      <w:bookmarkEnd w:id="17"/>
    </w:p>
    <w:p w14:paraId="26BF4608" w14:textId="77777777" w:rsidR="00961E80" w:rsidRPr="00B206D3" w:rsidRDefault="00961E80" w:rsidP="00961E80">
      <w:pPr>
        <w:rPr>
          <w:rFonts w:cs="Aspira"/>
          <w:i/>
          <w:iCs/>
          <w:color w:val="695E59"/>
          <w:lang w:val="en-GB"/>
        </w:rPr>
      </w:pPr>
      <w:r w:rsidRPr="00B206D3">
        <w:rPr>
          <w:rFonts w:cs="Aspira"/>
          <w:i/>
          <w:iCs/>
          <w:color w:val="695E59"/>
          <w:lang w:val="en-GB"/>
        </w:rPr>
        <w:t>[This section shall include as a minimum:</w:t>
      </w:r>
    </w:p>
    <w:p w14:paraId="12EE72F5" w14:textId="77777777" w:rsidR="00961E80" w:rsidRPr="00B206D3" w:rsidRDefault="00961E80" w:rsidP="003C6535">
      <w:pPr>
        <w:numPr>
          <w:ilvl w:val="0"/>
          <w:numId w:val="8"/>
        </w:numPr>
        <w:contextualSpacing/>
        <w:rPr>
          <w:rFonts w:cs="Aspira"/>
          <w:i/>
          <w:iCs/>
          <w:color w:val="695E59"/>
          <w:lang w:val="en-GB"/>
        </w:rPr>
      </w:pPr>
      <w:r w:rsidRPr="00B206D3">
        <w:rPr>
          <w:rFonts w:cs="Aspira"/>
          <w:i/>
          <w:iCs/>
          <w:color w:val="695E59"/>
          <w:lang w:val="en-GB"/>
        </w:rPr>
        <w:t>Description and documentation of all company-specific data collected:</w:t>
      </w:r>
    </w:p>
    <w:p w14:paraId="60BCD082" w14:textId="77777777" w:rsidR="00961E80" w:rsidRPr="00B206D3" w:rsidRDefault="00961E80" w:rsidP="003C6535">
      <w:pPr>
        <w:numPr>
          <w:ilvl w:val="1"/>
          <w:numId w:val="8"/>
        </w:numPr>
        <w:contextualSpacing/>
        <w:rPr>
          <w:rFonts w:cs="Aspira"/>
          <w:i/>
          <w:iCs/>
          <w:color w:val="695E59"/>
          <w:lang w:val="en-GB"/>
        </w:rPr>
      </w:pPr>
      <w:r w:rsidRPr="00B206D3">
        <w:rPr>
          <w:rFonts w:cs="Aspira"/>
          <w:i/>
          <w:iCs/>
          <w:color w:val="695E59"/>
          <w:lang w:val="en-GB"/>
        </w:rPr>
        <w:t xml:space="preserve">list of processes covered by company-specific data indicating to which life cycle stage they </w:t>
      </w:r>
      <w:proofErr w:type="gramStart"/>
      <w:r w:rsidRPr="00B206D3">
        <w:rPr>
          <w:rFonts w:cs="Aspira"/>
          <w:i/>
          <w:iCs/>
          <w:color w:val="695E59"/>
          <w:lang w:val="en-GB"/>
        </w:rPr>
        <w:t>belong;</w:t>
      </w:r>
      <w:proofErr w:type="gramEnd"/>
    </w:p>
    <w:p w14:paraId="4697EB36" w14:textId="77777777" w:rsidR="00961E80" w:rsidRPr="00B206D3" w:rsidRDefault="00961E80" w:rsidP="003C6535">
      <w:pPr>
        <w:numPr>
          <w:ilvl w:val="1"/>
          <w:numId w:val="8"/>
        </w:numPr>
        <w:contextualSpacing/>
        <w:rPr>
          <w:rFonts w:cs="Aspira"/>
          <w:i/>
          <w:iCs/>
          <w:color w:val="695E59"/>
          <w:lang w:val="en-GB"/>
        </w:rPr>
      </w:pPr>
      <w:r w:rsidRPr="00B206D3">
        <w:rPr>
          <w:rFonts w:cs="Aspira"/>
          <w:i/>
          <w:iCs/>
          <w:color w:val="695E59"/>
          <w:lang w:val="en-GB"/>
        </w:rPr>
        <w:t>list of resource use and emissions (i.e. direct elementary flows</w:t>
      </w:r>
      <w:proofErr w:type="gramStart"/>
      <w:r w:rsidRPr="00B206D3">
        <w:rPr>
          <w:rFonts w:cs="Aspira"/>
          <w:i/>
          <w:iCs/>
          <w:color w:val="695E59"/>
          <w:lang w:val="en-GB"/>
        </w:rPr>
        <w:t>);</w:t>
      </w:r>
      <w:proofErr w:type="gramEnd"/>
    </w:p>
    <w:p w14:paraId="4D27443E" w14:textId="77777777" w:rsidR="00961E80" w:rsidRPr="00B206D3" w:rsidRDefault="00961E80" w:rsidP="003C6535">
      <w:pPr>
        <w:numPr>
          <w:ilvl w:val="1"/>
          <w:numId w:val="8"/>
        </w:numPr>
        <w:contextualSpacing/>
        <w:rPr>
          <w:rFonts w:cs="Aspira"/>
          <w:i/>
          <w:iCs/>
          <w:color w:val="695E59"/>
          <w:lang w:val="en-GB"/>
        </w:rPr>
      </w:pPr>
      <w:r w:rsidRPr="00B206D3">
        <w:rPr>
          <w:rFonts w:cs="Aspira"/>
          <w:i/>
          <w:iCs/>
          <w:color w:val="695E59"/>
          <w:lang w:val="en-GB"/>
        </w:rPr>
        <w:t xml:space="preserve">list of activity data </w:t>
      </w:r>
      <w:proofErr w:type="gramStart"/>
      <w:r w:rsidRPr="00B206D3">
        <w:rPr>
          <w:rFonts w:cs="Aspira"/>
          <w:i/>
          <w:iCs/>
          <w:color w:val="695E59"/>
          <w:lang w:val="en-GB"/>
        </w:rPr>
        <w:t>used;</w:t>
      </w:r>
      <w:proofErr w:type="gramEnd"/>
    </w:p>
    <w:p w14:paraId="7671DF41" w14:textId="77777777" w:rsidR="00961E80" w:rsidRPr="00B206D3" w:rsidRDefault="00961E80" w:rsidP="003C6535">
      <w:pPr>
        <w:numPr>
          <w:ilvl w:val="1"/>
          <w:numId w:val="8"/>
        </w:numPr>
        <w:contextualSpacing/>
        <w:rPr>
          <w:rFonts w:cs="Aspira"/>
          <w:i/>
          <w:iCs/>
          <w:color w:val="695E59"/>
          <w:lang w:val="en-GB"/>
        </w:rPr>
      </w:pPr>
      <w:r w:rsidRPr="00B206D3">
        <w:rPr>
          <w:rFonts w:cs="Aspira"/>
          <w:i/>
          <w:iCs/>
          <w:color w:val="695E59"/>
          <w:lang w:val="en-GB"/>
        </w:rPr>
        <w:lastRenderedPageBreak/>
        <w:t xml:space="preserve">link to detailed bill of materials and/or ingredients, including substance names, units and quantities, including information on grades/ purities and other technically and/or environmentally relevant characterisation of </w:t>
      </w:r>
      <w:proofErr w:type="gramStart"/>
      <w:r w:rsidRPr="00B206D3">
        <w:rPr>
          <w:rFonts w:cs="Aspira"/>
          <w:i/>
          <w:iCs/>
          <w:color w:val="695E59"/>
          <w:lang w:val="en-GB"/>
        </w:rPr>
        <w:t>these;</w:t>
      </w:r>
      <w:proofErr w:type="gramEnd"/>
    </w:p>
    <w:p w14:paraId="098EAD90" w14:textId="77777777" w:rsidR="00961E80" w:rsidRPr="00B206D3" w:rsidRDefault="00961E80" w:rsidP="003C6535">
      <w:pPr>
        <w:numPr>
          <w:ilvl w:val="1"/>
          <w:numId w:val="8"/>
        </w:numPr>
        <w:contextualSpacing/>
        <w:rPr>
          <w:rFonts w:cs="Aspira"/>
          <w:i/>
          <w:iCs/>
          <w:color w:val="695E59"/>
          <w:lang w:val="en-GB"/>
        </w:rPr>
      </w:pPr>
      <w:r w:rsidRPr="00B206D3">
        <w:rPr>
          <w:rFonts w:cs="Aspira"/>
          <w:i/>
          <w:iCs/>
          <w:color w:val="695E59"/>
          <w:lang w:val="en-GB"/>
        </w:rPr>
        <w:t xml:space="preserve">company-specific data collection/estimation/calculation </w:t>
      </w:r>
      <w:proofErr w:type="gramStart"/>
      <w:r w:rsidRPr="00B206D3">
        <w:rPr>
          <w:rFonts w:cs="Aspira"/>
          <w:i/>
          <w:iCs/>
          <w:color w:val="695E59"/>
          <w:lang w:val="en-GB"/>
        </w:rPr>
        <w:t>procedures;</w:t>
      </w:r>
      <w:proofErr w:type="gramEnd"/>
    </w:p>
    <w:p w14:paraId="41A524FC" w14:textId="77777777" w:rsidR="00961E80" w:rsidRPr="00B206D3" w:rsidRDefault="00961E80" w:rsidP="003C6535">
      <w:pPr>
        <w:numPr>
          <w:ilvl w:val="0"/>
          <w:numId w:val="8"/>
        </w:numPr>
        <w:contextualSpacing/>
        <w:rPr>
          <w:rFonts w:cs="Aspira"/>
          <w:i/>
          <w:iCs/>
          <w:color w:val="695E59"/>
          <w:lang w:val="en-GB"/>
        </w:rPr>
      </w:pPr>
      <w:r w:rsidRPr="00B206D3">
        <w:rPr>
          <w:rFonts w:cs="Aspira"/>
          <w:i/>
          <w:iCs/>
          <w:color w:val="695E59"/>
          <w:lang w:val="en-GB"/>
        </w:rPr>
        <w:t>List of all secondary datasets used (process name, UUID, dataset source (node on Life Cycle Data Network, data stock) and compliance with the EF reference package</w:t>
      </w:r>
      <w:proofErr w:type="gramStart"/>
      <w:r w:rsidRPr="00B206D3">
        <w:rPr>
          <w:rFonts w:cs="Aspira"/>
          <w:i/>
          <w:iCs/>
          <w:color w:val="695E59"/>
          <w:lang w:val="en-GB"/>
        </w:rPr>
        <w:t>);</w:t>
      </w:r>
      <w:proofErr w:type="gramEnd"/>
    </w:p>
    <w:p w14:paraId="7788AFCF" w14:textId="77777777" w:rsidR="00961E80" w:rsidRPr="00B206D3" w:rsidRDefault="00961E80" w:rsidP="003C6535">
      <w:pPr>
        <w:numPr>
          <w:ilvl w:val="0"/>
          <w:numId w:val="8"/>
        </w:numPr>
        <w:contextualSpacing/>
        <w:rPr>
          <w:rFonts w:cs="Aspira"/>
          <w:i/>
          <w:iCs/>
          <w:color w:val="695E59"/>
          <w:lang w:val="en-GB"/>
        </w:rPr>
      </w:pPr>
      <w:r w:rsidRPr="00B206D3">
        <w:rPr>
          <w:rFonts w:cs="Aspira"/>
          <w:i/>
          <w:iCs/>
          <w:color w:val="695E59"/>
          <w:lang w:val="en-GB"/>
        </w:rPr>
        <w:t xml:space="preserve">Modelling </w:t>
      </w:r>
      <w:proofErr w:type="gramStart"/>
      <w:r w:rsidRPr="00B206D3">
        <w:rPr>
          <w:rFonts w:cs="Aspira"/>
          <w:i/>
          <w:iCs/>
          <w:color w:val="695E59"/>
          <w:lang w:val="en-GB"/>
        </w:rPr>
        <w:t>parameters;</w:t>
      </w:r>
      <w:proofErr w:type="gramEnd"/>
    </w:p>
    <w:p w14:paraId="51CD975A" w14:textId="77777777" w:rsidR="00961E80" w:rsidRPr="00B206D3" w:rsidRDefault="00961E80" w:rsidP="003C6535">
      <w:pPr>
        <w:numPr>
          <w:ilvl w:val="0"/>
          <w:numId w:val="8"/>
        </w:numPr>
        <w:contextualSpacing/>
        <w:rPr>
          <w:rFonts w:cs="Aspira"/>
          <w:i/>
          <w:iCs/>
          <w:color w:val="695E59"/>
          <w:lang w:val="en-GB"/>
        </w:rPr>
      </w:pPr>
      <w:r w:rsidRPr="00B206D3">
        <w:rPr>
          <w:rFonts w:cs="Aspira"/>
          <w:i/>
          <w:iCs/>
          <w:color w:val="695E59"/>
          <w:lang w:val="en-GB"/>
        </w:rPr>
        <w:t xml:space="preserve">Cut-off applied, if </w:t>
      </w:r>
      <w:proofErr w:type="gramStart"/>
      <w:r w:rsidRPr="00B206D3">
        <w:rPr>
          <w:rFonts w:cs="Aspira"/>
          <w:i/>
          <w:iCs/>
          <w:color w:val="695E59"/>
          <w:lang w:val="en-GB"/>
        </w:rPr>
        <w:t>any;</w:t>
      </w:r>
      <w:proofErr w:type="gramEnd"/>
    </w:p>
    <w:p w14:paraId="57343AF9" w14:textId="77777777" w:rsidR="00961E80" w:rsidRPr="00B206D3" w:rsidRDefault="00961E80" w:rsidP="003C6535">
      <w:pPr>
        <w:numPr>
          <w:ilvl w:val="0"/>
          <w:numId w:val="10"/>
        </w:numPr>
        <w:contextualSpacing/>
        <w:rPr>
          <w:rFonts w:cs="Aspira"/>
          <w:i/>
          <w:iCs/>
          <w:color w:val="695E59"/>
          <w:lang w:val="en-GB"/>
        </w:rPr>
      </w:pPr>
      <w:r w:rsidRPr="00B206D3">
        <w:rPr>
          <w:rFonts w:cs="Aspira"/>
          <w:i/>
          <w:iCs/>
          <w:color w:val="695E59"/>
          <w:lang w:val="en-GB"/>
        </w:rPr>
        <w:t xml:space="preserve">Sources of published </w:t>
      </w:r>
      <w:proofErr w:type="gramStart"/>
      <w:r w:rsidRPr="00B206D3">
        <w:rPr>
          <w:rFonts w:cs="Aspira"/>
          <w:i/>
          <w:iCs/>
          <w:color w:val="695E59"/>
          <w:lang w:val="en-GB"/>
        </w:rPr>
        <w:t>literature;</w:t>
      </w:r>
      <w:proofErr w:type="gramEnd"/>
    </w:p>
    <w:p w14:paraId="09C75626" w14:textId="77777777" w:rsidR="00961E80" w:rsidRPr="00B206D3" w:rsidRDefault="00961E80" w:rsidP="003C6535">
      <w:pPr>
        <w:numPr>
          <w:ilvl w:val="0"/>
          <w:numId w:val="10"/>
        </w:numPr>
        <w:contextualSpacing/>
        <w:rPr>
          <w:rFonts w:cs="Aspira"/>
          <w:i/>
          <w:iCs/>
          <w:color w:val="695E59"/>
          <w:lang w:val="en-GB"/>
        </w:rPr>
      </w:pPr>
      <w:r w:rsidRPr="00B206D3">
        <w:rPr>
          <w:rFonts w:cs="Aspira"/>
          <w:i/>
          <w:iCs/>
          <w:color w:val="695E59"/>
          <w:lang w:val="en-GB"/>
        </w:rPr>
        <w:t xml:space="preserve">Validation of data, including </w:t>
      </w:r>
      <w:proofErr w:type="gramStart"/>
      <w:r w:rsidRPr="00B206D3">
        <w:rPr>
          <w:rFonts w:cs="Aspira"/>
          <w:i/>
          <w:iCs/>
          <w:color w:val="695E59"/>
          <w:lang w:val="en-GB"/>
        </w:rPr>
        <w:t>documentation;</w:t>
      </w:r>
      <w:proofErr w:type="gramEnd"/>
    </w:p>
    <w:p w14:paraId="3F40B4AA" w14:textId="77777777" w:rsidR="00961E80" w:rsidRPr="00B206D3" w:rsidRDefault="00961E80" w:rsidP="003C6535">
      <w:pPr>
        <w:numPr>
          <w:ilvl w:val="0"/>
          <w:numId w:val="10"/>
        </w:numPr>
        <w:contextualSpacing/>
        <w:rPr>
          <w:rFonts w:cs="Aspira"/>
          <w:i/>
          <w:iCs/>
          <w:color w:val="695E59"/>
          <w:lang w:val="en-GB"/>
        </w:rPr>
      </w:pPr>
      <w:r w:rsidRPr="00B206D3">
        <w:rPr>
          <w:rFonts w:cs="Aspira"/>
          <w:i/>
          <w:iCs/>
          <w:color w:val="695E59"/>
          <w:lang w:val="en-GB"/>
        </w:rPr>
        <w:t>If a sensitivity analysis has been conducted, this shall be reported.]</w:t>
      </w:r>
    </w:p>
    <w:p w14:paraId="305FB4D3" w14:textId="77777777" w:rsidR="00961E80" w:rsidRPr="00B206D3" w:rsidRDefault="00961E80" w:rsidP="008545B1">
      <w:pPr>
        <w:pStyle w:val="berschrift2"/>
        <w:rPr>
          <w:lang w:val="en-GB"/>
        </w:rPr>
      </w:pPr>
      <w:bookmarkStart w:id="18" w:name="_Toc64276178"/>
      <w:r w:rsidRPr="00B206D3">
        <w:rPr>
          <w:lang w:val="en-GB"/>
        </w:rPr>
        <w:t>Data quality requirements and rating</w:t>
      </w:r>
    </w:p>
    <w:bookmarkEnd w:id="18"/>
    <w:p w14:paraId="62A8DF0A" w14:textId="77777777" w:rsidR="00961E80" w:rsidRPr="00B206D3" w:rsidRDefault="00961E80" w:rsidP="00961E80">
      <w:pPr>
        <w:rPr>
          <w:rFonts w:cs="Aspira"/>
          <w:i/>
          <w:iCs/>
          <w:color w:val="695E59"/>
          <w:lang w:val="en-GB"/>
        </w:rPr>
      </w:pPr>
      <w:r w:rsidRPr="00B206D3">
        <w:rPr>
          <w:rFonts w:cs="Aspira"/>
          <w:i/>
          <w:iCs/>
          <w:color w:val="695E59"/>
          <w:lang w:val="en-GB"/>
        </w:rPr>
        <w:t>[Provide a table listing all processes and their situation according to the Data Needs Matrix (DNM).</w:t>
      </w:r>
    </w:p>
    <w:p w14:paraId="03815B0D" w14:textId="77777777" w:rsidR="00961E80" w:rsidRPr="00B206D3" w:rsidRDefault="00961E80" w:rsidP="00961E80">
      <w:pPr>
        <w:rPr>
          <w:rFonts w:cs="Aspira"/>
          <w:i/>
          <w:iCs/>
          <w:color w:val="695E59"/>
          <w:lang w:val="en-GB"/>
        </w:rPr>
      </w:pPr>
      <w:r w:rsidRPr="00B206D3">
        <w:rPr>
          <w:rFonts w:cs="Aspira"/>
          <w:i/>
          <w:iCs/>
          <w:color w:val="695E59"/>
          <w:lang w:val="en-GB"/>
        </w:rPr>
        <w:t>Provide the DQR of the PEF study.]</w:t>
      </w:r>
    </w:p>
    <w:p w14:paraId="148EC217" w14:textId="77777777" w:rsidR="00961E80" w:rsidRPr="000E2C49" w:rsidRDefault="00961E80" w:rsidP="008545B1">
      <w:pPr>
        <w:pStyle w:val="berschrift1"/>
      </w:pPr>
      <w:bookmarkStart w:id="19" w:name="_Toc64276179"/>
      <w:r w:rsidRPr="000E2C49">
        <w:t>Impact assessment results</w:t>
      </w:r>
      <w:bookmarkEnd w:id="19"/>
      <w:r w:rsidRPr="000E2C49">
        <w:t xml:space="preserve"> [CONFIDENTIAL, IF RELEVANT]</w:t>
      </w:r>
    </w:p>
    <w:p w14:paraId="43B8A0F5" w14:textId="77777777" w:rsidR="00961E80" w:rsidRPr="00B206D3" w:rsidRDefault="00961E80" w:rsidP="008545B1">
      <w:pPr>
        <w:pStyle w:val="berschrift2"/>
        <w:rPr>
          <w:rFonts w:eastAsia="Arial Unicode MS"/>
          <w:lang w:val="en-GB"/>
        </w:rPr>
      </w:pPr>
      <w:bookmarkStart w:id="20" w:name="_Toc64276180"/>
      <w:r w:rsidRPr="00B206D3">
        <w:rPr>
          <w:rFonts w:eastAsia="Arial Unicode MS"/>
          <w:lang w:val="en-GB"/>
        </w:rPr>
        <w:t>PEF results</w:t>
      </w:r>
      <w:bookmarkEnd w:id="20"/>
    </w:p>
    <w:p w14:paraId="1D039E1D" w14:textId="77777777" w:rsidR="00961E80" w:rsidRPr="00B206D3" w:rsidRDefault="00961E80" w:rsidP="00961E80">
      <w:pPr>
        <w:rPr>
          <w:rFonts w:eastAsia="Arial Unicode MS" w:cs="Aspira"/>
          <w:i/>
          <w:color w:val="695E59"/>
          <w:lang w:val="en-GB"/>
        </w:rPr>
      </w:pPr>
      <w:r w:rsidRPr="00B206D3">
        <w:rPr>
          <w:rFonts w:eastAsia="Arial Unicode MS" w:cs="Aspira"/>
          <w:i/>
          <w:color w:val="695E59"/>
          <w:lang w:val="en-GB"/>
        </w:rPr>
        <w:t>[This section shall include as a minimum:</w:t>
      </w:r>
    </w:p>
    <w:p w14:paraId="2ED58079" w14:textId="77777777" w:rsidR="00961E80" w:rsidRPr="00B206D3" w:rsidRDefault="00961E80" w:rsidP="003C6535">
      <w:pPr>
        <w:numPr>
          <w:ilvl w:val="0"/>
          <w:numId w:val="10"/>
        </w:numPr>
        <w:contextualSpacing/>
        <w:rPr>
          <w:rFonts w:eastAsia="Arial Unicode MS" w:cs="Aspira"/>
          <w:i/>
          <w:color w:val="695E59"/>
          <w:lang w:val="en-GB"/>
        </w:rPr>
      </w:pPr>
      <w:r w:rsidRPr="00B206D3">
        <w:rPr>
          <w:rFonts w:eastAsia="Arial Unicode MS" w:cs="Aspira"/>
          <w:i/>
          <w:color w:val="695E59"/>
          <w:lang w:val="en-GB"/>
        </w:rPr>
        <w:t>Characterised results of all EF impact categories shall be calculated and reported as absolute values in the PEF report. The sub-categories ‘climate change –fossil’, ‘climate change – biogenic’ and ‘climate change - land use and land use change’, shall be reported separately if they show a contribution of more than 5% each to the total score of climate change</w:t>
      </w:r>
      <w:proofErr w:type="gramStart"/>
      <w:r w:rsidRPr="00B206D3">
        <w:rPr>
          <w:rFonts w:eastAsia="Arial Unicode MS" w:cs="Aspira"/>
          <w:i/>
          <w:color w:val="695E59"/>
          <w:lang w:val="en-GB"/>
        </w:rPr>
        <w:t>);</w:t>
      </w:r>
      <w:proofErr w:type="gramEnd"/>
    </w:p>
    <w:p w14:paraId="4FAE75CD" w14:textId="77777777" w:rsidR="00961E80" w:rsidRPr="00B206D3" w:rsidRDefault="00961E80" w:rsidP="003C6535">
      <w:pPr>
        <w:numPr>
          <w:ilvl w:val="0"/>
          <w:numId w:val="10"/>
        </w:numPr>
        <w:contextualSpacing/>
        <w:rPr>
          <w:rFonts w:eastAsia="Arial Unicode MS" w:cs="Aspira"/>
          <w:i/>
          <w:color w:val="695E59"/>
          <w:lang w:val="en-GB"/>
        </w:rPr>
      </w:pPr>
      <w:r w:rsidRPr="00B206D3">
        <w:rPr>
          <w:rFonts w:eastAsia="Arial Unicode MS" w:cs="Aspira"/>
          <w:i/>
          <w:color w:val="695E59"/>
          <w:lang w:val="en-GB"/>
        </w:rPr>
        <w:t xml:space="preserve">Normalised and weighted results as absolute </w:t>
      </w:r>
      <w:proofErr w:type="gramStart"/>
      <w:r w:rsidRPr="00B206D3">
        <w:rPr>
          <w:rFonts w:eastAsia="Arial Unicode MS" w:cs="Aspira"/>
          <w:i/>
          <w:color w:val="695E59"/>
          <w:lang w:val="en-GB"/>
        </w:rPr>
        <w:t>values;</w:t>
      </w:r>
      <w:proofErr w:type="gramEnd"/>
    </w:p>
    <w:p w14:paraId="72EA1D20" w14:textId="77777777" w:rsidR="00961E80" w:rsidRPr="00B206D3" w:rsidRDefault="00961E80" w:rsidP="003C6535">
      <w:pPr>
        <w:numPr>
          <w:ilvl w:val="0"/>
          <w:numId w:val="10"/>
        </w:numPr>
        <w:contextualSpacing/>
        <w:rPr>
          <w:rFonts w:eastAsia="Arial Unicode MS" w:cs="Aspira"/>
          <w:i/>
          <w:color w:val="695E59"/>
          <w:lang w:val="en-GB"/>
        </w:rPr>
      </w:pPr>
      <w:r w:rsidRPr="00B206D3">
        <w:rPr>
          <w:rFonts w:eastAsia="Arial Unicode MS" w:cs="Aspira"/>
          <w:i/>
          <w:color w:val="695E59"/>
          <w:lang w:val="en-GB"/>
        </w:rPr>
        <w:t xml:space="preserve">Weighted results as single </w:t>
      </w:r>
      <w:proofErr w:type="gramStart"/>
      <w:r w:rsidRPr="00B206D3">
        <w:rPr>
          <w:rFonts w:eastAsia="Arial Unicode MS" w:cs="Aspira"/>
          <w:i/>
          <w:color w:val="695E59"/>
          <w:lang w:val="en-GB"/>
        </w:rPr>
        <w:t>score;</w:t>
      </w:r>
      <w:proofErr w:type="gramEnd"/>
    </w:p>
    <w:p w14:paraId="1A6C44CC" w14:textId="77777777" w:rsidR="00961E80" w:rsidRDefault="00961E80" w:rsidP="003C6535">
      <w:pPr>
        <w:numPr>
          <w:ilvl w:val="0"/>
          <w:numId w:val="10"/>
        </w:numPr>
        <w:contextualSpacing/>
        <w:rPr>
          <w:rFonts w:eastAsia="Arial Unicode MS" w:cs="Aspira"/>
          <w:i/>
          <w:color w:val="695E59"/>
          <w:lang w:val="en-GB"/>
        </w:rPr>
      </w:pPr>
      <w:r w:rsidRPr="00E10408">
        <w:rPr>
          <w:rFonts w:eastAsia="Arial Unicode MS" w:cs="Aspira"/>
          <w:i/>
          <w:color w:val="695E59"/>
          <w:lang w:val="en-GB"/>
        </w:rPr>
        <w:lastRenderedPageBreak/>
        <w:t>For final products the LCIA results shall be reported for (</w:t>
      </w:r>
      <w:proofErr w:type="spellStart"/>
      <w:r w:rsidRPr="00E10408">
        <w:rPr>
          <w:rFonts w:eastAsia="Arial Unicode MS" w:cs="Aspira"/>
          <w:i/>
          <w:color w:val="695E59"/>
          <w:lang w:val="en-GB"/>
        </w:rPr>
        <w:t>i</w:t>
      </w:r>
      <w:proofErr w:type="spellEnd"/>
      <w:r w:rsidRPr="00E10408">
        <w:rPr>
          <w:rFonts w:eastAsia="Arial Unicode MS" w:cs="Aspira"/>
          <w:i/>
          <w:color w:val="695E59"/>
          <w:lang w:val="en-GB"/>
        </w:rPr>
        <w:t xml:space="preserve">) the sum of all life cycle stages </w:t>
      </w:r>
      <w:r w:rsidRPr="000E6E23">
        <w:rPr>
          <w:rFonts w:eastAsia="Arial Unicode MS" w:cs="Aspira"/>
          <w:i/>
          <w:color w:val="695E59"/>
          <w:lang w:val="en-GB"/>
        </w:rPr>
        <w:t>and</w:t>
      </w:r>
      <w:r w:rsidRPr="00E10408">
        <w:rPr>
          <w:rFonts w:eastAsia="Arial Unicode MS" w:cs="Aspira"/>
          <w:i/>
          <w:color w:val="695E59"/>
          <w:lang w:val="en-GB"/>
        </w:rPr>
        <w:t xml:space="preserve"> (ii) the total life cycle excluding the use stage.]</w:t>
      </w:r>
      <w:r w:rsidRPr="00154B7F" w:rsidDel="00154B7F">
        <w:rPr>
          <w:rFonts w:eastAsia="Arial Unicode MS" w:cs="Aspira"/>
          <w:i/>
          <w:color w:val="695E59"/>
          <w:lang w:val="en-GB"/>
        </w:rPr>
        <w:t xml:space="preserve"> </w:t>
      </w:r>
    </w:p>
    <w:p w14:paraId="0628F3A7" w14:textId="2D53A1D5" w:rsidR="007D0900" w:rsidRPr="000E6E23" w:rsidRDefault="005207B0" w:rsidP="003C6535">
      <w:pPr>
        <w:numPr>
          <w:ilvl w:val="0"/>
          <w:numId w:val="10"/>
        </w:numPr>
        <w:spacing w:after="280"/>
        <w:contextualSpacing/>
        <w:rPr>
          <w:rFonts w:eastAsia="Arial Unicode MS" w:cs="Aspira"/>
          <w:iCs/>
          <w:color w:val="695E59"/>
          <w:lang w:val="en-GB"/>
        </w:rPr>
      </w:pPr>
      <w:r w:rsidRPr="000E6E23">
        <w:rPr>
          <w:iCs/>
          <w:color w:val="695E59"/>
        </w:rPr>
        <w:t>The results shall be communicated together with an indication of the IDM and RM methodology used to arrive at said score</w:t>
      </w:r>
    </w:p>
    <w:p w14:paraId="4697F670" w14:textId="77777777" w:rsidR="00961E80" w:rsidRPr="00B206D3" w:rsidRDefault="00961E80" w:rsidP="008545B1">
      <w:pPr>
        <w:pStyle w:val="berschrift2"/>
        <w:rPr>
          <w:rFonts w:eastAsia="Arial Unicode MS"/>
          <w:lang w:val="en-GB"/>
        </w:rPr>
      </w:pPr>
      <w:bookmarkStart w:id="21" w:name="_Toc64276184"/>
      <w:r w:rsidRPr="00B206D3">
        <w:rPr>
          <w:rFonts w:eastAsia="Arial Unicode MS"/>
          <w:lang w:val="en-GB"/>
        </w:rPr>
        <w:t>Additional information</w:t>
      </w:r>
      <w:bookmarkEnd w:id="21"/>
    </w:p>
    <w:p w14:paraId="4ED60698" w14:textId="77777777" w:rsidR="00961E80" w:rsidRPr="00B206D3" w:rsidRDefault="00961E80" w:rsidP="00961E80">
      <w:pPr>
        <w:rPr>
          <w:rFonts w:eastAsia="Arial Unicode MS" w:cs="Aspira"/>
          <w:i/>
          <w:iCs/>
          <w:color w:val="695E59"/>
          <w:lang w:val="en-GB"/>
        </w:rPr>
      </w:pPr>
      <w:r w:rsidRPr="00B206D3">
        <w:rPr>
          <w:rFonts w:eastAsia="Arial Unicode MS" w:cs="Aspira"/>
          <w:i/>
          <w:iCs/>
          <w:color w:val="695E59"/>
          <w:lang w:val="en-GB"/>
        </w:rPr>
        <w:t>[This section shall include:</w:t>
      </w:r>
    </w:p>
    <w:p w14:paraId="03C7E23E" w14:textId="77777777" w:rsidR="00961E80" w:rsidRPr="00B206D3" w:rsidRDefault="00961E80" w:rsidP="003C6535">
      <w:pPr>
        <w:numPr>
          <w:ilvl w:val="0"/>
          <w:numId w:val="10"/>
        </w:numPr>
        <w:contextualSpacing/>
        <w:rPr>
          <w:rFonts w:eastAsia="Arial Unicode MS" w:cs="Aspira"/>
          <w:i/>
          <w:iCs/>
          <w:color w:val="695E59"/>
          <w:lang w:val="en-GB"/>
        </w:rPr>
      </w:pPr>
      <w:r w:rsidRPr="00B206D3">
        <w:rPr>
          <w:rFonts w:eastAsia="Arial Unicode MS" w:cs="Aspira"/>
          <w:i/>
          <w:iCs/>
          <w:color w:val="695E59"/>
          <w:lang w:val="en-GB"/>
        </w:rPr>
        <w:t xml:space="preserve">Results of the additional environmental </w:t>
      </w:r>
      <w:proofErr w:type="gramStart"/>
      <w:r w:rsidRPr="00B206D3">
        <w:rPr>
          <w:rFonts w:eastAsia="Arial Unicode MS" w:cs="Aspira"/>
          <w:i/>
          <w:iCs/>
          <w:color w:val="695E59"/>
          <w:lang w:val="en-GB"/>
        </w:rPr>
        <w:t>information;</w:t>
      </w:r>
      <w:proofErr w:type="gramEnd"/>
    </w:p>
    <w:p w14:paraId="263F2304" w14:textId="77777777" w:rsidR="00961E80" w:rsidRPr="00B206D3" w:rsidRDefault="00961E80" w:rsidP="003C6535">
      <w:pPr>
        <w:numPr>
          <w:ilvl w:val="0"/>
          <w:numId w:val="10"/>
        </w:numPr>
        <w:contextualSpacing/>
        <w:rPr>
          <w:rFonts w:eastAsia="Arial Unicode MS" w:cs="Aspira"/>
          <w:i/>
          <w:iCs/>
          <w:color w:val="695E59"/>
          <w:lang w:val="en-GB"/>
        </w:rPr>
      </w:pPr>
      <w:r w:rsidRPr="00B206D3">
        <w:rPr>
          <w:rFonts w:eastAsia="Arial Unicode MS" w:cs="Aspira"/>
          <w:i/>
          <w:iCs/>
          <w:color w:val="695E59"/>
          <w:lang w:val="en-GB"/>
        </w:rPr>
        <w:t>Results of the additional technical information.]</w:t>
      </w:r>
    </w:p>
    <w:p w14:paraId="5F2F16A9" w14:textId="77777777" w:rsidR="00961E80" w:rsidRPr="00B206D3" w:rsidRDefault="00961E80" w:rsidP="00961E80">
      <w:pPr>
        <w:rPr>
          <w:rFonts w:eastAsia="Arial Unicode MS" w:cs="Aspira"/>
          <w:color w:val="695E59"/>
          <w:sz w:val="40"/>
          <w:szCs w:val="32"/>
          <w:lang w:val="en-GB"/>
        </w:rPr>
      </w:pPr>
      <w:r w:rsidRPr="00B206D3">
        <w:rPr>
          <w:rFonts w:cs="Aspira"/>
          <w:color w:val="695E59"/>
          <w:lang w:val="en-GB"/>
        </w:rPr>
        <w:br w:type="page"/>
      </w:r>
    </w:p>
    <w:p w14:paraId="2C8532CE" w14:textId="77777777" w:rsidR="00961E80" w:rsidRPr="00B206D3" w:rsidRDefault="00961E80" w:rsidP="008545B1">
      <w:pPr>
        <w:pStyle w:val="berschrift1"/>
      </w:pPr>
      <w:bookmarkStart w:id="22" w:name="_Toc64276185"/>
      <w:r w:rsidRPr="00B206D3">
        <w:lastRenderedPageBreak/>
        <w:t>INTERPRETING PEF RESULTS</w:t>
      </w:r>
      <w:bookmarkEnd w:id="22"/>
    </w:p>
    <w:p w14:paraId="0CFAC169" w14:textId="77777777" w:rsidR="00961E80" w:rsidRPr="00B206D3" w:rsidRDefault="00961E80" w:rsidP="00961E80">
      <w:pPr>
        <w:rPr>
          <w:rFonts w:cs="Aspira"/>
          <w:i/>
          <w:iCs/>
          <w:color w:val="695E59"/>
          <w:lang w:val="en-GB"/>
        </w:rPr>
      </w:pPr>
      <w:r w:rsidRPr="00B206D3">
        <w:rPr>
          <w:rFonts w:cs="Aspira"/>
          <w:i/>
          <w:iCs/>
          <w:color w:val="695E59"/>
          <w:lang w:val="en-GB"/>
        </w:rPr>
        <w:t>[This section shall include as a minimum:</w:t>
      </w:r>
    </w:p>
    <w:p w14:paraId="0ADA91F2" w14:textId="77777777" w:rsidR="00961E80" w:rsidRPr="00B206D3" w:rsidRDefault="00961E80" w:rsidP="003C6535">
      <w:pPr>
        <w:numPr>
          <w:ilvl w:val="0"/>
          <w:numId w:val="10"/>
        </w:numPr>
        <w:contextualSpacing/>
        <w:rPr>
          <w:rFonts w:cs="Aspira"/>
          <w:i/>
          <w:iCs/>
          <w:color w:val="695E59"/>
          <w:lang w:val="en-GB"/>
        </w:rPr>
      </w:pPr>
      <w:r w:rsidRPr="00B206D3">
        <w:rPr>
          <w:rFonts w:cs="Aspira"/>
          <w:i/>
          <w:iCs/>
          <w:color w:val="695E59"/>
          <w:lang w:val="en-GB"/>
        </w:rPr>
        <w:t xml:space="preserve">Assessment of the robustness of the PEF </w:t>
      </w:r>
      <w:proofErr w:type="gramStart"/>
      <w:r w:rsidRPr="00B206D3">
        <w:rPr>
          <w:rFonts w:cs="Aspira"/>
          <w:i/>
          <w:iCs/>
          <w:color w:val="695E59"/>
          <w:lang w:val="en-GB"/>
        </w:rPr>
        <w:t>study;</w:t>
      </w:r>
      <w:proofErr w:type="gramEnd"/>
    </w:p>
    <w:p w14:paraId="7E1D983F" w14:textId="77777777" w:rsidR="00961E80" w:rsidRPr="00B206D3" w:rsidRDefault="00961E80" w:rsidP="003C6535">
      <w:pPr>
        <w:numPr>
          <w:ilvl w:val="0"/>
          <w:numId w:val="10"/>
        </w:numPr>
        <w:contextualSpacing/>
        <w:rPr>
          <w:rFonts w:cs="Aspira"/>
          <w:i/>
          <w:iCs/>
          <w:color w:val="695E59"/>
          <w:lang w:val="en-GB"/>
        </w:rPr>
      </w:pPr>
      <w:r w:rsidRPr="00B206D3">
        <w:rPr>
          <w:rFonts w:cs="Aspira"/>
          <w:i/>
          <w:iCs/>
          <w:color w:val="695E59"/>
          <w:lang w:val="en-GB"/>
        </w:rPr>
        <w:t>List of most relevant impact categories, life cycle stages, processes and elementary flows (see tables below</w:t>
      </w:r>
      <w:proofErr w:type="gramStart"/>
      <w:r w:rsidRPr="00B206D3">
        <w:rPr>
          <w:rFonts w:cs="Aspira"/>
          <w:i/>
          <w:iCs/>
          <w:color w:val="695E59"/>
          <w:lang w:val="en-GB"/>
        </w:rPr>
        <w:t>);</w:t>
      </w:r>
      <w:proofErr w:type="gramEnd"/>
    </w:p>
    <w:p w14:paraId="5066B6F3" w14:textId="77777777" w:rsidR="00961E80" w:rsidRPr="00B206D3" w:rsidRDefault="00961E80" w:rsidP="003C6535">
      <w:pPr>
        <w:numPr>
          <w:ilvl w:val="0"/>
          <w:numId w:val="10"/>
        </w:numPr>
        <w:contextualSpacing/>
        <w:rPr>
          <w:rFonts w:cs="Aspira"/>
          <w:i/>
          <w:iCs/>
          <w:color w:val="695E59"/>
          <w:lang w:val="en-GB"/>
        </w:rPr>
      </w:pPr>
      <w:r w:rsidRPr="00B206D3">
        <w:rPr>
          <w:rFonts w:cs="Aspira"/>
          <w:i/>
          <w:iCs/>
          <w:color w:val="695E59"/>
          <w:lang w:val="en-GB"/>
        </w:rPr>
        <w:t>Limitations and relationship of the EF results relative to the defined goal and scope of the PEF study,</w:t>
      </w:r>
    </w:p>
    <w:p w14:paraId="0F85711B" w14:textId="77777777" w:rsidR="00961E80" w:rsidRPr="00B206D3" w:rsidRDefault="00961E80" w:rsidP="003C6535">
      <w:pPr>
        <w:numPr>
          <w:ilvl w:val="0"/>
          <w:numId w:val="10"/>
        </w:numPr>
        <w:contextualSpacing/>
        <w:rPr>
          <w:rFonts w:cs="Aspira"/>
          <w:i/>
          <w:iCs/>
          <w:color w:val="695E59"/>
          <w:lang w:val="en-GB"/>
        </w:rPr>
      </w:pPr>
      <w:r w:rsidRPr="00B206D3">
        <w:rPr>
          <w:rFonts w:cs="Aspira"/>
          <w:i/>
          <w:iCs/>
          <w:color w:val="695E59"/>
          <w:lang w:val="en-GB"/>
        </w:rPr>
        <w:t>Conclusions, recommendations, limitations and improvement potentials)].</w:t>
      </w:r>
    </w:p>
    <w:p w14:paraId="0D50D0B5" w14:textId="77777777" w:rsidR="00961E80" w:rsidRPr="00B206D3" w:rsidRDefault="00961E80" w:rsidP="00961E80">
      <w:pPr>
        <w:rPr>
          <w:rFonts w:cs="Aspira"/>
          <w:lang w:val="en-GB"/>
        </w:rPr>
      </w:pPr>
    </w:p>
    <w:tbl>
      <w:tblPr>
        <w:tblStyle w:val="Listentabelle31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3685"/>
      </w:tblGrid>
      <w:tr w:rsidR="00961E80" w:rsidRPr="00B206D3" w14:paraId="0E2E1812" w14:textId="77777777" w:rsidTr="00114D74">
        <w:trPr>
          <w:cnfStyle w:val="100000000000" w:firstRow="1" w:lastRow="0" w:firstColumn="0" w:lastColumn="0" w:oddVBand="0" w:evenVBand="0" w:oddHBand="0" w:evenHBand="0" w:firstRowFirstColumn="0" w:firstRowLastColumn="0" w:lastRowFirstColumn="0" w:lastRowLastColumn="0"/>
          <w:trHeight w:val="329"/>
        </w:trPr>
        <w:tc>
          <w:tcPr>
            <w:cnfStyle w:val="001000000100" w:firstRow="0" w:lastRow="0" w:firstColumn="1" w:lastColumn="0" w:oddVBand="0" w:evenVBand="0" w:oddHBand="0" w:evenHBand="0" w:firstRowFirstColumn="1" w:firstRowLastColumn="0" w:lastRowFirstColumn="0" w:lastRowLastColumn="0"/>
            <w:tcW w:w="2405" w:type="dxa"/>
            <w:vAlign w:val="center"/>
          </w:tcPr>
          <w:p w14:paraId="7063768F" w14:textId="77777777" w:rsidR="00961E80" w:rsidRPr="00B206D3" w:rsidRDefault="00961E80" w:rsidP="00114D74">
            <w:pPr>
              <w:keepNext/>
              <w:jc w:val="center"/>
              <w:rPr>
                <w:sz w:val="20"/>
                <w:szCs w:val="20"/>
              </w:rPr>
            </w:pPr>
            <w:r w:rsidRPr="00B206D3">
              <w:rPr>
                <w:sz w:val="20"/>
                <w:szCs w:val="20"/>
              </w:rPr>
              <w:t>Item</w:t>
            </w:r>
          </w:p>
        </w:tc>
        <w:tc>
          <w:tcPr>
            <w:tcW w:w="2977" w:type="dxa"/>
            <w:tcBorders>
              <w:left w:val="nil"/>
              <w:right w:val="nil"/>
            </w:tcBorders>
            <w:vAlign w:val="center"/>
          </w:tcPr>
          <w:p w14:paraId="32C83EBE" w14:textId="77777777" w:rsidR="00961E80" w:rsidRPr="00B206D3" w:rsidRDefault="00961E80" w:rsidP="00114D74">
            <w:pPr>
              <w:jc w:val="center"/>
              <w:cnfStyle w:val="100000000000" w:firstRow="1" w:lastRow="0" w:firstColumn="0" w:lastColumn="0" w:oddVBand="0" w:evenVBand="0" w:oddHBand="0" w:evenHBand="0" w:firstRowFirstColumn="0" w:firstRowLastColumn="0" w:lastRowFirstColumn="0" w:lastRowLastColumn="0"/>
              <w:rPr>
                <w:sz w:val="20"/>
                <w:szCs w:val="20"/>
              </w:rPr>
            </w:pPr>
            <w:r w:rsidRPr="00B206D3">
              <w:rPr>
                <w:sz w:val="20"/>
                <w:szCs w:val="20"/>
              </w:rPr>
              <w:t>At what level does relevance need to be identified?</w:t>
            </w:r>
          </w:p>
        </w:tc>
        <w:tc>
          <w:tcPr>
            <w:tcW w:w="3685" w:type="dxa"/>
            <w:tcBorders>
              <w:left w:val="nil"/>
            </w:tcBorders>
            <w:vAlign w:val="center"/>
          </w:tcPr>
          <w:p w14:paraId="471BBCFD" w14:textId="77777777" w:rsidR="00961E80" w:rsidRPr="00B206D3" w:rsidRDefault="00961E80" w:rsidP="00114D74">
            <w:pPr>
              <w:jc w:val="center"/>
              <w:cnfStyle w:val="100000000000" w:firstRow="1" w:lastRow="0" w:firstColumn="0" w:lastColumn="0" w:oddVBand="0" w:evenVBand="0" w:oddHBand="0" w:evenHBand="0" w:firstRowFirstColumn="0" w:firstRowLastColumn="0" w:lastRowFirstColumn="0" w:lastRowLastColumn="0"/>
              <w:rPr>
                <w:sz w:val="20"/>
                <w:szCs w:val="20"/>
              </w:rPr>
            </w:pPr>
            <w:r w:rsidRPr="00B206D3">
              <w:rPr>
                <w:sz w:val="20"/>
                <w:szCs w:val="20"/>
              </w:rPr>
              <w:t>Threshold</w:t>
            </w:r>
          </w:p>
        </w:tc>
      </w:tr>
      <w:tr w:rsidR="00961E80" w:rsidRPr="00B206D3" w14:paraId="7402CC67" w14:textId="77777777" w:rsidTr="00114D74">
        <w:trPr>
          <w:cnfStyle w:val="000000100000" w:firstRow="0" w:lastRow="0" w:firstColumn="0" w:lastColumn="0" w:oddVBand="0" w:evenVBand="0" w:oddHBand="1" w:evenHBand="0" w:firstRowFirstColumn="0" w:firstRowLastColumn="0" w:lastRowFirstColumn="0" w:lastRowLastColumn="0"/>
          <w:trHeight w:val="713"/>
        </w:trPr>
        <w:tc>
          <w:tcPr>
            <w:cnfStyle w:val="001000000000" w:firstRow="0" w:lastRow="0" w:firstColumn="1" w:lastColumn="0" w:oddVBand="0" w:evenVBand="0" w:oddHBand="0" w:evenHBand="0" w:firstRowFirstColumn="0" w:firstRowLastColumn="0" w:lastRowFirstColumn="0" w:lastRowLastColumn="0"/>
            <w:tcW w:w="2405" w:type="dxa"/>
          </w:tcPr>
          <w:p w14:paraId="195E1C12" w14:textId="77777777" w:rsidR="00961E80" w:rsidRPr="00B206D3" w:rsidRDefault="00961E80" w:rsidP="00114D74">
            <w:pPr>
              <w:jc w:val="center"/>
              <w:rPr>
                <w:color w:val="4E4642"/>
                <w:sz w:val="20"/>
                <w:szCs w:val="20"/>
              </w:rPr>
            </w:pPr>
            <w:bookmarkStart w:id="23" w:name="OLE_LINK121"/>
            <w:r w:rsidRPr="00B206D3">
              <w:rPr>
                <w:color w:val="4E4642"/>
                <w:sz w:val="20"/>
                <w:szCs w:val="20"/>
              </w:rPr>
              <w:t xml:space="preserve">Most relevant impact categories </w:t>
            </w:r>
            <w:bookmarkEnd w:id="23"/>
          </w:p>
        </w:tc>
        <w:tc>
          <w:tcPr>
            <w:tcW w:w="2977" w:type="dxa"/>
            <w:tcBorders>
              <w:left w:val="nil"/>
              <w:right w:val="nil"/>
            </w:tcBorders>
          </w:tcPr>
          <w:p w14:paraId="4A67947D" w14:textId="77777777" w:rsidR="00961E80" w:rsidRPr="00B206D3" w:rsidRDefault="00961E80" w:rsidP="00114D74">
            <w:pPr>
              <w:jc w:val="center"/>
              <w:cnfStyle w:val="000000100000" w:firstRow="0" w:lastRow="0" w:firstColumn="0" w:lastColumn="0" w:oddVBand="0" w:evenVBand="0" w:oddHBand="1" w:evenHBand="0" w:firstRowFirstColumn="0" w:firstRowLastColumn="0" w:lastRowFirstColumn="0" w:lastRowLastColumn="0"/>
              <w:rPr>
                <w:color w:val="4E4642"/>
                <w:sz w:val="20"/>
                <w:szCs w:val="20"/>
              </w:rPr>
            </w:pPr>
            <w:r w:rsidRPr="001D6AFB">
              <w:rPr>
                <w:color w:val="4E4642"/>
                <w:sz w:val="20"/>
                <w:szCs w:val="20"/>
              </w:rPr>
              <w:t>Single overall score</w:t>
            </w:r>
          </w:p>
        </w:tc>
        <w:tc>
          <w:tcPr>
            <w:tcW w:w="3685" w:type="dxa"/>
            <w:tcBorders>
              <w:left w:val="nil"/>
            </w:tcBorders>
          </w:tcPr>
          <w:p w14:paraId="02B850DC" w14:textId="77777777" w:rsidR="00961E80" w:rsidRPr="00B206D3" w:rsidRDefault="00961E80" w:rsidP="00114D74">
            <w:pPr>
              <w:jc w:val="center"/>
              <w:cnfStyle w:val="000000100000" w:firstRow="0" w:lastRow="0" w:firstColumn="0" w:lastColumn="0" w:oddVBand="0" w:evenVBand="0" w:oddHBand="1" w:evenHBand="0" w:firstRowFirstColumn="0" w:firstRowLastColumn="0" w:lastRowFirstColumn="0" w:lastRowLastColumn="0"/>
              <w:rPr>
                <w:color w:val="4E4642"/>
                <w:sz w:val="20"/>
                <w:szCs w:val="20"/>
              </w:rPr>
            </w:pPr>
            <w:r w:rsidRPr="00B206D3">
              <w:rPr>
                <w:color w:val="4E4642"/>
                <w:sz w:val="20"/>
                <w:szCs w:val="20"/>
              </w:rPr>
              <w:t xml:space="preserve">Impact categories cumulatively contributing at least 80% of the total environmental impact </w:t>
            </w:r>
          </w:p>
        </w:tc>
      </w:tr>
      <w:tr w:rsidR="00961E80" w:rsidRPr="00B206D3" w14:paraId="3207DC72" w14:textId="77777777" w:rsidTr="00114D74">
        <w:trPr>
          <w:trHeight w:val="713"/>
        </w:trPr>
        <w:tc>
          <w:tcPr>
            <w:cnfStyle w:val="001000000000" w:firstRow="0" w:lastRow="0" w:firstColumn="1" w:lastColumn="0" w:oddVBand="0" w:evenVBand="0" w:oddHBand="0" w:evenHBand="0" w:firstRowFirstColumn="0" w:firstRowLastColumn="0" w:lastRowFirstColumn="0" w:lastRowLastColumn="0"/>
            <w:tcW w:w="2405" w:type="dxa"/>
          </w:tcPr>
          <w:p w14:paraId="2A688C60" w14:textId="77777777" w:rsidR="00961E80" w:rsidRPr="00B206D3" w:rsidRDefault="00961E80" w:rsidP="00114D74">
            <w:pPr>
              <w:jc w:val="center"/>
              <w:rPr>
                <w:color w:val="4E4642"/>
                <w:sz w:val="20"/>
                <w:szCs w:val="20"/>
              </w:rPr>
            </w:pPr>
            <w:r w:rsidRPr="00B206D3">
              <w:rPr>
                <w:color w:val="4E4642"/>
                <w:sz w:val="20"/>
                <w:szCs w:val="20"/>
              </w:rPr>
              <w:t xml:space="preserve">Most relevant life cycle stages </w:t>
            </w:r>
          </w:p>
        </w:tc>
        <w:tc>
          <w:tcPr>
            <w:tcW w:w="2977" w:type="dxa"/>
            <w:tcBorders>
              <w:left w:val="nil"/>
              <w:right w:val="nil"/>
            </w:tcBorders>
          </w:tcPr>
          <w:p w14:paraId="07DDFA26" w14:textId="77777777" w:rsidR="00961E80" w:rsidRPr="00B206D3" w:rsidRDefault="00961E80" w:rsidP="00114D74">
            <w:pPr>
              <w:jc w:val="center"/>
              <w:cnfStyle w:val="000000000000" w:firstRow="0" w:lastRow="0" w:firstColumn="0" w:lastColumn="0" w:oddVBand="0" w:evenVBand="0" w:oddHBand="0" w:evenHBand="0" w:firstRowFirstColumn="0" w:firstRowLastColumn="0" w:lastRowFirstColumn="0" w:lastRowLastColumn="0"/>
              <w:rPr>
                <w:color w:val="4E4642"/>
                <w:sz w:val="20"/>
                <w:szCs w:val="20"/>
              </w:rPr>
            </w:pPr>
            <w:r w:rsidRPr="00B206D3">
              <w:rPr>
                <w:color w:val="4E4642"/>
                <w:sz w:val="20"/>
                <w:szCs w:val="20"/>
              </w:rPr>
              <w:t xml:space="preserve">For each most relevant impact category </w:t>
            </w:r>
          </w:p>
        </w:tc>
        <w:tc>
          <w:tcPr>
            <w:tcW w:w="3685" w:type="dxa"/>
            <w:tcBorders>
              <w:left w:val="nil"/>
            </w:tcBorders>
          </w:tcPr>
          <w:p w14:paraId="69D22AEA" w14:textId="77777777" w:rsidR="00961E80" w:rsidRDefault="00961E80" w:rsidP="00114D74">
            <w:pPr>
              <w:jc w:val="center"/>
              <w:cnfStyle w:val="000000000000" w:firstRow="0" w:lastRow="0" w:firstColumn="0" w:lastColumn="0" w:oddVBand="0" w:evenVBand="0" w:oddHBand="0" w:evenHBand="0" w:firstRowFirstColumn="0" w:firstRowLastColumn="0" w:lastRowFirstColumn="0" w:lastRowLastColumn="0"/>
              <w:rPr>
                <w:color w:val="4E4642"/>
                <w:sz w:val="20"/>
                <w:szCs w:val="20"/>
              </w:rPr>
            </w:pPr>
            <w:r w:rsidRPr="00B206D3">
              <w:rPr>
                <w:color w:val="4E4642"/>
                <w:sz w:val="20"/>
                <w:szCs w:val="20"/>
              </w:rPr>
              <w:t xml:space="preserve">All life cycle stages contributing cumulatively more than 80% to that impact category. </w:t>
            </w:r>
          </w:p>
          <w:p w14:paraId="3EC54C2B" w14:textId="77777777" w:rsidR="00961E80" w:rsidRPr="00B206D3" w:rsidRDefault="00961E80" w:rsidP="00114D74">
            <w:pPr>
              <w:jc w:val="center"/>
              <w:cnfStyle w:val="000000000000" w:firstRow="0" w:lastRow="0" w:firstColumn="0" w:lastColumn="0" w:oddVBand="0" w:evenVBand="0" w:oddHBand="0" w:evenHBand="0" w:firstRowFirstColumn="0" w:firstRowLastColumn="0" w:lastRowFirstColumn="0" w:lastRowLastColumn="0"/>
              <w:rPr>
                <w:color w:val="4E4642"/>
                <w:sz w:val="20"/>
                <w:szCs w:val="20"/>
              </w:rPr>
            </w:pPr>
            <w:r w:rsidRPr="001D6AFB">
              <w:rPr>
                <w:color w:val="4E4642"/>
                <w:sz w:val="20"/>
                <w:szCs w:val="20"/>
              </w:rPr>
              <w:t>If the use stage accounts for more than 50% of the total impact of a most relevant impact category, the procedure shall be re-run with the exclusion of the use stage</w:t>
            </w:r>
          </w:p>
        </w:tc>
      </w:tr>
      <w:tr w:rsidR="00961E80" w:rsidRPr="00B206D3" w14:paraId="1252D489" w14:textId="77777777" w:rsidTr="00114D74">
        <w:trPr>
          <w:cnfStyle w:val="000000100000" w:firstRow="0" w:lastRow="0" w:firstColumn="0" w:lastColumn="0" w:oddVBand="0" w:evenVBand="0" w:oddHBand="1" w:evenHBand="0" w:firstRowFirstColumn="0" w:firstRowLastColumn="0" w:lastRowFirstColumn="0" w:lastRowLastColumn="0"/>
          <w:trHeight w:val="713"/>
        </w:trPr>
        <w:tc>
          <w:tcPr>
            <w:cnfStyle w:val="001000000000" w:firstRow="0" w:lastRow="0" w:firstColumn="1" w:lastColumn="0" w:oddVBand="0" w:evenVBand="0" w:oddHBand="0" w:evenHBand="0" w:firstRowFirstColumn="0" w:firstRowLastColumn="0" w:lastRowFirstColumn="0" w:lastRowLastColumn="0"/>
            <w:tcW w:w="2405" w:type="dxa"/>
          </w:tcPr>
          <w:p w14:paraId="72A0DE8C" w14:textId="77777777" w:rsidR="00961E80" w:rsidRPr="00B206D3" w:rsidRDefault="00961E80" w:rsidP="00114D74">
            <w:pPr>
              <w:jc w:val="center"/>
              <w:rPr>
                <w:color w:val="4E4642"/>
                <w:sz w:val="20"/>
                <w:szCs w:val="20"/>
              </w:rPr>
            </w:pPr>
            <w:r w:rsidRPr="00B206D3">
              <w:rPr>
                <w:color w:val="4E4642"/>
                <w:sz w:val="20"/>
                <w:szCs w:val="20"/>
              </w:rPr>
              <w:t xml:space="preserve">Most relevant processes </w:t>
            </w:r>
          </w:p>
        </w:tc>
        <w:tc>
          <w:tcPr>
            <w:tcW w:w="2977" w:type="dxa"/>
            <w:tcBorders>
              <w:left w:val="nil"/>
              <w:right w:val="nil"/>
            </w:tcBorders>
          </w:tcPr>
          <w:p w14:paraId="20869899" w14:textId="77777777" w:rsidR="00961E80" w:rsidRPr="00B206D3" w:rsidRDefault="00961E80" w:rsidP="00114D74">
            <w:pPr>
              <w:jc w:val="center"/>
              <w:cnfStyle w:val="000000100000" w:firstRow="0" w:lastRow="0" w:firstColumn="0" w:lastColumn="0" w:oddVBand="0" w:evenVBand="0" w:oddHBand="1" w:evenHBand="0" w:firstRowFirstColumn="0" w:firstRowLastColumn="0" w:lastRowFirstColumn="0" w:lastRowLastColumn="0"/>
              <w:rPr>
                <w:color w:val="4E4642"/>
                <w:sz w:val="20"/>
                <w:szCs w:val="20"/>
              </w:rPr>
            </w:pPr>
            <w:r w:rsidRPr="00B206D3">
              <w:rPr>
                <w:color w:val="4E4642"/>
                <w:sz w:val="20"/>
                <w:szCs w:val="20"/>
              </w:rPr>
              <w:t xml:space="preserve">For each most relevant impact category </w:t>
            </w:r>
          </w:p>
        </w:tc>
        <w:tc>
          <w:tcPr>
            <w:tcW w:w="3685" w:type="dxa"/>
            <w:tcBorders>
              <w:left w:val="nil"/>
            </w:tcBorders>
          </w:tcPr>
          <w:p w14:paraId="6698E33F" w14:textId="77777777" w:rsidR="00961E80" w:rsidRPr="00B206D3" w:rsidRDefault="00961E80" w:rsidP="00114D74">
            <w:pPr>
              <w:jc w:val="center"/>
              <w:cnfStyle w:val="000000100000" w:firstRow="0" w:lastRow="0" w:firstColumn="0" w:lastColumn="0" w:oddVBand="0" w:evenVBand="0" w:oddHBand="1" w:evenHBand="0" w:firstRowFirstColumn="0" w:firstRowLastColumn="0" w:lastRowFirstColumn="0" w:lastRowLastColumn="0"/>
              <w:rPr>
                <w:color w:val="4E4642"/>
                <w:sz w:val="20"/>
                <w:szCs w:val="20"/>
              </w:rPr>
            </w:pPr>
            <w:r w:rsidRPr="00B206D3">
              <w:rPr>
                <w:color w:val="4E4642"/>
                <w:sz w:val="20"/>
                <w:szCs w:val="20"/>
              </w:rPr>
              <w:t xml:space="preserve">All processes contributing cumulatively (along the entire life cycle) more than 80% to that impact category, considering absolute values. </w:t>
            </w:r>
          </w:p>
        </w:tc>
      </w:tr>
      <w:tr w:rsidR="00961E80" w:rsidRPr="00B206D3" w14:paraId="7CED7FDD" w14:textId="77777777" w:rsidTr="00114D74">
        <w:trPr>
          <w:trHeight w:val="713"/>
        </w:trPr>
        <w:tc>
          <w:tcPr>
            <w:cnfStyle w:val="001000000000" w:firstRow="0" w:lastRow="0" w:firstColumn="1" w:lastColumn="0" w:oddVBand="0" w:evenVBand="0" w:oddHBand="0" w:evenHBand="0" w:firstRowFirstColumn="0" w:firstRowLastColumn="0" w:lastRowFirstColumn="0" w:lastRowLastColumn="0"/>
            <w:tcW w:w="2405" w:type="dxa"/>
          </w:tcPr>
          <w:p w14:paraId="0EB04DC9" w14:textId="77777777" w:rsidR="00961E80" w:rsidRPr="00B206D3" w:rsidRDefault="00961E80" w:rsidP="00114D74">
            <w:pPr>
              <w:jc w:val="center"/>
              <w:rPr>
                <w:color w:val="4E4642"/>
                <w:sz w:val="20"/>
                <w:szCs w:val="20"/>
              </w:rPr>
            </w:pPr>
            <w:r w:rsidRPr="00B206D3">
              <w:rPr>
                <w:color w:val="4E4642"/>
                <w:sz w:val="20"/>
                <w:szCs w:val="20"/>
              </w:rPr>
              <w:t xml:space="preserve">Most relevant elementary flows </w:t>
            </w:r>
          </w:p>
        </w:tc>
        <w:tc>
          <w:tcPr>
            <w:tcW w:w="2977" w:type="dxa"/>
            <w:tcBorders>
              <w:left w:val="nil"/>
              <w:right w:val="nil"/>
            </w:tcBorders>
          </w:tcPr>
          <w:p w14:paraId="1CA4CC79" w14:textId="77777777" w:rsidR="00961E80" w:rsidRPr="00B206D3" w:rsidRDefault="00961E80" w:rsidP="00114D74">
            <w:pPr>
              <w:jc w:val="center"/>
              <w:cnfStyle w:val="000000000000" w:firstRow="0" w:lastRow="0" w:firstColumn="0" w:lastColumn="0" w:oddVBand="0" w:evenVBand="0" w:oddHBand="0" w:evenHBand="0" w:firstRowFirstColumn="0" w:firstRowLastColumn="0" w:lastRowFirstColumn="0" w:lastRowLastColumn="0"/>
              <w:rPr>
                <w:color w:val="4E4642"/>
                <w:sz w:val="20"/>
                <w:szCs w:val="20"/>
              </w:rPr>
            </w:pPr>
            <w:r w:rsidRPr="00B206D3">
              <w:rPr>
                <w:color w:val="4E4642"/>
                <w:sz w:val="20"/>
                <w:szCs w:val="20"/>
              </w:rPr>
              <w:t xml:space="preserve">For each most relevant process </w:t>
            </w:r>
          </w:p>
        </w:tc>
        <w:tc>
          <w:tcPr>
            <w:tcW w:w="3685" w:type="dxa"/>
            <w:tcBorders>
              <w:left w:val="nil"/>
            </w:tcBorders>
          </w:tcPr>
          <w:p w14:paraId="7944F720" w14:textId="77777777" w:rsidR="00961E80" w:rsidRPr="00B206D3" w:rsidRDefault="00961E80" w:rsidP="00114D74">
            <w:pPr>
              <w:jc w:val="center"/>
              <w:cnfStyle w:val="000000000000" w:firstRow="0" w:lastRow="0" w:firstColumn="0" w:lastColumn="0" w:oddVBand="0" w:evenVBand="0" w:oddHBand="0" w:evenHBand="0" w:firstRowFirstColumn="0" w:firstRowLastColumn="0" w:lastRowFirstColumn="0" w:lastRowLastColumn="0"/>
              <w:rPr>
                <w:color w:val="4E4642"/>
                <w:sz w:val="20"/>
                <w:szCs w:val="20"/>
              </w:rPr>
            </w:pPr>
            <w:r w:rsidRPr="00B206D3">
              <w:rPr>
                <w:color w:val="4E4642"/>
                <w:sz w:val="20"/>
                <w:szCs w:val="20"/>
              </w:rPr>
              <w:t xml:space="preserve">All elementary flows contributing cumulatively at least to 80% to the total impact for each most relevant process. </w:t>
            </w:r>
          </w:p>
          <w:p w14:paraId="65C9772A" w14:textId="77777777" w:rsidR="00961E80" w:rsidRPr="00B206D3" w:rsidRDefault="00961E80" w:rsidP="00114D74">
            <w:pPr>
              <w:jc w:val="center"/>
              <w:cnfStyle w:val="000000000000" w:firstRow="0" w:lastRow="0" w:firstColumn="0" w:lastColumn="0" w:oddVBand="0" w:evenVBand="0" w:oddHBand="0" w:evenHBand="0" w:firstRowFirstColumn="0" w:firstRowLastColumn="0" w:lastRowFirstColumn="0" w:lastRowLastColumn="0"/>
              <w:rPr>
                <w:color w:val="4E4642"/>
                <w:sz w:val="20"/>
                <w:szCs w:val="20"/>
              </w:rPr>
            </w:pPr>
            <w:r w:rsidRPr="00B206D3">
              <w:rPr>
                <w:color w:val="4E4642"/>
                <w:sz w:val="20"/>
                <w:szCs w:val="20"/>
              </w:rPr>
              <w:t xml:space="preserve">If disaggregated data are available: for each most relevant process, all direct elementary flows contributing cumulatively at least to 80% to that impact category (caused by the direct elementary flows only) </w:t>
            </w:r>
          </w:p>
        </w:tc>
      </w:tr>
    </w:tbl>
    <w:p w14:paraId="3E4F39EC" w14:textId="77777777" w:rsidR="00961E80" w:rsidRPr="00B206D3" w:rsidRDefault="00961E80" w:rsidP="00961E80">
      <w:pPr>
        <w:rPr>
          <w:rFonts w:cs="Aspira"/>
          <w:i/>
          <w:iCs/>
          <w:color w:val="695E59"/>
          <w:lang w:val="en-GB"/>
        </w:rPr>
      </w:pPr>
    </w:p>
    <w:p w14:paraId="006DD74C" w14:textId="77777777" w:rsidR="00961E80" w:rsidRPr="00B206D3" w:rsidRDefault="00961E80" w:rsidP="00961E80">
      <w:pPr>
        <w:rPr>
          <w:rFonts w:cs="Aspira"/>
          <w:i/>
          <w:iCs/>
          <w:color w:val="695E59"/>
          <w:lang w:val="en-GB"/>
        </w:rPr>
      </w:pPr>
      <w:r w:rsidRPr="00B206D3">
        <w:rPr>
          <w:rFonts w:cs="Aspira"/>
          <w:i/>
          <w:iCs/>
          <w:color w:val="695E59"/>
          <w:lang w:val="en-GB"/>
        </w:rPr>
        <w:t xml:space="preserve">Example: </w:t>
      </w:r>
    </w:p>
    <w:tbl>
      <w:tblPr>
        <w:tblStyle w:val="Listentabelle311"/>
        <w:tblW w:w="9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
        <w:gridCol w:w="528"/>
        <w:gridCol w:w="2032"/>
        <w:gridCol w:w="528"/>
        <w:gridCol w:w="1771"/>
        <w:gridCol w:w="563"/>
        <w:gridCol w:w="2055"/>
        <w:gridCol w:w="528"/>
      </w:tblGrid>
      <w:tr w:rsidR="00961E80" w:rsidRPr="00B206D3" w14:paraId="6D485EB5" w14:textId="77777777" w:rsidTr="00114D74">
        <w:trPr>
          <w:cnfStyle w:val="100000000000" w:firstRow="1" w:lastRow="0" w:firstColumn="0" w:lastColumn="0" w:oddVBand="0" w:evenVBand="0" w:oddHBand="0" w:evenHBand="0" w:firstRowFirstColumn="0" w:firstRowLastColumn="0" w:lastRowFirstColumn="0" w:lastRowLastColumn="0"/>
          <w:trHeight w:val="329"/>
        </w:trPr>
        <w:tc>
          <w:tcPr>
            <w:cnfStyle w:val="001000000100" w:firstRow="0" w:lastRow="0" w:firstColumn="1" w:lastColumn="0" w:oddVBand="0" w:evenVBand="0" w:oddHBand="0" w:evenHBand="0" w:firstRowFirstColumn="1" w:firstRowLastColumn="0" w:lastRowFirstColumn="0" w:lastRowLastColumn="0"/>
            <w:tcW w:w="1051" w:type="dxa"/>
            <w:vAlign w:val="center"/>
          </w:tcPr>
          <w:p w14:paraId="10E939CE" w14:textId="77777777" w:rsidR="00961E80" w:rsidRPr="00B206D3" w:rsidRDefault="00961E80" w:rsidP="00114D74">
            <w:pPr>
              <w:keepNext/>
              <w:jc w:val="center"/>
              <w:rPr>
                <w:sz w:val="20"/>
                <w:szCs w:val="20"/>
              </w:rPr>
            </w:pPr>
            <w:r w:rsidRPr="00B206D3">
              <w:rPr>
                <w:sz w:val="20"/>
                <w:szCs w:val="20"/>
              </w:rPr>
              <w:lastRenderedPageBreak/>
              <w:t>Most relevant impact category</w:t>
            </w:r>
          </w:p>
        </w:tc>
        <w:tc>
          <w:tcPr>
            <w:tcW w:w="528" w:type="dxa"/>
            <w:vAlign w:val="center"/>
          </w:tcPr>
          <w:p w14:paraId="5E5B5A58" w14:textId="77777777" w:rsidR="00961E80" w:rsidRPr="00B206D3" w:rsidRDefault="00961E80" w:rsidP="00114D74">
            <w:pPr>
              <w:jc w:val="center"/>
              <w:cnfStyle w:val="100000000000" w:firstRow="1" w:lastRow="0" w:firstColumn="0" w:lastColumn="0" w:oddVBand="0" w:evenVBand="0" w:oddHBand="0" w:evenHBand="0" w:firstRowFirstColumn="0" w:firstRowLastColumn="0" w:lastRowFirstColumn="0" w:lastRowLastColumn="0"/>
              <w:rPr>
                <w:sz w:val="20"/>
                <w:szCs w:val="20"/>
              </w:rPr>
            </w:pPr>
            <w:r w:rsidRPr="00B206D3">
              <w:rPr>
                <w:sz w:val="20"/>
                <w:szCs w:val="20"/>
              </w:rPr>
              <w:t>[%]</w:t>
            </w:r>
          </w:p>
        </w:tc>
        <w:tc>
          <w:tcPr>
            <w:tcW w:w="2032" w:type="dxa"/>
            <w:vAlign w:val="center"/>
          </w:tcPr>
          <w:p w14:paraId="71A5C462" w14:textId="77777777" w:rsidR="00961E80" w:rsidRPr="00B206D3" w:rsidRDefault="00961E80" w:rsidP="00114D74">
            <w:pPr>
              <w:jc w:val="center"/>
              <w:cnfStyle w:val="100000000000" w:firstRow="1" w:lastRow="0" w:firstColumn="0" w:lastColumn="0" w:oddVBand="0" w:evenVBand="0" w:oddHBand="0" w:evenHBand="0" w:firstRowFirstColumn="0" w:firstRowLastColumn="0" w:lastRowFirstColumn="0" w:lastRowLastColumn="0"/>
              <w:rPr>
                <w:sz w:val="20"/>
                <w:szCs w:val="20"/>
              </w:rPr>
            </w:pPr>
            <w:r w:rsidRPr="00B206D3">
              <w:rPr>
                <w:sz w:val="20"/>
                <w:szCs w:val="20"/>
              </w:rPr>
              <w:t>Most relevant life cycle stages</w:t>
            </w:r>
          </w:p>
        </w:tc>
        <w:tc>
          <w:tcPr>
            <w:tcW w:w="528" w:type="dxa"/>
          </w:tcPr>
          <w:p w14:paraId="7F6BE706" w14:textId="77777777" w:rsidR="00961E80" w:rsidRPr="00B206D3" w:rsidRDefault="00961E80" w:rsidP="00114D74">
            <w:pPr>
              <w:jc w:val="center"/>
              <w:cnfStyle w:val="100000000000" w:firstRow="1" w:lastRow="0" w:firstColumn="0" w:lastColumn="0" w:oddVBand="0" w:evenVBand="0" w:oddHBand="0" w:evenHBand="0" w:firstRowFirstColumn="0" w:firstRowLastColumn="0" w:lastRowFirstColumn="0" w:lastRowLastColumn="0"/>
              <w:rPr>
                <w:sz w:val="20"/>
                <w:szCs w:val="20"/>
              </w:rPr>
            </w:pPr>
            <w:r w:rsidRPr="00B206D3">
              <w:rPr>
                <w:sz w:val="20"/>
                <w:szCs w:val="20"/>
              </w:rPr>
              <w:t>[%]</w:t>
            </w:r>
          </w:p>
        </w:tc>
        <w:tc>
          <w:tcPr>
            <w:tcW w:w="1771" w:type="dxa"/>
          </w:tcPr>
          <w:p w14:paraId="698AC218" w14:textId="77777777" w:rsidR="00961E80" w:rsidRPr="00B206D3" w:rsidRDefault="00961E80" w:rsidP="00114D74">
            <w:pPr>
              <w:jc w:val="center"/>
              <w:cnfStyle w:val="100000000000" w:firstRow="1" w:lastRow="0" w:firstColumn="0" w:lastColumn="0" w:oddVBand="0" w:evenVBand="0" w:oddHBand="0" w:evenHBand="0" w:firstRowFirstColumn="0" w:firstRowLastColumn="0" w:lastRowFirstColumn="0" w:lastRowLastColumn="0"/>
              <w:rPr>
                <w:sz w:val="20"/>
                <w:szCs w:val="20"/>
              </w:rPr>
            </w:pPr>
            <w:r w:rsidRPr="00B206D3">
              <w:rPr>
                <w:sz w:val="20"/>
                <w:szCs w:val="20"/>
              </w:rPr>
              <w:t>Most relevant processes</w:t>
            </w:r>
          </w:p>
        </w:tc>
        <w:tc>
          <w:tcPr>
            <w:tcW w:w="563" w:type="dxa"/>
          </w:tcPr>
          <w:p w14:paraId="0B4508BC" w14:textId="77777777" w:rsidR="00961E80" w:rsidRPr="00B206D3" w:rsidRDefault="00961E80" w:rsidP="00114D74">
            <w:pPr>
              <w:jc w:val="center"/>
              <w:cnfStyle w:val="100000000000" w:firstRow="1" w:lastRow="0" w:firstColumn="0" w:lastColumn="0" w:oddVBand="0" w:evenVBand="0" w:oddHBand="0" w:evenHBand="0" w:firstRowFirstColumn="0" w:firstRowLastColumn="0" w:lastRowFirstColumn="0" w:lastRowLastColumn="0"/>
              <w:rPr>
                <w:sz w:val="20"/>
                <w:szCs w:val="20"/>
              </w:rPr>
            </w:pPr>
            <w:r w:rsidRPr="00B206D3">
              <w:rPr>
                <w:sz w:val="20"/>
                <w:szCs w:val="20"/>
              </w:rPr>
              <w:t>[%]</w:t>
            </w:r>
          </w:p>
        </w:tc>
        <w:tc>
          <w:tcPr>
            <w:tcW w:w="2055" w:type="dxa"/>
          </w:tcPr>
          <w:p w14:paraId="726CCAFE" w14:textId="77777777" w:rsidR="00961E80" w:rsidRPr="00B206D3" w:rsidRDefault="00961E80" w:rsidP="00114D74">
            <w:pPr>
              <w:jc w:val="center"/>
              <w:cnfStyle w:val="100000000000" w:firstRow="1" w:lastRow="0" w:firstColumn="0" w:lastColumn="0" w:oddVBand="0" w:evenVBand="0" w:oddHBand="0" w:evenHBand="0" w:firstRowFirstColumn="0" w:firstRowLastColumn="0" w:lastRowFirstColumn="0" w:lastRowLastColumn="0"/>
              <w:rPr>
                <w:sz w:val="20"/>
                <w:szCs w:val="20"/>
              </w:rPr>
            </w:pPr>
            <w:r w:rsidRPr="00B206D3">
              <w:rPr>
                <w:sz w:val="20"/>
                <w:szCs w:val="20"/>
              </w:rPr>
              <w:t>Most relevant elementary flows</w:t>
            </w:r>
          </w:p>
        </w:tc>
        <w:tc>
          <w:tcPr>
            <w:tcW w:w="528" w:type="dxa"/>
          </w:tcPr>
          <w:p w14:paraId="52B4630A" w14:textId="77777777" w:rsidR="00961E80" w:rsidRPr="00B206D3" w:rsidRDefault="00961E80" w:rsidP="00114D74">
            <w:pPr>
              <w:jc w:val="center"/>
              <w:cnfStyle w:val="100000000000" w:firstRow="1" w:lastRow="0" w:firstColumn="0" w:lastColumn="0" w:oddVBand="0" w:evenVBand="0" w:oddHBand="0" w:evenHBand="0" w:firstRowFirstColumn="0" w:firstRowLastColumn="0" w:lastRowFirstColumn="0" w:lastRowLastColumn="0"/>
              <w:rPr>
                <w:sz w:val="20"/>
                <w:szCs w:val="20"/>
              </w:rPr>
            </w:pPr>
            <w:r w:rsidRPr="00B206D3">
              <w:rPr>
                <w:sz w:val="20"/>
                <w:szCs w:val="20"/>
              </w:rPr>
              <w:t>[%]</w:t>
            </w:r>
          </w:p>
        </w:tc>
      </w:tr>
      <w:tr w:rsidR="00961E80" w:rsidRPr="00B206D3" w14:paraId="584A3A29" w14:textId="77777777" w:rsidTr="00114D74">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051" w:type="dxa"/>
            <w:shd w:val="clear" w:color="auto" w:fill="F2F2F2"/>
          </w:tcPr>
          <w:p w14:paraId="0C662B0F" w14:textId="77777777" w:rsidR="00961E80" w:rsidRPr="00B206D3" w:rsidRDefault="00961E80" w:rsidP="00114D74">
            <w:pPr>
              <w:jc w:val="center"/>
              <w:rPr>
                <w:color w:val="4E4642"/>
                <w:sz w:val="20"/>
                <w:szCs w:val="20"/>
              </w:rPr>
            </w:pPr>
            <w:r w:rsidRPr="00B206D3">
              <w:rPr>
                <w:color w:val="4E4642"/>
                <w:sz w:val="20"/>
                <w:szCs w:val="20"/>
              </w:rPr>
              <w:t>IC 1</w:t>
            </w:r>
          </w:p>
        </w:tc>
        <w:tc>
          <w:tcPr>
            <w:tcW w:w="528" w:type="dxa"/>
            <w:shd w:val="clear" w:color="auto" w:fill="F2F2F2"/>
          </w:tcPr>
          <w:p w14:paraId="468EA81B" w14:textId="77777777" w:rsidR="00961E80" w:rsidRPr="00B206D3" w:rsidRDefault="00961E80" w:rsidP="00114D74">
            <w:pPr>
              <w:jc w:val="center"/>
              <w:cnfStyle w:val="000000100000" w:firstRow="0" w:lastRow="0" w:firstColumn="0" w:lastColumn="0" w:oddVBand="0" w:evenVBand="0" w:oddHBand="1" w:evenHBand="0" w:firstRowFirstColumn="0" w:firstRowLastColumn="0" w:lastRowFirstColumn="0" w:lastRowLastColumn="0"/>
              <w:rPr>
                <w:color w:val="4E4642"/>
                <w:sz w:val="20"/>
                <w:szCs w:val="20"/>
              </w:rPr>
            </w:pPr>
          </w:p>
        </w:tc>
        <w:tc>
          <w:tcPr>
            <w:tcW w:w="2032" w:type="dxa"/>
            <w:shd w:val="clear" w:color="auto" w:fill="F2F2F2"/>
          </w:tcPr>
          <w:p w14:paraId="69D3DC7D" w14:textId="77777777" w:rsidR="00961E80" w:rsidRPr="00B206D3" w:rsidRDefault="00961E80" w:rsidP="00114D74">
            <w:pPr>
              <w:jc w:val="center"/>
              <w:cnfStyle w:val="000000100000" w:firstRow="0" w:lastRow="0" w:firstColumn="0" w:lastColumn="0" w:oddVBand="0" w:evenVBand="0" w:oddHBand="1" w:evenHBand="0" w:firstRowFirstColumn="0" w:firstRowLastColumn="0" w:lastRowFirstColumn="0" w:lastRowLastColumn="0"/>
              <w:rPr>
                <w:color w:val="4E4642"/>
                <w:sz w:val="20"/>
                <w:szCs w:val="20"/>
              </w:rPr>
            </w:pPr>
            <w:r w:rsidRPr="00B206D3">
              <w:rPr>
                <w:color w:val="4E4642"/>
                <w:sz w:val="20"/>
                <w:szCs w:val="20"/>
              </w:rPr>
              <w:t>End of Life</w:t>
            </w:r>
          </w:p>
        </w:tc>
        <w:tc>
          <w:tcPr>
            <w:tcW w:w="528" w:type="dxa"/>
            <w:shd w:val="clear" w:color="auto" w:fill="F2F2F2"/>
          </w:tcPr>
          <w:p w14:paraId="7FBE8897" w14:textId="77777777" w:rsidR="00961E80" w:rsidRPr="00B206D3" w:rsidRDefault="00961E80" w:rsidP="00114D74">
            <w:pPr>
              <w:jc w:val="center"/>
              <w:cnfStyle w:val="000000100000" w:firstRow="0" w:lastRow="0" w:firstColumn="0" w:lastColumn="0" w:oddVBand="0" w:evenVBand="0" w:oddHBand="1" w:evenHBand="0" w:firstRowFirstColumn="0" w:firstRowLastColumn="0" w:lastRowFirstColumn="0" w:lastRowLastColumn="0"/>
              <w:rPr>
                <w:color w:val="4E4642"/>
                <w:sz w:val="20"/>
                <w:szCs w:val="20"/>
              </w:rPr>
            </w:pPr>
          </w:p>
        </w:tc>
        <w:tc>
          <w:tcPr>
            <w:tcW w:w="1771" w:type="dxa"/>
            <w:shd w:val="clear" w:color="auto" w:fill="F2F2F2"/>
          </w:tcPr>
          <w:p w14:paraId="4B8AF93F" w14:textId="77777777" w:rsidR="00961E80" w:rsidRPr="00B206D3" w:rsidRDefault="00961E80" w:rsidP="00114D74">
            <w:pPr>
              <w:jc w:val="center"/>
              <w:cnfStyle w:val="000000100000" w:firstRow="0" w:lastRow="0" w:firstColumn="0" w:lastColumn="0" w:oddVBand="0" w:evenVBand="0" w:oddHBand="1" w:evenHBand="0" w:firstRowFirstColumn="0" w:firstRowLastColumn="0" w:lastRowFirstColumn="0" w:lastRowLastColumn="0"/>
              <w:rPr>
                <w:color w:val="4E4642"/>
                <w:sz w:val="20"/>
                <w:szCs w:val="20"/>
              </w:rPr>
            </w:pPr>
            <w:r w:rsidRPr="00B206D3">
              <w:rPr>
                <w:color w:val="4E4642"/>
                <w:sz w:val="20"/>
                <w:szCs w:val="20"/>
              </w:rPr>
              <w:t>Process 1</w:t>
            </w:r>
          </w:p>
        </w:tc>
        <w:tc>
          <w:tcPr>
            <w:tcW w:w="563" w:type="dxa"/>
            <w:shd w:val="clear" w:color="auto" w:fill="F2F2F2"/>
          </w:tcPr>
          <w:p w14:paraId="2D88D169" w14:textId="77777777" w:rsidR="00961E80" w:rsidRPr="00B206D3" w:rsidRDefault="00961E80" w:rsidP="00114D74">
            <w:pPr>
              <w:jc w:val="center"/>
              <w:cnfStyle w:val="000000100000" w:firstRow="0" w:lastRow="0" w:firstColumn="0" w:lastColumn="0" w:oddVBand="0" w:evenVBand="0" w:oddHBand="1" w:evenHBand="0" w:firstRowFirstColumn="0" w:firstRowLastColumn="0" w:lastRowFirstColumn="0" w:lastRowLastColumn="0"/>
              <w:rPr>
                <w:color w:val="4E4642"/>
                <w:sz w:val="20"/>
                <w:szCs w:val="20"/>
              </w:rPr>
            </w:pPr>
          </w:p>
        </w:tc>
        <w:tc>
          <w:tcPr>
            <w:tcW w:w="2055" w:type="dxa"/>
            <w:shd w:val="clear" w:color="auto" w:fill="F2F2F2"/>
          </w:tcPr>
          <w:p w14:paraId="74D675B8" w14:textId="77777777" w:rsidR="00961E80" w:rsidRPr="00B206D3" w:rsidRDefault="00961E80" w:rsidP="00114D74">
            <w:pPr>
              <w:jc w:val="center"/>
              <w:cnfStyle w:val="000000100000" w:firstRow="0" w:lastRow="0" w:firstColumn="0" w:lastColumn="0" w:oddVBand="0" w:evenVBand="0" w:oddHBand="1" w:evenHBand="0" w:firstRowFirstColumn="0" w:firstRowLastColumn="0" w:lastRowFirstColumn="0" w:lastRowLastColumn="0"/>
              <w:rPr>
                <w:color w:val="4E4642"/>
                <w:sz w:val="20"/>
                <w:szCs w:val="20"/>
              </w:rPr>
            </w:pPr>
            <w:r w:rsidRPr="00B206D3">
              <w:rPr>
                <w:color w:val="4E4642"/>
                <w:sz w:val="20"/>
                <w:szCs w:val="20"/>
              </w:rPr>
              <w:t>El. flow 1</w:t>
            </w:r>
          </w:p>
        </w:tc>
        <w:tc>
          <w:tcPr>
            <w:tcW w:w="528" w:type="dxa"/>
            <w:shd w:val="clear" w:color="auto" w:fill="F2F2F2"/>
          </w:tcPr>
          <w:p w14:paraId="626F061C" w14:textId="77777777" w:rsidR="00961E80" w:rsidRPr="00B206D3" w:rsidRDefault="00961E80" w:rsidP="00114D74">
            <w:pPr>
              <w:jc w:val="center"/>
              <w:cnfStyle w:val="000000100000" w:firstRow="0" w:lastRow="0" w:firstColumn="0" w:lastColumn="0" w:oddVBand="0" w:evenVBand="0" w:oddHBand="1" w:evenHBand="0" w:firstRowFirstColumn="0" w:firstRowLastColumn="0" w:lastRowFirstColumn="0" w:lastRowLastColumn="0"/>
              <w:rPr>
                <w:color w:val="4E4642"/>
                <w:sz w:val="20"/>
                <w:szCs w:val="20"/>
              </w:rPr>
            </w:pPr>
          </w:p>
        </w:tc>
      </w:tr>
      <w:tr w:rsidR="00961E80" w:rsidRPr="00B206D3" w14:paraId="4FE70917" w14:textId="77777777" w:rsidTr="00114D74">
        <w:trPr>
          <w:trHeight w:val="282"/>
        </w:trPr>
        <w:tc>
          <w:tcPr>
            <w:cnfStyle w:val="001000000000" w:firstRow="0" w:lastRow="0" w:firstColumn="1" w:lastColumn="0" w:oddVBand="0" w:evenVBand="0" w:oddHBand="0" w:evenHBand="0" w:firstRowFirstColumn="0" w:firstRowLastColumn="0" w:lastRowFirstColumn="0" w:lastRowLastColumn="0"/>
            <w:tcW w:w="1051" w:type="dxa"/>
            <w:shd w:val="clear" w:color="auto" w:fill="F2F2F2"/>
          </w:tcPr>
          <w:p w14:paraId="32A61681" w14:textId="77777777" w:rsidR="00961E80" w:rsidRPr="00B206D3" w:rsidRDefault="00961E80" w:rsidP="00114D74">
            <w:pPr>
              <w:jc w:val="center"/>
              <w:rPr>
                <w:color w:val="4E4642"/>
                <w:sz w:val="20"/>
                <w:szCs w:val="20"/>
              </w:rPr>
            </w:pPr>
          </w:p>
        </w:tc>
        <w:tc>
          <w:tcPr>
            <w:tcW w:w="528" w:type="dxa"/>
            <w:shd w:val="clear" w:color="auto" w:fill="F2F2F2"/>
          </w:tcPr>
          <w:p w14:paraId="28BA2403" w14:textId="77777777" w:rsidR="00961E80" w:rsidRPr="00B206D3" w:rsidRDefault="00961E80" w:rsidP="00114D74">
            <w:pPr>
              <w:jc w:val="center"/>
              <w:cnfStyle w:val="000000000000" w:firstRow="0" w:lastRow="0" w:firstColumn="0" w:lastColumn="0" w:oddVBand="0" w:evenVBand="0" w:oddHBand="0" w:evenHBand="0" w:firstRowFirstColumn="0" w:firstRowLastColumn="0" w:lastRowFirstColumn="0" w:lastRowLastColumn="0"/>
              <w:rPr>
                <w:color w:val="4E4642"/>
                <w:sz w:val="20"/>
                <w:szCs w:val="20"/>
              </w:rPr>
            </w:pPr>
          </w:p>
        </w:tc>
        <w:tc>
          <w:tcPr>
            <w:tcW w:w="2032" w:type="dxa"/>
            <w:shd w:val="clear" w:color="auto" w:fill="F2F2F2"/>
          </w:tcPr>
          <w:p w14:paraId="08045611" w14:textId="77777777" w:rsidR="00961E80" w:rsidRPr="00B206D3" w:rsidRDefault="00961E80" w:rsidP="00114D74">
            <w:pPr>
              <w:jc w:val="center"/>
              <w:cnfStyle w:val="000000000000" w:firstRow="0" w:lastRow="0" w:firstColumn="0" w:lastColumn="0" w:oddVBand="0" w:evenVBand="0" w:oddHBand="0" w:evenHBand="0" w:firstRowFirstColumn="0" w:firstRowLastColumn="0" w:lastRowFirstColumn="0" w:lastRowLastColumn="0"/>
              <w:rPr>
                <w:color w:val="4E4642"/>
                <w:sz w:val="20"/>
                <w:szCs w:val="20"/>
              </w:rPr>
            </w:pPr>
          </w:p>
        </w:tc>
        <w:tc>
          <w:tcPr>
            <w:tcW w:w="528" w:type="dxa"/>
            <w:shd w:val="clear" w:color="auto" w:fill="F2F2F2"/>
          </w:tcPr>
          <w:p w14:paraId="29668EE3" w14:textId="77777777" w:rsidR="00961E80" w:rsidRPr="00B206D3" w:rsidRDefault="00961E80" w:rsidP="00114D74">
            <w:pPr>
              <w:jc w:val="center"/>
              <w:cnfStyle w:val="000000000000" w:firstRow="0" w:lastRow="0" w:firstColumn="0" w:lastColumn="0" w:oddVBand="0" w:evenVBand="0" w:oddHBand="0" w:evenHBand="0" w:firstRowFirstColumn="0" w:firstRowLastColumn="0" w:lastRowFirstColumn="0" w:lastRowLastColumn="0"/>
              <w:rPr>
                <w:color w:val="4E4642"/>
                <w:sz w:val="20"/>
                <w:szCs w:val="20"/>
              </w:rPr>
            </w:pPr>
          </w:p>
        </w:tc>
        <w:tc>
          <w:tcPr>
            <w:tcW w:w="1771" w:type="dxa"/>
            <w:shd w:val="clear" w:color="auto" w:fill="F2F2F2"/>
          </w:tcPr>
          <w:p w14:paraId="5E846398" w14:textId="77777777" w:rsidR="00961E80" w:rsidRPr="00B206D3" w:rsidRDefault="00961E80" w:rsidP="00114D74">
            <w:pPr>
              <w:jc w:val="center"/>
              <w:cnfStyle w:val="000000000000" w:firstRow="0" w:lastRow="0" w:firstColumn="0" w:lastColumn="0" w:oddVBand="0" w:evenVBand="0" w:oddHBand="0" w:evenHBand="0" w:firstRowFirstColumn="0" w:firstRowLastColumn="0" w:lastRowFirstColumn="0" w:lastRowLastColumn="0"/>
              <w:rPr>
                <w:color w:val="4E4642"/>
                <w:sz w:val="20"/>
                <w:szCs w:val="20"/>
              </w:rPr>
            </w:pPr>
          </w:p>
        </w:tc>
        <w:tc>
          <w:tcPr>
            <w:tcW w:w="563" w:type="dxa"/>
            <w:shd w:val="clear" w:color="auto" w:fill="F2F2F2"/>
          </w:tcPr>
          <w:p w14:paraId="17EDA2DA" w14:textId="77777777" w:rsidR="00961E80" w:rsidRPr="00B206D3" w:rsidRDefault="00961E80" w:rsidP="00114D74">
            <w:pPr>
              <w:jc w:val="center"/>
              <w:cnfStyle w:val="000000000000" w:firstRow="0" w:lastRow="0" w:firstColumn="0" w:lastColumn="0" w:oddVBand="0" w:evenVBand="0" w:oddHBand="0" w:evenHBand="0" w:firstRowFirstColumn="0" w:firstRowLastColumn="0" w:lastRowFirstColumn="0" w:lastRowLastColumn="0"/>
              <w:rPr>
                <w:color w:val="4E4642"/>
                <w:sz w:val="20"/>
                <w:szCs w:val="20"/>
              </w:rPr>
            </w:pPr>
          </w:p>
        </w:tc>
        <w:tc>
          <w:tcPr>
            <w:tcW w:w="2055" w:type="dxa"/>
            <w:shd w:val="clear" w:color="auto" w:fill="F2F2F2"/>
          </w:tcPr>
          <w:p w14:paraId="128D3680" w14:textId="77777777" w:rsidR="00961E80" w:rsidRPr="00B206D3" w:rsidRDefault="00961E80" w:rsidP="00114D74">
            <w:pPr>
              <w:jc w:val="center"/>
              <w:cnfStyle w:val="000000000000" w:firstRow="0" w:lastRow="0" w:firstColumn="0" w:lastColumn="0" w:oddVBand="0" w:evenVBand="0" w:oddHBand="0" w:evenHBand="0" w:firstRowFirstColumn="0" w:firstRowLastColumn="0" w:lastRowFirstColumn="0" w:lastRowLastColumn="0"/>
              <w:rPr>
                <w:color w:val="4E4642"/>
                <w:sz w:val="20"/>
                <w:szCs w:val="20"/>
              </w:rPr>
            </w:pPr>
            <w:r w:rsidRPr="00B206D3">
              <w:rPr>
                <w:color w:val="4E4642"/>
                <w:sz w:val="20"/>
                <w:szCs w:val="20"/>
              </w:rPr>
              <w:t>El. flow 2</w:t>
            </w:r>
          </w:p>
        </w:tc>
        <w:tc>
          <w:tcPr>
            <w:tcW w:w="528" w:type="dxa"/>
            <w:shd w:val="clear" w:color="auto" w:fill="F2F2F2"/>
          </w:tcPr>
          <w:p w14:paraId="4E7093E8" w14:textId="77777777" w:rsidR="00961E80" w:rsidRPr="00B206D3" w:rsidRDefault="00961E80" w:rsidP="00114D74">
            <w:pPr>
              <w:jc w:val="center"/>
              <w:cnfStyle w:val="000000000000" w:firstRow="0" w:lastRow="0" w:firstColumn="0" w:lastColumn="0" w:oddVBand="0" w:evenVBand="0" w:oddHBand="0" w:evenHBand="0" w:firstRowFirstColumn="0" w:firstRowLastColumn="0" w:lastRowFirstColumn="0" w:lastRowLastColumn="0"/>
              <w:rPr>
                <w:color w:val="4E4642"/>
                <w:sz w:val="20"/>
                <w:szCs w:val="20"/>
              </w:rPr>
            </w:pPr>
          </w:p>
        </w:tc>
      </w:tr>
      <w:tr w:rsidR="00961E80" w:rsidRPr="00B206D3" w14:paraId="36361252" w14:textId="77777777" w:rsidTr="00114D74">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51" w:type="dxa"/>
            <w:shd w:val="clear" w:color="auto" w:fill="F2F2F2"/>
          </w:tcPr>
          <w:p w14:paraId="6D54A114" w14:textId="77777777" w:rsidR="00961E80" w:rsidRPr="00B206D3" w:rsidRDefault="00961E80" w:rsidP="00114D74">
            <w:pPr>
              <w:jc w:val="center"/>
              <w:rPr>
                <w:color w:val="4E4642"/>
                <w:sz w:val="20"/>
                <w:szCs w:val="20"/>
              </w:rPr>
            </w:pPr>
          </w:p>
        </w:tc>
        <w:tc>
          <w:tcPr>
            <w:tcW w:w="528" w:type="dxa"/>
            <w:shd w:val="clear" w:color="auto" w:fill="F2F2F2"/>
          </w:tcPr>
          <w:p w14:paraId="62B4616B" w14:textId="77777777" w:rsidR="00961E80" w:rsidRPr="00B206D3" w:rsidRDefault="00961E80" w:rsidP="00114D74">
            <w:pPr>
              <w:jc w:val="center"/>
              <w:cnfStyle w:val="000000100000" w:firstRow="0" w:lastRow="0" w:firstColumn="0" w:lastColumn="0" w:oddVBand="0" w:evenVBand="0" w:oddHBand="1" w:evenHBand="0" w:firstRowFirstColumn="0" w:firstRowLastColumn="0" w:lastRowFirstColumn="0" w:lastRowLastColumn="0"/>
              <w:rPr>
                <w:color w:val="4E4642"/>
                <w:sz w:val="20"/>
                <w:szCs w:val="20"/>
              </w:rPr>
            </w:pPr>
          </w:p>
        </w:tc>
        <w:tc>
          <w:tcPr>
            <w:tcW w:w="2032" w:type="dxa"/>
            <w:shd w:val="clear" w:color="auto" w:fill="F2F2F2"/>
          </w:tcPr>
          <w:p w14:paraId="3D0A281A" w14:textId="77777777" w:rsidR="00961E80" w:rsidRPr="00B206D3" w:rsidRDefault="00961E80" w:rsidP="00114D74">
            <w:pPr>
              <w:jc w:val="center"/>
              <w:cnfStyle w:val="000000100000" w:firstRow="0" w:lastRow="0" w:firstColumn="0" w:lastColumn="0" w:oddVBand="0" w:evenVBand="0" w:oddHBand="1" w:evenHBand="0" w:firstRowFirstColumn="0" w:firstRowLastColumn="0" w:lastRowFirstColumn="0" w:lastRowLastColumn="0"/>
              <w:rPr>
                <w:color w:val="4E4642"/>
                <w:sz w:val="20"/>
                <w:szCs w:val="20"/>
              </w:rPr>
            </w:pPr>
          </w:p>
        </w:tc>
        <w:tc>
          <w:tcPr>
            <w:tcW w:w="528" w:type="dxa"/>
            <w:shd w:val="clear" w:color="auto" w:fill="F2F2F2"/>
          </w:tcPr>
          <w:p w14:paraId="49B14C4E" w14:textId="77777777" w:rsidR="00961E80" w:rsidRPr="00B206D3" w:rsidRDefault="00961E80" w:rsidP="00114D74">
            <w:pPr>
              <w:jc w:val="center"/>
              <w:cnfStyle w:val="000000100000" w:firstRow="0" w:lastRow="0" w:firstColumn="0" w:lastColumn="0" w:oddVBand="0" w:evenVBand="0" w:oddHBand="1" w:evenHBand="0" w:firstRowFirstColumn="0" w:firstRowLastColumn="0" w:lastRowFirstColumn="0" w:lastRowLastColumn="0"/>
              <w:rPr>
                <w:color w:val="4E4642"/>
                <w:sz w:val="20"/>
                <w:szCs w:val="20"/>
              </w:rPr>
            </w:pPr>
          </w:p>
        </w:tc>
        <w:tc>
          <w:tcPr>
            <w:tcW w:w="1771" w:type="dxa"/>
            <w:shd w:val="clear" w:color="auto" w:fill="F2F2F2"/>
          </w:tcPr>
          <w:p w14:paraId="31C92487" w14:textId="77777777" w:rsidR="00961E80" w:rsidRPr="00B206D3" w:rsidRDefault="00961E80" w:rsidP="00114D74">
            <w:pPr>
              <w:jc w:val="center"/>
              <w:cnfStyle w:val="000000100000" w:firstRow="0" w:lastRow="0" w:firstColumn="0" w:lastColumn="0" w:oddVBand="0" w:evenVBand="0" w:oddHBand="1" w:evenHBand="0" w:firstRowFirstColumn="0" w:firstRowLastColumn="0" w:lastRowFirstColumn="0" w:lastRowLastColumn="0"/>
              <w:rPr>
                <w:color w:val="4E4642"/>
                <w:sz w:val="20"/>
                <w:szCs w:val="20"/>
              </w:rPr>
            </w:pPr>
            <w:r w:rsidRPr="00B206D3">
              <w:rPr>
                <w:color w:val="4E4642"/>
                <w:sz w:val="20"/>
                <w:szCs w:val="20"/>
              </w:rPr>
              <w:t>Process 2</w:t>
            </w:r>
          </w:p>
        </w:tc>
        <w:tc>
          <w:tcPr>
            <w:tcW w:w="563" w:type="dxa"/>
            <w:shd w:val="clear" w:color="auto" w:fill="F2F2F2"/>
          </w:tcPr>
          <w:p w14:paraId="0C8B20DE" w14:textId="77777777" w:rsidR="00961E80" w:rsidRPr="00B206D3" w:rsidRDefault="00961E80" w:rsidP="00114D74">
            <w:pPr>
              <w:jc w:val="center"/>
              <w:cnfStyle w:val="000000100000" w:firstRow="0" w:lastRow="0" w:firstColumn="0" w:lastColumn="0" w:oddVBand="0" w:evenVBand="0" w:oddHBand="1" w:evenHBand="0" w:firstRowFirstColumn="0" w:firstRowLastColumn="0" w:lastRowFirstColumn="0" w:lastRowLastColumn="0"/>
              <w:rPr>
                <w:color w:val="4E4642"/>
                <w:sz w:val="20"/>
                <w:szCs w:val="20"/>
              </w:rPr>
            </w:pPr>
          </w:p>
        </w:tc>
        <w:tc>
          <w:tcPr>
            <w:tcW w:w="2055" w:type="dxa"/>
            <w:shd w:val="clear" w:color="auto" w:fill="F2F2F2"/>
          </w:tcPr>
          <w:p w14:paraId="5078A59C" w14:textId="77777777" w:rsidR="00961E80" w:rsidRPr="00B206D3" w:rsidRDefault="00961E80" w:rsidP="00114D74">
            <w:pPr>
              <w:jc w:val="center"/>
              <w:cnfStyle w:val="000000100000" w:firstRow="0" w:lastRow="0" w:firstColumn="0" w:lastColumn="0" w:oddVBand="0" w:evenVBand="0" w:oddHBand="1" w:evenHBand="0" w:firstRowFirstColumn="0" w:firstRowLastColumn="0" w:lastRowFirstColumn="0" w:lastRowLastColumn="0"/>
              <w:rPr>
                <w:color w:val="4E4642"/>
                <w:sz w:val="20"/>
                <w:szCs w:val="20"/>
              </w:rPr>
            </w:pPr>
            <w:r w:rsidRPr="00B206D3">
              <w:rPr>
                <w:color w:val="4E4642"/>
                <w:sz w:val="20"/>
                <w:szCs w:val="20"/>
              </w:rPr>
              <w:t>El. flow 2</w:t>
            </w:r>
          </w:p>
        </w:tc>
        <w:tc>
          <w:tcPr>
            <w:tcW w:w="528" w:type="dxa"/>
            <w:shd w:val="clear" w:color="auto" w:fill="F2F2F2"/>
          </w:tcPr>
          <w:p w14:paraId="3F763E05" w14:textId="77777777" w:rsidR="00961E80" w:rsidRPr="00B206D3" w:rsidRDefault="00961E80" w:rsidP="00114D74">
            <w:pPr>
              <w:jc w:val="center"/>
              <w:cnfStyle w:val="000000100000" w:firstRow="0" w:lastRow="0" w:firstColumn="0" w:lastColumn="0" w:oddVBand="0" w:evenVBand="0" w:oddHBand="1" w:evenHBand="0" w:firstRowFirstColumn="0" w:firstRowLastColumn="0" w:lastRowFirstColumn="0" w:lastRowLastColumn="0"/>
              <w:rPr>
                <w:color w:val="4E4642"/>
                <w:sz w:val="20"/>
                <w:szCs w:val="20"/>
              </w:rPr>
            </w:pPr>
          </w:p>
        </w:tc>
      </w:tr>
      <w:tr w:rsidR="00961E80" w:rsidRPr="00B206D3" w14:paraId="5CBB5D15" w14:textId="77777777" w:rsidTr="00114D74">
        <w:trPr>
          <w:trHeight w:val="262"/>
        </w:trPr>
        <w:tc>
          <w:tcPr>
            <w:cnfStyle w:val="001000000000" w:firstRow="0" w:lastRow="0" w:firstColumn="1" w:lastColumn="0" w:oddVBand="0" w:evenVBand="0" w:oddHBand="0" w:evenHBand="0" w:firstRowFirstColumn="0" w:firstRowLastColumn="0" w:lastRowFirstColumn="0" w:lastRowLastColumn="0"/>
            <w:tcW w:w="1051" w:type="dxa"/>
            <w:shd w:val="clear" w:color="auto" w:fill="F2F2F2"/>
          </w:tcPr>
          <w:p w14:paraId="536998B9" w14:textId="77777777" w:rsidR="00961E80" w:rsidRPr="00B206D3" w:rsidRDefault="00961E80" w:rsidP="00114D74">
            <w:pPr>
              <w:jc w:val="center"/>
              <w:rPr>
                <w:color w:val="4E4642"/>
                <w:sz w:val="20"/>
                <w:szCs w:val="20"/>
              </w:rPr>
            </w:pPr>
          </w:p>
        </w:tc>
        <w:tc>
          <w:tcPr>
            <w:tcW w:w="528" w:type="dxa"/>
            <w:shd w:val="clear" w:color="auto" w:fill="F2F2F2"/>
          </w:tcPr>
          <w:p w14:paraId="1514CF3F" w14:textId="77777777" w:rsidR="00961E80" w:rsidRPr="00B206D3" w:rsidRDefault="00961E80" w:rsidP="00114D74">
            <w:pPr>
              <w:jc w:val="center"/>
              <w:cnfStyle w:val="000000000000" w:firstRow="0" w:lastRow="0" w:firstColumn="0" w:lastColumn="0" w:oddVBand="0" w:evenVBand="0" w:oddHBand="0" w:evenHBand="0" w:firstRowFirstColumn="0" w:firstRowLastColumn="0" w:lastRowFirstColumn="0" w:lastRowLastColumn="0"/>
              <w:rPr>
                <w:color w:val="4E4642"/>
                <w:sz w:val="20"/>
                <w:szCs w:val="20"/>
              </w:rPr>
            </w:pPr>
          </w:p>
        </w:tc>
        <w:tc>
          <w:tcPr>
            <w:tcW w:w="2032" w:type="dxa"/>
            <w:shd w:val="clear" w:color="auto" w:fill="F2F2F2"/>
          </w:tcPr>
          <w:p w14:paraId="5A5F55CA" w14:textId="77777777" w:rsidR="00961E80" w:rsidRPr="00B206D3" w:rsidRDefault="00961E80" w:rsidP="00114D74">
            <w:pPr>
              <w:jc w:val="center"/>
              <w:cnfStyle w:val="000000000000" w:firstRow="0" w:lastRow="0" w:firstColumn="0" w:lastColumn="0" w:oddVBand="0" w:evenVBand="0" w:oddHBand="0" w:evenHBand="0" w:firstRowFirstColumn="0" w:firstRowLastColumn="0" w:lastRowFirstColumn="0" w:lastRowLastColumn="0"/>
              <w:rPr>
                <w:color w:val="4E4642"/>
                <w:sz w:val="20"/>
                <w:szCs w:val="20"/>
              </w:rPr>
            </w:pPr>
          </w:p>
        </w:tc>
        <w:tc>
          <w:tcPr>
            <w:tcW w:w="528" w:type="dxa"/>
            <w:shd w:val="clear" w:color="auto" w:fill="F2F2F2"/>
          </w:tcPr>
          <w:p w14:paraId="166AFF2D" w14:textId="77777777" w:rsidR="00961E80" w:rsidRPr="00B206D3" w:rsidRDefault="00961E80" w:rsidP="00114D74">
            <w:pPr>
              <w:jc w:val="center"/>
              <w:cnfStyle w:val="000000000000" w:firstRow="0" w:lastRow="0" w:firstColumn="0" w:lastColumn="0" w:oddVBand="0" w:evenVBand="0" w:oddHBand="0" w:evenHBand="0" w:firstRowFirstColumn="0" w:firstRowLastColumn="0" w:lastRowFirstColumn="0" w:lastRowLastColumn="0"/>
              <w:rPr>
                <w:color w:val="4E4642"/>
                <w:sz w:val="20"/>
                <w:szCs w:val="20"/>
              </w:rPr>
            </w:pPr>
          </w:p>
        </w:tc>
        <w:tc>
          <w:tcPr>
            <w:tcW w:w="1771" w:type="dxa"/>
            <w:shd w:val="clear" w:color="auto" w:fill="F2F2F2"/>
          </w:tcPr>
          <w:p w14:paraId="21CC1E31" w14:textId="77777777" w:rsidR="00961E80" w:rsidRPr="00B206D3" w:rsidRDefault="00961E80" w:rsidP="00114D74">
            <w:pPr>
              <w:jc w:val="center"/>
              <w:cnfStyle w:val="000000000000" w:firstRow="0" w:lastRow="0" w:firstColumn="0" w:lastColumn="0" w:oddVBand="0" w:evenVBand="0" w:oddHBand="0" w:evenHBand="0" w:firstRowFirstColumn="0" w:firstRowLastColumn="0" w:lastRowFirstColumn="0" w:lastRowLastColumn="0"/>
              <w:rPr>
                <w:color w:val="4E4642"/>
                <w:sz w:val="20"/>
                <w:szCs w:val="20"/>
              </w:rPr>
            </w:pPr>
          </w:p>
        </w:tc>
        <w:tc>
          <w:tcPr>
            <w:tcW w:w="563" w:type="dxa"/>
            <w:shd w:val="clear" w:color="auto" w:fill="F2F2F2"/>
          </w:tcPr>
          <w:p w14:paraId="2EAF0429" w14:textId="77777777" w:rsidR="00961E80" w:rsidRPr="00B206D3" w:rsidRDefault="00961E80" w:rsidP="00114D74">
            <w:pPr>
              <w:jc w:val="center"/>
              <w:cnfStyle w:val="000000000000" w:firstRow="0" w:lastRow="0" w:firstColumn="0" w:lastColumn="0" w:oddVBand="0" w:evenVBand="0" w:oddHBand="0" w:evenHBand="0" w:firstRowFirstColumn="0" w:firstRowLastColumn="0" w:lastRowFirstColumn="0" w:lastRowLastColumn="0"/>
              <w:rPr>
                <w:color w:val="4E4642"/>
                <w:sz w:val="20"/>
                <w:szCs w:val="20"/>
              </w:rPr>
            </w:pPr>
          </w:p>
        </w:tc>
        <w:tc>
          <w:tcPr>
            <w:tcW w:w="2055" w:type="dxa"/>
            <w:shd w:val="clear" w:color="auto" w:fill="F2F2F2"/>
          </w:tcPr>
          <w:p w14:paraId="0B3F61E1" w14:textId="77777777" w:rsidR="00961E80" w:rsidRPr="00B206D3" w:rsidRDefault="00961E80" w:rsidP="00114D74">
            <w:pPr>
              <w:jc w:val="center"/>
              <w:cnfStyle w:val="000000000000" w:firstRow="0" w:lastRow="0" w:firstColumn="0" w:lastColumn="0" w:oddVBand="0" w:evenVBand="0" w:oddHBand="0" w:evenHBand="0" w:firstRowFirstColumn="0" w:firstRowLastColumn="0" w:lastRowFirstColumn="0" w:lastRowLastColumn="0"/>
              <w:rPr>
                <w:color w:val="4E4642"/>
                <w:sz w:val="20"/>
                <w:szCs w:val="20"/>
              </w:rPr>
            </w:pPr>
          </w:p>
        </w:tc>
        <w:tc>
          <w:tcPr>
            <w:tcW w:w="528" w:type="dxa"/>
            <w:shd w:val="clear" w:color="auto" w:fill="F2F2F2"/>
          </w:tcPr>
          <w:p w14:paraId="199AA512" w14:textId="77777777" w:rsidR="00961E80" w:rsidRPr="00B206D3" w:rsidRDefault="00961E80" w:rsidP="00114D74">
            <w:pPr>
              <w:jc w:val="center"/>
              <w:cnfStyle w:val="000000000000" w:firstRow="0" w:lastRow="0" w:firstColumn="0" w:lastColumn="0" w:oddVBand="0" w:evenVBand="0" w:oddHBand="0" w:evenHBand="0" w:firstRowFirstColumn="0" w:firstRowLastColumn="0" w:lastRowFirstColumn="0" w:lastRowLastColumn="0"/>
              <w:rPr>
                <w:color w:val="4E4642"/>
                <w:sz w:val="20"/>
                <w:szCs w:val="20"/>
              </w:rPr>
            </w:pPr>
          </w:p>
        </w:tc>
      </w:tr>
      <w:tr w:rsidR="00961E80" w:rsidRPr="00B206D3" w14:paraId="6DF9E422" w14:textId="77777777" w:rsidTr="00114D74">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1051" w:type="dxa"/>
            <w:shd w:val="clear" w:color="auto" w:fill="F2F2F2"/>
          </w:tcPr>
          <w:p w14:paraId="1AEEDBA7" w14:textId="77777777" w:rsidR="00961E80" w:rsidRPr="00B206D3" w:rsidRDefault="00961E80" w:rsidP="00114D74">
            <w:pPr>
              <w:jc w:val="center"/>
              <w:rPr>
                <w:color w:val="4E4642"/>
                <w:sz w:val="20"/>
                <w:szCs w:val="20"/>
              </w:rPr>
            </w:pPr>
          </w:p>
        </w:tc>
        <w:tc>
          <w:tcPr>
            <w:tcW w:w="528" w:type="dxa"/>
            <w:shd w:val="clear" w:color="auto" w:fill="F2F2F2"/>
          </w:tcPr>
          <w:p w14:paraId="586D5428" w14:textId="77777777" w:rsidR="00961E80" w:rsidRPr="00B206D3" w:rsidRDefault="00961E80" w:rsidP="00114D74">
            <w:pPr>
              <w:jc w:val="center"/>
              <w:cnfStyle w:val="000000100000" w:firstRow="0" w:lastRow="0" w:firstColumn="0" w:lastColumn="0" w:oddVBand="0" w:evenVBand="0" w:oddHBand="1" w:evenHBand="0" w:firstRowFirstColumn="0" w:firstRowLastColumn="0" w:lastRowFirstColumn="0" w:lastRowLastColumn="0"/>
              <w:rPr>
                <w:color w:val="4E4642"/>
                <w:sz w:val="20"/>
                <w:szCs w:val="20"/>
              </w:rPr>
            </w:pPr>
          </w:p>
        </w:tc>
        <w:tc>
          <w:tcPr>
            <w:tcW w:w="2032" w:type="dxa"/>
            <w:shd w:val="clear" w:color="auto" w:fill="F2F2F2"/>
          </w:tcPr>
          <w:p w14:paraId="75426F19" w14:textId="77777777" w:rsidR="00961E80" w:rsidRPr="00B206D3" w:rsidRDefault="00961E80" w:rsidP="00114D74">
            <w:pPr>
              <w:jc w:val="center"/>
              <w:cnfStyle w:val="000000100000" w:firstRow="0" w:lastRow="0" w:firstColumn="0" w:lastColumn="0" w:oddVBand="0" w:evenVBand="0" w:oddHBand="1" w:evenHBand="0" w:firstRowFirstColumn="0" w:firstRowLastColumn="0" w:lastRowFirstColumn="0" w:lastRowLastColumn="0"/>
              <w:rPr>
                <w:color w:val="4E4642"/>
                <w:sz w:val="20"/>
                <w:szCs w:val="20"/>
              </w:rPr>
            </w:pPr>
            <w:r w:rsidRPr="00B206D3">
              <w:rPr>
                <w:color w:val="4E4642"/>
                <w:sz w:val="20"/>
                <w:szCs w:val="20"/>
              </w:rPr>
              <w:t>Raw material acquisition and p.p.</w:t>
            </w:r>
          </w:p>
        </w:tc>
        <w:tc>
          <w:tcPr>
            <w:tcW w:w="528" w:type="dxa"/>
            <w:shd w:val="clear" w:color="auto" w:fill="F2F2F2"/>
          </w:tcPr>
          <w:p w14:paraId="10AD19DB" w14:textId="77777777" w:rsidR="00961E80" w:rsidRPr="00B206D3" w:rsidRDefault="00961E80" w:rsidP="00114D74">
            <w:pPr>
              <w:jc w:val="center"/>
              <w:cnfStyle w:val="000000100000" w:firstRow="0" w:lastRow="0" w:firstColumn="0" w:lastColumn="0" w:oddVBand="0" w:evenVBand="0" w:oddHBand="1" w:evenHBand="0" w:firstRowFirstColumn="0" w:firstRowLastColumn="0" w:lastRowFirstColumn="0" w:lastRowLastColumn="0"/>
              <w:rPr>
                <w:color w:val="4E4642"/>
                <w:sz w:val="20"/>
                <w:szCs w:val="20"/>
              </w:rPr>
            </w:pPr>
          </w:p>
        </w:tc>
        <w:tc>
          <w:tcPr>
            <w:tcW w:w="1771" w:type="dxa"/>
            <w:shd w:val="clear" w:color="auto" w:fill="F2F2F2"/>
          </w:tcPr>
          <w:p w14:paraId="5BC59F21" w14:textId="77777777" w:rsidR="00961E80" w:rsidRPr="00B206D3" w:rsidRDefault="00961E80" w:rsidP="00114D74">
            <w:pPr>
              <w:jc w:val="center"/>
              <w:cnfStyle w:val="000000100000" w:firstRow="0" w:lastRow="0" w:firstColumn="0" w:lastColumn="0" w:oddVBand="0" w:evenVBand="0" w:oddHBand="1" w:evenHBand="0" w:firstRowFirstColumn="0" w:firstRowLastColumn="0" w:lastRowFirstColumn="0" w:lastRowLastColumn="0"/>
              <w:rPr>
                <w:color w:val="4E4642"/>
                <w:sz w:val="20"/>
                <w:szCs w:val="20"/>
              </w:rPr>
            </w:pPr>
            <w:r w:rsidRPr="00B206D3">
              <w:rPr>
                <w:color w:val="4E4642"/>
                <w:sz w:val="20"/>
                <w:szCs w:val="20"/>
              </w:rPr>
              <w:t>Process 4</w:t>
            </w:r>
          </w:p>
        </w:tc>
        <w:tc>
          <w:tcPr>
            <w:tcW w:w="563" w:type="dxa"/>
            <w:shd w:val="clear" w:color="auto" w:fill="F2F2F2"/>
          </w:tcPr>
          <w:p w14:paraId="47769426" w14:textId="77777777" w:rsidR="00961E80" w:rsidRPr="00B206D3" w:rsidRDefault="00961E80" w:rsidP="00114D74">
            <w:pPr>
              <w:jc w:val="center"/>
              <w:cnfStyle w:val="000000100000" w:firstRow="0" w:lastRow="0" w:firstColumn="0" w:lastColumn="0" w:oddVBand="0" w:evenVBand="0" w:oddHBand="1" w:evenHBand="0" w:firstRowFirstColumn="0" w:firstRowLastColumn="0" w:lastRowFirstColumn="0" w:lastRowLastColumn="0"/>
              <w:rPr>
                <w:color w:val="4E4642"/>
                <w:sz w:val="20"/>
                <w:szCs w:val="20"/>
              </w:rPr>
            </w:pPr>
          </w:p>
        </w:tc>
        <w:tc>
          <w:tcPr>
            <w:tcW w:w="2055" w:type="dxa"/>
            <w:shd w:val="clear" w:color="auto" w:fill="F2F2F2"/>
          </w:tcPr>
          <w:p w14:paraId="2B1E4382" w14:textId="77777777" w:rsidR="00961E80" w:rsidRPr="00B206D3" w:rsidRDefault="00961E80" w:rsidP="00114D74">
            <w:pPr>
              <w:jc w:val="center"/>
              <w:cnfStyle w:val="000000100000" w:firstRow="0" w:lastRow="0" w:firstColumn="0" w:lastColumn="0" w:oddVBand="0" w:evenVBand="0" w:oddHBand="1" w:evenHBand="0" w:firstRowFirstColumn="0" w:firstRowLastColumn="0" w:lastRowFirstColumn="0" w:lastRowLastColumn="0"/>
              <w:rPr>
                <w:color w:val="4E4642"/>
                <w:sz w:val="20"/>
                <w:szCs w:val="20"/>
              </w:rPr>
            </w:pPr>
            <w:r w:rsidRPr="00B206D3">
              <w:rPr>
                <w:color w:val="4E4642"/>
                <w:sz w:val="20"/>
                <w:szCs w:val="20"/>
              </w:rPr>
              <w:t>El. flow 1</w:t>
            </w:r>
          </w:p>
        </w:tc>
        <w:tc>
          <w:tcPr>
            <w:tcW w:w="528" w:type="dxa"/>
            <w:shd w:val="clear" w:color="auto" w:fill="F2F2F2"/>
          </w:tcPr>
          <w:p w14:paraId="43109390" w14:textId="77777777" w:rsidR="00961E80" w:rsidRPr="00B206D3" w:rsidRDefault="00961E80" w:rsidP="00114D74">
            <w:pPr>
              <w:jc w:val="center"/>
              <w:cnfStyle w:val="000000100000" w:firstRow="0" w:lastRow="0" w:firstColumn="0" w:lastColumn="0" w:oddVBand="0" w:evenVBand="0" w:oddHBand="1" w:evenHBand="0" w:firstRowFirstColumn="0" w:firstRowLastColumn="0" w:lastRowFirstColumn="0" w:lastRowLastColumn="0"/>
              <w:rPr>
                <w:color w:val="4E4642"/>
                <w:sz w:val="20"/>
                <w:szCs w:val="20"/>
              </w:rPr>
            </w:pPr>
          </w:p>
        </w:tc>
      </w:tr>
      <w:tr w:rsidR="00961E80" w:rsidRPr="00B206D3" w14:paraId="06746978" w14:textId="77777777" w:rsidTr="00114D74">
        <w:trPr>
          <w:trHeight w:val="141"/>
        </w:trPr>
        <w:tc>
          <w:tcPr>
            <w:cnfStyle w:val="001000000000" w:firstRow="0" w:lastRow="0" w:firstColumn="1" w:lastColumn="0" w:oddVBand="0" w:evenVBand="0" w:oddHBand="0" w:evenHBand="0" w:firstRowFirstColumn="0" w:firstRowLastColumn="0" w:lastRowFirstColumn="0" w:lastRowLastColumn="0"/>
            <w:tcW w:w="1051" w:type="dxa"/>
          </w:tcPr>
          <w:p w14:paraId="26B1F0FA" w14:textId="77777777" w:rsidR="00961E80" w:rsidRPr="00B206D3" w:rsidRDefault="00961E80" w:rsidP="00114D74">
            <w:pPr>
              <w:jc w:val="center"/>
              <w:rPr>
                <w:color w:val="4E4642"/>
                <w:sz w:val="20"/>
                <w:szCs w:val="20"/>
              </w:rPr>
            </w:pPr>
          </w:p>
        </w:tc>
        <w:tc>
          <w:tcPr>
            <w:tcW w:w="528" w:type="dxa"/>
          </w:tcPr>
          <w:p w14:paraId="13766DC8" w14:textId="77777777" w:rsidR="00961E80" w:rsidRPr="00B206D3" w:rsidRDefault="00961E80" w:rsidP="00114D74">
            <w:pPr>
              <w:jc w:val="center"/>
              <w:cnfStyle w:val="000000000000" w:firstRow="0" w:lastRow="0" w:firstColumn="0" w:lastColumn="0" w:oddVBand="0" w:evenVBand="0" w:oddHBand="0" w:evenHBand="0" w:firstRowFirstColumn="0" w:firstRowLastColumn="0" w:lastRowFirstColumn="0" w:lastRowLastColumn="0"/>
              <w:rPr>
                <w:color w:val="4E4642"/>
                <w:sz w:val="20"/>
                <w:szCs w:val="20"/>
              </w:rPr>
            </w:pPr>
          </w:p>
        </w:tc>
        <w:tc>
          <w:tcPr>
            <w:tcW w:w="2032" w:type="dxa"/>
          </w:tcPr>
          <w:p w14:paraId="415E45A8" w14:textId="77777777" w:rsidR="00961E80" w:rsidRPr="00B206D3" w:rsidRDefault="00961E80" w:rsidP="00114D74">
            <w:pPr>
              <w:jc w:val="center"/>
              <w:cnfStyle w:val="000000000000" w:firstRow="0" w:lastRow="0" w:firstColumn="0" w:lastColumn="0" w:oddVBand="0" w:evenVBand="0" w:oddHBand="0" w:evenHBand="0" w:firstRowFirstColumn="0" w:firstRowLastColumn="0" w:lastRowFirstColumn="0" w:lastRowLastColumn="0"/>
              <w:rPr>
                <w:color w:val="4E4642"/>
                <w:sz w:val="20"/>
                <w:szCs w:val="20"/>
              </w:rPr>
            </w:pPr>
          </w:p>
        </w:tc>
        <w:tc>
          <w:tcPr>
            <w:tcW w:w="528" w:type="dxa"/>
          </w:tcPr>
          <w:p w14:paraId="58A31A1E" w14:textId="77777777" w:rsidR="00961E80" w:rsidRPr="00B206D3" w:rsidRDefault="00961E80" w:rsidP="00114D74">
            <w:pPr>
              <w:jc w:val="center"/>
              <w:cnfStyle w:val="000000000000" w:firstRow="0" w:lastRow="0" w:firstColumn="0" w:lastColumn="0" w:oddVBand="0" w:evenVBand="0" w:oddHBand="0" w:evenHBand="0" w:firstRowFirstColumn="0" w:firstRowLastColumn="0" w:lastRowFirstColumn="0" w:lastRowLastColumn="0"/>
              <w:rPr>
                <w:color w:val="4E4642"/>
                <w:sz w:val="20"/>
                <w:szCs w:val="20"/>
              </w:rPr>
            </w:pPr>
          </w:p>
        </w:tc>
        <w:tc>
          <w:tcPr>
            <w:tcW w:w="1771" w:type="dxa"/>
          </w:tcPr>
          <w:p w14:paraId="042DD3CF" w14:textId="77777777" w:rsidR="00961E80" w:rsidRPr="00B206D3" w:rsidRDefault="00961E80" w:rsidP="00114D74">
            <w:pPr>
              <w:jc w:val="center"/>
              <w:cnfStyle w:val="000000000000" w:firstRow="0" w:lastRow="0" w:firstColumn="0" w:lastColumn="0" w:oddVBand="0" w:evenVBand="0" w:oddHBand="0" w:evenHBand="0" w:firstRowFirstColumn="0" w:firstRowLastColumn="0" w:lastRowFirstColumn="0" w:lastRowLastColumn="0"/>
              <w:rPr>
                <w:color w:val="4E4642"/>
                <w:sz w:val="20"/>
                <w:szCs w:val="20"/>
              </w:rPr>
            </w:pPr>
          </w:p>
        </w:tc>
        <w:tc>
          <w:tcPr>
            <w:tcW w:w="563" w:type="dxa"/>
          </w:tcPr>
          <w:p w14:paraId="6D2356AE" w14:textId="77777777" w:rsidR="00961E80" w:rsidRPr="00B206D3" w:rsidRDefault="00961E80" w:rsidP="00114D74">
            <w:pPr>
              <w:jc w:val="center"/>
              <w:cnfStyle w:val="000000000000" w:firstRow="0" w:lastRow="0" w:firstColumn="0" w:lastColumn="0" w:oddVBand="0" w:evenVBand="0" w:oddHBand="0" w:evenHBand="0" w:firstRowFirstColumn="0" w:firstRowLastColumn="0" w:lastRowFirstColumn="0" w:lastRowLastColumn="0"/>
              <w:rPr>
                <w:color w:val="4E4642"/>
                <w:sz w:val="20"/>
                <w:szCs w:val="20"/>
              </w:rPr>
            </w:pPr>
          </w:p>
        </w:tc>
        <w:tc>
          <w:tcPr>
            <w:tcW w:w="2055" w:type="dxa"/>
          </w:tcPr>
          <w:p w14:paraId="7FC15109" w14:textId="77777777" w:rsidR="00961E80" w:rsidRPr="00B206D3" w:rsidRDefault="00961E80" w:rsidP="00114D74">
            <w:pPr>
              <w:jc w:val="center"/>
              <w:cnfStyle w:val="000000000000" w:firstRow="0" w:lastRow="0" w:firstColumn="0" w:lastColumn="0" w:oddVBand="0" w:evenVBand="0" w:oddHBand="0" w:evenHBand="0" w:firstRowFirstColumn="0" w:firstRowLastColumn="0" w:lastRowFirstColumn="0" w:lastRowLastColumn="0"/>
              <w:rPr>
                <w:color w:val="4E4642"/>
                <w:sz w:val="20"/>
                <w:szCs w:val="20"/>
              </w:rPr>
            </w:pPr>
          </w:p>
        </w:tc>
        <w:tc>
          <w:tcPr>
            <w:tcW w:w="528" w:type="dxa"/>
          </w:tcPr>
          <w:p w14:paraId="364EC1FA" w14:textId="77777777" w:rsidR="00961E80" w:rsidRPr="00B206D3" w:rsidRDefault="00961E80" w:rsidP="00114D74">
            <w:pPr>
              <w:jc w:val="center"/>
              <w:cnfStyle w:val="000000000000" w:firstRow="0" w:lastRow="0" w:firstColumn="0" w:lastColumn="0" w:oddVBand="0" w:evenVBand="0" w:oddHBand="0" w:evenHBand="0" w:firstRowFirstColumn="0" w:firstRowLastColumn="0" w:lastRowFirstColumn="0" w:lastRowLastColumn="0"/>
              <w:rPr>
                <w:color w:val="4E4642"/>
                <w:sz w:val="20"/>
                <w:szCs w:val="20"/>
              </w:rPr>
            </w:pPr>
          </w:p>
        </w:tc>
      </w:tr>
      <w:tr w:rsidR="00961E80" w:rsidRPr="00B206D3" w14:paraId="2886ABD3" w14:textId="77777777" w:rsidTr="00114D7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51" w:type="dxa"/>
            <w:shd w:val="clear" w:color="auto" w:fill="F2F2F2"/>
          </w:tcPr>
          <w:p w14:paraId="3AFEC54F" w14:textId="77777777" w:rsidR="00961E80" w:rsidRPr="00B206D3" w:rsidRDefault="00961E80" w:rsidP="00114D74">
            <w:pPr>
              <w:jc w:val="center"/>
              <w:rPr>
                <w:color w:val="4E4642"/>
                <w:sz w:val="20"/>
                <w:szCs w:val="20"/>
              </w:rPr>
            </w:pPr>
            <w:r w:rsidRPr="00B206D3">
              <w:rPr>
                <w:color w:val="4E4642"/>
                <w:sz w:val="20"/>
                <w:szCs w:val="20"/>
              </w:rPr>
              <w:t xml:space="preserve">IC 2 </w:t>
            </w:r>
          </w:p>
        </w:tc>
        <w:tc>
          <w:tcPr>
            <w:tcW w:w="528" w:type="dxa"/>
            <w:shd w:val="clear" w:color="auto" w:fill="F2F2F2"/>
          </w:tcPr>
          <w:p w14:paraId="5AE441B0" w14:textId="77777777" w:rsidR="00961E80" w:rsidRPr="00B206D3" w:rsidRDefault="00961E80" w:rsidP="00114D74">
            <w:pPr>
              <w:jc w:val="center"/>
              <w:cnfStyle w:val="000000100000" w:firstRow="0" w:lastRow="0" w:firstColumn="0" w:lastColumn="0" w:oddVBand="0" w:evenVBand="0" w:oddHBand="1" w:evenHBand="0" w:firstRowFirstColumn="0" w:firstRowLastColumn="0" w:lastRowFirstColumn="0" w:lastRowLastColumn="0"/>
              <w:rPr>
                <w:color w:val="4E4642"/>
                <w:sz w:val="20"/>
                <w:szCs w:val="20"/>
              </w:rPr>
            </w:pPr>
          </w:p>
        </w:tc>
        <w:tc>
          <w:tcPr>
            <w:tcW w:w="2032" w:type="dxa"/>
            <w:shd w:val="clear" w:color="auto" w:fill="F2F2F2"/>
          </w:tcPr>
          <w:p w14:paraId="01B8DC8D" w14:textId="77777777" w:rsidR="00961E80" w:rsidRPr="00B206D3" w:rsidRDefault="00961E80" w:rsidP="00114D74">
            <w:pPr>
              <w:jc w:val="center"/>
              <w:cnfStyle w:val="000000100000" w:firstRow="0" w:lastRow="0" w:firstColumn="0" w:lastColumn="0" w:oddVBand="0" w:evenVBand="0" w:oddHBand="1" w:evenHBand="0" w:firstRowFirstColumn="0" w:firstRowLastColumn="0" w:lastRowFirstColumn="0" w:lastRowLastColumn="0"/>
              <w:rPr>
                <w:color w:val="4E4642"/>
                <w:sz w:val="20"/>
                <w:szCs w:val="20"/>
              </w:rPr>
            </w:pPr>
            <w:r w:rsidRPr="00B206D3">
              <w:rPr>
                <w:color w:val="4E4642"/>
                <w:sz w:val="20"/>
                <w:szCs w:val="20"/>
              </w:rPr>
              <w:t>Manufacturing</w:t>
            </w:r>
          </w:p>
        </w:tc>
        <w:tc>
          <w:tcPr>
            <w:tcW w:w="528" w:type="dxa"/>
            <w:shd w:val="clear" w:color="auto" w:fill="F2F2F2"/>
          </w:tcPr>
          <w:p w14:paraId="2BF1B802" w14:textId="77777777" w:rsidR="00961E80" w:rsidRPr="00B206D3" w:rsidRDefault="00961E80" w:rsidP="00114D74">
            <w:pPr>
              <w:jc w:val="center"/>
              <w:cnfStyle w:val="000000100000" w:firstRow="0" w:lastRow="0" w:firstColumn="0" w:lastColumn="0" w:oddVBand="0" w:evenVBand="0" w:oddHBand="1" w:evenHBand="0" w:firstRowFirstColumn="0" w:firstRowLastColumn="0" w:lastRowFirstColumn="0" w:lastRowLastColumn="0"/>
              <w:rPr>
                <w:color w:val="4E4642"/>
                <w:sz w:val="20"/>
                <w:szCs w:val="20"/>
              </w:rPr>
            </w:pPr>
          </w:p>
        </w:tc>
        <w:tc>
          <w:tcPr>
            <w:tcW w:w="1771" w:type="dxa"/>
            <w:shd w:val="clear" w:color="auto" w:fill="F2F2F2"/>
          </w:tcPr>
          <w:p w14:paraId="732CF3B3" w14:textId="77777777" w:rsidR="00961E80" w:rsidRPr="00B206D3" w:rsidRDefault="00961E80" w:rsidP="00114D74">
            <w:pPr>
              <w:jc w:val="center"/>
              <w:cnfStyle w:val="000000100000" w:firstRow="0" w:lastRow="0" w:firstColumn="0" w:lastColumn="0" w:oddVBand="0" w:evenVBand="0" w:oddHBand="1" w:evenHBand="0" w:firstRowFirstColumn="0" w:firstRowLastColumn="0" w:lastRowFirstColumn="0" w:lastRowLastColumn="0"/>
              <w:rPr>
                <w:color w:val="4E4642"/>
                <w:sz w:val="20"/>
                <w:szCs w:val="20"/>
              </w:rPr>
            </w:pPr>
            <w:r w:rsidRPr="00B206D3">
              <w:rPr>
                <w:color w:val="4E4642"/>
                <w:sz w:val="20"/>
                <w:szCs w:val="20"/>
              </w:rPr>
              <w:t>Process 1</w:t>
            </w:r>
          </w:p>
        </w:tc>
        <w:tc>
          <w:tcPr>
            <w:tcW w:w="563" w:type="dxa"/>
            <w:shd w:val="clear" w:color="auto" w:fill="F2F2F2"/>
          </w:tcPr>
          <w:p w14:paraId="1E8E1C1B" w14:textId="77777777" w:rsidR="00961E80" w:rsidRPr="00B206D3" w:rsidRDefault="00961E80" w:rsidP="00114D74">
            <w:pPr>
              <w:jc w:val="center"/>
              <w:cnfStyle w:val="000000100000" w:firstRow="0" w:lastRow="0" w:firstColumn="0" w:lastColumn="0" w:oddVBand="0" w:evenVBand="0" w:oddHBand="1" w:evenHBand="0" w:firstRowFirstColumn="0" w:firstRowLastColumn="0" w:lastRowFirstColumn="0" w:lastRowLastColumn="0"/>
              <w:rPr>
                <w:color w:val="4E4642"/>
                <w:sz w:val="20"/>
                <w:szCs w:val="20"/>
              </w:rPr>
            </w:pPr>
          </w:p>
        </w:tc>
        <w:tc>
          <w:tcPr>
            <w:tcW w:w="2055" w:type="dxa"/>
            <w:shd w:val="clear" w:color="auto" w:fill="F2F2F2"/>
          </w:tcPr>
          <w:p w14:paraId="4CD8F7DF" w14:textId="77777777" w:rsidR="00961E80" w:rsidRPr="00B206D3" w:rsidRDefault="00961E80" w:rsidP="00114D74">
            <w:pPr>
              <w:jc w:val="center"/>
              <w:cnfStyle w:val="000000100000" w:firstRow="0" w:lastRow="0" w:firstColumn="0" w:lastColumn="0" w:oddVBand="0" w:evenVBand="0" w:oddHBand="1" w:evenHBand="0" w:firstRowFirstColumn="0" w:firstRowLastColumn="0" w:lastRowFirstColumn="0" w:lastRowLastColumn="0"/>
              <w:rPr>
                <w:color w:val="4E4642"/>
                <w:sz w:val="20"/>
                <w:szCs w:val="20"/>
              </w:rPr>
            </w:pPr>
            <w:r w:rsidRPr="00B206D3">
              <w:rPr>
                <w:color w:val="4E4642"/>
                <w:sz w:val="20"/>
                <w:szCs w:val="20"/>
              </w:rPr>
              <w:t>El. flow 2</w:t>
            </w:r>
          </w:p>
        </w:tc>
        <w:tc>
          <w:tcPr>
            <w:tcW w:w="528" w:type="dxa"/>
            <w:shd w:val="clear" w:color="auto" w:fill="F2F2F2"/>
          </w:tcPr>
          <w:p w14:paraId="3AAA0B77" w14:textId="77777777" w:rsidR="00961E80" w:rsidRPr="00B206D3" w:rsidRDefault="00961E80" w:rsidP="00114D74">
            <w:pPr>
              <w:jc w:val="center"/>
              <w:cnfStyle w:val="000000100000" w:firstRow="0" w:lastRow="0" w:firstColumn="0" w:lastColumn="0" w:oddVBand="0" w:evenVBand="0" w:oddHBand="1" w:evenHBand="0" w:firstRowFirstColumn="0" w:firstRowLastColumn="0" w:lastRowFirstColumn="0" w:lastRowLastColumn="0"/>
              <w:rPr>
                <w:color w:val="4E4642"/>
                <w:sz w:val="20"/>
                <w:szCs w:val="20"/>
              </w:rPr>
            </w:pPr>
          </w:p>
        </w:tc>
      </w:tr>
      <w:tr w:rsidR="00961E80" w:rsidRPr="00B206D3" w14:paraId="45C00D34" w14:textId="77777777" w:rsidTr="00114D74">
        <w:trPr>
          <w:trHeight w:val="63"/>
        </w:trPr>
        <w:tc>
          <w:tcPr>
            <w:cnfStyle w:val="001000000000" w:firstRow="0" w:lastRow="0" w:firstColumn="1" w:lastColumn="0" w:oddVBand="0" w:evenVBand="0" w:oddHBand="0" w:evenHBand="0" w:firstRowFirstColumn="0" w:firstRowLastColumn="0" w:lastRowFirstColumn="0" w:lastRowLastColumn="0"/>
            <w:tcW w:w="1051" w:type="dxa"/>
            <w:shd w:val="clear" w:color="auto" w:fill="F2F2F2"/>
          </w:tcPr>
          <w:p w14:paraId="517A7E17" w14:textId="77777777" w:rsidR="00961E80" w:rsidRPr="00B206D3" w:rsidRDefault="00961E80" w:rsidP="00114D74">
            <w:pPr>
              <w:jc w:val="center"/>
              <w:rPr>
                <w:color w:val="4E4642"/>
                <w:sz w:val="20"/>
                <w:szCs w:val="20"/>
              </w:rPr>
            </w:pPr>
          </w:p>
        </w:tc>
        <w:tc>
          <w:tcPr>
            <w:tcW w:w="528" w:type="dxa"/>
            <w:shd w:val="clear" w:color="auto" w:fill="F2F2F2"/>
          </w:tcPr>
          <w:p w14:paraId="63441A49" w14:textId="77777777" w:rsidR="00961E80" w:rsidRPr="00B206D3" w:rsidRDefault="00961E80" w:rsidP="00114D74">
            <w:pPr>
              <w:jc w:val="center"/>
              <w:cnfStyle w:val="000000000000" w:firstRow="0" w:lastRow="0" w:firstColumn="0" w:lastColumn="0" w:oddVBand="0" w:evenVBand="0" w:oddHBand="0" w:evenHBand="0" w:firstRowFirstColumn="0" w:firstRowLastColumn="0" w:lastRowFirstColumn="0" w:lastRowLastColumn="0"/>
              <w:rPr>
                <w:color w:val="4E4642"/>
                <w:sz w:val="20"/>
                <w:szCs w:val="20"/>
              </w:rPr>
            </w:pPr>
          </w:p>
        </w:tc>
        <w:tc>
          <w:tcPr>
            <w:tcW w:w="2032" w:type="dxa"/>
            <w:shd w:val="clear" w:color="auto" w:fill="F2F2F2"/>
          </w:tcPr>
          <w:p w14:paraId="46B14BDE" w14:textId="77777777" w:rsidR="00961E80" w:rsidRPr="00B206D3" w:rsidRDefault="00961E80" w:rsidP="00114D74">
            <w:pPr>
              <w:jc w:val="center"/>
              <w:cnfStyle w:val="000000000000" w:firstRow="0" w:lastRow="0" w:firstColumn="0" w:lastColumn="0" w:oddVBand="0" w:evenVBand="0" w:oddHBand="0" w:evenHBand="0" w:firstRowFirstColumn="0" w:firstRowLastColumn="0" w:lastRowFirstColumn="0" w:lastRowLastColumn="0"/>
              <w:rPr>
                <w:color w:val="4E4642"/>
                <w:sz w:val="20"/>
                <w:szCs w:val="20"/>
              </w:rPr>
            </w:pPr>
          </w:p>
        </w:tc>
        <w:tc>
          <w:tcPr>
            <w:tcW w:w="528" w:type="dxa"/>
            <w:shd w:val="clear" w:color="auto" w:fill="F2F2F2"/>
          </w:tcPr>
          <w:p w14:paraId="1AB86C53" w14:textId="77777777" w:rsidR="00961E80" w:rsidRPr="00B206D3" w:rsidRDefault="00961E80" w:rsidP="00114D74">
            <w:pPr>
              <w:jc w:val="center"/>
              <w:cnfStyle w:val="000000000000" w:firstRow="0" w:lastRow="0" w:firstColumn="0" w:lastColumn="0" w:oddVBand="0" w:evenVBand="0" w:oddHBand="0" w:evenHBand="0" w:firstRowFirstColumn="0" w:firstRowLastColumn="0" w:lastRowFirstColumn="0" w:lastRowLastColumn="0"/>
              <w:rPr>
                <w:color w:val="4E4642"/>
                <w:sz w:val="20"/>
                <w:szCs w:val="20"/>
              </w:rPr>
            </w:pPr>
          </w:p>
        </w:tc>
        <w:tc>
          <w:tcPr>
            <w:tcW w:w="1771" w:type="dxa"/>
            <w:shd w:val="clear" w:color="auto" w:fill="F2F2F2"/>
          </w:tcPr>
          <w:p w14:paraId="30207C7A" w14:textId="77777777" w:rsidR="00961E80" w:rsidRPr="00B206D3" w:rsidRDefault="00961E80" w:rsidP="00114D74">
            <w:pPr>
              <w:jc w:val="center"/>
              <w:cnfStyle w:val="000000000000" w:firstRow="0" w:lastRow="0" w:firstColumn="0" w:lastColumn="0" w:oddVBand="0" w:evenVBand="0" w:oddHBand="0" w:evenHBand="0" w:firstRowFirstColumn="0" w:firstRowLastColumn="0" w:lastRowFirstColumn="0" w:lastRowLastColumn="0"/>
              <w:rPr>
                <w:color w:val="4E4642"/>
                <w:sz w:val="20"/>
                <w:szCs w:val="20"/>
              </w:rPr>
            </w:pPr>
          </w:p>
        </w:tc>
        <w:tc>
          <w:tcPr>
            <w:tcW w:w="563" w:type="dxa"/>
            <w:shd w:val="clear" w:color="auto" w:fill="F2F2F2"/>
          </w:tcPr>
          <w:p w14:paraId="6954235E" w14:textId="77777777" w:rsidR="00961E80" w:rsidRPr="00B206D3" w:rsidRDefault="00961E80" w:rsidP="00114D74">
            <w:pPr>
              <w:jc w:val="center"/>
              <w:cnfStyle w:val="000000000000" w:firstRow="0" w:lastRow="0" w:firstColumn="0" w:lastColumn="0" w:oddVBand="0" w:evenVBand="0" w:oddHBand="0" w:evenHBand="0" w:firstRowFirstColumn="0" w:firstRowLastColumn="0" w:lastRowFirstColumn="0" w:lastRowLastColumn="0"/>
              <w:rPr>
                <w:color w:val="4E4642"/>
                <w:sz w:val="20"/>
                <w:szCs w:val="20"/>
              </w:rPr>
            </w:pPr>
          </w:p>
        </w:tc>
        <w:tc>
          <w:tcPr>
            <w:tcW w:w="2055" w:type="dxa"/>
            <w:shd w:val="clear" w:color="auto" w:fill="F2F2F2"/>
          </w:tcPr>
          <w:p w14:paraId="5BDDBF30" w14:textId="77777777" w:rsidR="00961E80" w:rsidRPr="00B206D3" w:rsidRDefault="00961E80" w:rsidP="00114D74">
            <w:pPr>
              <w:jc w:val="center"/>
              <w:cnfStyle w:val="000000000000" w:firstRow="0" w:lastRow="0" w:firstColumn="0" w:lastColumn="0" w:oddVBand="0" w:evenVBand="0" w:oddHBand="0" w:evenHBand="0" w:firstRowFirstColumn="0" w:firstRowLastColumn="0" w:lastRowFirstColumn="0" w:lastRowLastColumn="0"/>
              <w:rPr>
                <w:color w:val="4E4642"/>
                <w:sz w:val="20"/>
                <w:szCs w:val="20"/>
              </w:rPr>
            </w:pPr>
            <w:r w:rsidRPr="00B206D3">
              <w:rPr>
                <w:color w:val="4E4642"/>
                <w:sz w:val="20"/>
                <w:szCs w:val="20"/>
              </w:rPr>
              <w:t>El. flow 3</w:t>
            </w:r>
          </w:p>
        </w:tc>
        <w:tc>
          <w:tcPr>
            <w:tcW w:w="528" w:type="dxa"/>
            <w:shd w:val="clear" w:color="auto" w:fill="F2F2F2"/>
          </w:tcPr>
          <w:p w14:paraId="64FC7FCF" w14:textId="77777777" w:rsidR="00961E80" w:rsidRPr="00B206D3" w:rsidRDefault="00961E80" w:rsidP="00114D74">
            <w:pPr>
              <w:jc w:val="center"/>
              <w:cnfStyle w:val="000000000000" w:firstRow="0" w:lastRow="0" w:firstColumn="0" w:lastColumn="0" w:oddVBand="0" w:evenVBand="0" w:oddHBand="0" w:evenHBand="0" w:firstRowFirstColumn="0" w:firstRowLastColumn="0" w:lastRowFirstColumn="0" w:lastRowLastColumn="0"/>
              <w:rPr>
                <w:color w:val="4E4642"/>
                <w:sz w:val="20"/>
                <w:szCs w:val="20"/>
              </w:rPr>
            </w:pPr>
          </w:p>
        </w:tc>
      </w:tr>
      <w:tr w:rsidR="00961E80" w:rsidRPr="00B206D3" w14:paraId="6B1AC6B4" w14:textId="77777777" w:rsidTr="00114D74">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1051" w:type="dxa"/>
          </w:tcPr>
          <w:p w14:paraId="73C75808" w14:textId="77777777" w:rsidR="00961E80" w:rsidRPr="00B206D3" w:rsidRDefault="00961E80" w:rsidP="00114D74">
            <w:pPr>
              <w:jc w:val="center"/>
              <w:rPr>
                <w:color w:val="4E4642"/>
                <w:sz w:val="20"/>
                <w:szCs w:val="20"/>
              </w:rPr>
            </w:pPr>
          </w:p>
        </w:tc>
        <w:tc>
          <w:tcPr>
            <w:tcW w:w="528" w:type="dxa"/>
          </w:tcPr>
          <w:p w14:paraId="41892A6F" w14:textId="77777777" w:rsidR="00961E80" w:rsidRPr="00B206D3" w:rsidRDefault="00961E80" w:rsidP="00114D74">
            <w:pPr>
              <w:jc w:val="center"/>
              <w:cnfStyle w:val="000000100000" w:firstRow="0" w:lastRow="0" w:firstColumn="0" w:lastColumn="0" w:oddVBand="0" w:evenVBand="0" w:oddHBand="1" w:evenHBand="0" w:firstRowFirstColumn="0" w:firstRowLastColumn="0" w:lastRowFirstColumn="0" w:lastRowLastColumn="0"/>
              <w:rPr>
                <w:color w:val="4E4642"/>
                <w:sz w:val="20"/>
                <w:szCs w:val="20"/>
              </w:rPr>
            </w:pPr>
          </w:p>
        </w:tc>
        <w:tc>
          <w:tcPr>
            <w:tcW w:w="2032" w:type="dxa"/>
          </w:tcPr>
          <w:p w14:paraId="462DC428" w14:textId="77777777" w:rsidR="00961E80" w:rsidRPr="00B206D3" w:rsidRDefault="00961E80" w:rsidP="00114D74">
            <w:pPr>
              <w:jc w:val="center"/>
              <w:cnfStyle w:val="000000100000" w:firstRow="0" w:lastRow="0" w:firstColumn="0" w:lastColumn="0" w:oddVBand="0" w:evenVBand="0" w:oddHBand="1" w:evenHBand="0" w:firstRowFirstColumn="0" w:firstRowLastColumn="0" w:lastRowFirstColumn="0" w:lastRowLastColumn="0"/>
              <w:rPr>
                <w:color w:val="4E4642"/>
                <w:sz w:val="20"/>
                <w:szCs w:val="20"/>
              </w:rPr>
            </w:pPr>
          </w:p>
        </w:tc>
        <w:tc>
          <w:tcPr>
            <w:tcW w:w="528" w:type="dxa"/>
          </w:tcPr>
          <w:p w14:paraId="64CB1895" w14:textId="77777777" w:rsidR="00961E80" w:rsidRPr="00B206D3" w:rsidRDefault="00961E80" w:rsidP="00114D74">
            <w:pPr>
              <w:jc w:val="center"/>
              <w:cnfStyle w:val="000000100000" w:firstRow="0" w:lastRow="0" w:firstColumn="0" w:lastColumn="0" w:oddVBand="0" w:evenVBand="0" w:oddHBand="1" w:evenHBand="0" w:firstRowFirstColumn="0" w:firstRowLastColumn="0" w:lastRowFirstColumn="0" w:lastRowLastColumn="0"/>
              <w:rPr>
                <w:color w:val="4E4642"/>
                <w:sz w:val="20"/>
                <w:szCs w:val="20"/>
              </w:rPr>
            </w:pPr>
          </w:p>
        </w:tc>
        <w:tc>
          <w:tcPr>
            <w:tcW w:w="1771" w:type="dxa"/>
          </w:tcPr>
          <w:p w14:paraId="5E7AF51A" w14:textId="77777777" w:rsidR="00961E80" w:rsidRPr="00B206D3" w:rsidRDefault="00961E80" w:rsidP="00114D74">
            <w:pPr>
              <w:jc w:val="center"/>
              <w:cnfStyle w:val="000000100000" w:firstRow="0" w:lastRow="0" w:firstColumn="0" w:lastColumn="0" w:oddVBand="0" w:evenVBand="0" w:oddHBand="1" w:evenHBand="0" w:firstRowFirstColumn="0" w:firstRowLastColumn="0" w:lastRowFirstColumn="0" w:lastRowLastColumn="0"/>
              <w:rPr>
                <w:color w:val="4E4642"/>
                <w:sz w:val="20"/>
                <w:szCs w:val="20"/>
              </w:rPr>
            </w:pPr>
          </w:p>
        </w:tc>
        <w:tc>
          <w:tcPr>
            <w:tcW w:w="563" w:type="dxa"/>
          </w:tcPr>
          <w:p w14:paraId="2E19D2A5" w14:textId="77777777" w:rsidR="00961E80" w:rsidRPr="00B206D3" w:rsidRDefault="00961E80" w:rsidP="00114D74">
            <w:pPr>
              <w:jc w:val="center"/>
              <w:cnfStyle w:val="000000100000" w:firstRow="0" w:lastRow="0" w:firstColumn="0" w:lastColumn="0" w:oddVBand="0" w:evenVBand="0" w:oddHBand="1" w:evenHBand="0" w:firstRowFirstColumn="0" w:firstRowLastColumn="0" w:lastRowFirstColumn="0" w:lastRowLastColumn="0"/>
              <w:rPr>
                <w:color w:val="4E4642"/>
                <w:sz w:val="20"/>
                <w:szCs w:val="20"/>
              </w:rPr>
            </w:pPr>
          </w:p>
        </w:tc>
        <w:tc>
          <w:tcPr>
            <w:tcW w:w="2055" w:type="dxa"/>
          </w:tcPr>
          <w:p w14:paraId="2FB2C282" w14:textId="77777777" w:rsidR="00961E80" w:rsidRPr="00B206D3" w:rsidRDefault="00961E80" w:rsidP="00114D74">
            <w:pPr>
              <w:jc w:val="center"/>
              <w:cnfStyle w:val="000000100000" w:firstRow="0" w:lastRow="0" w:firstColumn="0" w:lastColumn="0" w:oddVBand="0" w:evenVBand="0" w:oddHBand="1" w:evenHBand="0" w:firstRowFirstColumn="0" w:firstRowLastColumn="0" w:lastRowFirstColumn="0" w:lastRowLastColumn="0"/>
              <w:rPr>
                <w:color w:val="4E4642"/>
                <w:sz w:val="20"/>
                <w:szCs w:val="20"/>
              </w:rPr>
            </w:pPr>
          </w:p>
        </w:tc>
        <w:tc>
          <w:tcPr>
            <w:tcW w:w="528" w:type="dxa"/>
          </w:tcPr>
          <w:p w14:paraId="77DCC266" w14:textId="77777777" w:rsidR="00961E80" w:rsidRPr="00B206D3" w:rsidRDefault="00961E80" w:rsidP="00114D74">
            <w:pPr>
              <w:jc w:val="center"/>
              <w:cnfStyle w:val="000000100000" w:firstRow="0" w:lastRow="0" w:firstColumn="0" w:lastColumn="0" w:oddVBand="0" w:evenVBand="0" w:oddHBand="1" w:evenHBand="0" w:firstRowFirstColumn="0" w:firstRowLastColumn="0" w:lastRowFirstColumn="0" w:lastRowLastColumn="0"/>
              <w:rPr>
                <w:color w:val="4E4642"/>
                <w:sz w:val="20"/>
                <w:szCs w:val="20"/>
              </w:rPr>
            </w:pPr>
          </w:p>
        </w:tc>
      </w:tr>
      <w:tr w:rsidR="00961E80" w:rsidRPr="00B206D3" w14:paraId="7DDB2F8D" w14:textId="77777777" w:rsidTr="00114D74">
        <w:trPr>
          <w:trHeight w:val="387"/>
        </w:trPr>
        <w:tc>
          <w:tcPr>
            <w:cnfStyle w:val="001000000000" w:firstRow="0" w:lastRow="0" w:firstColumn="1" w:lastColumn="0" w:oddVBand="0" w:evenVBand="0" w:oddHBand="0" w:evenHBand="0" w:firstRowFirstColumn="0" w:firstRowLastColumn="0" w:lastRowFirstColumn="0" w:lastRowLastColumn="0"/>
            <w:tcW w:w="1051" w:type="dxa"/>
            <w:shd w:val="clear" w:color="auto" w:fill="F2F2F2"/>
          </w:tcPr>
          <w:p w14:paraId="7D45C6C5" w14:textId="77777777" w:rsidR="00961E80" w:rsidRPr="00B206D3" w:rsidRDefault="00961E80" w:rsidP="00114D74">
            <w:pPr>
              <w:jc w:val="center"/>
              <w:rPr>
                <w:color w:val="4E4642"/>
                <w:sz w:val="20"/>
                <w:szCs w:val="20"/>
              </w:rPr>
            </w:pPr>
            <w:r w:rsidRPr="00B206D3">
              <w:rPr>
                <w:color w:val="4E4642"/>
                <w:sz w:val="20"/>
                <w:szCs w:val="20"/>
              </w:rPr>
              <w:t xml:space="preserve">IC 3 </w:t>
            </w:r>
          </w:p>
        </w:tc>
        <w:tc>
          <w:tcPr>
            <w:tcW w:w="528" w:type="dxa"/>
            <w:shd w:val="clear" w:color="auto" w:fill="F2F2F2"/>
          </w:tcPr>
          <w:p w14:paraId="78E77C9B" w14:textId="77777777" w:rsidR="00961E80" w:rsidRPr="00B206D3" w:rsidRDefault="00961E80" w:rsidP="00114D74">
            <w:pPr>
              <w:jc w:val="center"/>
              <w:cnfStyle w:val="000000000000" w:firstRow="0" w:lastRow="0" w:firstColumn="0" w:lastColumn="0" w:oddVBand="0" w:evenVBand="0" w:oddHBand="0" w:evenHBand="0" w:firstRowFirstColumn="0" w:firstRowLastColumn="0" w:lastRowFirstColumn="0" w:lastRowLastColumn="0"/>
              <w:rPr>
                <w:color w:val="4E4642"/>
                <w:sz w:val="20"/>
                <w:szCs w:val="20"/>
              </w:rPr>
            </w:pPr>
          </w:p>
        </w:tc>
        <w:tc>
          <w:tcPr>
            <w:tcW w:w="2032" w:type="dxa"/>
            <w:shd w:val="clear" w:color="auto" w:fill="F2F2F2"/>
          </w:tcPr>
          <w:p w14:paraId="63A44F0D" w14:textId="77777777" w:rsidR="00961E80" w:rsidRPr="00B206D3" w:rsidRDefault="00961E80" w:rsidP="00114D74">
            <w:pPr>
              <w:jc w:val="center"/>
              <w:cnfStyle w:val="000000000000" w:firstRow="0" w:lastRow="0" w:firstColumn="0" w:lastColumn="0" w:oddVBand="0" w:evenVBand="0" w:oddHBand="0" w:evenHBand="0" w:firstRowFirstColumn="0" w:firstRowLastColumn="0" w:lastRowFirstColumn="0" w:lastRowLastColumn="0"/>
              <w:rPr>
                <w:color w:val="4E4642"/>
                <w:sz w:val="20"/>
                <w:szCs w:val="20"/>
              </w:rPr>
            </w:pPr>
            <w:r w:rsidRPr="00B206D3">
              <w:rPr>
                <w:color w:val="4E4642"/>
                <w:sz w:val="20"/>
                <w:szCs w:val="20"/>
              </w:rPr>
              <w:t>Manufacturing</w:t>
            </w:r>
          </w:p>
        </w:tc>
        <w:tc>
          <w:tcPr>
            <w:tcW w:w="528" w:type="dxa"/>
            <w:shd w:val="clear" w:color="auto" w:fill="F2F2F2"/>
          </w:tcPr>
          <w:p w14:paraId="31799298" w14:textId="77777777" w:rsidR="00961E80" w:rsidRPr="00B206D3" w:rsidRDefault="00961E80" w:rsidP="00114D74">
            <w:pPr>
              <w:jc w:val="center"/>
              <w:cnfStyle w:val="000000000000" w:firstRow="0" w:lastRow="0" w:firstColumn="0" w:lastColumn="0" w:oddVBand="0" w:evenVBand="0" w:oddHBand="0" w:evenHBand="0" w:firstRowFirstColumn="0" w:firstRowLastColumn="0" w:lastRowFirstColumn="0" w:lastRowLastColumn="0"/>
              <w:rPr>
                <w:color w:val="4E4642"/>
                <w:sz w:val="20"/>
                <w:szCs w:val="20"/>
              </w:rPr>
            </w:pPr>
          </w:p>
        </w:tc>
        <w:tc>
          <w:tcPr>
            <w:tcW w:w="1771" w:type="dxa"/>
            <w:shd w:val="clear" w:color="auto" w:fill="F2F2F2"/>
          </w:tcPr>
          <w:p w14:paraId="1FF9A823" w14:textId="77777777" w:rsidR="00961E80" w:rsidRPr="00B206D3" w:rsidRDefault="00961E80" w:rsidP="00114D74">
            <w:pPr>
              <w:jc w:val="center"/>
              <w:cnfStyle w:val="000000000000" w:firstRow="0" w:lastRow="0" w:firstColumn="0" w:lastColumn="0" w:oddVBand="0" w:evenVBand="0" w:oddHBand="0" w:evenHBand="0" w:firstRowFirstColumn="0" w:firstRowLastColumn="0" w:lastRowFirstColumn="0" w:lastRowLastColumn="0"/>
              <w:rPr>
                <w:color w:val="4E4642"/>
                <w:sz w:val="20"/>
                <w:szCs w:val="20"/>
              </w:rPr>
            </w:pPr>
            <w:r w:rsidRPr="00B206D3">
              <w:rPr>
                <w:color w:val="4E4642"/>
                <w:sz w:val="20"/>
                <w:szCs w:val="20"/>
              </w:rPr>
              <w:t>Process 1</w:t>
            </w:r>
          </w:p>
        </w:tc>
        <w:tc>
          <w:tcPr>
            <w:tcW w:w="563" w:type="dxa"/>
            <w:shd w:val="clear" w:color="auto" w:fill="F2F2F2"/>
          </w:tcPr>
          <w:p w14:paraId="47B4152A" w14:textId="77777777" w:rsidR="00961E80" w:rsidRPr="00B206D3" w:rsidRDefault="00961E80" w:rsidP="00114D74">
            <w:pPr>
              <w:jc w:val="center"/>
              <w:cnfStyle w:val="000000000000" w:firstRow="0" w:lastRow="0" w:firstColumn="0" w:lastColumn="0" w:oddVBand="0" w:evenVBand="0" w:oddHBand="0" w:evenHBand="0" w:firstRowFirstColumn="0" w:firstRowLastColumn="0" w:lastRowFirstColumn="0" w:lastRowLastColumn="0"/>
              <w:rPr>
                <w:color w:val="4E4642"/>
                <w:sz w:val="20"/>
                <w:szCs w:val="20"/>
              </w:rPr>
            </w:pPr>
          </w:p>
        </w:tc>
        <w:tc>
          <w:tcPr>
            <w:tcW w:w="2055" w:type="dxa"/>
            <w:shd w:val="clear" w:color="auto" w:fill="F2F2F2"/>
          </w:tcPr>
          <w:p w14:paraId="629CCCEA" w14:textId="77777777" w:rsidR="00961E80" w:rsidRPr="00B206D3" w:rsidRDefault="00961E80" w:rsidP="00114D74">
            <w:pPr>
              <w:jc w:val="center"/>
              <w:cnfStyle w:val="000000000000" w:firstRow="0" w:lastRow="0" w:firstColumn="0" w:lastColumn="0" w:oddVBand="0" w:evenVBand="0" w:oddHBand="0" w:evenHBand="0" w:firstRowFirstColumn="0" w:firstRowLastColumn="0" w:lastRowFirstColumn="0" w:lastRowLastColumn="0"/>
              <w:rPr>
                <w:color w:val="4E4642"/>
                <w:sz w:val="20"/>
                <w:szCs w:val="20"/>
              </w:rPr>
            </w:pPr>
            <w:r w:rsidRPr="00B206D3">
              <w:rPr>
                <w:color w:val="4E4642"/>
                <w:sz w:val="20"/>
                <w:szCs w:val="20"/>
              </w:rPr>
              <w:t>El. flow 2</w:t>
            </w:r>
          </w:p>
        </w:tc>
        <w:tc>
          <w:tcPr>
            <w:tcW w:w="528" w:type="dxa"/>
            <w:shd w:val="clear" w:color="auto" w:fill="F2F2F2"/>
          </w:tcPr>
          <w:p w14:paraId="346E12FC" w14:textId="77777777" w:rsidR="00961E80" w:rsidRPr="00B206D3" w:rsidRDefault="00961E80" w:rsidP="00114D74">
            <w:pPr>
              <w:jc w:val="center"/>
              <w:cnfStyle w:val="000000000000" w:firstRow="0" w:lastRow="0" w:firstColumn="0" w:lastColumn="0" w:oddVBand="0" w:evenVBand="0" w:oddHBand="0" w:evenHBand="0" w:firstRowFirstColumn="0" w:firstRowLastColumn="0" w:lastRowFirstColumn="0" w:lastRowLastColumn="0"/>
              <w:rPr>
                <w:color w:val="4E4642"/>
                <w:sz w:val="20"/>
                <w:szCs w:val="20"/>
              </w:rPr>
            </w:pPr>
          </w:p>
        </w:tc>
      </w:tr>
      <w:tr w:rsidR="00961E80" w:rsidRPr="00B206D3" w14:paraId="17AA14C3" w14:textId="77777777" w:rsidTr="00114D74">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1051" w:type="dxa"/>
            <w:shd w:val="clear" w:color="auto" w:fill="F2F2F2"/>
          </w:tcPr>
          <w:p w14:paraId="5CBC248A" w14:textId="77777777" w:rsidR="00961E80" w:rsidRPr="00B206D3" w:rsidRDefault="00961E80" w:rsidP="00114D74">
            <w:pPr>
              <w:jc w:val="center"/>
              <w:rPr>
                <w:color w:val="4E4642"/>
                <w:sz w:val="20"/>
                <w:szCs w:val="20"/>
              </w:rPr>
            </w:pPr>
          </w:p>
        </w:tc>
        <w:tc>
          <w:tcPr>
            <w:tcW w:w="528" w:type="dxa"/>
            <w:shd w:val="clear" w:color="auto" w:fill="F2F2F2"/>
          </w:tcPr>
          <w:p w14:paraId="38D2A6C3" w14:textId="77777777" w:rsidR="00961E80" w:rsidRPr="00B206D3" w:rsidRDefault="00961E80" w:rsidP="00114D74">
            <w:pPr>
              <w:jc w:val="center"/>
              <w:cnfStyle w:val="000000100000" w:firstRow="0" w:lastRow="0" w:firstColumn="0" w:lastColumn="0" w:oddVBand="0" w:evenVBand="0" w:oddHBand="1" w:evenHBand="0" w:firstRowFirstColumn="0" w:firstRowLastColumn="0" w:lastRowFirstColumn="0" w:lastRowLastColumn="0"/>
              <w:rPr>
                <w:color w:val="4E4642"/>
                <w:sz w:val="20"/>
                <w:szCs w:val="20"/>
              </w:rPr>
            </w:pPr>
          </w:p>
        </w:tc>
        <w:tc>
          <w:tcPr>
            <w:tcW w:w="2032" w:type="dxa"/>
            <w:shd w:val="clear" w:color="auto" w:fill="F2F2F2"/>
          </w:tcPr>
          <w:p w14:paraId="04545E83" w14:textId="77777777" w:rsidR="00961E80" w:rsidRPr="00B206D3" w:rsidRDefault="00961E80" w:rsidP="00114D74">
            <w:pPr>
              <w:jc w:val="center"/>
              <w:cnfStyle w:val="000000100000" w:firstRow="0" w:lastRow="0" w:firstColumn="0" w:lastColumn="0" w:oddVBand="0" w:evenVBand="0" w:oddHBand="1" w:evenHBand="0" w:firstRowFirstColumn="0" w:firstRowLastColumn="0" w:lastRowFirstColumn="0" w:lastRowLastColumn="0"/>
              <w:rPr>
                <w:color w:val="4E4642"/>
                <w:sz w:val="20"/>
                <w:szCs w:val="20"/>
              </w:rPr>
            </w:pPr>
          </w:p>
        </w:tc>
        <w:tc>
          <w:tcPr>
            <w:tcW w:w="528" w:type="dxa"/>
            <w:shd w:val="clear" w:color="auto" w:fill="F2F2F2"/>
          </w:tcPr>
          <w:p w14:paraId="33BA68A2" w14:textId="77777777" w:rsidR="00961E80" w:rsidRPr="00B206D3" w:rsidRDefault="00961E80" w:rsidP="00114D74">
            <w:pPr>
              <w:jc w:val="center"/>
              <w:cnfStyle w:val="000000100000" w:firstRow="0" w:lastRow="0" w:firstColumn="0" w:lastColumn="0" w:oddVBand="0" w:evenVBand="0" w:oddHBand="1" w:evenHBand="0" w:firstRowFirstColumn="0" w:firstRowLastColumn="0" w:lastRowFirstColumn="0" w:lastRowLastColumn="0"/>
              <w:rPr>
                <w:color w:val="4E4642"/>
                <w:sz w:val="20"/>
                <w:szCs w:val="20"/>
              </w:rPr>
            </w:pPr>
          </w:p>
        </w:tc>
        <w:tc>
          <w:tcPr>
            <w:tcW w:w="1771" w:type="dxa"/>
            <w:shd w:val="clear" w:color="auto" w:fill="F2F2F2"/>
          </w:tcPr>
          <w:p w14:paraId="114CECAA" w14:textId="77777777" w:rsidR="00961E80" w:rsidRPr="00B206D3" w:rsidRDefault="00961E80" w:rsidP="00114D74">
            <w:pPr>
              <w:jc w:val="center"/>
              <w:cnfStyle w:val="000000100000" w:firstRow="0" w:lastRow="0" w:firstColumn="0" w:lastColumn="0" w:oddVBand="0" w:evenVBand="0" w:oddHBand="1" w:evenHBand="0" w:firstRowFirstColumn="0" w:firstRowLastColumn="0" w:lastRowFirstColumn="0" w:lastRowLastColumn="0"/>
              <w:rPr>
                <w:color w:val="4E4642"/>
                <w:sz w:val="20"/>
                <w:szCs w:val="20"/>
              </w:rPr>
            </w:pPr>
          </w:p>
        </w:tc>
        <w:tc>
          <w:tcPr>
            <w:tcW w:w="563" w:type="dxa"/>
            <w:shd w:val="clear" w:color="auto" w:fill="F2F2F2"/>
          </w:tcPr>
          <w:p w14:paraId="4F1FF91E" w14:textId="77777777" w:rsidR="00961E80" w:rsidRPr="00B206D3" w:rsidRDefault="00961E80" w:rsidP="00114D74">
            <w:pPr>
              <w:jc w:val="center"/>
              <w:cnfStyle w:val="000000100000" w:firstRow="0" w:lastRow="0" w:firstColumn="0" w:lastColumn="0" w:oddVBand="0" w:evenVBand="0" w:oddHBand="1" w:evenHBand="0" w:firstRowFirstColumn="0" w:firstRowLastColumn="0" w:lastRowFirstColumn="0" w:lastRowLastColumn="0"/>
              <w:rPr>
                <w:color w:val="4E4642"/>
                <w:sz w:val="20"/>
                <w:szCs w:val="20"/>
              </w:rPr>
            </w:pPr>
          </w:p>
        </w:tc>
        <w:tc>
          <w:tcPr>
            <w:tcW w:w="2055" w:type="dxa"/>
            <w:shd w:val="clear" w:color="auto" w:fill="F2F2F2"/>
          </w:tcPr>
          <w:p w14:paraId="18A4D90E" w14:textId="77777777" w:rsidR="00961E80" w:rsidRPr="00B206D3" w:rsidRDefault="00961E80" w:rsidP="00114D74">
            <w:pPr>
              <w:jc w:val="center"/>
              <w:cnfStyle w:val="000000100000" w:firstRow="0" w:lastRow="0" w:firstColumn="0" w:lastColumn="0" w:oddVBand="0" w:evenVBand="0" w:oddHBand="1" w:evenHBand="0" w:firstRowFirstColumn="0" w:firstRowLastColumn="0" w:lastRowFirstColumn="0" w:lastRowLastColumn="0"/>
              <w:rPr>
                <w:color w:val="4E4642"/>
                <w:sz w:val="20"/>
                <w:szCs w:val="20"/>
              </w:rPr>
            </w:pPr>
            <w:r w:rsidRPr="00B206D3">
              <w:rPr>
                <w:color w:val="4E4642"/>
                <w:sz w:val="20"/>
                <w:szCs w:val="20"/>
              </w:rPr>
              <w:t>El. flow 3</w:t>
            </w:r>
          </w:p>
        </w:tc>
        <w:tc>
          <w:tcPr>
            <w:tcW w:w="528" w:type="dxa"/>
            <w:shd w:val="clear" w:color="auto" w:fill="F2F2F2"/>
          </w:tcPr>
          <w:p w14:paraId="0727A9CF" w14:textId="77777777" w:rsidR="00961E80" w:rsidRPr="00B206D3" w:rsidRDefault="00961E80" w:rsidP="00114D74">
            <w:pPr>
              <w:jc w:val="center"/>
              <w:cnfStyle w:val="000000100000" w:firstRow="0" w:lastRow="0" w:firstColumn="0" w:lastColumn="0" w:oddVBand="0" w:evenVBand="0" w:oddHBand="1" w:evenHBand="0" w:firstRowFirstColumn="0" w:firstRowLastColumn="0" w:lastRowFirstColumn="0" w:lastRowLastColumn="0"/>
              <w:rPr>
                <w:color w:val="4E4642"/>
                <w:sz w:val="20"/>
                <w:szCs w:val="20"/>
              </w:rPr>
            </w:pPr>
          </w:p>
        </w:tc>
      </w:tr>
    </w:tbl>
    <w:p w14:paraId="72EB36E8" w14:textId="77777777" w:rsidR="00961E80" w:rsidRPr="00B206D3" w:rsidRDefault="00961E80" w:rsidP="00961E80">
      <w:pPr>
        <w:rPr>
          <w:rFonts w:cs="Aspira"/>
          <w:i/>
          <w:iCs/>
          <w:color w:val="695E59"/>
          <w:lang w:val="en-GB"/>
        </w:rPr>
      </w:pPr>
    </w:p>
    <w:p w14:paraId="44A659B8" w14:textId="77777777" w:rsidR="00961E80" w:rsidRPr="00B206D3" w:rsidRDefault="00961E80" w:rsidP="00961E80">
      <w:pPr>
        <w:rPr>
          <w:rFonts w:cs="Aspira"/>
          <w:lang w:val="en-GB"/>
        </w:rPr>
      </w:pPr>
      <w:r w:rsidRPr="00B206D3">
        <w:rPr>
          <w:rFonts w:cs="Aspira"/>
          <w:lang w:val="en-GB"/>
        </w:rPr>
        <w:br w:type="page"/>
      </w:r>
    </w:p>
    <w:p w14:paraId="3CCCB000" w14:textId="77777777" w:rsidR="00961E80" w:rsidRPr="00B206D3" w:rsidRDefault="00961E80" w:rsidP="008545B1">
      <w:pPr>
        <w:pStyle w:val="berschrift1"/>
      </w:pPr>
      <w:bookmarkStart w:id="24" w:name="_Toc64276190"/>
      <w:r w:rsidRPr="00B206D3">
        <w:lastRenderedPageBreak/>
        <w:t>VALIDATION STATEMENT</w:t>
      </w:r>
      <w:bookmarkEnd w:id="24"/>
    </w:p>
    <w:p w14:paraId="1388C6C5" w14:textId="77777777" w:rsidR="00961E80" w:rsidRPr="00B206D3" w:rsidRDefault="00961E80" w:rsidP="00961E80">
      <w:pPr>
        <w:rPr>
          <w:rFonts w:eastAsia="Arial Unicode MS" w:cs="Aspira"/>
          <w:i/>
          <w:color w:val="695E59"/>
          <w:lang w:val="en-GB"/>
        </w:rPr>
      </w:pPr>
      <w:r w:rsidRPr="00B206D3">
        <w:rPr>
          <w:rFonts w:eastAsia="Arial Unicode MS" w:cs="Aspira"/>
          <w:i/>
          <w:color w:val="695E59"/>
          <w:lang w:val="en-GB"/>
        </w:rPr>
        <w:t>[The validation statement is mandatory and shall always be provided as public annex of the public PEF report.</w:t>
      </w:r>
    </w:p>
    <w:p w14:paraId="013E3415" w14:textId="77777777" w:rsidR="00961E80" w:rsidRPr="00B206D3" w:rsidRDefault="00961E80" w:rsidP="00961E80">
      <w:pPr>
        <w:rPr>
          <w:rFonts w:eastAsia="Arial Unicode MS" w:cs="Aspira"/>
          <w:i/>
          <w:color w:val="695E59"/>
          <w:lang w:val="en-GB"/>
        </w:rPr>
      </w:pPr>
      <w:r w:rsidRPr="00B206D3">
        <w:rPr>
          <w:rFonts w:eastAsia="Arial Unicode MS" w:cs="Aspira"/>
          <w:i/>
          <w:color w:val="695E59"/>
          <w:lang w:val="en-GB"/>
        </w:rPr>
        <w:t>The following elements and aspects shall be included in the validation statement, as a minimum:</w:t>
      </w:r>
    </w:p>
    <w:p w14:paraId="4A60CC2A" w14:textId="77777777" w:rsidR="00961E80" w:rsidRPr="00B206D3" w:rsidRDefault="00961E80" w:rsidP="003C6535">
      <w:pPr>
        <w:numPr>
          <w:ilvl w:val="0"/>
          <w:numId w:val="10"/>
        </w:numPr>
        <w:contextualSpacing/>
        <w:rPr>
          <w:rFonts w:eastAsia="Arial Unicode MS" w:cs="Aspira"/>
          <w:i/>
          <w:color w:val="695E59"/>
          <w:lang w:val="en-GB"/>
        </w:rPr>
      </w:pPr>
      <w:r w:rsidRPr="00B206D3">
        <w:rPr>
          <w:rFonts w:eastAsia="Arial Unicode MS" w:cs="Aspira"/>
          <w:i/>
          <w:color w:val="695E59"/>
          <w:lang w:val="en-GB"/>
        </w:rPr>
        <w:t xml:space="preserve">title of the PEF study under verification/validation, together with the exact version of the report to which the validation statement </w:t>
      </w:r>
      <w:proofErr w:type="gramStart"/>
      <w:r w:rsidRPr="00B206D3">
        <w:rPr>
          <w:rFonts w:eastAsia="Arial Unicode MS" w:cs="Aspira"/>
          <w:i/>
          <w:color w:val="695E59"/>
          <w:lang w:val="en-GB"/>
        </w:rPr>
        <w:t>belongs;</w:t>
      </w:r>
      <w:proofErr w:type="gramEnd"/>
    </w:p>
    <w:p w14:paraId="7E854C7C" w14:textId="77777777" w:rsidR="00961E80" w:rsidRPr="00B206D3" w:rsidRDefault="00961E80" w:rsidP="003C6535">
      <w:pPr>
        <w:numPr>
          <w:ilvl w:val="0"/>
          <w:numId w:val="10"/>
        </w:numPr>
        <w:contextualSpacing/>
        <w:rPr>
          <w:rFonts w:eastAsia="Arial Unicode MS" w:cs="Aspira"/>
          <w:i/>
          <w:color w:val="695E59"/>
          <w:lang w:val="en-GB"/>
        </w:rPr>
      </w:pPr>
      <w:r w:rsidRPr="00B206D3">
        <w:rPr>
          <w:rFonts w:eastAsia="Arial Unicode MS" w:cs="Aspira"/>
          <w:i/>
          <w:color w:val="695E59"/>
          <w:lang w:val="en-GB"/>
        </w:rPr>
        <w:t xml:space="preserve">the commissioner of the PEF </w:t>
      </w:r>
      <w:proofErr w:type="gramStart"/>
      <w:r w:rsidRPr="00B206D3">
        <w:rPr>
          <w:rFonts w:eastAsia="Arial Unicode MS" w:cs="Aspira"/>
          <w:i/>
          <w:color w:val="695E59"/>
          <w:lang w:val="en-GB"/>
        </w:rPr>
        <w:t>study;</w:t>
      </w:r>
      <w:proofErr w:type="gramEnd"/>
    </w:p>
    <w:p w14:paraId="5AD4258F" w14:textId="77777777" w:rsidR="00961E80" w:rsidRPr="00B206D3" w:rsidRDefault="00961E80" w:rsidP="003C6535">
      <w:pPr>
        <w:numPr>
          <w:ilvl w:val="0"/>
          <w:numId w:val="10"/>
        </w:numPr>
        <w:contextualSpacing/>
        <w:rPr>
          <w:rFonts w:eastAsia="Arial Unicode MS" w:cs="Aspira"/>
          <w:i/>
          <w:color w:val="695E59"/>
          <w:lang w:val="en-GB"/>
        </w:rPr>
      </w:pPr>
      <w:r w:rsidRPr="00B206D3">
        <w:rPr>
          <w:rFonts w:eastAsia="Arial Unicode MS" w:cs="Aspira"/>
          <w:i/>
          <w:color w:val="695E59"/>
          <w:lang w:val="en-GB"/>
        </w:rPr>
        <w:t xml:space="preserve">the user of the PEF </w:t>
      </w:r>
      <w:proofErr w:type="gramStart"/>
      <w:r w:rsidRPr="00B206D3">
        <w:rPr>
          <w:rFonts w:eastAsia="Arial Unicode MS" w:cs="Aspira"/>
          <w:i/>
          <w:color w:val="695E59"/>
          <w:lang w:val="en-GB"/>
        </w:rPr>
        <w:t>method;</w:t>
      </w:r>
      <w:proofErr w:type="gramEnd"/>
    </w:p>
    <w:p w14:paraId="17B1CA2D" w14:textId="77777777" w:rsidR="00961E80" w:rsidRPr="00B206D3" w:rsidRDefault="00961E80" w:rsidP="003C6535">
      <w:pPr>
        <w:numPr>
          <w:ilvl w:val="0"/>
          <w:numId w:val="10"/>
        </w:numPr>
        <w:contextualSpacing/>
        <w:rPr>
          <w:rFonts w:eastAsia="Arial Unicode MS" w:cs="Aspira"/>
          <w:i/>
          <w:color w:val="695E59"/>
          <w:lang w:val="en-GB"/>
        </w:rPr>
      </w:pPr>
      <w:r w:rsidRPr="00B206D3">
        <w:rPr>
          <w:rFonts w:eastAsia="Arial Unicode MS" w:cs="Aspira"/>
          <w:i/>
          <w:color w:val="695E59"/>
          <w:lang w:val="en-GB"/>
        </w:rPr>
        <w:t xml:space="preserve">the verifier(s) or, in the case of a verification team, the team members with the identification of the lead </w:t>
      </w:r>
      <w:proofErr w:type="gramStart"/>
      <w:r w:rsidRPr="00B206D3">
        <w:rPr>
          <w:rFonts w:eastAsia="Arial Unicode MS" w:cs="Aspira"/>
          <w:i/>
          <w:color w:val="695E59"/>
          <w:lang w:val="en-GB"/>
        </w:rPr>
        <w:t>verifier;</w:t>
      </w:r>
      <w:proofErr w:type="gramEnd"/>
    </w:p>
    <w:p w14:paraId="1AA5D10E" w14:textId="77777777" w:rsidR="00961E80" w:rsidRPr="00B206D3" w:rsidRDefault="00961E80" w:rsidP="003C6535">
      <w:pPr>
        <w:numPr>
          <w:ilvl w:val="0"/>
          <w:numId w:val="10"/>
        </w:numPr>
        <w:contextualSpacing/>
        <w:rPr>
          <w:rFonts w:eastAsia="Arial Unicode MS" w:cs="Aspira"/>
          <w:i/>
          <w:color w:val="695E59"/>
          <w:lang w:val="en-GB"/>
        </w:rPr>
      </w:pPr>
      <w:r w:rsidRPr="00B206D3">
        <w:rPr>
          <w:rFonts w:eastAsia="Arial Unicode MS" w:cs="Aspira"/>
          <w:i/>
          <w:color w:val="695E59"/>
          <w:lang w:val="en-GB"/>
        </w:rPr>
        <w:t>absence of conflicts of interest of the verifier(s) with respect to concerned products and any involvement in previous work (where relevant, PEFCR development, Technical Secretariat membership, consultancy work carried out for the user of the PEF method or of the PEFCR during the last three years</w:t>
      </w:r>
      <w:proofErr w:type="gramStart"/>
      <w:r w:rsidRPr="00B206D3">
        <w:rPr>
          <w:rFonts w:eastAsia="Arial Unicode MS" w:cs="Aspira"/>
          <w:i/>
          <w:color w:val="695E59"/>
          <w:lang w:val="en-GB"/>
        </w:rPr>
        <w:t>);</w:t>
      </w:r>
      <w:proofErr w:type="gramEnd"/>
    </w:p>
    <w:p w14:paraId="6651BC1B" w14:textId="77777777" w:rsidR="00961E80" w:rsidRPr="00B206D3" w:rsidRDefault="00961E80" w:rsidP="003C6535">
      <w:pPr>
        <w:numPr>
          <w:ilvl w:val="0"/>
          <w:numId w:val="10"/>
        </w:numPr>
        <w:contextualSpacing/>
        <w:rPr>
          <w:rFonts w:eastAsia="Arial Unicode MS" w:cs="Aspira"/>
          <w:i/>
          <w:color w:val="695E59"/>
          <w:lang w:val="en-GB"/>
        </w:rPr>
      </w:pPr>
      <w:r w:rsidRPr="00B206D3">
        <w:rPr>
          <w:rFonts w:eastAsia="Arial Unicode MS" w:cs="Aspira"/>
          <w:i/>
          <w:color w:val="695E59"/>
          <w:lang w:val="en-GB"/>
        </w:rPr>
        <w:t>a description of the objective of the verification/</w:t>
      </w:r>
      <w:proofErr w:type="gramStart"/>
      <w:r w:rsidRPr="00B206D3">
        <w:rPr>
          <w:rFonts w:eastAsia="Arial Unicode MS" w:cs="Aspira"/>
          <w:i/>
          <w:color w:val="695E59"/>
          <w:lang w:val="en-GB"/>
        </w:rPr>
        <w:t>validation;</w:t>
      </w:r>
      <w:proofErr w:type="gramEnd"/>
    </w:p>
    <w:p w14:paraId="68AA5696" w14:textId="77777777" w:rsidR="00961E80" w:rsidRPr="00B206D3" w:rsidRDefault="00961E80" w:rsidP="003C6535">
      <w:pPr>
        <w:numPr>
          <w:ilvl w:val="0"/>
          <w:numId w:val="10"/>
        </w:numPr>
        <w:contextualSpacing/>
        <w:rPr>
          <w:rFonts w:eastAsia="Arial Unicode MS" w:cs="Aspira"/>
          <w:i/>
          <w:color w:val="695E59"/>
          <w:lang w:val="en-GB"/>
        </w:rPr>
      </w:pPr>
      <w:r w:rsidRPr="00B206D3">
        <w:rPr>
          <w:rFonts w:eastAsia="Arial Unicode MS" w:cs="Aspira"/>
          <w:i/>
          <w:color w:val="695E59"/>
          <w:lang w:val="en-GB"/>
        </w:rPr>
        <w:t>a statement of the result of the verification/</w:t>
      </w:r>
      <w:proofErr w:type="gramStart"/>
      <w:r w:rsidRPr="00B206D3">
        <w:rPr>
          <w:rFonts w:eastAsia="Arial Unicode MS" w:cs="Aspira"/>
          <w:i/>
          <w:color w:val="695E59"/>
          <w:lang w:val="en-GB"/>
        </w:rPr>
        <w:t>validation;</w:t>
      </w:r>
      <w:proofErr w:type="gramEnd"/>
    </w:p>
    <w:p w14:paraId="69C89F37" w14:textId="77777777" w:rsidR="00961E80" w:rsidRPr="00B206D3" w:rsidRDefault="00961E80" w:rsidP="003C6535">
      <w:pPr>
        <w:numPr>
          <w:ilvl w:val="0"/>
          <w:numId w:val="10"/>
        </w:numPr>
        <w:contextualSpacing/>
        <w:rPr>
          <w:rFonts w:eastAsia="Arial Unicode MS" w:cs="Aspira"/>
          <w:i/>
          <w:color w:val="695E59"/>
          <w:lang w:val="en-GB"/>
        </w:rPr>
      </w:pPr>
      <w:r w:rsidRPr="00B206D3">
        <w:rPr>
          <w:rFonts w:eastAsia="Arial Unicode MS" w:cs="Aspira"/>
          <w:i/>
          <w:color w:val="695E59"/>
          <w:lang w:val="en-GB"/>
        </w:rPr>
        <w:t xml:space="preserve">any limitations of the verification/validation </w:t>
      </w:r>
      <w:proofErr w:type="gramStart"/>
      <w:r w:rsidRPr="00B206D3">
        <w:rPr>
          <w:rFonts w:eastAsia="Arial Unicode MS" w:cs="Aspira"/>
          <w:i/>
          <w:color w:val="695E59"/>
          <w:lang w:val="en-GB"/>
        </w:rPr>
        <w:t>outcomes;</w:t>
      </w:r>
      <w:proofErr w:type="gramEnd"/>
    </w:p>
    <w:p w14:paraId="5091024E" w14:textId="77777777" w:rsidR="00961E80" w:rsidRPr="00B206D3" w:rsidRDefault="00961E80" w:rsidP="003C6535">
      <w:pPr>
        <w:numPr>
          <w:ilvl w:val="0"/>
          <w:numId w:val="10"/>
        </w:numPr>
        <w:contextualSpacing/>
        <w:rPr>
          <w:rFonts w:eastAsia="Arial Unicode MS" w:cs="Aspira"/>
          <w:i/>
          <w:color w:val="695E59"/>
          <w:lang w:val="en-GB"/>
        </w:rPr>
      </w:pPr>
      <w:r w:rsidRPr="00B206D3">
        <w:rPr>
          <w:rFonts w:eastAsia="Arial Unicode MS" w:cs="Aspira"/>
          <w:i/>
          <w:color w:val="695E59"/>
          <w:lang w:val="en-GB"/>
        </w:rPr>
        <w:t xml:space="preserve">date in which the validation statement has been </w:t>
      </w:r>
      <w:proofErr w:type="gramStart"/>
      <w:r w:rsidRPr="00B206D3">
        <w:rPr>
          <w:rFonts w:eastAsia="Arial Unicode MS" w:cs="Aspira"/>
          <w:i/>
          <w:color w:val="695E59"/>
          <w:lang w:val="en-GB"/>
        </w:rPr>
        <w:t>issued;</w:t>
      </w:r>
      <w:proofErr w:type="gramEnd"/>
    </w:p>
    <w:p w14:paraId="661257CE" w14:textId="77777777" w:rsidR="00961E80" w:rsidRPr="00B206D3" w:rsidRDefault="00961E80" w:rsidP="003C6535">
      <w:pPr>
        <w:numPr>
          <w:ilvl w:val="0"/>
          <w:numId w:val="10"/>
        </w:numPr>
        <w:contextualSpacing/>
        <w:rPr>
          <w:rFonts w:eastAsia="Arial Unicode MS" w:cs="Aspira"/>
          <w:i/>
          <w:color w:val="695E59"/>
          <w:lang w:val="en-GB"/>
        </w:rPr>
      </w:pPr>
      <w:r w:rsidRPr="00B206D3">
        <w:rPr>
          <w:rFonts w:eastAsia="Arial Unicode MS" w:cs="Aspira"/>
          <w:i/>
          <w:color w:val="695E59"/>
          <w:lang w:val="en-GB"/>
        </w:rPr>
        <w:t>signature by the verifier(s).]</w:t>
      </w:r>
    </w:p>
    <w:p w14:paraId="68BF6222" w14:textId="77777777" w:rsidR="00961E80" w:rsidRPr="00B206D3" w:rsidRDefault="00961E80" w:rsidP="00961E80">
      <w:pPr>
        <w:rPr>
          <w:rFonts w:eastAsia="Arial Unicode MS" w:cs="Aspira"/>
          <w:lang w:val="en-GB"/>
        </w:rPr>
      </w:pPr>
      <w:r w:rsidRPr="00B206D3">
        <w:rPr>
          <w:rFonts w:eastAsia="Arial Unicode MS" w:cs="Aspira"/>
          <w:lang w:val="en-GB"/>
        </w:rPr>
        <w:br w:type="page"/>
      </w:r>
    </w:p>
    <w:p w14:paraId="1124AC90" w14:textId="77777777" w:rsidR="00961E80" w:rsidRPr="00B206D3" w:rsidRDefault="00961E80" w:rsidP="00961E80">
      <w:pPr>
        <w:keepNext/>
        <w:keepLines/>
        <w:spacing w:before="240" w:after="360"/>
        <w:ind w:left="357" w:hanging="357"/>
        <w:outlineLvl w:val="0"/>
        <w:rPr>
          <w:rFonts w:eastAsia="Arial Unicode MS" w:cs="Aspira"/>
          <w:color w:val="0000DD"/>
          <w:sz w:val="40"/>
          <w:szCs w:val="32"/>
          <w:lang w:val="en-GB"/>
        </w:rPr>
      </w:pPr>
      <w:bookmarkStart w:id="25" w:name="_Toc64276192"/>
      <w:r w:rsidRPr="00B206D3">
        <w:rPr>
          <w:rFonts w:eastAsia="Arial Unicode MS" w:cs="Aspira"/>
          <w:color w:val="0000DD"/>
          <w:sz w:val="40"/>
          <w:szCs w:val="32"/>
          <w:lang w:val="en-GB"/>
        </w:rPr>
        <w:lastRenderedPageBreak/>
        <w:t>ANNEX I</w:t>
      </w:r>
      <w:bookmarkEnd w:id="25"/>
    </w:p>
    <w:p w14:paraId="46FCCD9B" w14:textId="77777777" w:rsidR="00961E80" w:rsidRPr="00B206D3" w:rsidRDefault="00961E80" w:rsidP="00961E80">
      <w:pPr>
        <w:rPr>
          <w:rFonts w:eastAsia="Arial Unicode MS" w:cs="Aspira"/>
          <w:i/>
          <w:color w:val="695E59"/>
          <w:lang w:val="en-GB"/>
        </w:rPr>
      </w:pPr>
      <w:r w:rsidRPr="00B206D3">
        <w:rPr>
          <w:rFonts w:eastAsia="Arial Unicode MS" w:cs="Aspira"/>
          <w:i/>
          <w:color w:val="695E59"/>
          <w:lang w:val="en-GB"/>
        </w:rPr>
        <w:t>[The Annex serves to document supporting elements to the main report which are of a more technical nature. It could include:</w:t>
      </w:r>
    </w:p>
    <w:p w14:paraId="6B687D1C" w14:textId="77777777" w:rsidR="00961E80" w:rsidRPr="00B206D3" w:rsidRDefault="00961E80" w:rsidP="003C6535">
      <w:pPr>
        <w:numPr>
          <w:ilvl w:val="0"/>
          <w:numId w:val="10"/>
        </w:numPr>
        <w:contextualSpacing/>
        <w:rPr>
          <w:rFonts w:eastAsia="Arial Unicode MS" w:cs="Aspira"/>
          <w:i/>
          <w:color w:val="695E59"/>
          <w:lang w:val="en-GB"/>
        </w:rPr>
      </w:pPr>
      <w:r w:rsidRPr="00B206D3">
        <w:rPr>
          <w:rFonts w:eastAsia="Arial Unicode MS" w:cs="Aspira"/>
          <w:i/>
          <w:color w:val="695E59"/>
          <w:lang w:val="en-GB"/>
        </w:rPr>
        <w:t xml:space="preserve">Bibliographic </w:t>
      </w:r>
      <w:proofErr w:type="gramStart"/>
      <w:r w:rsidRPr="00B206D3">
        <w:rPr>
          <w:rFonts w:eastAsia="Arial Unicode MS" w:cs="Aspira"/>
          <w:i/>
          <w:color w:val="695E59"/>
          <w:lang w:val="en-GB"/>
        </w:rPr>
        <w:t>references;</w:t>
      </w:r>
      <w:proofErr w:type="gramEnd"/>
    </w:p>
    <w:p w14:paraId="419EF6CE" w14:textId="77777777" w:rsidR="00130C15" w:rsidRPr="003C6535" w:rsidRDefault="00961E80" w:rsidP="003C6535">
      <w:pPr>
        <w:pStyle w:val="Listenabsatz"/>
        <w:numPr>
          <w:ilvl w:val="0"/>
          <w:numId w:val="10"/>
        </w:numPr>
        <w:pBdr>
          <w:top w:val="nil"/>
          <w:left w:val="nil"/>
          <w:bottom w:val="nil"/>
          <w:right w:val="nil"/>
          <w:between w:val="nil"/>
        </w:pBdr>
        <w:rPr>
          <w:rFonts w:eastAsia="Arial Unicode MS" w:cs="Aspira"/>
          <w:i/>
          <w:color w:val="695E59"/>
          <w:lang w:val="en-GB"/>
        </w:rPr>
      </w:pPr>
      <w:r w:rsidRPr="003C6535">
        <w:rPr>
          <w:rFonts w:eastAsia="Arial Unicode MS" w:cs="Aspira"/>
          <w:i/>
          <w:color w:val="695E59"/>
          <w:lang w:val="en-GB"/>
        </w:rPr>
        <w:t>Detailed life cycle inventory analysis (optional if considered sensitive and communicated separately in the confidential annex, see below)</w:t>
      </w:r>
      <w:r w:rsidR="00604779" w:rsidRPr="003C6535">
        <w:rPr>
          <w:rFonts w:eastAsia="Arial Unicode MS" w:cs="Aspira"/>
          <w:i/>
          <w:color w:val="695E59"/>
          <w:lang w:val="en-GB"/>
        </w:rPr>
        <w:t xml:space="preserve">. </w:t>
      </w:r>
    </w:p>
    <w:p w14:paraId="66581E53" w14:textId="2FB13B80" w:rsidR="00130C15" w:rsidRPr="003C6535" w:rsidRDefault="00604779" w:rsidP="003C6535">
      <w:pPr>
        <w:pStyle w:val="Listenabsatz"/>
        <w:numPr>
          <w:ilvl w:val="0"/>
          <w:numId w:val="5"/>
        </w:numPr>
        <w:pBdr>
          <w:top w:val="nil"/>
          <w:left w:val="nil"/>
          <w:bottom w:val="nil"/>
          <w:right w:val="nil"/>
          <w:between w:val="nil"/>
        </w:pBdr>
        <w:rPr>
          <w:rFonts w:eastAsia="Aspira"/>
          <w:color w:val="695E59"/>
        </w:rPr>
      </w:pPr>
      <w:r w:rsidRPr="003C6535">
        <w:rPr>
          <w:rFonts w:eastAsia="Arial Unicode MS" w:cs="Aspira"/>
          <w:iCs/>
          <w:color w:val="695E59"/>
          <w:lang w:val="en-GB"/>
        </w:rPr>
        <w:t xml:space="preserve">The life cycle inventory </w:t>
      </w:r>
      <w:r w:rsidR="00B3455E" w:rsidRPr="003C6535">
        <w:rPr>
          <w:rFonts w:eastAsia="Arial Unicode MS" w:cs="Aspira"/>
          <w:iCs/>
          <w:color w:val="695E59"/>
          <w:lang w:val="en-GB"/>
        </w:rPr>
        <w:t>shall</w:t>
      </w:r>
      <w:r w:rsidRPr="003C6535">
        <w:rPr>
          <w:rFonts w:eastAsia="Arial Unicode MS" w:cs="Aspira"/>
          <w:iCs/>
          <w:color w:val="695E59"/>
          <w:lang w:val="en-GB"/>
        </w:rPr>
        <w:t xml:space="preserve"> include a table</w:t>
      </w:r>
      <w:r w:rsidRPr="001801BA">
        <w:rPr>
          <w:rFonts w:eastAsia="Arial Unicode MS" w:cs="Aspira"/>
          <w:i/>
          <w:color w:val="695E59"/>
          <w:lang w:val="en-GB"/>
        </w:rPr>
        <w:t xml:space="preserve"> </w:t>
      </w:r>
      <w:r w:rsidR="00130C15" w:rsidRPr="003C6535">
        <w:rPr>
          <w:rFonts w:eastAsia="Aspira"/>
          <w:color w:val="695E59"/>
        </w:rPr>
        <w:t xml:space="preserve">starting from the final product weight and identifying all upstream losses, either based on company-specific data or on default data, until the gross amount of raw materials needed for the product, calculated according to the guidance in sections </w:t>
      </w:r>
      <w:r w:rsidR="00130C15" w:rsidRPr="003C6535">
        <w:rPr>
          <w:rFonts w:eastAsia="Aspira"/>
          <w:color w:val="695E59"/>
        </w:rPr>
        <w:fldChar w:fldCharType="begin"/>
      </w:r>
      <w:r w:rsidR="00130C15" w:rsidRPr="003C6535">
        <w:rPr>
          <w:rFonts w:eastAsia="Aspira"/>
          <w:color w:val="695E59"/>
        </w:rPr>
        <w:instrText xml:space="preserve"> REF _Ref160532248 \r \h </w:instrText>
      </w:r>
      <w:r w:rsidR="00130C15" w:rsidRPr="003C6535">
        <w:rPr>
          <w:rFonts w:eastAsia="Aspira"/>
          <w:color w:val="695E59"/>
        </w:rPr>
      </w:r>
      <w:r w:rsidR="00130C15" w:rsidRPr="003C6535">
        <w:rPr>
          <w:rFonts w:eastAsia="Aspira"/>
          <w:color w:val="695E59"/>
        </w:rPr>
        <w:fldChar w:fldCharType="separate"/>
      </w:r>
      <w:r w:rsidR="00130C15" w:rsidRPr="003C6535">
        <w:rPr>
          <w:rFonts w:eastAsia="Aspira"/>
          <w:color w:val="695E59"/>
        </w:rPr>
        <w:t>6.1.1</w:t>
      </w:r>
      <w:r w:rsidR="00130C15" w:rsidRPr="003C6535">
        <w:rPr>
          <w:rFonts w:eastAsia="Aspira"/>
          <w:color w:val="695E59"/>
        </w:rPr>
        <w:fldChar w:fldCharType="end"/>
      </w:r>
      <w:r w:rsidR="00130C15" w:rsidRPr="003C6535">
        <w:rPr>
          <w:rFonts w:eastAsia="Aspira"/>
          <w:color w:val="695E59"/>
        </w:rPr>
        <w:t xml:space="preserve"> and </w:t>
      </w:r>
      <w:r w:rsidR="00130C15" w:rsidRPr="003C6535">
        <w:rPr>
          <w:rFonts w:eastAsia="Aspira"/>
          <w:color w:val="695E59"/>
        </w:rPr>
        <w:fldChar w:fldCharType="begin"/>
      </w:r>
      <w:r w:rsidR="00130C15" w:rsidRPr="003C6535">
        <w:rPr>
          <w:rFonts w:eastAsia="Aspira"/>
          <w:color w:val="695E59"/>
        </w:rPr>
        <w:instrText xml:space="preserve"> REF _Ref184115800 \r \h </w:instrText>
      </w:r>
      <w:r w:rsidR="00130C15" w:rsidRPr="003C6535">
        <w:rPr>
          <w:rFonts w:eastAsia="Aspira"/>
          <w:color w:val="695E59"/>
        </w:rPr>
      </w:r>
      <w:r w:rsidR="00130C15" w:rsidRPr="003C6535">
        <w:rPr>
          <w:rFonts w:eastAsia="Aspira"/>
          <w:color w:val="695E59"/>
        </w:rPr>
        <w:fldChar w:fldCharType="separate"/>
      </w:r>
      <w:r w:rsidR="00130C15" w:rsidRPr="003C6535">
        <w:rPr>
          <w:rFonts w:eastAsia="Aspira"/>
          <w:color w:val="695E59"/>
        </w:rPr>
        <w:t>6.1.2</w:t>
      </w:r>
      <w:r w:rsidR="00130C15" w:rsidRPr="003C6535">
        <w:rPr>
          <w:rFonts w:eastAsia="Aspira"/>
          <w:color w:val="695E59"/>
        </w:rPr>
        <w:fldChar w:fldCharType="end"/>
      </w:r>
      <w:r w:rsidR="00130C15" w:rsidRPr="001801BA">
        <w:rPr>
          <w:rFonts w:eastAsia="Aspira"/>
          <w:color w:val="695E59"/>
        </w:rPr>
        <w:t xml:space="preserve"> in the PEFCR</w:t>
      </w:r>
      <w:r w:rsidR="00130C15" w:rsidRPr="003C6535">
        <w:rPr>
          <w:rFonts w:eastAsia="Aspira"/>
          <w:color w:val="695E59"/>
        </w:rPr>
        <w:t xml:space="preserve">. The table </w:t>
      </w:r>
      <w:r w:rsidR="00130C15" w:rsidRPr="001801BA">
        <w:rPr>
          <w:rFonts w:eastAsia="Aspira"/>
          <w:color w:val="695E59"/>
        </w:rPr>
        <w:t>shall be built according to following template:</w:t>
      </w:r>
    </w:p>
    <w:tbl>
      <w:tblPr>
        <w:tblStyle w:val="Listentabelle31"/>
        <w:tblW w:w="9072" w:type="dxa"/>
        <w:tblBorders>
          <w:top w:val="single" w:sz="4" w:space="0" w:color="E2DEDC" w:themeColor="text1" w:themeTint="33"/>
          <w:left w:val="single" w:sz="4" w:space="0" w:color="E2DEDC" w:themeColor="text1" w:themeTint="33"/>
          <w:bottom w:val="single" w:sz="4" w:space="0" w:color="E2DEDC" w:themeColor="text1" w:themeTint="33"/>
          <w:right w:val="single" w:sz="4" w:space="0" w:color="E2DEDC" w:themeColor="text1" w:themeTint="33"/>
          <w:insideH w:val="single" w:sz="4" w:space="0" w:color="E2DEDC" w:themeColor="text1" w:themeTint="33"/>
          <w:insideV w:val="single" w:sz="4" w:space="0" w:color="E2DEDC" w:themeColor="text1" w:themeTint="33"/>
        </w:tblBorders>
        <w:tblLook w:val="0420" w:firstRow="1" w:lastRow="0" w:firstColumn="0" w:lastColumn="0" w:noHBand="0" w:noVBand="1"/>
      </w:tblPr>
      <w:tblGrid>
        <w:gridCol w:w="1565"/>
        <w:gridCol w:w="1215"/>
        <w:gridCol w:w="1342"/>
        <w:gridCol w:w="1220"/>
        <w:gridCol w:w="1155"/>
        <w:gridCol w:w="1276"/>
        <w:gridCol w:w="1299"/>
      </w:tblGrid>
      <w:tr w:rsidR="00B6755E" w:rsidRPr="00B6755E" w14:paraId="128318B8" w14:textId="77777777" w:rsidTr="003C6535">
        <w:trPr>
          <w:cnfStyle w:val="100000000000" w:firstRow="1" w:lastRow="0" w:firstColumn="0" w:lastColumn="0" w:oddVBand="0" w:evenVBand="0" w:oddHBand="0" w:evenHBand="0" w:firstRowFirstColumn="0" w:firstRowLastColumn="0" w:lastRowFirstColumn="0" w:lastRowLastColumn="0"/>
          <w:trHeight w:val="1030"/>
        </w:trPr>
        <w:tc>
          <w:tcPr>
            <w:tcW w:w="0" w:type="dxa"/>
            <w:hideMark/>
          </w:tcPr>
          <w:p w14:paraId="7DAC1DE2" w14:textId="77777777" w:rsidR="00610399" w:rsidRPr="003C6535" w:rsidRDefault="00610399" w:rsidP="00610399">
            <w:pPr>
              <w:spacing w:line="240" w:lineRule="auto"/>
              <w:jc w:val="left"/>
              <w:rPr>
                <w:rFonts w:ascii="Arial" w:hAnsi="Arial" w:cs="Arial"/>
                <w:sz w:val="21"/>
                <w:szCs w:val="21"/>
              </w:rPr>
            </w:pPr>
            <w:r w:rsidRPr="003C6535">
              <w:rPr>
                <w:rFonts w:ascii="Calibri" w:hAnsi="Calibri" w:cs="Calibri"/>
                <w:sz w:val="21"/>
                <w:szCs w:val="21"/>
                <w:lang w:val="en-GB"/>
              </w:rPr>
              <w:t>Unique component of BOM</w:t>
            </w:r>
          </w:p>
        </w:tc>
        <w:tc>
          <w:tcPr>
            <w:tcW w:w="0" w:type="dxa"/>
            <w:hideMark/>
          </w:tcPr>
          <w:p w14:paraId="4F0373BE" w14:textId="77777777" w:rsidR="00610399" w:rsidRPr="003C6535" w:rsidRDefault="00610399" w:rsidP="00610399">
            <w:pPr>
              <w:spacing w:line="240" w:lineRule="auto"/>
              <w:jc w:val="left"/>
              <w:rPr>
                <w:rFonts w:ascii="Arial" w:hAnsi="Arial" w:cs="Arial"/>
                <w:sz w:val="21"/>
                <w:szCs w:val="21"/>
              </w:rPr>
            </w:pPr>
            <w:r w:rsidRPr="003C6535">
              <w:rPr>
                <w:rFonts w:ascii="Calibri" w:hAnsi="Calibri" w:cs="Calibri"/>
                <w:sz w:val="21"/>
                <w:szCs w:val="21"/>
                <w:lang w:val="en-GB"/>
              </w:rPr>
              <w:t>Life cycle stage</w:t>
            </w:r>
          </w:p>
        </w:tc>
        <w:tc>
          <w:tcPr>
            <w:tcW w:w="0" w:type="dxa"/>
            <w:hideMark/>
          </w:tcPr>
          <w:p w14:paraId="527C179D" w14:textId="77777777" w:rsidR="00610399" w:rsidRPr="003C6535" w:rsidRDefault="00610399" w:rsidP="00610399">
            <w:pPr>
              <w:spacing w:line="240" w:lineRule="auto"/>
              <w:jc w:val="left"/>
              <w:rPr>
                <w:rFonts w:ascii="Arial" w:hAnsi="Arial" w:cs="Arial"/>
                <w:sz w:val="21"/>
                <w:szCs w:val="21"/>
              </w:rPr>
            </w:pPr>
            <w:r w:rsidRPr="003C6535">
              <w:rPr>
                <w:rFonts w:ascii="Calibri" w:hAnsi="Calibri" w:cs="Calibri"/>
                <w:sz w:val="21"/>
                <w:szCs w:val="21"/>
                <w:lang w:val="en-GB"/>
              </w:rPr>
              <w:t>Process step</w:t>
            </w:r>
          </w:p>
        </w:tc>
        <w:tc>
          <w:tcPr>
            <w:tcW w:w="0" w:type="dxa"/>
            <w:hideMark/>
          </w:tcPr>
          <w:p w14:paraId="7DA2C8D5" w14:textId="77777777" w:rsidR="00610399" w:rsidRPr="003C6535" w:rsidRDefault="00610399" w:rsidP="00610399">
            <w:pPr>
              <w:spacing w:line="240" w:lineRule="auto"/>
              <w:jc w:val="left"/>
              <w:rPr>
                <w:rFonts w:ascii="Arial" w:hAnsi="Arial" w:cs="Arial"/>
                <w:sz w:val="21"/>
                <w:szCs w:val="21"/>
              </w:rPr>
            </w:pPr>
            <w:r w:rsidRPr="003C6535">
              <w:rPr>
                <w:rFonts w:ascii="Calibri" w:hAnsi="Calibri" w:cs="Calibri"/>
                <w:sz w:val="21"/>
                <w:szCs w:val="21"/>
                <w:lang w:val="en-GB"/>
              </w:rPr>
              <w:t>Input value</w:t>
            </w:r>
          </w:p>
        </w:tc>
        <w:tc>
          <w:tcPr>
            <w:tcW w:w="0" w:type="dxa"/>
            <w:hideMark/>
          </w:tcPr>
          <w:p w14:paraId="68FF9BAC" w14:textId="77777777" w:rsidR="00610399" w:rsidRPr="003C6535" w:rsidRDefault="00610399" w:rsidP="00610399">
            <w:pPr>
              <w:spacing w:line="240" w:lineRule="auto"/>
              <w:jc w:val="left"/>
              <w:rPr>
                <w:rFonts w:ascii="Arial" w:hAnsi="Arial" w:cs="Arial"/>
                <w:sz w:val="21"/>
                <w:szCs w:val="21"/>
              </w:rPr>
            </w:pPr>
            <w:r w:rsidRPr="003C6535">
              <w:rPr>
                <w:rFonts w:ascii="Calibri" w:hAnsi="Calibri" w:cs="Calibri"/>
                <w:sz w:val="21"/>
                <w:szCs w:val="21"/>
                <w:lang w:val="en-GB"/>
              </w:rPr>
              <w:t>Unit</w:t>
            </w:r>
          </w:p>
        </w:tc>
        <w:tc>
          <w:tcPr>
            <w:tcW w:w="0" w:type="dxa"/>
            <w:hideMark/>
          </w:tcPr>
          <w:p w14:paraId="3103FEE9" w14:textId="77777777" w:rsidR="00610399" w:rsidRPr="003C6535" w:rsidRDefault="00610399" w:rsidP="00610399">
            <w:pPr>
              <w:spacing w:line="240" w:lineRule="auto"/>
              <w:jc w:val="left"/>
              <w:rPr>
                <w:rFonts w:ascii="Arial" w:hAnsi="Arial" w:cs="Arial"/>
                <w:sz w:val="21"/>
                <w:szCs w:val="21"/>
              </w:rPr>
            </w:pPr>
            <w:r w:rsidRPr="003C6535">
              <w:rPr>
                <w:rFonts w:ascii="Calibri" w:hAnsi="Calibri" w:cs="Calibri"/>
                <w:sz w:val="21"/>
                <w:szCs w:val="21"/>
                <w:lang w:val="en-GB"/>
              </w:rPr>
              <w:t>Losses</w:t>
            </w:r>
          </w:p>
        </w:tc>
        <w:tc>
          <w:tcPr>
            <w:tcW w:w="0" w:type="dxa"/>
            <w:hideMark/>
          </w:tcPr>
          <w:p w14:paraId="0156F9EE" w14:textId="77777777" w:rsidR="00610399" w:rsidRPr="003C6535" w:rsidRDefault="00610399" w:rsidP="00610399">
            <w:pPr>
              <w:spacing w:line="240" w:lineRule="auto"/>
              <w:jc w:val="left"/>
              <w:rPr>
                <w:rFonts w:ascii="Arial" w:hAnsi="Arial" w:cs="Arial"/>
                <w:sz w:val="21"/>
                <w:szCs w:val="21"/>
              </w:rPr>
            </w:pPr>
            <w:r w:rsidRPr="003C6535">
              <w:rPr>
                <w:rFonts w:ascii="Calibri" w:hAnsi="Calibri" w:cs="Calibri"/>
                <w:sz w:val="21"/>
                <w:szCs w:val="21"/>
                <w:lang w:val="en-GB"/>
              </w:rPr>
              <w:t>Source of loss rate</w:t>
            </w:r>
          </w:p>
        </w:tc>
      </w:tr>
      <w:tr w:rsidR="0098408B" w:rsidRPr="0098408B" w14:paraId="59AE38C1" w14:textId="77777777" w:rsidTr="003C6535">
        <w:trPr>
          <w:cnfStyle w:val="000000100000" w:firstRow="0" w:lastRow="0" w:firstColumn="0" w:lastColumn="0" w:oddVBand="0" w:evenVBand="0" w:oddHBand="1" w:evenHBand="0" w:firstRowFirstColumn="0" w:firstRowLastColumn="0" w:lastRowFirstColumn="0" w:lastRowLastColumn="0"/>
          <w:trHeight w:val="737"/>
        </w:trPr>
        <w:tc>
          <w:tcPr>
            <w:tcW w:w="0" w:type="dxa"/>
            <w:tcBorders>
              <w:top w:val="none" w:sz="0" w:space="0" w:color="auto"/>
              <w:bottom w:val="none" w:sz="0" w:space="0" w:color="auto"/>
            </w:tcBorders>
            <w:hideMark/>
          </w:tcPr>
          <w:p w14:paraId="31A3EA66" w14:textId="77777777" w:rsidR="00610399" w:rsidRPr="003C6535" w:rsidRDefault="00610399" w:rsidP="00610399">
            <w:pPr>
              <w:spacing w:line="240" w:lineRule="auto"/>
              <w:jc w:val="left"/>
              <w:rPr>
                <w:rFonts w:ascii="Arial" w:hAnsi="Arial" w:cs="Arial"/>
                <w:sz w:val="21"/>
                <w:szCs w:val="21"/>
              </w:rPr>
            </w:pPr>
          </w:p>
        </w:tc>
        <w:tc>
          <w:tcPr>
            <w:tcW w:w="0" w:type="dxa"/>
            <w:tcBorders>
              <w:top w:val="none" w:sz="0" w:space="0" w:color="auto"/>
              <w:bottom w:val="none" w:sz="0" w:space="0" w:color="auto"/>
            </w:tcBorders>
            <w:hideMark/>
          </w:tcPr>
          <w:p w14:paraId="78641EB5" w14:textId="77777777" w:rsidR="00610399" w:rsidRPr="003C6535" w:rsidRDefault="00610399" w:rsidP="00610399">
            <w:pPr>
              <w:spacing w:line="240" w:lineRule="auto"/>
              <w:jc w:val="left"/>
              <w:rPr>
                <w:rFonts w:ascii="Times New Roman" w:hAnsi="Times New Roman"/>
                <w:sz w:val="21"/>
                <w:szCs w:val="21"/>
              </w:rPr>
            </w:pPr>
          </w:p>
        </w:tc>
        <w:tc>
          <w:tcPr>
            <w:tcW w:w="0" w:type="dxa"/>
            <w:tcBorders>
              <w:top w:val="none" w:sz="0" w:space="0" w:color="auto"/>
              <w:bottom w:val="none" w:sz="0" w:space="0" w:color="auto"/>
            </w:tcBorders>
            <w:hideMark/>
          </w:tcPr>
          <w:p w14:paraId="33FAFA88" w14:textId="77777777" w:rsidR="00610399" w:rsidRPr="003C6535" w:rsidRDefault="00610399" w:rsidP="00610399">
            <w:pPr>
              <w:spacing w:line="240" w:lineRule="auto"/>
              <w:jc w:val="left"/>
              <w:rPr>
                <w:rFonts w:ascii="Times New Roman" w:hAnsi="Times New Roman"/>
                <w:sz w:val="21"/>
                <w:szCs w:val="21"/>
              </w:rPr>
            </w:pPr>
          </w:p>
        </w:tc>
        <w:tc>
          <w:tcPr>
            <w:tcW w:w="0" w:type="dxa"/>
            <w:tcBorders>
              <w:top w:val="none" w:sz="0" w:space="0" w:color="auto"/>
              <w:bottom w:val="none" w:sz="0" w:space="0" w:color="auto"/>
            </w:tcBorders>
            <w:hideMark/>
          </w:tcPr>
          <w:p w14:paraId="3E69FD5C" w14:textId="77777777" w:rsidR="00610399" w:rsidRPr="003C6535" w:rsidRDefault="00610399" w:rsidP="00610399">
            <w:pPr>
              <w:spacing w:line="240" w:lineRule="auto"/>
              <w:jc w:val="left"/>
              <w:rPr>
                <w:rFonts w:ascii="Times New Roman" w:hAnsi="Times New Roman"/>
                <w:sz w:val="21"/>
                <w:szCs w:val="21"/>
              </w:rPr>
            </w:pPr>
          </w:p>
        </w:tc>
        <w:tc>
          <w:tcPr>
            <w:tcW w:w="0" w:type="dxa"/>
            <w:tcBorders>
              <w:top w:val="none" w:sz="0" w:space="0" w:color="auto"/>
              <w:bottom w:val="none" w:sz="0" w:space="0" w:color="auto"/>
            </w:tcBorders>
            <w:hideMark/>
          </w:tcPr>
          <w:p w14:paraId="032996FB" w14:textId="77777777" w:rsidR="00610399" w:rsidRPr="003C6535" w:rsidRDefault="00610399" w:rsidP="00610399">
            <w:pPr>
              <w:spacing w:line="240" w:lineRule="auto"/>
              <w:jc w:val="left"/>
              <w:rPr>
                <w:rFonts w:ascii="Times New Roman" w:hAnsi="Times New Roman"/>
                <w:sz w:val="21"/>
                <w:szCs w:val="21"/>
              </w:rPr>
            </w:pPr>
          </w:p>
        </w:tc>
        <w:tc>
          <w:tcPr>
            <w:tcW w:w="0" w:type="dxa"/>
            <w:tcBorders>
              <w:top w:val="none" w:sz="0" w:space="0" w:color="auto"/>
              <w:bottom w:val="none" w:sz="0" w:space="0" w:color="auto"/>
            </w:tcBorders>
            <w:hideMark/>
          </w:tcPr>
          <w:p w14:paraId="6D91C584" w14:textId="77777777" w:rsidR="00610399" w:rsidRPr="003C6535" w:rsidRDefault="00610399" w:rsidP="00610399">
            <w:pPr>
              <w:spacing w:line="240" w:lineRule="auto"/>
              <w:jc w:val="left"/>
              <w:rPr>
                <w:rFonts w:ascii="Times New Roman" w:hAnsi="Times New Roman"/>
                <w:sz w:val="21"/>
                <w:szCs w:val="21"/>
              </w:rPr>
            </w:pPr>
          </w:p>
        </w:tc>
        <w:tc>
          <w:tcPr>
            <w:tcW w:w="0" w:type="dxa"/>
            <w:tcBorders>
              <w:top w:val="none" w:sz="0" w:space="0" w:color="auto"/>
              <w:bottom w:val="none" w:sz="0" w:space="0" w:color="auto"/>
            </w:tcBorders>
            <w:hideMark/>
          </w:tcPr>
          <w:p w14:paraId="0C534ADA" w14:textId="77777777" w:rsidR="00610399" w:rsidRPr="003C6535" w:rsidRDefault="00610399" w:rsidP="00610399">
            <w:pPr>
              <w:spacing w:line="240" w:lineRule="auto"/>
              <w:jc w:val="left"/>
              <w:rPr>
                <w:rFonts w:ascii="Times New Roman" w:hAnsi="Times New Roman"/>
                <w:sz w:val="21"/>
                <w:szCs w:val="21"/>
              </w:rPr>
            </w:pPr>
          </w:p>
        </w:tc>
      </w:tr>
      <w:tr w:rsidR="0098408B" w:rsidRPr="0098408B" w14:paraId="3F2D8C72" w14:textId="77777777" w:rsidTr="0098408B">
        <w:trPr>
          <w:trHeight w:val="737"/>
        </w:trPr>
        <w:tc>
          <w:tcPr>
            <w:tcW w:w="2220" w:type="dxa"/>
            <w:hideMark/>
          </w:tcPr>
          <w:p w14:paraId="15D6AC98" w14:textId="77777777" w:rsidR="00610399" w:rsidRPr="003C6535" w:rsidRDefault="00610399" w:rsidP="00610399">
            <w:pPr>
              <w:spacing w:line="240" w:lineRule="auto"/>
              <w:jc w:val="left"/>
              <w:rPr>
                <w:rFonts w:ascii="Times New Roman" w:hAnsi="Times New Roman"/>
                <w:sz w:val="21"/>
                <w:szCs w:val="21"/>
              </w:rPr>
            </w:pPr>
          </w:p>
        </w:tc>
        <w:tc>
          <w:tcPr>
            <w:tcW w:w="2220" w:type="dxa"/>
            <w:hideMark/>
          </w:tcPr>
          <w:p w14:paraId="67A7F532" w14:textId="77777777" w:rsidR="00610399" w:rsidRPr="003C6535" w:rsidRDefault="00610399" w:rsidP="00610399">
            <w:pPr>
              <w:spacing w:line="240" w:lineRule="auto"/>
              <w:jc w:val="left"/>
              <w:rPr>
                <w:rFonts w:ascii="Times New Roman" w:hAnsi="Times New Roman"/>
                <w:sz w:val="21"/>
                <w:szCs w:val="21"/>
              </w:rPr>
            </w:pPr>
          </w:p>
        </w:tc>
        <w:tc>
          <w:tcPr>
            <w:tcW w:w="2220" w:type="dxa"/>
            <w:hideMark/>
          </w:tcPr>
          <w:p w14:paraId="31765EEC" w14:textId="77777777" w:rsidR="00610399" w:rsidRPr="003C6535" w:rsidRDefault="00610399" w:rsidP="00610399">
            <w:pPr>
              <w:spacing w:line="240" w:lineRule="auto"/>
              <w:jc w:val="left"/>
              <w:rPr>
                <w:rFonts w:ascii="Times New Roman" w:hAnsi="Times New Roman"/>
                <w:sz w:val="21"/>
                <w:szCs w:val="21"/>
              </w:rPr>
            </w:pPr>
          </w:p>
        </w:tc>
        <w:tc>
          <w:tcPr>
            <w:tcW w:w="2220" w:type="dxa"/>
            <w:hideMark/>
          </w:tcPr>
          <w:p w14:paraId="252462D2" w14:textId="77777777" w:rsidR="00610399" w:rsidRPr="003C6535" w:rsidRDefault="00610399" w:rsidP="00610399">
            <w:pPr>
              <w:spacing w:line="240" w:lineRule="auto"/>
              <w:jc w:val="left"/>
              <w:rPr>
                <w:rFonts w:ascii="Times New Roman" w:hAnsi="Times New Roman"/>
                <w:sz w:val="21"/>
                <w:szCs w:val="21"/>
              </w:rPr>
            </w:pPr>
          </w:p>
        </w:tc>
        <w:tc>
          <w:tcPr>
            <w:tcW w:w="2220" w:type="dxa"/>
            <w:hideMark/>
          </w:tcPr>
          <w:p w14:paraId="7FEFD905" w14:textId="77777777" w:rsidR="00610399" w:rsidRPr="003C6535" w:rsidRDefault="00610399" w:rsidP="00610399">
            <w:pPr>
              <w:spacing w:line="240" w:lineRule="auto"/>
              <w:jc w:val="left"/>
              <w:rPr>
                <w:rFonts w:ascii="Times New Roman" w:hAnsi="Times New Roman"/>
                <w:sz w:val="21"/>
                <w:szCs w:val="21"/>
              </w:rPr>
            </w:pPr>
          </w:p>
        </w:tc>
        <w:tc>
          <w:tcPr>
            <w:tcW w:w="2220" w:type="dxa"/>
            <w:hideMark/>
          </w:tcPr>
          <w:p w14:paraId="2F6580A4" w14:textId="77777777" w:rsidR="00610399" w:rsidRPr="003C6535" w:rsidRDefault="00610399" w:rsidP="00610399">
            <w:pPr>
              <w:spacing w:line="240" w:lineRule="auto"/>
              <w:jc w:val="left"/>
              <w:rPr>
                <w:rFonts w:ascii="Times New Roman" w:hAnsi="Times New Roman"/>
                <w:sz w:val="21"/>
                <w:szCs w:val="21"/>
              </w:rPr>
            </w:pPr>
          </w:p>
        </w:tc>
        <w:tc>
          <w:tcPr>
            <w:tcW w:w="2220" w:type="dxa"/>
            <w:hideMark/>
          </w:tcPr>
          <w:p w14:paraId="6404D5BD" w14:textId="77777777" w:rsidR="00610399" w:rsidRPr="003C6535" w:rsidRDefault="00610399" w:rsidP="00610399">
            <w:pPr>
              <w:spacing w:line="240" w:lineRule="auto"/>
              <w:jc w:val="left"/>
              <w:rPr>
                <w:rFonts w:ascii="Times New Roman" w:hAnsi="Times New Roman"/>
                <w:sz w:val="21"/>
                <w:szCs w:val="21"/>
              </w:rPr>
            </w:pPr>
          </w:p>
        </w:tc>
      </w:tr>
      <w:tr w:rsidR="0098408B" w:rsidRPr="0098408B" w14:paraId="608E49F7" w14:textId="77777777" w:rsidTr="003C6535">
        <w:trPr>
          <w:cnfStyle w:val="000000100000" w:firstRow="0" w:lastRow="0" w:firstColumn="0" w:lastColumn="0" w:oddVBand="0" w:evenVBand="0" w:oddHBand="1" w:evenHBand="0" w:firstRowFirstColumn="0" w:firstRowLastColumn="0" w:lastRowFirstColumn="0" w:lastRowLastColumn="0"/>
          <w:trHeight w:val="737"/>
        </w:trPr>
        <w:tc>
          <w:tcPr>
            <w:tcW w:w="0" w:type="dxa"/>
            <w:tcBorders>
              <w:top w:val="none" w:sz="0" w:space="0" w:color="auto"/>
              <w:bottom w:val="none" w:sz="0" w:space="0" w:color="auto"/>
            </w:tcBorders>
            <w:hideMark/>
          </w:tcPr>
          <w:p w14:paraId="1BE53F70" w14:textId="77777777" w:rsidR="00610399" w:rsidRPr="003C6535" w:rsidRDefault="00610399" w:rsidP="00610399">
            <w:pPr>
              <w:spacing w:line="240" w:lineRule="auto"/>
              <w:jc w:val="left"/>
              <w:rPr>
                <w:rFonts w:ascii="Times New Roman" w:hAnsi="Times New Roman"/>
                <w:sz w:val="21"/>
                <w:szCs w:val="21"/>
              </w:rPr>
            </w:pPr>
          </w:p>
        </w:tc>
        <w:tc>
          <w:tcPr>
            <w:tcW w:w="0" w:type="dxa"/>
            <w:tcBorders>
              <w:top w:val="none" w:sz="0" w:space="0" w:color="auto"/>
              <w:bottom w:val="none" w:sz="0" w:space="0" w:color="auto"/>
            </w:tcBorders>
            <w:hideMark/>
          </w:tcPr>
          <w:p w14:paraId="44BF769E" w14:textId="77777777" w:rsidR="00610399" w:rsidRPr="003C6535" w:rsidRDefault="00610399" w:rsidP="00610399">
            <w:pPr>
              <w:spacing w:line="240" w:lineRule="auto"/>
              <w:jc w:val="left"/>
              <w:rPr>
                <w:rFonts w:ascii="Times New Roman" w:hAnsi="Times New Roman"/>
                <w:sz w:val="21"/>
                <w:szCs w:val="21"/>
              </w:rPr>
            </w:pPr>
          </w:p>
        </w:tc>
        <w:tc>
          <w:tcPr>
            <w:tcW w:w="0" w:type="dxa"/>
            <w:tcBorders>
              <w:top w:val="none" w:sz="0" w:space="0" w:color="auto"/>
              <w:bottom w:val="none" w:sz="0" w:space="0" w:color="auto"/>
            </w:tcBorders>
            <w:hideMark/>
          </w:tcPr>
          <w:p w14:paraId="00365774" w14:textId="77777777" w:rsidR="00610399" w:rsidRPr="003C6535" w:rsidRDefault="00610399" w:rsidP="00610399">
            <w:pPr>
              <w:spacing w:line="240" w:lineRule="auto"/>
              <w:jc w:val="left"/>
              <w:rPr>
                <w:rFonts w:ascii="Times New Roman" w:hAnsi="Times New Roman"/>
                <w:sz w:val="21"/>
                <w:szCs w:val="21"/>
              </w:rPr>
            </w:pPr>
          </w:p>
        </w:tc>
        <w:tc>
          <w:tcPr>
            <w:tcW w:w="0" w:type="dxa"/>
            <w:tcBorders>
              <w:top w:val="none" w:sz="0" w:space="0" w:color="auto"/>
              <w:bottom w:val="none" w:sz="0" w:space="0" w:color="auto"/>
            </w:tcBorders>
            <w:hideMark/>
          </w:tcPr>
          <w:p w14:paraId="3FC5BEA1" w14:textId="77777777" w:rsidR="00610399" w:rsidRPr="003C6535" w:rsidRDefault="00610399" w:rsidP="00610399">
            <w:pPr>
              <w:spacing w:line="240" w:lineRule="auto"/>
              <w:jc w:val="left"/>
              <w:rPr>
                <w:rFonts w:ascii="Times New Roman" w:hAnsi="Times New Roman"/>
                <w:sz w:val="21"/>
                <w:szCs w:val="21"/>
              </w:rPr>
            </w:pPr>
          </w:p>
        </w:tc>
        <w:tc>
          <w:tcPr>
            <w:tcW w:w="0" w:type="dxa"/>
            <w:tcBorders>
              <w:top w:val="none" w:sz="0" w:space="0" w:color="auto"/>
              <w:bottom w:val="none" w:sz="0" w:space="0" w:color="auto"/>
            </w:tcBorders>
            <w:hideMark/>
          </w:tcPr>
          <w:p w14:paraId="202EF6E4" w14:textId="77777777" w:rsidR="00610399" w:rsidRPr="003C6535" w:rsidRDefault="00610399" w:rsidP="00610399">
            <w:pPr>
              <w:spacing w:line="240" w:lineRule="auto"/>
              <w:jc w:val="left"/>
              <w:rPr>
                <w:rFonts w:ascii="Times New Roman" w:hAnsi="Times New Roman"/>
                <w:sz w:val="21"/>
                <w:szCs w:val="21"/>
              </w:rPr>
            </w:pPr>
          </w:p>
        </w:tc>
        <w:tc>
          <w:tcPr>
            <w:tcW w:w="0" w:type="dxa"/>
            <w:tcBorders>
              <w:top w:val="none" w:sz="0" w:space="0" w:color="auto"/>
              <w:bottom w:val="none" w:sz="0" w:space="0" w:color="auto"/>
            </w:tcBorders>
            <w:hideMark/>
          </w:tcPr>
          <w:p w14:paraId="44C246DE" w14:textId="77777777" w:rsidR="00610399" w:rsidRPr="003C6535" w:rsidRDefault="00610399" w:rsidP="00610399">
            <w:pPr>
              <w:spacing w:line="240" w:lineRule="auto"/>
              <w:jc w:val="left"/>
              <w:rPr>
                <w:rFonts w:ascii="Times New Roman" w:hAnsi="Times New Roman"/>
                <w:sz w:val="21"/>
                <w:szCs w:val="21"/>
              </w:rPr>
            </w:pPr>
          </w:p>
        </w:tc>
        <w:tc>
          <w:tcPr>
            <w:tcW w:w="0" w:type="dxa"/>
            <w:tcBorders>
              <w:top w:val="none" w:sz="0" w:space="0" w:color="auto"/>
              <w:bottom w:val="none" w:sz="0" w:space="0" w:color="auto"/>
            </w:tcBorders>
            <w:hideMark/>
          </w:tcPr>
          <w:p w14:paraId="6C259BC5" w14:textId="77777777" w:rsidR="00610399" w:rsidRPr="003C6535" w:rsidRDefault="00610399" w:rsidP="00610399">
            <w:pPr>
              <w:spacing w:line="240" w:lineRule="auto"/>
              <w:jc w:val="left"/>
              <w:rPr>
                <w:rFonts w:ascii="Times New Roman" w:hAnsi="Times New Roman"/>
                <w:sz w:val="21"/>
                <w:szCs w:val="21"/>
              </w:rPr>
            </w:pPr>
          </w:p>
        </w:tc>
      </w:tr>
    </w:tbl>
    <w:p w14:paraId="22949828" w14:textId="5D903ADB" w:rsidR="00961E80" w:rsidRPr="00B206D3" w:rsidRDefault="00961E80" w:rsidP="003C6535">
      <w:pPr>
        <w:ind w:left="360"/>
        <w:contextualSpacing/>
        <w:rPr>
          <w:rFonts w:eastAsia="Arial Unicode MS" w:cs="Aspira"/>
          <w:i/>
          <w:color w:val="695E59"/>
          <w:lang w:val="en-GB"/>
        </w:rPr>
      </w:pPr>
    </w:p>
    <w:p w14:paraId="399DE91C" w14:textId="77777777" w:rsidR="00961E80" w:rsidRPr="00B206D3" w:rsidRDefault="00961E80" w:rsidP="003C6535">
      <w:pPr>
        <w:numPr>
          <w:ilvl w:val="0"/>
          <w:numId w:val="10"/>
        </w:numPr>
        <w:contextualSpacing/>
        <w:rPr>
          <w:rFonts w:eastAsia="Arial Unicode MS" w:cs="Aspira"/>
          <w:i/>
          <w:color w:val="695E59"/>
          <w:lang w:val="en-GB"/>
        </w:rPr>
      </w:pPr>
      <w:r w:rsidRPr="00B206D3">
        <w:rPr>
          <w:rFonts w:eastAsia="Arial Unicode MS" w:cs="Aspira"/>
          <w:i/>
          <w:color w:val="695E59"/>
          <w:lang w:val="en-GB"/>
        </w:rPr>
        <w:t xml:space="preserve">Detailed assessment of data quality: Provide </w:t>
      </w:r>
      <w:proofErr w:type="spellStart"/>
      <w:r w:rsidRPr="00B206D3">
        <w:rPr>
          <w:rFonts w:eastAsia="Arial Unicode MS" w:cs="Aspira"/>
          <w:i/>
          <w:color w:val="695E59"/>
          <w:lang w:val="en-GB"/>
        </w:rPr>
        <w:t>i</w:t>
      </w:r>
      <w:proofErr w:type="spellEnd"/>
      <w:r w:rsidRPr="00B206D3">
        <w:rPr>
          <w:rFonts w:eastAsia="Arial Unicode MS" w:cs="Aspira"/>
          <w:i/>
          <w:color w:val="695E59"/>
          <w:lang w:val="en-GB"/>
        </w:rPr>
        <w:t>) Data Quality Rating per process in accordance with the PEF Method and ii) Data Quality Rating for the newly created EF-compliant datasets. In case information is confidential, it shall be included in Annex II.]</w:t>
      </w:r>
      <w:r w:rsidRPr="00B206D3">
        <w:rPr>
          <w:rFonts w:eastAsia="Arial Unicode MS" w:cs="Aspira"/>
          <w:color w:val="695E59"/>
          <w:lang w:val="en-GB"/>
        </w:rPr>
        <w:br w:type="page"/>
      </w:r>
    </w:p>
    <w:p w14:paraId="7A04A1F2" w14:textId="77777777" w:rsidR="00961E80" w:rsidRPr="00B206D3" w:rsidRDefault="00961E80" w:rsidP="00961E80">
      <w:pPr>
        <w:keepNext/>
        <w:keepLines/>
        <w:spacing w:before="240" w:after="360"/>
        <w:outlineLvl w:val="0"/>
        <w:rPr>
          <w:rFonts w:eastAsia="Arial Unicode MS" w:cs="Aspira"/>
          <w:color w:val="0000DD"/>
          <w:sz w:val="40"/>
          <w:szCs w:val="32"/>
          <w:lang w:val="en-GB"/>
        </w:rPr>
      </w:pPr>
      <w:bookmarkStart w:id="26" w:name="_Toc64276193"/>
      <w:r w:rsidRPr="00B206D3">
        <w:rPr>
          <w:rFonts w:eastAsia="Arial Unicode MS" w:cs="Aspira"/>
          <w:color w:val="0000DD"/>
          <w:sz w:val="40"/>
          <w:szCs w:val="32"/>
          <w:lang w:val="en-GB"/>
        </w:rPr>
        <w:lastRenderedPageBreak/>
        <w:t>ANNEX II</w:t>
      </w:r>
      <w:r w:rsidRPr="00D0190F">
        <w:rPr>
          <w:rFonts w:eastAsia="Arial Unicode MS" w:cs="Aspira"/>
          <w:color w:val="0000DD"/>
          <w:sz w:val="40"/>
          <w:szCs w:val="40"/>
          <w:lang w:val="en-GB"/>
        </w:rPr>
        <w:t xml:space="preserve"> </w:t>
      </w:r>
      <w:bookmarkStart w:id="27" w:name="OLE_LINK122"/>
      <w:r w:rsidRPr="00D0190F">
        <w:rPr>
          <w:rFonts w:eastAsia="Arial Unicode MS" w:cs="Aspira"/>
          <w:color w:val="0000DD"/>
          <w:sz w:val="40"/>
          <w:szCs w:val="40"/>
          <w:lang w:val="en-GB"/>
        </w:rPr>
        <w:t xml:space="preserve">OF THE VALIDATION STATEMENT </w:t>
      </w:r>
      <w:bookmarkEnd w:id="27"/>
      <w:r w:rsidRPr="00B206D3">
        <w:rPr>
          <w:rFonts w:eastAsia="Arial Unicode MS" w:cs="Aspira"/>
          <w:color w:val="0000DD"/>
          <w:sz w:val="40"/>
          <w:szCs w:val="32"/>
          <w:lang w:val="en-GB"/>
        </w:rPr>
        <w:t>– CONFIDENTIAL REPORT</w:t>
      </w:r>
      <w:bookmarkEnd w:id="26"/>
    </w:p>
    <w:p w14:paraId="1EC5CBC2" w14:textId="77777777" w:rsidR="00961E80" w:rsidRPr="00B206D3" w:rsidRDefault="00961E80" w:rsidP="00961E80">
      <w:pPr>
        <w:rPr>
          <w:rFonts w:eastAsia="Arial Unicode MS" w:cs="Aspira"/>
          <w:i/>
          <w:color w:val="695E59"/>
          <w:lang w:val="en-GB"/>
        </w:rPr>
      </w:pPr>
      <w:r w:rsidRPr="00B206D3">
        <w:rPr>
          <w:rFonts w:eastAsia="Arial Unicode MS" w:cs="Aspira"/>
          <w:i/>
          <w:color w:val="695E59"/>
          <w:lang w:val="en-GB"/>
        </w:rPr>
        <w:t>[The Confidential annex is an optional chapter that shall contain all those data (including raw data) and information that are confidential or proprietary and cannot be made externally available.]</w:t>
      </w:r>
    </w:p>
    <w:p w14:paraId="25269B48" w14:textId="77777777" w:rsidR="00961E80" w:rsidRPr="00B206D3" w:rsidRDefault="00961E80" w:rsidP="00961E80">
      <w:pPr>
        <w:rPr>
          <w:rFonts w:eastAsia="Arial Unicode MS" w:cs="Aspira"/>
          <w:lang w:val="en-GB"/>
        </w:rPr>
      </w:pPr>
      <w:r w:rsidRPr="00B206D3">
        <w:rPr>
          <w:rFonts w:eastAsia="Arial Unicode MS" w:cs="Aspira"/>
          <w:lang w:val="en-GB"/>
        </w:rPr>
        <w:br w:type="page"/>
      </w:r>
    </w:p>
    <w:p w14:paraId="551FEFC6" w14:textId="77777777" w:rsidR="00961E80" w:rsidRPr="00D0190F" w:rsidRDefault="00961E80" w:rsidP="00961E80">
      <w:pPr>
        <w:keepNext/>
        <w:keepLines/>
        <w:spacing w:before="240" w:after="360"/>
        <w:outlineLvl w:val="0"/>
        <w:rPr>
          <w:rFonts w:eastAsia="Arial Unicode MS" w:cs="Aspira"/>
          <w:color w:val="0000DD"/>
          <w:sz w:val="40"/>
          <w:szCs w:val="40"/>
          <w:lang w:val="en-GB"/>
        </w:rPr>
      </w:pPr>
      <w:bookmarkStart w:id="28" w:name="_Toc64276194"/>
      <w:r w:rsidRPr="00B206D3">
        <w:rPr>
          <w:rFonts w:eastAsia="Arial Unicode MS" w:cs="Aspira"/>
          <w:color w:val="0000DD"/>
          <w:sz w:val="40"/>
          <w:szCs w:val="32"/>
          <w:lang w:val="en-GB"/>
        </w:rPr>
        <w:lastRenderedPageBreak/>
        <w:t xml:space="preserve">ANNEX III </w:t>
      </w:r>
      <w:r w:rsidRPr="00D0190F">
        <w:rPr>
          <w:rFonts w:eastAsia="Arial Unicode MS" w:cs="Aspira"/>
          <w:color w:val="0000DD"/>
          <w:sz w:val="40"/>
          <w:szCs w:val="40"/>
          <w:lang w:val="en-GB"/>
        </w:rPr>
        <w:t>OF THE VALIDATION STATEMENT – EF COMPLIANT DATASET</w:t>
      </w:r>
      <w:bookmarkEnd w:id="28"/>
    </w:p>
    <w:p w14:paraId="453E57DF" w14:textId="77777777" w:rsidR="00961E80" w:rsidRPr="00B206D3" w:rsidRDefault="00961E80" w:rsidP="00961E80">
      <w:pPr>
        <w:rPr>
          <w:rFonts w:eastAsia="Arial Unicode MS" w:cs="Aspira"/>
          <w:i/>
          <w:color w:val="695E59"/>
          <w:lang w:val="en-GB"/>
        </w:rPr>
      </w:pPr>
      <w:r w:rsidRPr="00B206D3">
        <w:rPr>
          <w:rFonts w:eastAsia="Arial Unicode MS" w:cs="Aspira"/>
          <w:i/>
          <w:color w:val="695E59"/>
          <w:lang w:val="en-GB"/>
        </w:rPr>
        <w:t>[The aggregated EF-compliant dataset of the product in scope shall be made available to the European Commission.]</w:t>
      </w:r>
    </w:p>
    <w:p w14:paraId="03BDD0CB" w14:textId="77777777" w:rsidR="00961E80" w:rsidRPr="00B206D3" w:rsidRDefault="00961E80" w:rsidP="00961E80">
      <w:pPr>
        <w:rPr>
          <w:lang w:val="en-GB"/>
        </w:rPr>
      </w:pPr>
    </w:p>
    <w:p w14:paraId="063F4FF5" w14:textId="3E545B06" w:rsidR="00B62AE0" w:rsidRPr="004741F6" w:rsidRDefault="00B62AE0" w:rsidP="00BA1F35">
      <w:pPr>
        <w:pStyle w:val="Titel"/>
        <w:rPr>
          <w:color w:val="424242"/>
          <w:sz w:val="40"/>
          <w:szCs w:val="40"/>
          <w:lang w:val="en-GB" w:eastAsia="en-US"/>
        </w:rPr>
      </w:pPr>
    </w:p>
    <w:sectPr w:rsidR="00B62AE0" w:rsidRPr="004741F6" w:rsidSect="00B4439C">
      <w:footerReference w:type="even" r:id="rId13"/>
      <w:footerReference w:type="default" r:id="rId14"/>
      <w:pgSz w:w="11900" w:h="16840"/>
      <w:pgMar w:top="1417" w:right="1417" w:bottom="1417" w:left="1417" w:header="708" w:footer="708"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C1371B" w14:textId="77777777" w:rsidR="005E7FD4" w:rsidRDefault="005E7FD4" w:rsidP="00E3456B">
      <w:r>
        <w:separator/>
      </w:r>
    </w:p>
  </w:endnote>
  <w:endnote w:type="continuationSeparator" w:id="0">
    <w:p w14:paraId="6A5782DC" w14:textId="77777777" w:rsidR="005E7FD4" w:rsidRDefault="005E7FD4" w:rsidP="00E3456B">
      <w:r>
        <w:continuationSeparator/>
      </w:r>
    </w:p>
  </w:endnote>
  <w:endnote w:type="continuationNotice" w:id="1">
    <w:p w14:paraId="62EDE232" w14:textId="77777777" w:rsidR="005E7FD4" w:rsidRDefault="005E7FD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spira">
    <w:altName w:val="Arial"/>
    <w:panose1 w:val="020B0604020202020204"/>
    <w:charset w:val="00"/>
    <w:family w:val="auto"/>
    <w:pitch w:val="variable"/>
    <w:sig w:usb0="800000AF" w:usb1="4000206B"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2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4915C" w14:textId="77777777" w:rsidR="002D7058" w:rsidRDefault="002D7058" w:rsidP="00E3456B">
    <w:pPr>
      <w:pStyle w:val="Fuzeile"/>
      <w:rPr>
        <w:rStyle w:val="Seitenzahl"/>
      </w:rPr>
    </w:pPr>
    <w:r>
      <w:rPr>
        <w:rStyle w:val="Seitenzahl"/>
      </w:rPr>
      <w:fldChar w:fldCharType="begin"/>
    </w:r>
    <w:r>
      <w:rPr>
        <w:rStyle w:val="Seitenzahl"/>
      </w:rPr>
      <w:instrText xml:space="preserve">PAGE  </w:instrText>
    </w:r>
    <w:r>
      <w:rPr>
        <w:rStyle w:val="Seitenzahl"/>
      </w:rPr>
      <w:fldChar w:fldCharType="end"/>
    </w:r>
  </w:p>
  <w:p w14:paraId="5734F5FC" w14:textId="77777777" w:rsidR="002D7058" w:rsidRDefault="002D7058" w:rsidP="00E3456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B29A0" w14:textId="03CC905C" w:rsidR="002D7058" w:rsidRDefault="008341FD" w:rsidP="00E3456B">
    <w:pPr>
      <w:pStyle w:val="Fuzeile"/>
    </w:pPr>
    <w:r>
      <w:rPr>
        <w:noProof/>
        <w:lang w:val="en-GB"/>
      </w:rPr>
      <w:drawing>
        <wp:anchor distT="0" distB="0" distL="114300" distR="114300" simplePos="0" relativeHeight="251659265" behindDoc="0" locked="0" layoutInCell="1" allowOverlap="1" wp14:anchorId="5AF3865C" wp14:editId="1F53A270">
          <wp:simplePos x="0" y="0"/>
          <wp:positionH relativeFrom="column">
            <wp:posOffset>5080</wp:posOffset>
          </wp:positionH>
          <wp:positionV relativeFrom="paragraph">
            <wp:posOffset>105410</wp:posOffset>
          </wp:positionV>
          <wp:extent cx="1534091" cy="360000"/>
          <wp:effectExtent l="0" t="0" r="3175" b="0"/>
          <wp:wrapSquare wrapText="bothSides"/>
          <wp:docPr id="189584130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841302" name="Grafik 1895841302"/>
                  <pic:cNvPicPr/>
                </pic:nvPicPr>
                <pic:blipFill>
                  <a:blip r:embed="rId1">
                    <a:extLst>
                      <a:ext uri="{96DAC541-7B7A-43D3-8B79-37D633B846F1}">
                        <asvg:svgBlip xmlns:asvg="http://schemas.microsoft.com/office/drawing/2016/SVG/main" r:embed="rId2"/>
                      </a:ext>
                    </a:extLst>
                  </a:blip>
                  <a:stretch>
                    <a:fillRect/>
                  </a:stretch>
                </pic:blipFill>
                <pic:spPr>
                  <a:xfrm>
                    <a:off x="0" y="0"/>
                    <a:ext cx="1534091" cy="360000"/>
                  </a:xfrm>
                  <a:prstGeom prst="rect">
                    <a:avLst/>
                  </a:prstGeom>
                </pic:spPr>
              </pic:pic>
            </a:graphicData>
          </a:graphic>
          <wp14:sizeRelH relativeFrom="page">
            <wp14:pctWidth>0</wp14:pctWidth>
          </wp14:sizeRelH>
          <wp14:sizeRelV relativeFrom="page">
            <wp14:pctHeight>0</wp14:pctHeight>
          </wp14:sizeRelV>
        </wp:anchor>
      </w:drawing>
    </w:r>
    <w:r w:rsidR="002D7058">
      <w:rPr>
        <w:noProof/>
        <w:lang w:val="en-GB"/>
      </w:rPr>
      <mc:AlternateContent>
        <mc:Choice Requires="wps">
          <w:drawing>
            <wp:anchor distT="0" distB="0" distL="114300" distR="114300" simplePos="0" relativeHeight="251658240" behindDoc="0" locked="0" layoutInCell="1" allowOverlap="1" wp14:anchorId="062FA7E4" wp14:editId="59CAD01E">
              <wp:simplePos x="0" y="0"/>
              <wp:positionH relativeFrom="column">
                <wp:posOffset>5668645</wp:posOffset>
              </wp:positionH>
              <wp:positionV relativeFrom="paragraph">
                <wp:posOffset>114935</wp:posOffset>
              </wp:positionV>
              <wp:extent cx="448310" cy="359410"/>
              <wp:effectExtent l="0" t="0" r="0" b="0"/>
              <wp:wrapSquare wrapText="bothSides"/>
              <wp:docPr id="262"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8310" cy="359410"/>
                      </a:xfrm>
                      <a:prstGeom prst="rect">
                        <a:avLst/>
                      </a:prstGeom>
                      <a:noFill/>
                      <a:ln>
                        <a:noFill/>
                      </a:ln>
                      <a:effectLst/>
                    </wps:spPr>
                    <wps:txbx>
                      <w:txbxContent>
                        <w:p w14:paraId="7C92ACF2" w14:textId="3AF3E579" w:rsidR="002D7058" w:rsidRPr="00BC7EC4" w:rsidRDefault="002D7058" w:rsidP="00E3456B">
                          <w:pPr>
                            <w:pStyle w:val="Fuzeile"/>
                          </w:pPr>
                          <w:r w:rsidRPr="00BC7EC4">
                            <w:rPr>
                              <w:rStyle w:val="Seitenzahl"/>
                              <w:b/>
                              <w:sz w:val="18"/>
                            </w:rPr>
                            <w:fldChar w:fldCharType="begin"/>
                          </w:r>
                          <w:r w:rsidRPr="00BC7EC4">
                            <w:rPr>
                              <w:rStyle w:val="Seitenzahl"/>
                              <w:b/>
                              <w:sz w:val="18"/>
                            </w:rPr>
                            <w:instrText xml:space="preserve">PAGE  </w:instrText>
                          </w:r>
                          <w:r w:rsidRPr="00BC7EC4">
                            <w:rPr>
                              <w:rStyle w:val="Seitenzahl"/>
                              <w:b/>
                              <w:sz w:val="18"/>
                            </w:rPr>
                            <w:fldChar w:fldCharType="separate"/>
                          </w:r>
                          <w:r>
                            <w:rPr>
                              <w:rStyle w:val="Seitenzahl"/>
                              <w:b/>
                              <w:noProof/>
                              <w:sz w:val="18"/>
                            </w:rPr>
                            <w:t>30</w:t>
                          </w:r>
                          <w:r w:rsidRPr="00BC7EC4">
                            <w:rPr>
                              <w:rStyle w:val="Seitenzahl"/>
                              <w:b/>
                              <w:sz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2FA7E4" id="_x0000_t202" coordsize="21600,21600" o:spt="202" path="m,l,21600r21600,l21600,xe">
              <v:stroke joinstyle="miter"/>
              <v:path gradientshapeok="t" o:connecttype="rect"/>
            </v:shapetype>
            <v:shape id="Zone de texte 1" o:spid="_x0000_s1026" type="#_x0000_t202" style="position:absolute;left:0;text-align:left;margin-left:446.35pt;margin-top:9.05pt;width:35.3pt;height:2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" filled="f" stroked="f">
              <v:textbox>
                <w:txbxContent>
                  <w:p w14:paraId="7C92ACF2" w14:textId="3AF3E579" w:rsidR="002D7058" w:rsidRPr="00BC7EC4" w:rsidRDefault="002D7058" w:rsidP="00E3456B">
                    <w:pPr>
                      <w:pStyle w:val="Fuzeile"/>
                    </w:pPr>
                    <w:r w:rsidRPr="00BC7EC4">
                      <w:rPr>
                        <w:rStyle w:val="Seitenzahl"/>
                        <w:b/>
                        <w:sz w:val="18"/>
                      </w:rPr>
                      <w:fldChar w:fldCharType="begin"/>
                    </w:r>
                    <w:r w:rsidRPr="00BC7EC4">
                      <w:rPr>
                        <w:rStyle w:val="Seitenzahl"/>
                        <w:b/>
                        <w:sz w:val="18"/>
                      </w:rPr>
                      <w:instrText xml:space="preserve">PAGE  </w:instrText>
                    </w:r>
                    <w:r w:rsidRPr="00BC7EC4">
                      <w:rPr>
                        <w:rStyle w:val="Seitenzahl"/>
                        <w:b/>
                        <w:sz w:val="18"/>
                      </w:rPr>
                      <w:fldChar w:fldCharType="separate"/>
                    </w:r>
                    <w:r>
                      <w:rPr>
                        <w:rStyle w:val="Seitenzahl"/>
                        <w:b/>
                        <w:noProof/>
                        <w:sz w:val="18"/>
                      </w:rPr>
                      <w:t>30</w:t>
                    </w:r>
                    <w:r w:rsidRPr="00BC7EC4">
                      <w:rPr>
                        <w:rStyle w:val="Seitenzahl"/>
                        <w:b/>
                        <w:sz w:val="18"/>
                      </w:rPr>
                      <w:fldChar w:fldCharType="end"/>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430731" w14:textId="77777777" w:rsidR="005E7FD4" w:rsidRDefault="005E7FD4" w:rsidP="00E3456B">
      <w:r>
        <w:separator/>
      </w:r>
    </w:p>
  </w:footnote>
  <w:footnote w:type="continuationSeparator" w:id="0">
    <w:p w14:paraId="64B7A3CC" w14:textId="77777777" w:rsidR="005E7FD4" w:rsidRDefault="005E7FD4" w:rsidP="00E3456B">
      <w:r>
        <w:continuationSeparator/>
      </w:r>
    </w:p>
  </w:footnote>
  <w:footnote w:type="continuationNotice" w:id="1">
    <w:p w14:paraId="35109FE4" w14:textId="77777777" w:rsidR="005E7FD4" w:rsidRDefault="005E7FD4">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1E562462"/>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860DDBA"/>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0073E60"/>
    <w:multiLevelType w:val="hybridMultilevel"/>
    <w:tmpl w:val="5630C9B6"/>
    <w:lvl w:ilvl="0" w:tplc="20000001">
      <w:start w:val="1"/>
      <w:numFmt w:val="bullet"/>
      <w:lvlText w:val=""/>
      <w:lvlJc w:val="left"/>
      <w:pPr>
        <w:ind w:left="720" w:hanging="360"/>
      </w:pPr>
      <w:rPr>
        <w:rFonts w:ascii="Symbol" w:hAnsi="Symbol" w:hint="default"/>
      </w:rPr>
    </w:lvl>
    <w:lvl w:ilvl="1" w:tplc="549EC89C">
      <w:numFmt w:val="bullet"/>
      <w:lvlText w:val="•"/>
      <w:lvlJc w:val="left"/>
      <w:pPr>
        <w:ind w:left="1790" w:hanging="710"/>
      </w:pPr>
      <w:rPr>
        <w:rFonts w:ascii="Aspira" w:eastAsia="Arial Unicode MS" w:hAnsi="Aspira" w:cs="Times New Roman"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9F82576"/>
    <w:multiLevelType w:val="hybridMultilevel"/>
    <w:tmpl w:val="A7EA59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C4B4D02"/>
    <w:multiLevelType w:val="hybridMultilevel"/>
    <w:tmpl w:val="F9864DE8"/>
    <w:lvl w:ilvl="0" w:tplc="F3441A84">
      <w:start w:val="1"/>
      <w:numFmt w:val="bullet"/>
      <w:pStyle w:val="ListBigTextEP-LCA"/>
      <w:lvlText w:val=""/>
      <w:lvlJc w:val="left"/>
      <w:pPr>
        <w:tabs>
          <w:tab w:val="num" w:pos="500"/>
        </w:tabs>
        <w:ind w:left="500" w:hanging="20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C62CA8"/>
    <w:multiLevelType w:val="hybridMultilevel"/>
    <w:tmpl w:val="EB4672D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48900DB4"/>
    <w:multiLevelType w:val="hybridMultilevel"/>
    <w:tmpl w:val="D12058DE"/>
    <w:lvl w:ilvl="0" w:tplc="D4D4555C">
      <w:start w:val="1"/>
      <w:numFmt w:val="bullet"/>
      <w:pStyle w:val="Listenabsatz"/>
      <w:lvlText w:val=""/>
      <w:lvlJc w:val="left"/>
      <w:pPr>
        <w:ind w:left="360" w:hanging="360"/>
      </w:pPr>
      <w:rPr>
        <w:rFonts w:ascii="Wingdings" w:hAnsi="Wingdings" w:hint="default"/>
        <w:color w:val="695E59"/>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AD638F7"/>
    <w:multiLevelType w:val="multilevel"/>
    <w:tmpl w:val="B19AFBC0"/>
    <w:lvl w:ilvl="0">
      <w:start w:val="1"/>
      <w:numFmt w:val="decimal"/>
      <w:pStyle w:val="berschrift1"/>
      <w:lvlText w:val="%1."/>
      <w:lvlJc w:val="left"/>
      <w:pPr>
        <w:ind w:left="502" w:hanging="360"/>
      </w:pPr>
      <w:rPr>
        <w:rFonts w:hint="default"/>
        <w:color w:val="1700DD"/>
        <w:sz w:val="40"/>
        <w:szCs w:val="40"/>
      </w:rPr>
    </w:lvl>
    <w:lvl w:ilvl="1">
      <w:start w:val="1"/>
      <w:numFmt w:val="decimal"/>
      <w:pStyle w:val="berschrift2"/>
      <w:lvlText w:val="%1.%2."/>
      <w:lvlJc w:val="left"/>
      <w:pPr>
        <w:ind w:left="432" w:hanging="432"/>
      </w:pPr>
      <w:rPr>
        <w:rFonts w:hint="default"/>
        <w:lang w:val="en-US"/>
      </w:rPr>
    </w:lvl>
    <w:lvl w:ilvl="2">
      <w:start w:val="1"/>
      <w:numFmt w:val="decimal"/>
      <w:pStyle w:val="berschrift3"/>
      <w:lvlText w:val="%1.%2.%3."/>
      <w:lvlJc w:val="left"/>
      <w:pPr>
        <w:ind w:left="1224" w:hanging="504"/>
      </w:pPr>
      <w:rPr>
        <w:rFonts w:hint="default"/>
      </w:rPr>
    </w:lvl>
    <w:lvl w:ilvl="3">
      <w:start w:val="1"/>
      <w:numFmt w:val="decimal"/>
      <w:pStyle w:val="berschrift4"/>
      <w:lvlText w:val="%1.%2.%3.%4."/>
      <w:lvlJc w:val="left"/>
      <w:pPr>
        <w:ind w:left="1728" w:hanging="648"/>
      </w:pPr>
      <w:rPr>
        <w:rFonts w:hint="default"/>
      </w:rPr>
    </w:lvl>
    <w:lvl w:ilvl="4">
      <w:start w:val="1"/>
      <w:numFmt w:val="decimal"/>
      <w:pStyle w:val="berschrif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DFC78CD"/>
    <w:multiLevelType w:val="hybridMultilevel"/>
    <w:tmpl w:val="701C4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2A4DD5"/>
    <w:multiLevelType w:val="hybridMultilevel"/>
    <w:tmpl w:val="F508E40C"/>
    <w:lvl w:ilvl="0" w:tplc="4BC4ED5E">
      <w:start w:val="1"/>
      <w:numFmt w:val="bullet"/>
      <w:lvlText w:val=""/>
      <w:lvlJc w:val="left"/>
      <w:pPr>
        <w:ind w:left="791" w:hanging="360"/>
      </w:pPr>
      <w:rPr>
        <w:rFonts w:ascii="Symbol" w:hAnsi="Symbol" w:hint="default"/>
        <w:color w:val="695E59" w:themeColor="text1"/>
      </w:rPr>
    </w:lvl>
    <w:lvl w:ilvl="1" w:tplc="20000003" w:tentative="1">
      <w:start w:val="1"/>
      <w:numFmt w:val="bullet"/>
      <w:lvlText w:val="o"/>
      <w:lvlJc w:val="left"/>
      <w:pPr>
        <w:ind w:left="1511" w:hanging="360"/>
      </w:pPr>
      <w:rPr>
        <w:rFonts w:ascii="Courier New" w:hAnsi="Courier New" w:cs="Courier New" w:hint="default"/>
      </w:rPr>
    </w:lvl>
    <w:lvl w:ilvl="2" w:tplc="20000005" w:tentative="1">
      <w:start w:val="1"/>
      <w:numFmt w:val="bullet"/>
      <w:lvlText w:val=""/>
      <w:lvlJc w:val="left"/>
      <w:pPr>
        <w:ind w:left="2231" w:hanging="360"/>
      </w:pPr>
      <w:rPr>
        <w:rFonts w:ascii="Wingdings" w:hAnsi="Wingdings" w:hint="default"/>
      </w:rPr>
    </w:lvl>
    <w:lvl w:ilvl="3" w:tplc="20000001" w:tentative="1">
      <w:start w:val="1"/>
      <w:numFmt w:val="bullet"/>
      <w:lvlText w:val=""/>
      <w:lvlJc w:val="left"/>
      <w:pPr>
        <w:ind w:left="2951" w:hanging="360"/>
      </w:pPr>
      <w:rPr>
        <w:rFonts w:ascii="Symbol" w:hAnsi="Symbol" w:hint="default"/>
      </w:rPr>
    </w:lvl>
    <w:lvl w:ilvl="4" w:tplc="20000003" w:tentative="1">
      <w:start w:val="1"/>
      <w:numFmt w:val="bullet"/>
      <w:lvlText w:val="o"/>
      <w:lvlJc w:val="left"/>
      <w:pPr>
        <w:ind w:left="3671" w:hanging="360"/>
      </w:pPr>
      <w:rPr>
        <w:rFonts w:ascii="Courier New" w:hAnsi="Courier New" w:cs="Courier New" w:hint="default"/>
      </w:rPr>
    </w:lvl>
    <w:lvl w:ilvl="5" w:tplc="20000005" w:tentative="1">
      <w:start w:val="1"/>
      <w:numFmt w:val="bullet"/>
      <w:lvlText w:val=""/>
      <w:lvlJc w:val="left"/>
      <w:pPr>
        <w:ind w:left="4391" w:hanging="360"/>
      </w:pPr>
      <w:rPr>
        <w:rFonts w:ascii="Wingdings" w:hAnsi="Wingdings" w:hint="default"/>
      </w:rPr>
    </w:lvl>
    <w:lvl w:ilvl="6" w:tplc="20000001" w:tentative="1">
      <w:start w:val="1"/>
      <w:numFmt w:val="bullet"/>
      <w:lvlText w:val=""/>
      <w:lvlJc w:val="left"/>
      <w:pPr>
        <w:ind w:left="5111" w:hanging="360"/>
      </w:pPr>
      <w:rPr>
        <w:rFonts w:ascii="Symbol" w:hAnsi="Symbol" w:hint="default"/>
      </w:rPr>
    </w:lvl>
    <w:lvl w:ilvl="7" w:tplc="20000003" w:tentative="1">
      <w:start w:val="1"/>
      <w:numFmt w:val="bullet"/>
      <w:lvlText w:val="o"/>
      <w:lvlJc w:val="left"/>
      <w:pPr>
        <w:ind w:left="5831" w:hanging="360"/>
      </w:pPr>
      <w:rPr>
        <w:rFonts w:ascii="Courier New" w:hAnsi="Courier New" w:cs="Courier New" w:hint="default"/>
      </w:rPr>
    </w:lvl>
    <w:lvl w:ilvl="8" w:tplc="20000005" w:tentative="1">
      <w:start w:val="1"/>
      <w:numFmt w:val="bullet"/>
      <w:lvlText w:val=""/>
      <w:lvlJc w:val="left"/>
      <w:pPr>
        <w:ind w:left="6551" w:hanging="360"/>
      </w:pPr>
      <w:rPr>
        <w:rFonts w:ascii="Wingdings" w:hAnsi="Wingdings" w:hint="default"/>
      </w:rPr>
    </w:lvl>
  </w:abstractNum>
  <w:num w:numId="1" w16cid:durableId="906307216">
    <w:abstractNumId w:val="7"/>
  </w:num>
  <w:num w:numId="2" w16cid:durableId="1837382335">
    <w:abstractNumId w:val="6"/>
  </w:num>
  <w:num w:numId="3" w16cid:durableId="1006789821">
    <w:abstractNumId w:val="0"/>
  </w:num>
  <w:num w:numId="4" w16cid:durableId="2140565597">
    <w:abstractNumId w:val="1"/>
  </w:num>
  <w:num w:numId="5" w16cid:durableId="1173646908">
    <w:abstractNumId w:val="8"/>
  </w:num>
  <w:num w:numId="6" w16cid:durableId="778990100">
    <w:abstractNumId w:val="4"/>
  </w:num>
  <w:num w:numId="7" w16cid:durableId="1965504271">
    <w:abstractNumId w:val="9"/>
  </w:num>
  <w:num w:numId="8" w16cid:durableId="466557380">
    <w:abstractNumId w:val="3"/>
  </w:num>
  <w:num w:numId="9" w16cid:durableId="1742411784">
    <w:abstractNumId w:val="5"/>
  </w:num>
  <w:num w:numId="10" w16cid:durableId="417749576">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6CA"/>
    <w:rsid w:val="00000319"/>
    <w:rsid w:val="000036FB"/>
    <w:rsid w:val="00003709"/>
    <w:rsid w:val="00003737"/>
    <w:rsid w:val="0000515D"/>
    <w:rsid w:val="00005DF5"/>
    <w:rsid w:val="0001448B"/>
    <w:rsid w:val="000175D7"/>
    <w:rsid w:val="0002012D"/>
    <w:rsid w:val="00021004"/>
    <w:rsid w:val="00024C01"/>
    <w:rsid w:val="00024EDA"/>
    <w:rsid w:val="0002786A"/>
    <w:rsid w:val="0003012E"/>
    <w:rsid w:val="00030A02"/>
    <w:rsid w:val="00033998"/>
    <w:rsid w:val="0003454D"/>
    <w:rsid w:val="0003683B"/>
    <w:rsid w:val="0003687D"/>
    <w:rsid w:val="000400B8"/>
    <w:rsid w:val="00041EA7"/>
    <w:rsid w:val="00045CCF"/>
    <w:rsid w:val="00047044"/>
    <w:rsid w:val="000476F6"/>
    <w:rsid w:val="00051A92"/>
    <w:rsid w:val="000522C0"/>
    <w:rsid w:val="0005273E"/>
    <w:rsid w:val="00056274"/>
    <w:rsid w:val="00057259"/>
    <w:rsid w:val="0005751A"/>
    <w:rsid w:val="000646EF"/>
    <w:rsid w:val="00066F71"/>
    <w:rsid w:val="00067E6C"/>
    <w:rsid w:val="000705FA"/>
    <w:rsid w:val="0007096D"/>
    <w:rsid w:val="00070E9D"/>
    <w:rsid w:val="00075869"/>
    <w:rsid w:val="00076219"/>
    <w:rsid w:val="00077EBD"/>
    <w:rsid w:val="0008030D"/>
    <w:rsid w:val="00080DBC"/>
    <w:rsid w:val="00081E51"/>
    <w:rsid w:val="000820C6"/>
    <w:rsid w:val="0008270F"/>
    <w:rsid w:val="00082B9A"/>
    <w:rsid w:val="00085808"/>
    <w:rsid w:val="00091900"/>
    <w:rsid w:val="000971C1"/>
    <w:rsid w:val="00097629"/>
    <w:rsid w:val="00097C91"/>
    <w:rsid w:val="000A1475"/>
    <w:rsid w:val="000A1CBB"/>
    <w:rsid w:val="000A29FE"/>
    <w:rsid w:val="000A3603"/>
    <w:rsid w:val="000A4612"/>
    <w:rsid w:val="000A4717"/>
    <w:rsid w:val="000A4ECD"/>
    <w:rsid w:val="000B049F"/>
    <w:rsid w:val="000B17A2"/>
    <w:rsid w:val="000B1BB7"/>
    <w:rsid w:val="000B28BA"/>
    <w:rsid w:val="000B2F57"/>
    <w:rsid w:val="000B3151"/>
    <w:rsid w:val="000B3789"/>
    <w:rsid w:val="000B4649"/>
    <w:rsid w:val="000B521F"/>
    <w:rsid w:val="000B57FF"/>
    <w:rsid w:val="000C0F8C"/>
    <w:rsid w:val="000C1AAC"/>
    <w:rsid w:val="000C2E7B"/>
    <w:rsid w:val="000C3623"/>
    <w:rsid w:val="000D062D"/>
    <w:rsid w:val="000D0B1D"/>
    <w:rsid w:val="000D5086"/>
    <w:rsid w:val="000D54EF"/>
    <w:rsid w:val="000D5627"/>
    <w:rsid w:val="000E2EA4"/>
    <w:rsid w:val="000E3B05"/>
    <w:rsid w:val="000E3E4F"/>
    <w:rsid w:val="000E4A8B"/>
    <w:rsid w:val="000E6E23"/>
    <w:rsid w:val="000F05B9"/>
    <w:rsid w:val="000F1C91"/>
    <w:rsid w:val="000F1DCD"/>
    <w:rsid w:val="000F2481"/>
    <w:rsid w:val="000F352A"/>
    <w:rsid w:val="000F44CD"/>
    <w:rsid w:val="000F62E8"/>
    <w:rsid w:val="000F7AF0"/>
    <w:rsid w:val="001022BD"/>
    <w:rsid w:val="00102ED0"/>
    <w:rsid w:val="00103FE0"/>
    <w:rsid w:val="0010604F"/>
    <w:rsid w:val="00106BB0"/>
    <w:rsid w:val="00106BC5"/>
    <w:rsid w:val="00107B2E"/>
    <w:rsid w:val="00107F58"/>
    <w:rsid w:val="001106CF"/>
    <w:rsid w:val="00111CE8"/>
    <w:rsid w:val="00113947"/>
    <w:rsid w:val="0011418E"/>
    <w:rsid w:val="00120C60"/>
    <w:rsid w:val="00122276"/>
    <w:rsid w:val="0012399B"/>
    <w:rsid w:val="00125AA0"/>
    <w:rsid w:val="00130C15"/>
    <w:rsid w:val="001324D0"/>
    <w:rsid w:val="00135574"/>
    <w:rsid w:val="001365F3"/>
    <w:rsid w:val="001366E3"/>
    <w:rsid w:val="00136D8A"/>
    <w:rsid w:val="001370E0"/>
    <w:rsid w:val="001370EE"/>
    <w:rsid w:val="001436B3"/>
    <w:rsid w:val="00146035"/>
    <w:rsid w:val="00146A17"/>
    <w:rsid w:val="00146BD0"/>
    <w:rsid w:val="00146DE3"/>
    <w:rsid w:val="00152A83"/>
    <w:rsid w:val="00152F8E"/>
    <w:rsid w:val="00153971"/>
    <w:rsid w:val="00154AA3"/>
    <w:rsid w:val="001551DE"/>
    <w:rsid w:val="001557F8"/>
    <w:rsid w:val="00157162"/>
    <w:rsid w:val="0016012D"/>
    <w:rsid w:val="001613B7"/>
    <w:rsid w:val="00162C48"/>
    <w:rsid w:val="00163FF4"/>
    <w:rsid w:val="00165FCD"/>
    <w:rsid w:val="001662E8"/>
    <w:rsid w:val="001672CF"/>
    <w:rsid w:val="0017468D"/>
    <w:rsid w:val="001750DE"/>
    <w:rsid w:val="001772C0"/>
    <w:rsid w:val="001774D6"/>
    <w:rsid w:val="00177B8B"/>
    <w:rsid w:val="00177FC8"/>
    <w:rsid w:val="001801BA"/>
    <w:rsid w:val="0018319A"/>
    <w:rsid w:val="001833D3"/>
    <w:rsid w:val="00183D9B"/>
    <w:rsid w:val="001859C0"/>
    <w:rsid w:val="001869E1"/>
    <w:rsid w:val="00186BB1"/>
    <w:rsid w:val="0018783D"/>
    <w:rsid w:val="00190DAF"/>
    <w:rsid w:val="00191344"/>
    <w:rsid w:val="00191ED4"/>
    <w:rsid w:val="0019292B"/>
    <w:rsid w:val="001942FB"/>
    <w:rsid w:val="001949F5"/>
    <w:rsid w:val="001966C5"/>
    <w:rsid w:val="00197346"/>
    <w:rsid w:val="001975ED"/>
    <w:rsid w:val="001A1723"/>
    <w:rsid w:val="001A1B37"/>
    <w:rsid w:val="001A24CF"/>
    <w:rsid w:val="001A565D"/>
    <w:rsid w:val="001A6616"/>
    <w:rsid w:val="001B2A90"/>
    <w:rsid w:val="001B374E"/>
    <w:rsid w:val="001B3AF2"/>
    <w:rsid w:val="001B4EF8"/>
    <w:rsid w:val="001C5BCD"/>
    <w:rsid w:val="001C74DC"/>
    <w:rsid w:val="001D1F69"/>
    <w:rsid w:val="001D27D3"/>
    <w:rsid w:val="001D6BD9"/>
    <w:rsid w:val="001D6BFE"/>
    <w:rsid w:val="001E070C"/>
    <w:rsid w:val="001E1296"/>
    <w:rsid w:val="001E186C"/>
    <w:rsid w:val="001E2C75"/>
    <w:rsid w:val="001E3533"/>
    <w:rsid w:val="001E51A3"/>
    <w:rsid w:val="001E603C"/>
    <w:rsid w:val="001F2781"/>
    <w:rsid w:val="001F294E"/>
    <w:rsid w:val="001F37CC"/>
    <w:rsid w:val="001F3E0B"/>
    <w:rsid w:val="001F3E4E"/>
    <w:rsid w:val="001F4E68"/>
    <w:rsid w:val="001F7137"/>
    <w:rsid w:val="001F71AA"/>
    <w:rsid w:val="001F7CA0"/>
    <w:rsid w:val="00200018"/>
    <w:rsid w:val="00200D7D"/>
    <w:rsid w:val="00202005"/>
    <w:rsid w:val="002041EE"/>
    <w:rsid w:val="0020506A"/>
    <w:rsid w:val="002053D8"/>
    <w:rsid w:val="002058A6"/>
    <w:rsid w:val="00206B62"/>
    <w:rsid w:val="0020745E"/>
    <w:rsid w:val="002074F1"/>
    <w:rsid w:val="0021067B"/>
    <w:rsid w:val="00210F9C"/>
    <w:rsid w:val="00211152"/>
    <w:rsid w:val="00211B4B"/>
    <w:rsid w:val="002163AB"/>
    <w:rsid w:val="002170DB"/>
    <w:rsid w:val="002178D7"/>
    <w:rsid w:val="002179B9"/>
    <w:rsid w:val="00217E56"/>
    <w:rsid w:val="00223DA7"/>
    <w:rsid w:val="00223DFF"/>
    <w:rsid w:val="00224A7E"/>
    <w:rsid w:val="00224EB9"/>
    <w:rsid w:val="00225803"/>
    <w:rsid w:val="00225A33"/>
    <w:rsid w:val="002260E3"/>
    <w:rsid w:val="00226484"/>
    <w:rsid w:val="0022760C"/>
    <w:rsid w:val="002318A3"/>
    <w:rsid w:val="002338BC"/>
    <w:rsid w:val="00233ADF"/>
    <w:rsid w:val="00233E24"/>
    <w:rsid w:val="00234921"/>
    <w:rsid w:val="002356E5"/>
    <w:rsid w:val="002359F0"/>
    <w:rsid w:val="00237E3F"/>
    <w:rsid w:val="002416E0"/>
    <w:rsid w:val="00243023"/>
    <w:rsid w:val="00244749"/>
    <w:rsid w:val="0025009A"/>
    <w:rsid w:val="002555C4"/>
    <w:rsid w:val="002561EA"/>
    <w:rsid w:val="002570C9"/>
    <w:rsid w:val="00257EAF"/>
    <w:rsid w:val="002608F2"/>
    <w:rsid w:val="0026142D"/>
    <w:rsid w:val="0026152A"/>
    <w:rsid w:val="00263E3D"/>
    <w:rsid w:val="00264C9C"/>
    <w:rsid w:val="00265166"/>
    <w:rsid w:val="00267546"/>
    <w:rsid w:val="002705FA"/>
    <w:rsid w:val="00273ED3"/>
    <w:rsid w:val="00274212"/>
    <w:rsid w:val="0027682F"/>
    <w:rsid w:val="00276AFB"/>
    <w:rsid w:val="00276C10"/>
    <w:rsid w:val="0027734A"/>
    <w:rsid w:val="002801A9"/>
    <w:rsid w:val="00282912"/>
    <w:rsid w:val="00282E38"/>
    <w:rsid w:val="002841A7"/>
    <w:rsid w:val="00284D79"/>
    <w:rsid w:val="002856C3"/>
    <w:rsid w:val="0028613D"/>
    <w:rsid w:val="00291122"/>
    <w:rsid w:val="002917DD"/>
    <w:rsid w:val="00291AF8"/>
    <w:rsid w:val="0029346D"/>
    <w:rsid w:val="0029564A"/>
    <w:rsid w:val="00296556"/>
    <w:rsid w:val="00296767"/>
    <w:rsid w:val="00297531"/>
    <w:rsid w:val="002A152D"/>
    <w:rsid w:val="002A2B86"/>
    <w:rsid w:val="002A3A15"/>
    <w:rsid w:val="002A4520"/>
    <w:rsid w:val="002A47C3"/>
    <w:rsid w:val="002A708C"/>
    <w:rsid w:val="002A7847"/>
    <w:rsid w:val="002A7B43"/>
    <w:rsid w:val="002B6376"/>
    <w:rsid w:val="002B6929"/>
    <w:rsid w:val="002C0031"/>
    <w:rsid w:val="002C1B10"/>
    <w:rsid w:val="002C1E6E"/>
    <w:rsid w:val="002C41C7"/>
    <w:rsid w:val="002C56AF"/>
    <w:rsid w:val="002C56B1"/>
    <w:rsid w:val="002C655B"/>
    <w:rsid w:val="002C68E3"/>
    <w:rsid w:val="002C6FCD"/>
    <w:rsid w:val="002C7CFC"/>
    <w:rsid w:val="002D0679"/>
    <w:rsid w:val="002D576F"/>
    <w:rsid w:val="002D62BB"/>
    <w:rsid w:val="002D6789"/>
    <w:rsid w:val="002D7058"/>
    <w:rsid w:val="002D71B5"/>
    <w:rsid w:val="002D793E"/>
    <w:rsid w:val="002D7CD7"/>
    <w:rsid w:val="002E04E3"/>
    <w:rsid w:val="002E07DF"/>
    <w:rsid w:val="002E1DE9"/>
    <w:rsid w:val="002E3B83"/>
    <w:rsid w:val="002E7419"/>
    <w:rsid w:val="002F0BF6"/>
    <w:rsid w:val="002F145A"/>
    <w:rsid w:val="002F42A8"/>
    <w:rsid w:val="002F5138"/>
    <w:rsid w:val="002F6F96"/>
    <w:rsid w:val="002F7F27"/>
    <w:rsid w:val="00300926"/>
    <w:rsid w:val="003010F0"/>
    <w:rsid w:val="0030293F"/>
    <w:rsid w:val="003031BF"/>
    <w:rsid w:val="00305222"/>
    <w:rsid w:val="00305E99"/>
    <w:rsid w:val="003064FF"/>
    <w:rsid w:val="00314DDB"/>
    <w:rsid w:val="0031583B"/>
    <w:rsid w:val="0032135F"/>
    <w:rsid w:val="00322ADD"/>
    <w:rsid w:val="00324318"/>
    <w:rsid w:val="003258AF"/>
    <w:rsid w:val="00327E10"/>
    <w:rsid w:val="00327E85"/>
    <w:rsid w:val="00331064"/>
    <w:rsid w:val="0033310F"/>
    <w:rsid w:val="00333776"/>
    <w:rsid w:val="003338F5"/>
    <w:rsid w:val="00334564"/>
    <w:rsid w:val="0033483A"/>
    <w:rsid w:val="00335E0C"/>
    <w:rsid w:val="00336D61"/>
    <w:rsid w:val="003419D8"/>
    <w:rsid w:val="00342B93"/>
    <w:rsid w:val="00343231"/>
    <w:rsid w:val="00343628"/>
    <w:rsid w:val="00346F34"/>
    <w:rsid w:val="00347218"/>
    <w:rsid w:val="00347E0B"/>
    <w:rsid w:val="00351E90"/>
    <w:rsid w:val="003550FC"/>
    <w:rsid w:val="00355B73"/>
    <w:rsid w:val="00357E69"/>
    <w:rsid w:val="003604FF"/>
    <w:rsid w:val="00361818"/>
    <w:rsid w:val="003638DF"/>
    <w:rsid w:val="003644BA"/>
    <w:rsid w:val="0036639F"/>
    <w:rsid w:val="00370E2A"/>
    <w:rsid w:val="0037214C"/>
    <w:rsid w:val="00372F60"/>
    <w:rsid w:val="00373D66"/>
    <w:rsid w:val="00375753"/>
    <w:rsid w:val="00376C90"/>
    <w:rsid w:val="00381097"/>
    <w:rsid w:val="0038226D"/>
    <w:rsid w:val="00383C83"/>
    <w:rsid w:val="0038468A"/>
    <w:rsid w:val="00386315"/>
    <w:rsid w:val="003869AB"/>
    <w:rsid w:val="003872DF"/>
    <w:rsid w:val="00387D2A"/>
    <w:rsid w:val="00392DBA"/>
    <w:rsid w:val="00392F31"/>
    <w:rsid w:val="00393443"/>
    <w:rsid w:val="00394092"/>
    <w:rsid w:val="00397177"/>
    <w:rsid w:val="003A44DE"/>
    <w:rsid w:val="003A5240"/>
    <w:rsid w:val="003A5986"/>
    <w:rsid w:val="003A7282"/>
    <w:rsid w:val="003A754D"/>
    <w:rsid w:val="003A7BC3"/>
    <w:rsid w:val="003B0AB5"/>
    <w:rsid w:val="003B0EAE"/>
    <w:rsid w:val="003B3DDC"/>
    <w:rsid w:val="003B4E6C"/>
    <w:rsid w:val="003B4F4F"/>
    <w:rsid w:val="003B5B0A"/>
    <w:rsid w:val="003B6C4B"/>
    <w:rsid w:val="003B6EC0"/>
    <w:rsid w:val="003B74B8"/>
    <w:rsid w:val="003B7A03"/>
    <w:rsid w:val="003B7FCD"/>
    <w:rsid w:val="003C08EF"/>
    <w:rsid w:val="003C2BD1"/>
    <w:rsid w:val="003C2D4F"/>
    <w:rsid w:val="003C380A"/>
    <w:rsid w:val="003C6535"/>
    <w:rsid w:val="003C75AA"/>
    <w:rsid w:val="003D1E1E"/>
    <w:rsid w:val="003D27D1"/>
    <w:rsid w:val="003D2D66"/>
    <w:rsid w:val="003D44F8"/>
    <w:rsid w:val="003D67E5"/>
    <w:rsid w:val="003D6894"/>
    <w:rsid w:val="003D784B"/>
    <w:rsid w:val="003D7A93"/>
    <w:rsid w:val="003E27E0"/>
    <w:rsid w:val="003E3072"/>
    <w:rsid w:val="003E34E9"/>
    <w:rsid w:val="003E48B9"/>
    <w:rsid w:val="003F0A07"/>
    <w:rsid w:val="003F0CA9"/>
    <w:rsid w:val="003F0F3A"/>
    <w:rsid w:val="003F2968"/>
    <w:rsid w:val="003F3615"/>
    <w:rsid w:val="003F3B75"/>
    <w:rsid w:val="003F6160"/>
    <w:rsid w:val="003F69A1"/>
    <w:rsid w:val="003F7B40"/>
    <w:rsid w:val="00400618"/>
    <w:rsid w:val="00400D1B"/>
    <w:rsid w:val="00401186"/>
    <w:rsid w:val="00402F07"/>
    <w:rsid w:val="00411766"/>
    <w:rsid w:val="00413EEC"/>
    <w:rsid w:val="0041417D"/>
    <w:rsid w:val="00415538"/>
    <w:rsid w:val="00415683"/>
    <w:rsid w:val="004179A2"/>
    <w:rsid w:val="004229D1"/>
    <w:rsid w:val="00424433"/>
    <w:rsid w:val="00424CDA"/>
    <w:rsid w:val="0042505E"/>
    <w:rsid w:val="00426A4D"/>
    <w:rsid w:val="00427F89"/>
    <w:rsid w:val="0043100B"/>
    <w:rsid w:val="0043209F"/>
    <w:rsid w:val="004339A6"/>
    <w:rsid w:val="00433EA7"/>
    <w:rsid w:val="00436DCC"/>
    <w:rsid w:val="00440AB2"/>
    <w:rsid w:val="00440BE4"/>
    <w:rsid w:val="00440BF5"/>
    <w:rsid w:val="004425AD"/>
    <w:rsid w:val="00445DB7"/>
    <w:rsid w:val="00450065"/>
    <w:rsid w:val="004508FB"/>
    <w:rsid w:val="004514A4"/>
    <w:rsid w:val="00452280"/>
    <w:rsid w:val="0045282B"/>
    <w:rsid w:val="0045647D"/>
    <w:rsid w:val="0046076E"/>
    <w:rsid w:val="00462E3E"/>
    <w:rsid w:val="00463F48"/>
    <w:rsid w:val="004659E3"/>
    <w:rsid w:val="00466217"/>
    <w:rsid w:val="00467DBB"/>
    <w:rsid w:val="0047100C"/>
    <w:rsid w:val="00471117"/>
    <w:rsid w:val="00471B83"/>
    <w:rsid w:val="00472EDE"/>
    <w:rsid w:val="00473A7C"/>
    <w:rsid w:val="004741F6"/>
    <w:rsid w:val="00474AA7"/>
    <w:rsid w:val="00474EA9"/>
    <w:rsid w:val="00476FCB"/>
    <w:rsid w:val="00477338"/>
    <w:rsid w:val="00482D59"/>
    <w:rsid w:val="00483312"/>
    <w:rsid w:val="004833C4"/>
    <w:rsid w:val="0048429C"/>
    <w:rsid w:val="00487C0D"/>
    <w:rsid w:val="00490078"/>
    <w:rsid w:val="00491571"/>
    <w:rsid w:val="00492A8E"/>
    <w:rsid w:val="00494A08"/>
    <w:rsid w:val="0049578F"/>
    <w:rsid w:val="00496569"/>
    <w:rsid w:val="004A14D3"/>
    <w:rsid w:val="004A1695"/>
    <w:rsid w:val="004A1CFD"/>
    <w:rsid w:val="004A2452"/>
    <w:rsid w:val="004A25D3"/>
    <w:rsid w:val="004A385A"/>
    <w:rsid w:val="004A436D"/>
    <w:rsid w:val="004A57E3"/>
    <w:rsid w:val="004A5AC6"/>
    <w:rsid w:val="004A63D0"/>
    <w:rsid w:val="004A68C2"/>
    <w:rsid w:val="004A6948"/>
    <w:rsid w:val="004B0815"/>
    <w:rsid w:val="004B277E"/>
    <w:rsid w:val="004B5BB7"/>
    <w:rsid w:val="004B7935"/>
    <w:rsid w:val="004C0984"/>
    <w:rsid w:val="004C0AA3"/>
    <w:rsid w:val="004C1BDC"/>
    <w:rsid w:val="004C1FA6"/>
    <w:rsid w:val="004C332C"/>
    <w:rsid w:val="004C5BA0"/>
    <w:rsid w:val="004C6D76"/>
    <w:rsid w:val="004D10D5"/>
    <w:rsid w:val="004D111E"/>
    <w:rsid w:val="004D139C"/>
    <w:rsid w:val="004D459B"/>
    <w:rsid w:val="004D490C"/>
    <w:rsid w:val="004E051B"/>
    <w:rsid w:val="004E265A"/>
    <w:rsid w:val="004E4AF2"/>
    <w:rsid w:val="004E5BAF"/>
    <w:rsid w:val="004E72E2"/>
    <w:rsid w:val="004E7869"/>
    <w:rsid w:val="004E7F4D"/>
    <w:rsid w:val="004F0604"/>
    <w:rsid w:val="004F136C"/>
    <w:rsid w:val="004F179A"/>
    <w:rsid w:val="004F2F1B"/>
    <w:rsid w:val="004F323C"/>
    <w:rsid w:val="004F38D1"/>
    <w:rsid w:val="004F405C"/>
    <w:rsid w:val="004F5903"/>
    <w:rsid w:val="004F6E48"/>
    <w:rsid w:val="00500FF5"/>
    <w:rsid w:val="005013C8"/>
    <w:rsid w:val="005032AF"/>
    <w:rsid w:val="005036A9"/>
    <w:rsid w:val="00503DF6"/>
    <w:rsid w:val="005046D3"/>
    <w:rsid w:val="00505876"/>
    <w:rsid w:val="005072BE"/>
    <w:rsid w:val="00507693"/>
    <w:rsid w:val="005079F5"/>
    <w:rsid w:val="00510F02"/>
    <w:rsid w:val="00511211"/>
    <w:rsid w:val="0051249F"/>
    <w:rsid w:val="00512D82"/>
    <w:rsid w:val="0051301E"/>
    <w:rsid w:val="0051461C"/>
    <w:rsid w:val="00515452"/>
    <w:rsid w:val="00516ACD"/>
    <w:rsid w:val="005177AC"/>
    <w:rsid w:val="005207B0"/>
    <w:rsid w:val="00521A5B"/>
    <w:rsid w:val="00525E09"/>
    <w:rsid w:val="00525E75"/>
    <w:rsid w:val="005275AF"/>
    <w:rsid w:val="00530C27"/>
    <w:rsid w:val="005310A8"/>
    <w:rsid w:val="00532E58"/>
    <w:rsid w:val="00533A0E"/>
    <w:rsid w:val="00533BF8"/>
    <w:rsid w:val="00533EFD"/>
    <w:rsid w:val="00534A25"/>
    <w:rsid w:val="00535DB2"/>
    <w:rsid w:val="00535F63"/>
    <w:rsid w:val="0053660D"/>
    <w:rsid w:val="00541F6F"/>
    <w:rsid w:val="00542488"/>
    <w:rsid w:val="0054324A"/>
    <w:rsid w:val="005452FE"/>
    <w:rsid w:val="00545331"/>
    <w:rsid w:val="005453A4"/>
    <w:rsid w:val="0054597B"/>
    <w:rsid w:val="00546D5C"/>
    <w:rsid w:val="00550309"/>
    <w:rsid w:val="00550F0F"/>
    <w:rsid w:val="00553ECE"/>
    <w:rsid w:val="00554B89"/>
    <w:rsid w:val="00554CC9"/>
    <w:rsid w:val="00554D78"/>
    <w:rsid w:val="00556C20"/>
    <w:rsid w:val="00556E5E"/>
    <w:rsid w:val="0055703E"/>
    <w:rsid w:val="00557358"/>
    <w:rsid w:val="00560D05"/>
    <w:rsid w:val="0056126F"/>
    <w:rsid w:val="0056186D"/>
    <w:rsid w:val="0056405F"/>
    <w:rsid w:val="00564606"/>
    <w:rsid w:val="00564F50"/>
    <w:rsid w:val="0056648B"/>
    <w:rsid w:val="005667DD"/>
    <w:rsid w:val="00567751"/>
    <w:rsid w:val="00573E0A"/>
    <w:rsid w:val="00573F93"/>
    <w:rsid w:val="00573FDD"/>
    <w:rsid w:val="005750A4"/>
    <w:rsid w:val="0057665E"/>
    <w:rsid w:val="0057699C"/>
    <w:rsid w:val="00576B10"/>
    <w:rsid w:val="00580C55"/>
    <w:rsid w:val="00581334"/>
    <w:rsid w:val="00581ADF"/>
    <w:rsid w:val="00581E3E"/>
    <w:rsid w:val="00582349"/>
    <w:rsid w:val="005838BA"/>
    <w:rsid w:val="005848CF"/>
    <w:rsid w:val="0058692D"/>
    <w:rsid w:val="00587645"/>
    <w:rsid w:val="0059245C"/>
    <w:rsid w:val="00592E4D"/>
    <w:rsid w:val="005930DE"/>
    <w:rsid w:val="005930F9"/>
    <w:rsid w:val="005947E0"/>
    <w:rsid w:val="00594B88"/>
    <w:rsid w:val="005964B9"/>
    <w:rsid w:val="00597F96"/>
    <w:rsid w:val="005A0625"/>
    <w:rsid w:val="005A0DE5"/>
    <w:rsid w:val="005A0E88"/>
    <w:rsid w:val="005B0C55"/>
    <w:rsid w:val="005B46A8"/>
    <w:rsid w:val="005B656B"/>
    <w:rsid w:val="005B71E9"/>
    <w:rsid w:val="005B7CC1"/>
    <w:rsid w:val="005B7FF9"/>
    <w:rsid w:val="005C08DF"/>
    <w:rsid w:val="005C0A4B"/>
    <w:rsid w:val="005C5461"/>
    <w:rsid w:val="005D00F4"/>
    <w:rsid w:val="005D0DE0"/>
    <w:rsid w:val="005D1A6D"/>
    <w:rsid w:val="005D5842"/>
    <w:rsid w:val="005D76B1"/>
    <w:rsid w:val="005D7BA9"/>
    <w:rsid w:val="005D7F81"/>
    <w:rsid w:val="005E0196"/>
    <w:rsid w:val="005E1618"/>
    <w:rsid w:val="005E2EC0"/>
    <w:rsid w:val="005E34CD"/>
    <w:rsid w:val="005E469A"/>
    <w:rsid w:val="005E46F0"/>
    <w:rsid w:val="005E504F"/>
    <w:rsid w:val="005E559E"/>
    <w:rsid w:val="005E5CC5"/>
    <w:rsid w:val="005E60E7"/>
    <w:rsid w:val="005E69D5"/>
    <w:rsid w:val="005E7DE3"/>
    <w:rsid w:val="005E7FD4"/>
    <w:rsid w:val="005F0692"/>
    <w:rsid w:val="005F179E"/>
    <w:rsid w:val="005F44D7"/>
    <w:rsid w:val="005F768A"/>
    <w:rsid w:val="00600363"/>
    <w:rsid w:val="0060060D"/>
    <w:rsid w:val="00600AD1"/>
    <w:rsid w:val="00600DA4"/>
    <w:rsid w:val="00601448"/>
    <w:rsid w:val="006014AD"/>
    <w:rsid w:val="006019FC"/>
    <w:rsid w:val="006031D1"/>
    <w:rsid w:val="00603960"/>
    <w:rsid w:val="00603F05"/>
    <w:rsid w:val="00604779"/>
    <w:rsid w:val="006050B2"/>
    <w:rsid w:val="006066AC"/>
    <w:rsid w:val="00610337"/>
    <w:rsid w:val="00610399"/>
    <w:rsid w:val="00611705"/>
    <w:rsid w:val="00611AFB"/>
    <w:rsid w:val="00611DF1"/>
    <w:rsid w:val="00612BF0"/>
    <w:rsid w:val="00613DA2"/>
    <w:rsid w:val="006144D2"/>
    <w:rsid w:val="00616701"/>
    <w:rsid w:val="0061696F"/>
    <w:rsid w:val="006171CE"/>
    <w:rsid w:val="00620706"/>
    <w:rsid w:val="00620CF1"/>
    <w:rsid w:val="00621293"/>
    <w:rsid w:val="0062300D"/>
    <w:rsid w:val="0062415E"/>
    <w:rsid w:val="00625953"/>
    <w:rsid w:val="006275F8"/>
    <w:rsid w:val="006302F8"/>
    <w:rsid w:val="00630AC9"/>
    <w:rsid w:val="0063202D"/>
    <w:rsid w:val="00633974"/>
    <w:rsid w:val="00633975"/>
    <w:rsid w:val="00635369"/>
    <w:rsid w:val="00636A8F"/>
    <w:rsid w:val="00641D17"/>
    <w:rsid w:val="0064309A"/>
    <w:rsid w:val="00643CB6"/>
    <w:rsid w:val="006449A9"/>
    <w:rsid w:val="0064507B"/>
    <w:rsid w:val="006463C9"/>
    <w:rsid w:val="00646E58"/>
    <w:rsid w:val="00651576"/>
    <w:rsid w:val="0065190D"/>
    <w:rsid w:val="00651EAF"/>
    <w:rsid w:val="00652ACF"/>
    <w:rsid w:val="00652D8C"/>
    <w:rsid w:val="00653071"/>
    <w:rsid w:val="0065535E"/>
    <w:rsid w:val="006607EE"/>
    <w:rsid w:val="006633CB"/>
    <w:rsid w:val="006635C0"/>
    <w:rsid w:val="006637E7"/>
    <w:rsid w:val="00663827"/>
    <w:rsid w:val="006659B7"/>
    <w:rsid w:val="00666850"/>
    <w:rsid w:val="006673F3"/>
    <w:rsid w:val="00667599"/>
    <w:rsid w:val="006701D4"/>
    <w:rsid w:val="006704CF"/>
    <w:rsid w:val="006723A2"/>
    <w:rsid w:val="00674359"/>
    <w:rsid w:val="00675E05"/>
    <w:rsid w:val="006761BD"/>
    <w:rsid w:val="00682CD0"/>
    <w:rsid w:val="006832E3"/>
    <w:rsid w:val="00683D58"/>
    <w:rsid w:val="006844C9"/>
    <w:rsid w:val="00684626"/>
    <w:rsid w:val="00686E85"/>
    <w:rsid w:val="00691430"/>
    <w:rsid w:val="006918EF"/>
    <w:rsid w:val="006953A7"/>
    <w:rsid w:val="00695C5D"/>
    <w:rsid w:val="0069607A"/>
    <w:rsid w:val="0069632F"/>
    <w:rsid w:val="006966AB"/>
    <w:rsid w:val="00696A23"/>
    <w:rsid w:val="00697D8F"/>
    <w:rsid w:val="006A13CA"/>
    <w:rsid w:val="006A2B58"/>
    <w:rsid w:val="006A3B9D"/>
    <w:rsid w:val="006A4B62"/>
    <w:rsid w:val="006B2D15"/>
    <w:rsid w:val="006B41A2"/>
    <w:rsid w:val="006B4711"/>
    <w:rsid w:val="006B5CBB"/>
    <w:rsid w:val="006B761C"/>
    <w:rsid w:val="006C154D"/>
    <w:rsid w:val="006C296A"/>
    <w:rsid w:val="006C414B"/>
    <w:rsid w:val="006C47DD"/>
    <w:rsid w:val="006D1EB8"/>
    <w:rsid w:val="006D2344"/>
    <w:rsid w:val="006D311D"/>
    <w:rsid w:val="006D3B5F"/>
    <w:rsid w:val="006D4CDF"/>
    <w:rsid w:val="006E12FB"/>
    <w:rsid w:val="006E1946"/>
    <w:rsid w:val="006E369D"/>
    <w:rsid w:val="006E4A10"/>
    <w:rsid w:val="006E6016"/>
    <w:rsid w:val="006F04DF"/>
    <w:rsid w:val="006F0DBA"/>
    <w:rsid w:val="006F27A9"/>
    <w:rsid w:val="006F362E"/>
    <w:rsid w:val="006F470C"/>
    <w:rsid w:val="006F5A23"/>
    <w:rsid w:val="006F5A27"/>
    <w:rsid w:val="006F6390"/>
    <w:rsid w:val="006F74B1"/>
    <w:rsid w:val="006F7F84"/>
    <w:rsid w:val="0070215B"/>
    <w:rsid w:val="00702389"/>
    <w:rsid w:val="00702BCD"/>
    <w:rsid w:val="00702D8B"/>
    <w:rsid w:val="00702F32"/>
    <w:rsid w:val="007030E9"/>
    <w:rsid w:val="007052B8"/>
    <w:rsid w:val="00707197"/>
    <w:rsid w:val="0070795C"/>
    <w:rsid w:val="00710854"/>
    <w:rsid w:val="00713824"/>
    <w:rsid w:val="00713C54"/>
    <w:rsid w:val="007142DD"/>
    <w:rsid w:val="007168E3"/>
    <w:rsid w:val="007179E5"/>
    <w:rsid w:val="007206D3"/>
    <w:rsid w:val="00722BD1"/>
    <w:rsid w:val="00724923"/>
    <w:rsid w:val="007261FA"/>
    <w:rsid w:val="00726D64"/>
    <w:rsid w:val="00727E06"/>
    <w:rsid w:val="00727E84"/>
    <w:rsid w:val="00734642"/>
    <w:rsid w:val="00734913"/>
    <w:rsid w:val="0073555F"/>
    <w:rsid w:val="007368B7"/>
    <w:rsid w:val="00737B0C"/>
    <w:rsid w:val="007402A5"/>
    <w:rsid w:val="00741F74"/>
    <w:rsid w:val="00744F70"/>
    <w:rsid w:val="007462A7"/>
    <w:rsid w:val="00746D3E"/>
    <w:rsid w:val="00747B71"/>
    <w:rsid w:val="0075081D"/>
    <w:rsid w:val="007516EA"/>
    <w:rsid w:val="0075436D"/>
    <w:rsid w:val="007556CC"/>
    <w:rsid w:val="00755E14"/>
    <w:rsid w:val="00760514"/>
    <w:rsid w:val="0076080F"/>
    <w:rsid w:val="00760BFE"/>
    <w:rsid w:val="00761CCA"/>
    <w:rsid w:val="007636A4"/>
    <w:rsid w:val="0076445A"/>
    <w:rsid w:val="007663E9"/>
    <w:rsid w:val="00767ACA"/>
    <w:rsid w:val="007702B3"/>
    <w:rsid w:val="00770A27"/>
    <w:rsid w:val="00771DA2"/>
    <w:rsid w:val="007726FB"/>
    <w:rsid w:val="00772F6C"/>
    <w:rsid w:val="00774493"/>
    <w:rsid w:val="00774AA3"/>
    <w:rsid w:val="00775541"/>
    <w:rsid w:val="00776F8F"/>
    <w:rsid w:val="00781CD0"/>
    <w:rsid w:val="0078243A"/>
    <w:rsid w:val="0078302B"/>
    <w:rsid w:val="007835C4"/>
    <w:rsid w:val="00784B05"/>
    <w:rsid w:val="007853AA"/>
    <w:rsid w:val="0078592E"/>
    <w:rsid w:val="0078713F"/>
    <w:rsid w:val="007919C1"/>
    <w:rsid w:val="00791D92"/>
    <w:rsid w:val="00792964"/>
    <w:rsid w:val="00793C63"/>
    <w:rsid w:val="007944F6"/>
    <w:rsid w:val="0079475D"/>
    <w:rsid w:val="00795A65"/>
    <w:rsid w:val="007967AD"/>
    <w:rsid w:val="00796C32"/>
    <w:rsid w:val="00796DDF"/>
    <w:rsid w:val="007975F4"/>
    <w:rsid w:val="007A1422"/>
    <w:rsid w:val="007A155C"/>
    <w:rsid w:val="007A2539"/>
    <w:rsid w:val="007A25C5"/>
    <w:rsid w:val="007A422B"/>
    <w:rsid w:val="007A4D05"/>
    <w:rsid w:val="007A4F8C"/>
    <w:rsid w:val="007B084A"/>
    <w:rsid w:val="007B1710"/>
    <w:rsid w:val="007B1A93"/>
    <w:rsid w:val="007B278E"/>
    <w:rsid w:val="007B562D"/>
    <w:rsid w:val="007B6302"/>
    <w:rsid w:val="007B7670"/>
    <w:rsid w:val="007B7AB2"/>
    <w:rsid w:val="007C013D"/>
    <w:rsid w:val="007C0BD8"/>
    <w:rsid w:val="007C2D46"/>
    <w:rsid w:val="007C4761"/>
    <w:rsid w:val="007C5E84"/>
    <w:rsid w:val="007C72D4"/>
    <w:rsid w:val="007D0900"/>
    <w:rsid w:val="007D109E"/>
    <w:rsid w:val="007D3CBF"/>
    <w:rsid w:val="007D605A"/>
    <w:rsid w:val="007D6320"/>
    <w:rsid w:val="007D65C9"/>
    <w:rsid w:val="007D6F90"/>
    <w:rsid w:val="007E13F2"/>
    <w:rsid w:val="007E1EF1"/>
    <w:rsid w:val="007E22D2"/>
    <w:rsid w:val="007E405B"/>
    <w:rsid w:val="007E5411"/>
    <w:rsid w:val="007E5B5C"/>
    <w:rsid w:val="007F10F3"/>
    <w:rsid w:val="007F19A6"/>
    <w:rsid w:val="007F2756"/>
    <w:rsid w:val="007F3033"/>
    <w:rsid w:val="007F5FF1"/>
    <w:rsid w:val="007F6013"/>
    <w:rsid w:val="0080518D"/>
    <w:rsid w:val="00805406"/>
    <w:rsid w:val="00806807"/>
    <w:rsid w:val="00807103"/>
    <w:rsid w:val="00807C32"/>
    <w:rsid w:val="0081178C"/>
    <w:rsid w:val="0081434C"/>
    <w:rsid w:val="00815D56"/>
    <w:rsid w:val="0081653A"/>
    <w:rsid w:val="00817C45"/>
    <w:rsid w:val="0082013B"/>
    <w:rsid w:val="008202E4"/>
    <w:rsid w:val="00820E33"/>
    <w:rsid w:val="008213D6"/>
    <w:rsid w:val="00821474"/>
    <w:rsid w:val="008222C6"/>
    <w:rsid w:val="0082396E"/>
    <w:rsid w:val="00823F74"/>
    <w:rsid w:val="0082663A"/>
    <w:rsid w:val="00830003"/>
    <w:rsid w:val="00831CF9"/>
    <w:rsid w:val="00831E8F"/>
    <w:rsid w:val="00834178"/>
    <w:rsid w:val="008341FD"/>
    <w:rsid w:val="008375D4"/>
    <w:rsid w:val="0084191C"/>
    <w:rsid w:val="00842565"/>
    <w:rsid w:val="00843696"/>
    <w:rsid w:val="00846C29"/>
    <w:rsid w:val="008476A8"/>
    <w:rsid w:val="008478D2"/>
    <w:rsid w:val="008503A9"/>
    <w:rsid w:val="00850416"/>
    <w:rsid w:val="0085099E"/>
    <w:rsid w:val="00850AE8"/>
    <w:rsid w:val="00850EF0"/>
    <w:rsid w:val="0085195E"/>
    <w:rsid w:val="0085316D"/>
    <w:rsid w:val="008531F6"/>
    <w:rsid w:val="008545B1"/>
    <w:rsid w:val="00856584"/>
    <w:rsid w:val="008618B4"/>
    <w:rsid w:val="00861E80"/>
    <w:rsid w:val="00862DB4"/>
    <w:rsid w:val="00865901"/>
    <w:rsid w:val="008710BC"/>
    <w:rsid w:val="00871F6A"/>
    <w:rsid w:val="00872E44"/>
    <w:rsid w:val="0087336C"/>
    <w:rsid w:val="00876773"/>
    <w:rsid w:val="00877FE3"/>
    <w:rsid w:val="00880C94"/>
    <w:rsid w:val="0088474C"/>
    <w:rsid w:val="00886FDE"/>
    <w:rsid w:val="008872DE"/>
    <w:rsid w:val="00887544"/>
    <w:rsid w:val="00890B5B"/>
    <w:rsid w:val="00890C64"/>
    <w:rsid w:val="00894798"/>
    <w:rsid w:val="00894D94"/>
    <w:rsid w:val="008953EE"/>
    <w:rsid w:val="008957C9"/>
    <w:rsid w:val="00895934"/>
    <w:rsid w:val="008979FF"/>
    <w:rsid w:val="008A116C"/>
    <w:rsid w:val="008A1638"/>
    <w:rsid w:val="008A2BC6"/>
    <w:rsid w:val="008A2D8D"/>
    <w:rsid w:val="008A4CC8"/>
    <w:rsid w:val="008A5531"/>
    <w:rsid w:val="008A5532"/>
    <w:rsid w:val="008A5C80"/>
    <w:rsid w:val="008B01FB"/>
    <w:rsid w:val="008B272F"/>
    <w:rsid w:val="008B3566"/>
    <w:rsid w:val="008B3C29"/>
    <w:rsid w:val="008B41EC"/>
    <w:rsid w:val="008B4A2D"/>
    <w:rsid w:val="008B553D"/>
    <w:rsid w:val="008B65A1"/>
    <w:rsid w:val="008B7979"/>
    <w:rsid w:val="008C0442"/>
    <w:rsid w:val="008C1686"/>
    <w:rsid w:val="008C19F4"/>
    <w:rsid w:val="008C1AD3"/>
    <w:rsid w:val="008C20D7"/>
    <w:rsid w:val="008C2189"/>
    <w:rsid w:val="008C39FF"/>
    <w:rsid w:val="008C64E3"/>
    <w:rsid w:val="008C65CB"/>
    <w:rsid w:val="008D0649"/>
    <w:rsid w:val="008D1193"/>
    <w:rsid w:val="008D1F42"/>
    <w:rsid w:val="008D3517"/>
    <w:rsid w:val="008D3A3B"/>
    <w:rsid w:val="008D3DC7"/>
    <w:rsid w:val="008D3F42"/>
    <w:rsid w:val="008D4435"/>
    <w:rsid w:val="008D48A4"/>
    <w:rsid w:val="008D56BE"/>
    <w:rsid w:val="008D5B6B"/>
    <w:rsid w:val="008D6D11"/>
    <w:rsid w:val="008E0E48"/>
    <w:rsid w:val="008E22B4"/>
    <w:rsid w:val="008E3C87"/>
    <w:rsid w:val="008E420C"/>
    <w:rsid w:val="008E4B0F"/>
    <w:rsid w:val="008E7AEE"/>
    <w:rsid w:val="008E7B1D"/>
    <w:rsid w:val="008F02A5"/>
    <w:rsid w:val="008F102B"/>
    <w:rsid w:val="008F2EF4"/>
    <w:rsid w:val="008F369F"/>
    <w:rsid w:val="008F377C"/>
    <w:rsid w:val="008F4245"/>
    <w:rsid w:val="008F54B8"/>
    <w:rsid w:val="008F677A"/>
    <w:rsid w:val="0090112D"/>
    <w:rsid w:val="009029A6"/>
    <w:rsid w:val="00902A74"/>
    <w:rsid w:val="009033F2"/>
    <w:rsid w:val="00904B5B"/>
    <w:rsid w:val="00904DFD"/>
    <w:rsid w:val="00904E61"/>
    <w:rsid w:val="00907091"/>
    <w:rsid w:val="00907765"/>
    <w:rsid w:val="00910F8F"/>
    <w:rsid w:val="009111C4"/>
    <w:rsid w:val="00914CB8"/>
    <w:rsid w:val="00921095"/>
    <w:rsid w:val="009239F4"/>
    <w:rsid w:val="009252CA"/>
    <w:rsid w:val="009266CA"/>
    <w:rsid w:val="00927205"/>
    <w:rsid w:val="0092793B"/>
    <w:rsid w:val="00932490"/>
    <w:rsid w:val="0093314F"/>
    <w:rsid w:val="00933620"/>
    <w:rsid w:val="009341C7"/>
    <w:rsid w:val="009355A7"/>
    <w:rsid w:val="0093654B"/>
    <w:rsid w:val="00937988"/>
    <w:rsid w:val="00937DED"/>
    <w:rsid w:val="00937E62"/>
    <w:rsid w:val="009418AD"/>
    <w:rsid w:val="0094215B"/>
    <w:rsid w:val="00942BD2"/>
    <w:rsid w:val="0094358A"/>
    <w:rsid w:val="009449E8"/>
    <w:rsid w:val="0094510C"/>
    <w:rsid w:val="00946CF4"/>
    <w:rsid w:val="00950340"/>
    <w:rsid w:val="009539A3"/>
    <w:rsid w:val="0095426C"/>
    <w:rsid w:val="00954CB9"/>
    <w:rsid w:val="00954D9C"/>
    <w:rsid w:val="0095533E"/>
    <w:rsid w:val="009553F5"/>
    <w:rsid w:val="009569AE"/>
    <w:rsid w:val="00956CBA"/>
    <w:rsid w:val="00956E0C"/>
    <w:rsid w:val="00961E80"/>
    <w:rsid w:val="00962584"/>
    <w:rsid w:val="009629EC"/>
    <w:rsid w:val="009652EE"/>
    <w:rsid w:val="00965956"/>
    <w:rsid w:val="00966332"/>
    <w:rsid w:val="009666F9"/>
    <w:rsid w:val="009709C5"/>
    <w:rsid w:val="00970C5D"/>
    <w:rsid w:val="0097190A"/>
    <w:rsid w:val="009737D7"/>
    <w:rsid w:val="009746E9"/>
    <w:rsid w:val="00976790"/>
    <w:rsid w:val="00980FF7"/>
    <w:rsid w:val="0098120F"/>
    <w:rsid w:val="0098408B"/>
    <w:rsid w:val="0098437A"/>
    <w:rsid w:val="009848CB"/>
    <w:rsid w:val="0098632F"/>
    <w:rsid w:val="00987018"/>
    <w:rsid w:val="009927D7"/>
    <w:rsid w:val="00992F66"/>
    <w:rsid w:val="00993F18"/>
    <w:rsid w:val="009955A0"/>
    <w:rsid w:val="0099585F"/>
    <w:rsid w:val="0099653F"/>
    <w:rsid w:val="009A2664"/>
    <w:rsid w:val="009A2F41"/>
    <w:rsid w:val="009A3505"/>
    <w:rsid w:val="009A4A78"/>
    <w:rsid w:val="009A4BCE"/>
    <w:rsid w:val="009A5453"/>
    <w:rsid w:val="009A621D"/>
    <w:rsid w:val="009A7212"/>
    <w:rsid w:val="009B1EC2"/>
    <w:rsid w:val="009B3611"/>
    <w:rsid w:val="009B481C"/>
    <w:rsid w:val="009B4C27"/>
    <w:rsid w:val="009B529A"/>
    <w:rsid w:val="009B693E"/>
    <w:rsid w:val="009B6CDE"/>
    <w:rsid w:val="009C01C0"/>
    <w:rsid w:val="009C27F0"/>
    <w:rsid w:val="009C396B"/>
    <w:rsid w:val="009C6424"/>
    <w:rsid w:val="009C7F3B"/>
    <w:rsid w:val="009D25B5"/>
    <w:rsid w:val="009D277C"/>
    <w:rsid w:val="009D39D7"/>
    <w:rsid w:val="009D3A8E"/>
    <w:rsid w:val="009D64DB"/>
    <w:rsid w:val="009D6ECD"/>
    <w:rsid w:val="009E181E"/>
    <w:rsid w:val="009E36F3"/>
    <w:rsid w:val="009E46D5"/>
    <w:rsid w:val="009E4877"/>
    <w:rsid w:val="009E663C"/>
    <w:rsid w:val="009F1314"/>
    <w:rsid w:val="009F194C"/>
    <w:rsid w:val="009F1F66"/>
    <w:rsid w:val="009F4C9E"/>
    <w:rsid w:val="009F5E28"/>
    <w:rsid w:val="009F6E6E"/>
    <w:rsid w:val="009F778D"/>
    <w:rsid w:val="00A00955"/>
    <w:rsid w:val="00A01D48"/>
    <w:rsid w:val="00A022DE"/>
    <w:rsid w:val="00A03F89"/>
    <w:rsid w:val="00A042CA"/>
    <w:rsid w:val="00A05654"/>
    <w:rsid w:val="00A07418"/>
    <w:rsid w:val="00A102A1"/>
    <w:rsid w:val="00A107A0"/>
    <w:rsid w:val="00A11A53"/>
    <w:rsid w:val="00A14C30"/>
    <w:rsid w:val="00A17F50"/>
    <w:rsid w:val="00A20FEF"/>
    <w:rsid w:val="00A22CB8"/>
    <w:rsid w:val="00A231FE"/>
    <w:rsid w:val="00A2431D"/>
    <w:rsid w:val="00A24392"/>
    <w:rsid w:val="00A25A06"/>
    <w:rsid w:val="00A26658"/>
    <w:rsid w:val="00A27C77"/>
    <w:rsid w:val="00A3013E"/>
    <w:rsid w:val="00A3287F"/>
    <w:rsid w:val="00A336B5"/>
    <w:rsid w:val="00A36598"/>
    <w:rsid w:val="00A404EE"/>
    <w:rsid w:val="00A41334"/>
    <w:rsid w:val="00A4156F"/>
    <w:rsid w:val="00A42065"/>
    <w:rsid w:val="00A42165"/>
    <w:rsid w:val="00A46D27"/>
    <w:rsid w:val="00A46D47"/>
    <w:rsid w:val="00A47E15"/>
    <w:rsid w:val="00A51FA6"/>
    <w:rsid w:val="00A5267B"/>
    <w:rsid w:val="00A52A99"/>
    <w:rsid w:val="00A552A6"/>
    <w:rsid w:val="00A5573E"/>
    <w:rsid w:val="00A5631D"/>
    <w:rsid w:val="00A61285"/>
    <w:rsid w:val="00A633DA"/>
    <w:rsid w:val="00A65D5D"/>
    <w:rsid w:val="00A71EEC"/>
    <w:rsid w:val="00A72017"/>
    <w:rsid w:val="00A73AEB"/>
    <w:rsid w:val="00A75A96"/>
    <w:rsid w:val="00A77881"/>
    <w:rsid w:val="00A80673"/>
    <w:rsid w:val="00A817D0"/>
    <w:rsid w:val="00A82C99"/>
    <w:rsid w:val="00A83AC7"/>
    <w:rsid w:val="00A851EC"/>
    <w:rsid w:val="00A874D5"/>
    <w:rsid w:val="00A87C88"/>
    <w:rsid w:val="00A944B8"/>
    <w:rsid w:val="00A9459C"/>
    <w:rsid w:val="00A9533E"/>
    <w:rsid w:val="00A954E7"/>
    <w:rsid w:val="00A979F0"/>
    <w:rsid w:val="00AA3BD4"/>
    <w:rsid w:val="00AA5A93"/>
    <w:rsid w:val="00AA66AC"/>
    <w:rsid w:val="00AA71A9"/>
    <w:rsid w:val="00AA72B6"/>
    <w:rsid w:val="00AA7E23"/>
    <w:rsid w:val="00AB059A"/>
    <w:rsid w:val="00AB0FDE"/>
    <w:rsid w:val="00AB266A"/>
    <w:rsid w:val="00AB31F3"/>
    <w:rsid w:val="00AB527B"/>
    <w:rsid w:val="00AB52DD"/>
    <w:rsid w:val="00AB659D"/>
    <w:rsid w:val="00AC1130"/>
    <w:rsid w:val="00AC2048"/>
    <w:rsid w:val="00AC2948"/>
    <w:rsid w:val="00AC3752"/>
    <w:rsid w:val="00AC4350"/>
    <w:rsid w:val="00AC4698"/>
    <w:rsid w:val="00AC5596"/>
    <w:rsid w:val="00AC6F2B"/>
    <w:rsid w:val="00AC7426"/>
    <w:rsid w:val="00AD2688"/>
    <w:rsid w:val="00AD3927"/>
    <w:rsid w:val="00AD3B23"/>
    <w:rsid w:val="00AD6CC1"/>
    <w:rsid w:val="00AE04D6"/>
    <w:rsid w:val="00AE0593"/>
    <w:rsid w:val="00AE1A83"/>
    <w:rsid w:val="00AE2952"/>
    <w:rsid w:val="00AE3465"/>
    <w:rsid w:val="00AE379E"/>
    <w:rsid w:val="00AE706E"/>
    <w:rsid w:val="00AF1CD6"/>
    <w:rsid w:val="00AF4693"/>
    <w:rsid w:val="00AF62E8"/>
    <w:rsid w:val="00AF74DB"/>
    <w:rsid w:val="00AF7DB5"/>
    <w:rsid w:val="00AF7F4C"/>
    <w:rsid w:val="00B010EE"/>
    <w:rsid w:val="00B017BE"/>
    <w:rsid w:val="00B03894"/>
    <w:rsid w:val="00B03A72"/>
    <w:rsid w:val="00B0619C"/>
    <w:rsid w:val="00B1031E"/>
    <w:rsid w:val="00B103EC"/>
    <w:rsid w:val="00B10AEB"/>
    <w:rsid w:val="00B1157D"/>
    <w:rsid w:val="00B12F58"/>
    <w:rsid w:val="00B1303A"/>
    <w:rsid w:val="00B15CCF"/>
    <w:rsid w:val="00B16280"/>
    <w:rsid w:val="00B162DA"/>
    <w:rsid w:val="00B16893"/>
    <w:rsid w:val="00B17488"/>
    <w:rsid w:val="00B17FEE"/>
    <w:rsid w:val="00B22A4E"/>
    <w:rsid w:val="00B235D1"/>
    <w:rsid w:val="00B23D10"/>
    <w:rsid w:val="00B2466C"/>
    <w:rsid w:val="00B24BE7"/>
    <w:rsid w:val="00B24D43"/>
    <w:rsid w:val="00B265FD"/>
    <w:rsid w:val="00B26E6D"/>
    <w:rsid w:val="00B275C1"/>
    <w:rsid w:val="00B30A6B"/>
    <w:rsid w:val="00B31335"/>
    <w:rsid w:val="00B32126"/>
    <w:rsid w:val="00B32131"/>
    <w:rsid w:val="00B3455E"/>
    <w:rsid w:val="00B3580E"/>
    <w:rsid w:val="00B364FC"/>
    <w:rsid w:val="00B37260"/>
    <w:rsid w:val="00B37376"/>
    <w:rsid w:val="00B41AF8"/>
    <w:rsid w:val="00B4439C"/>
    <w:rsid w:val="00B443F9"/>
    <w:rsid w:val="00B4587D"/>
    <w:rsid w:val="00B458F8"/>
    <w:rsid w:val="00B50260"/>
    <w:rsid w:val="00B51C8B"/>
    <w:rsid w:val="00B55062"/>
    <w:rsid w:val="00B561C3"/>
    <w:rsid w:val="00B568BC"/>
    <w:rsid w:val="00B57670"/>
    <w:rsid w:val="00B603D9"/>
    <w:rsid w:val="00B60574"/>
    <w:rsid w:val="00B60F52"/>
    <w:rsid w:val="00B62AE0"/>
    <w:rsid w:val="00B64BD1"/>
    <w:rsid w:val="00B65086"/>
    <w:rsid w:val="00B6630D"/>
    <w:rsid w:val="00B6755E"/>
    <w:rsid w:val="00B6779A"/>
    <w:rsid w:val="00B67972"/>
    <w:rsid w:val="00B70844"/>
    <w:rsid w:val="00B72B90"/>
    <w:rsid w:val="00B76FDA"/>
    <w:rsid w:val="00B80896"/>
    <w:rsid w:val="00B8123A"/>
    <w:rsid w:val="00B84BDF"/>
    <w:rsid w:val="00B8505C"/>
    <w:rsid w:val="00B852C3"/>
    <w:rsid w:val="00B86B23"/>
    <w:rsid w:val="00B90141"/>
    <w:rsid w:val="00B9124F"/>
    <w:rsid w:val="00B92E02"/>
    <w:rsid w:val="00B9349B"/>
    <w:rsid w:val="00B9390D"/>
    <w:rsid w:val="00B943C7"/>
    <w:rsid w:val="00B951FC"/>
    <w:rsid w:val="00B97623"/>
    <w:rsid w:val="00BA1532"/>
    <w:rsid w:val="00BA17B6"/>
    <w:rsid w:val="00BA1809"/>
    <w:rsid w:val="00BA1A3C"/>
    <w:rsid w:val="00BA1F35"/>
    <w:rsid w:val="00BA391C"/>
    <w:rsid w:val="00BA4B89"/>
    <w:rsid w:val="00BB1348"/>
    <w:rsid w:val="00BB1B26"/>
    <w:rsid w:val="00BB2406"/>
    <w:rsid w:val="00BB2530"/>
    <w:rsid w:val="00BB380A"/>
    <w:rsid w:val="00BB3CEA"/>
    <w:rsid w:val="00BB43CD"/>
    <w:rsid w:val="00BB4D5C"/>
    <w:rsid w:val="00BB6D50"/>
    <w:rsid w:val="00BB72B7"/>
    <w:rsid w:val="00BC0847"/>
    <w:rsid w:val="00BC19DC"/>
    <w:rsid w:val="00BC4C6F"/>
    <w:rsid w:val="00BC4FC5"/>
    <w:rsid w:val="00BC51DA"/>
    <w:rsid w:val="00BC567E"/>
    <w:rsid w:val="00BC5A0B"/>
    <w:rsid w:val="00BC7EC4"/>
    <w:rsid w:val="00BD0592"/>
    <w:rsid w:val="00BD4358"/>
    <w:rsid w:val="00BD43F8"/>
    <w:rsid w:val="00BD60C5"/>
    <w:rsid w:val="00BE0DD1"/>
    <w:rsid w:val="00BE4033"/>
    <w:rsid w:val="00BE7475"/>
    <w:rsid w:val="00BE74E7"/>
    <w:rsid w:val="00BF1849"/>
    <w:rsid w:val="00BF2E38"/>
    <w:rsid w:val="00BF36F0"/>
    <w:rsid w:val="00BF410C"/>
    <w:rsid w:val="00BF45BE"/>
    <w:rsid w:val="00BF4B85"/>
    <w:rsid w:val="00BF67D0"/>
    <w:rsid w:val="00C0035D"/>
    <w:rsid w:val="00C01607"/>
    <w:rsid w:val="00C03623"/>
    <w:rsid w:val="00C06BE9"/>
    <w:rsid w:val="00C06ECD"/>
    <w:rsid w:val="00C1170F"/>
    <w:rsid w:val="00C1277C"/>
    <w:rsid w:val="00C12CD1"/>
    <w:rsid w:val="00C1302D"/>
    <w:rsid w:val="00C13F91"/>
    <w:rsid w:val="00C15004"/>
    <w:rsid w:val="00C16EF4"/>
    <w:rsid w:val="00C17A42"/>
    <w:rsid w:val="00C17E70"/>
    <w:rsid w:val="00C21C16"/>
    <w:rsid w:val="00C2368D"/>
    <w:rsid w:val="00C2425C"/>
    <w:rsid w:val="00C2501D"/>
    <w:rsid w:val="00C3207C"/>
    <w:rsid w:val="00C33CFF"/>
    <w:rsid w:val="00C346C8"/>
    <w:rsid w:val="00C352EC"/>
    <w:rsid w:val="00C35351"/>
    <w:rsid w:val="00C35558"/>
    <w:rsid w:val="00C416EF"/>
    <w:rsid w:val="00C4210B"/>
    <w:rsid w:val="00C431DC"/>
    <w:rsid w:val="00C46357"/>
    <w:rsid w:val="00C46D24"/>
    <w:rsid w:val="00C46E16"/>
    <w:rsid w:val="00C476B9"/>
    <w:rsid w:val="00C50944"/>
    <w:rsid w:val="00C51DA3"/>
    <w:rsid w:val="00C51FDD"/>
    <w:rsid w:val="00C5244D"/>
    <w:rsid w:val="00C53138"/>
    <w:rsid w:val="00C543DD"/>
    <w:rsid w:val="00C55F1F"/>
    <w:rsid w:val="00C56C6E"/>
    <w:rsid w:val="00C62281"/>
    <w:rsid w:val="00C646E5"/>
    <w:rsid w:val="00C64EFB"/>
    <w:rsid w:val="00C65653"/>
    <w:rsid w:val="00C6627E"/>
    <w:rsid w:val="00C67641"/>
    <w:rsid w:val="00C67945"/>
    <w:rsid w:val="00C720AA"/>
    <w:rsid w:val="00C733AC"/>
    <w:rsid w:val="00C737A3"/>
    <w:rsid w:val="00C81865"/>
    <w:rsid w:val="00C81CDE"/>
    <w:rsid w:val="00C83709"/>
    <w:rsid w:val="00C846F7"/>
    <w:rsid w:val="00C84791"/>
    <w:rsid w:val="00C8576F"/>
    <w:rsid w:val="00C85B4A"/>
    <w:rsid w:val="00C86BD4"/>
    <w:rsid w:val="00C8773C"/>
    <w:rsid w:val="00C87B54"/>
    <w:rsid w:val="00C91E6A"/>
    <w:rsid w:val="00C920BA"/>
    <w:rsid w:val="00C95534"/>
    <w:rsid w:val="00C95CBF"/>
    <w:rsid w:val="00C95FBE"/>
    <w:rsid w:val="00C96766"/>
    <w:rsid w:val="00C971EC"/>
    <w:rsid w:val="00CA0F58"/>
    <w:rsid w:val="00CA1791"/>
    <w:rsid w:val="00CA277A"/>
    <w:rsid w:val="00CA3808"/>
    <w:rsid w:val="00CA40D2"/>
    <w:rsid w:val="00CA46C9"/>
    <w:rsid w:val="00CA515A"/>
    <w:rsid w:val="00CA53C7"/>
    <w:rsid w:val="00CA608F"/>
    <w:rsid w:val="00CA7B06"/>
    <w:rsid w:val="00CB0CBC"/>
    <w:rsid w:val="00CB0F97"/>
    <w:rsid w:val="00CB32CD"/>
    <w:rsid w:val="00CB4338"/>
    <w:rsid w:val="00CB5357"/>
    <w:rsid w:val="00CB762D"/>
    <w:rsid w:val="00CC07CB"/>
    <w:rsid w:val="00CC3A49"/>
    <w:rsid w:val="00CC6148"/>
    <w:rsid w:val="00CD1F00"/>
    <w:rsid w:val="00CD1FB1"/>
    <w:rsid w:val="00CD6D89"/>
    <w:rsid w:val="00CE3427"/>
    <w:rsid w:val="00CE5EA3"/>
    <w:rsid w:val="00CE7043"/>
    <w:rsid w:val="00CE7BE3"/>
    <w:rsid w:val="00CF228D"/>
    <w:rsid w:val="00CF2578"/>
    <w:rsid w:val="00CF3ED8"/>
    <w:rsid w:val="00CF4790"/>
    <w:rsid w:val="00CF5464"/>
    <w:rsid w:val="00CF6C2E"/>
    <w:rsid w:val="00CF6F44"/>
    <w:rsid w:val="00CF70C8"/>
    <w:rsid w:val="00D01BCA"/>
    <w:rsid w:val="00D03F4A"/>
    <w:rsid w:val="00D03F59"/>
    <w:rsid w:val="00D048DA"/>
    <w:rsid w:val="00D06020"/>
    <w:rsid w:val="00D066BD"/>
    <w:rsid w:val="00D100D1"/>
    <w:rsid w:val="00D12062"/>
    <w:rsid w:val="00D13E19"/>
    <w:rsid w:val="00D13FF2"/>
    <w:rsid w:val="00D15469"/>
    <w:rsid w:val="00D16AFC"/>
    <w:rsid w:val="00D17314"/>
    <w:rsid w:val="00D17E39"/>
    <w:rsid w:val="00D211AC"/>
    <w:rsid w:val="00D26DF9"/>
    <w:rsid w:val="00D27641"/>
    <w:rsid w:val="00D27E80"/>
    <w:rsid w:val="00D30072"/>
    <w:rsid w:val="00D301AB"/>
    <w:rsid w:val="00D32035"/>
    <w:rsid w:val="00D32895"/>
    <w:rsid w:val="00D328E0"/>
    <w:rsid w:val="00D35070"/>
    <w:rsid w:val="00D3571A"/>
    <w:rsid w:val="00D35C97"/>
    <w:rsid w:val="00D36121"/>
    <w:rsid w:val="00D363EB"/>
    <w:rsid w:val="00D4373F"/>
    <w:rsid w:val="00D441B3"/>
    <w:rsid w:val="00D452D3"/>
    <w:rsid w:val="00D50C1C"/>
    <w:rsid w:val="00D53E4D"/>
    <w:rsid w:val="00D53F13"/>
    <w:rsid w:val="00D54709"/>
    <w:rsid w:val="00D552AA"/>
    <w:rsid w:val="00D56120"/>
    <w:rsid w:val="00D5667A"/>
    <w:rsid w:val="00D571F6"/>
    <w:rsid w:val="00D60AF9"/>
    <w:rsid w:val="00D63690"/>
    <w:rsid w:val="00D65B63"/>
    <w:rsid w:val="00D66B36"/>
    <w:rsid w:val="00D6722F"/>
    <w:rsid w:val="00D7030D"/>
    <w:rsid w:val="00D70B52"/>
    <w:rsid w:val="00D72826"/>
    <w:rsid w:val="00D739C8"/>
    <w:rsid w:val="00D73A11"/>
    <w:rsid w:val="00D7526C"/>
    <w:rsid w:val="00D76263"/>
    <w:rsid w:val="00D77176"/>
    <w:rsid w:val="00D80F2D"/>
    <w:rsid w:val="00D8442E"/>
    <w:rsid w:val="00D84D26"/>
    <w:rsid w:val="00D87D56"/>
    <w:rsid w:val="00D90109"/>
    <w:rsid w:val="00D9037C"/>
    <w:rsid w:val="00D91AD2"/>
    <w:rsid w:val="00D926C9"/>
    <w:rsid w:val="00D95899"/>
    <w:rsid w:val="00DA14A6"/>
    <w:rsid w:val="00DA1D83"/>
    <w:rsid w:val="00DA36D2"/>
    <w:rsid w:val="00DA3FEE"/>
    <w:rsid w:val="00DA4475"/>
    <w:rsid w:val="00DA4F15"/>
    <w:rsid w:val="00DA62A7"/>
    <w:rsid w:val="00DA642D"/>
    <w:rsid w:val="00DA66D9"/>
    <w:rsid w:val="00DA68E5"/>
    <w:rsid w:val="00DA697E"/>
    <w:rsid w:val="00DB10A6"/>
    <w:rsid w:val="00DB1939"/>
    <w:rsid w:val="00DB2913"/>
    <w:rsid w:val="00DB2FE7"/>
    <w:rsid w:val="00DB3773"/>
    <w:rsid w:val="00DB4DCA"/>
    <w:rsid w:val="00DB6A8E"/>
    <w:rsid w:val="00DB6D84"/>
    <w:rsid w:val="00DB7897"/>
    <w:rsid w:val="00DC086E"/>
    <w:rsid w:val="00DC27AA"/>
    <w:rsid w:val="00DC35E9"/>
    <w:rsid w:val="00DC50BA"/>
    <w:rsid w:val="00DC61A5"/>
    <w:rsid w:val="00DC7F0E"/>
    <w:rsid w:val="00DC7F5F"/>
    <w:rsid w:val="00DD17F6"/>
    <w:rsid w:val="00DD1A53"/>
    <w:rsid w:val="00DD3EB1"/>
    <w:rsid w:val="00DD4707"/>
    <w:rsid w:val="00DD55C1"/>
    <w:rsid w:val="00DD5E96"/>
    <w:rsid w:val="00DE0610"/>
    <w:rsid w:val="00DE0D36"/>
    <w:rsid w:val="00DE2AF7"/>
    <w:rsid w:val="00DE4891"/>
    <w:rsid w:val="00DE7DE6"/>
    <w:rsid w:val="00DF1045"/>
    <w:rsid w:val="00DF10AC"/>
    <w:rsid w:val="00DF5137"/>
    <w:rsid w:val="00DF5152"/>
    <w:rsid w:val="00DF59D4"/>
    <w:rsid w:val="00DF5E36"/>
    <w:rsid w:val="00DF622F"/>
    <w:rsid w:val="00E00D3D"/>
    <w:rsid w:val="00E056D1"/>
    <w:rsid w:val="00E075C7"/>
    <w:rsid w:val="00E125C9"/>
    <w:rsid w:val="00E15AB4"/>
    <w:rsid w:val="00E165DA"/>
    <w:rsid w:val="00E213AC"/>
    <w:rsid w:val="00E21B7E"/>
    <w:rsid w:val="00E2259E"/>
    <w:rsid w:val="00E229C3"/>
    <w:rsid w:val="00E22D25"/>
    <w:rsid w:val="00E25088"/>
    <w:rsid w:val="00E2758E"/>
    <w:rsid w:val="00E301E6"/>
    <w:rsid w:val="00E30277"/>
    <w:rsid w:val="00E30ADF"/>
    <w:rsid w:val="00E3201A"/>
    <w:rsid w:val="00E3242B"/>
    <w:rsid w:val="00E3456B"/>
    <w:rsid w:val="00E35FCD"/>
    <w:rsid w:val="00E36E32"/>
    <w:rsid w:val="00E4342E"/>
    <w:rsid w:val="00E43926"/>
    <w:rsid w:val="00E45630"/>
    <w:rsid w:val="00E4676E"/>
    <w:rsid w:val="00E52DA0"/>
    <w:rsid w:val="00E5466B"/>
    <w:rsid w:val="00E637D4"/>
    <w:rsid w:val="00E63F46"/>
    <w:rsid w:val="00E64C07"/>
    <w:rsid w:val="00E64CEB"/>
    <w:rsid w:val="00E659B2"/>
    <w:rsid w:val="00E65EC9"/>
    <w:rsid w:val="00E66C29"/>
    <w:rsid w:val="00E6708E"/>
    <w:rsid w:val="00E670C0"/>
    <w:rsid w:val="00E704C2"/>
    <w:rsid w:val="00E71B06"/>
    <w:rsid w:val="00E728D1"/>
    <w:rsid w:val="00E743B5"/>
    <w:rsid w:val="00E773D9"/>
    <w:rsid w:val="00E807B2"/>
    <w:rsid w:val="00E82112"/>
    <w:rsid w:val="00E837FD"/>
    <w:rsid w:val="00E8396A"/>
    <w:rsid w:val="00E84868"/>
    <w:rsid w:val="00E8635D"/>
    <w:rsid w:val="00E937AF"/>
    <w:rsid w:val="00E940FA"/>
    <w:rsid w:val="00E9433D"/>
    <w:rsid w:val="00E94D34"/>
    <w:rsid w:val="00E961E6"/>
    <w:rsid w:val="00E964D9"/>
    <w:rsid w:val="00E977D0"/>
    <w:rsid w:val="00E97AEE"/>
    <w:rsid w:val="00E97E6E"/>
    <w:rsid w:val="00EA0159"/>
    <w:rsid w:val="00EA0620"/>
    <w:rsid w:val="00EA1B11"/>
    <w:rsid w:val="00EA1F46"/>
    <w:rsid w:val="00EA23AF"/>
    <w:rsid w:val="00EA2A5A"/>
    <w:rsid w:val="00EA320B"/>
    <w:rsid w:val="00EA3AFF"/>
    <w:rsid w:val="00EA47B0"/>
    <w:rsid w:val="00EA4993"/>
    <w:rsid w:val="00EA752B"/>
    <w:rsid w:val="00EA7686"/>
    <w:rsid w:val="00EB4E14"/>
    <w:rsid w:val="00EB52C4"/>
    <w:rsid w:val="00EB5908"/>
    <w:rsid w:val="00EC06EB"/>
    <w:rsid w:val="00EC259E"/>
    <w:rsid w:val="00EC4355"/>
    <w:rsid w:val="00EC58E4"/>
    <w:rsid w:val="00EC7C65"/>
    <w:rsid w:val="00ED0796"/>
    <w:rsid w:val="00ED1495"/>
    <w:rsid w:val="00ED2853"/>
    <w:rsid w:val="00ED31DC"/>
    <w:rsid w:val="00ED3E4E"/>
    <w:rsid w:val="00ED53B1"/>
    <w:rsid w:val="00ED6A81"/>
    <w:rsid w:val="00EE06A2"/>
    <w:rsid w:val="00EE3CDD"/>
    <w:rsid w:val="00EE3F75"/>
    <w:rsid w:val="00EE4B62"/>
    <w:rsid w:val="00EE6978"/>
    <w:rsid w:val="00EE6EB1"/>
    <w:rsid w:val="00EE77C7"/>
    <w:rsid w:val="00EF137B"/>
    <w:rsid w:val="00EF2B26"/>
    <w:rsid w:val="00EF4379"/>
    <w:rsid w:val="00EF4CE6"/>
    <w:rsid w:val="00EF5A0B"/>
    <w:rsid w:val="00EF5DD5"/>
    <w:rsid w:val="00EF6BDF"/>
    <w:rsid w:val="00EF6EFA"/>
    <w:rsid w:val="00EF7FA3"/>
    <w:rsid w:val="00F00721"/>
    <w:rsid w:val="00F01F79"/>
    <w:rsid w:val="00F046DE"/>
    <w:rsid w:val="00F04F42"/>
    <w:rsid w:val="00F05381"/>
    <w:rsid w:val="00F07ACF"/>
    <w:rsid w:val="00F117A1"/>
    <w:rsid w:val="00F14D02"/>
    <w:rsid w:val="00F15579"/>
    <w:rsid w:val="00F16132"/>
    <w:rsid w:val="00F20DDB"/>
    <w:rsid w:val="00F22B11"/>
    <w:rsid w:val="00F244EF"/>
    <w:rsid w:val="00F24756"/>
    <w:rsid w:val="00F25273"/>
    <w:rsid w:val="00F25E44"/>
    <w:rsid w:val="00F2611D"/>
    <w:rsid w:val="00F27040"/>
    <w:rsid w:val="00F27446"/>
    <w:rsid w:val="00F27D3A"/>
    <w:rsid w:val="00F30A9A"/>
    <w:rsid w:val="00F3251C"/>
    <w:rsid w:val="00F33595"/>
    <w:rsid w:val="00F34004"/>
    <w:rsid w:val="00F3491E"/>
    <w:rsid w:val="00F35C1A"/>
    <w:rsid w:val="00F36426"/>
    <w:rsid w:val="00F37A81"/>
    <w:rsid w:val="00F40560"/>
    <w:rsid w:val="00F41658"/>
    <w:rsid w:val="00F42946"/>
    <w:rsid w:val="00F45D13"/>
    <w:rsid w:val="00F46B26"/>
    <w:rsid w:val="00F47ABA"/>
    <w:rsid w:val="00F53E60"/>
    <w:rsid w:val="00F61622"/>
    <w:rsid w:val="00F62CB6"/>
    <w:rsid w:val="00F62EFC"/>
    <w:rsid w:val="00F715F0"/>
    <w:rsid w:val="00F72311"/>
    <w:rsid w:val="00F726E2"/>
    <w:rsid w:val="00F7320B"/>
    <w:rsid w:val="00F73C94"/>
    <w:rsid w:val="00F74103"/>
    <w:rsid w:val="00F759E0"/>
    <w:rsid w:val="00F75A2E"/>
    <w:rsid w:val="00F8053B"/>
    <w:rsid w:val="00F835A9"/>
    <w:rsid w:val="00F83786"/>
    <w:rsid w:val="00F83D1E"/>
    <w:rsid w:val="00F85177"/>
    <w:rsid w:val="00F86BE2"/>
    <w:rsid w:val="00F90329"/>
    <w:rsid w:val="00F930A9"/>
    <w:rsid w:val="00F949F8"/>
    <w:rsid w:val="00F95F10"/>
    <w:rsid w:val="00F96AE6"/>
    <w:rsid w:val="00F971A1"/>
    <w:rsid w:val="00F974B3"/>
    <w:rsid w:val="00F97A0D"/>
    <w:rsid w:val="00FA01AE"/>
    <w:rsid w:val="00FA2241"/>
    <w:rsid w:val="00FA234D"/>
    <w:rsid w:val="00FA2A8F"/>
    <w:rsid w:val="00FA2BBD"/>
    <w:rsid w:val="00FA2D3D"/>
    <w:rsid w:val="00FA2D9B"/>
    <w:rsid w:val="00FA7105"/>
    <w:rsid w:val="00FA7365"/>
    <w:rsid w:val="00FA7B9A"/>
    <w:rsid w:val="00FB1AAF"/>
    <w:rsid w:val="00FB4C82"/>
    <w:rsid w:val="00FB58FF"/>
    <w:rsid w:val="00FB6C32"/>
    <w:rsid w:val="00FC0FE6"/>
    <w:rsid w:val="00FC1132"/>
    <w:rsid w:val="00FC1BE1"/>
    <w:rsid w:val="00FC3447"/>
    <w:rsid w:val="00FC34C2"/>
    <w:rsid w:val="00FC46C8"/>
    <w:rsid w:val="00FC517F"/>
    <w:rsid w:val="00FC5389"/>
    <w:rsid w:val="00FC5AE3"/>
    <w:rsid w:val="00FC6513"/>
    <w:rsid w:val="00FC7BE8"/>
    <w:rsid w:val="00FD0CD5"/>
    <w:rsid w:val="00FD2271"/>
    <w:rsid w:val="00FD25BF"/>
    <w:rsid w:val="00FD5AF5"/>
    <w:rsid w:val="00FD73AA"/>
    <w:rsid w:val="00FD73C7"/>
    <w:rsid w:val="00FD744E"/>
    <w:rsid w:val="00FE0F67"/>
    <w:rsid w:val="00FE1041"/>
    <w:rsid w:val="00FE200E"/>
    <w:rsid w:val="00FE36DC"/>
    <w:rsid w:val="00FF30B0"/>
    <w:rsid w:val="00FF386C"/>
    <w:rsid w:val="00FF4DE6"/>
    <w:rsid w:val="00FF61F4"/>
    <w:rsid w:val="00FF6811"/>
    <w:rsid w:val="00FF7A73"/>
    <w:rsid w:val="00FF7E74"/>
    <w:rsid w:val="1D83D12D"/>
    <w:rsid w:val="43AAA34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759596"/>
  <w14:defaultImageDpi w14:val="32767"/>
  <w15:docId w15:val="{22EE7680-F511-408E-B39A-880D7297B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SAC_Normal"/>
    <w:qFormat/>
    <w:rsid w:val="00FC46C8"/>
    <w:pPr>
      <w:spacing w:line="360" w:lineRule="auto"/>
      <w:jc w:val="both"/>
    </w:pPr>
    <w:rPr>
      <w:rFonts w:ascii="Aspira" w:eastAsia="Times New Roman" w:hAnsi="Aspira"/>
      <w:sz w:val="24"/>
      <w:szCs w:val="24"/>
      <w:lang w:eastAsia="en-GB"/>
    </w:rPr>
  </w:style>
  <w:style w:type="paragraph" w:styleId="berschrift1">
    <w:name w:val="heading 1"/>
    <w:aliases w:val="SAC_Heading 1"/>
    <w:basedOn w:val="Standard"/>
    <w:next w:val="Standard"/>
    <w:link w:val="berschrift1Zchn"/>
    <w:uiPriority w:val="9"/>
    <w:qFormat/>
    <w:rsid w:val="00FC46C8"/>
    <w:pPr>
      <w:keepNext/>
      <w:keepLines/>
      <w:numPr>
        <w:numId w:val="1"/>
      </w:numPr>
      <w:spacing w:before="240" w:after="360" w:line="240" w:lineRule="auto"/>
      <w:ind w:left="360"/>
      <w:outlineLvl w:val="0"/>
    </w:pPr>
    <w:rPr>
      <w:rFonts w:eastAsia="Arial Unicode MS"/>
      <w:color w:val="0000DD"/>
      <w:sz w:val="40"/>
      <w:szCs w:val="32"/>
      <w:lang w:val="en-GB"/>
    </w:rPr>
  </w:style>
  <w:style w:type="paragraph" w:styleId="berschrift2">
    <w:name w:val="heading 2"/>
    <w:aliases w:val="SAC_Heading 2"/>
    <w:basedOn w:val="Standard"/>
    <w:next w:val="Standard"/>
    <w:link w:val="berschrift2Zchn"/>
    <w:uiPriority w:val="9"/>
    <w:unhideWhenUsed/>
    <w:qFormat/>
    <w:rsid w:val="00BA1A3C"/>
    <w:pPr>
      <w:keepNext/>
      <w:keepLines/>
      <w:numPr>
        <w:ilvl w:val="1"/>
        <w:numId w:val="1"/>
      </w:numPr>
      <w:spacing w:before="480" w:after="240"/>
      <w:outlineLvl w:val="1"/>
    </w:pPr>
    <w:rPr>
      <w:sz w:val="36"/>
      <w:szCs w:val="26"/>
    </w:rPr>
  </w:style>
  <w:style w:type="paragraph" w:styleId="berschrift3">
    <w:name w:val="heading 3"/>
    <w:aliases w:val="SAC_Heading 3"/>
    <w:basedOn w:val="Standard"/>
    <w:next w:val="Standard"/>
    <w:link w:val="berschrift3Zchn"/>
    <w:uiPriority w:val="9"/>
    <w:unhideWhenUsed/>
    <w:qFormat/>
    <w:rsid w:val="007030E9"/>
    <w:pPr>
      <w:keepNext/>
      <w:keepLines/>
      <w:numPr>
        <w:ilvl w:val="2"/>
        <w:numId w:val="1"/>
      </w:numPr>
      <w:spacing w:before="360"/>
      <w:outlineLvl w:val="2"/>
    </w:pPr>
    <w:rPr>
      <w:b/>
    </w:rPr>
  </w:style>
  <w:style w:type="paragraph" w:styleId="berschrift4">
    <w:name w:val="heading 4"/>
    <w:aliases w:val="SAC_Heading 4"/>
    <w:basedOn w:val="Standard"/>
    <w:next w:val="Standard"/>
    <w:link w:val="berschrift4Zchn"/>
    <w:uiPriority w:val="9"/>
    <w:unhideWhenUsed/>
    <w:qFormat/>
    <w:rsid w:val="007030E9"/>
    <w:pPr>
      <w:keepNext/>
      <w:keepLines/>
      <w:numPr>
        <w:ilvl w:val="3"/>
        <w:numId w:val="1"/>
      </w:numPr>
      <w:spacing w:before="360"/>
      <w:outlineLvl w:val="3"/>
    </w:pPr>
    <w:rPr>
      <w:b/>
      <w:iCs/>
      <w:color w:val="686868"/>
    </w:rPr>
  </w:style>
  <w:style w:type="paragraph" w:styleId="berschrift5">
    <w:name w:val="heading 5"/>
    <w:aliases w:val="SAC_Heading 5"/>
    <w:basedOn w:val="Standard"/>
    <w:next w:val="Standard"/>
    <w:link w:val="berschrift5Zchn"/>
    <w:unhideWhenUsed/>
    <w:qFormat/>
    <w:rsid w:val="00FC46C8"/>
    <w:pPr>
      <w:keepNext/>
      <w:keepLines/>
      <w:numPr>
        <w:ilvl w:val="4"/>
        <w:numId w:val="1"/>
      </w:numPr>
      <w:spacing w:before="360"/>
      <w:outlineLvl w:val="4"/>
    </w:pPr>
    <w:rPr>
      <w:b/>
      <w:color w:val="686868"/>
    </w:rPr>
  </w:style>
  <w:style w:type="paragraph" w:styleId="berschrift6">
    <w:name w:val="heading 6"/>
    <w:aliases w:val="SAC_Heading 6"/>
    <w:basedOn w:val="Standard"/>
    <w:next w:val="Standard"/>
    <w:link w:val="berschrift6Zchn"/>
    <w:unhideWhenUsed/>
    <w:rsid w:val="007030E9"/>
    <w:pPr>
      <w:keepNext/>
      <w:keepLines/>
      <w:spacing w:before="40"/>
      <w:outlineLvl w:val="5"/>
    </w:pPr>
    <w:rPr>
      <w:color w:val="686868"/>
    </w:rPr>
  </w:style>
  <w:style w:type="paragraph" w:styleId="berschrift7">
    <w:name w:val="heading 7"/>
    <w:basedOn w:val="Standard"/>
    <w:next w:val="Standard"/>
    <w:link w:val="berschrift7Zchn"/>
    <w:rsid w:val="0027734A"/>
    <w:pPr>
      <w:tabs>
        <w:tab w:val="num" w:pos="1296"/>
      </w:tabs>
      <w:spacing w:before="240" w:after="60" w:line="300" w:lineRule="auto"/>
      <w:ind w:left="1296" w:hanging="1296"/>
      <w:outlineLvl w:val="6"/>
    </w:pPr>
    <w:rPr>
      <w:rFonts w:ascii="Arial" w:hAnsi="Arial"/>
      <w:sz w:val="20"/>
      <w:szCs w:val="20"/>
      <w:lang w:val="de-AT" w:eastAsia="de-DE"/>
    </w:rPr>
  </w:style>
  <w:style w:type="paragraph" w:styleId="berschrift8">
    <w:name w:val="heading 8"/>
    <w:basedOn w:val="Standard"/>
    <w:next w:val="Standard"/>
    <w:link w:val="berschrift8Zchn"/>
    <w:rsid w:val="0027734A"/>
    <w:pPr>
      <w:tabs>
        <w:tab w:val="num" w:pos="1440"/>
      </w:tabs>
      <w:spacing w:before="240" w:after="60" w:line="300" w:lineRule="auto"/>
      <w:ind w:left="1440" w:hanging="1440"/>
      <w:outlineLvl w:val="7"/>
    </w:pPr>
    <w:rPr>
      <w:rFonts w:ascii="Arial" w:hAnsi="Arial"/>
      <w:i/>
      <w:sz w:val="20"/>
      <w:szCs w:val="20"/>
      <w:lang w:val="de-AT" w:eastAsia="de-DE"/>
    </w:rPr>
  </w:style>
  <w:style w:type="paragraph" w:styleId="berschrift9">
    <w:name w:val="heading 9"/>
    <w:basedOn w:val="Standard"/>
    <w:next w:val="Standard"/>
    <w:link w:val="berschrift9Zchn"/>
    <w:rsid w:val="0027734A"/>
    <w:pPr>
      <w:tabs>
        <w:tab w:val="num" w:pos="1584"/>
      </w:tabs>
      <w:spacing w:before="240" w:after="60" w:line="300" w:lineRule="auto"/>
      <w:ind w:left="1584" w:hanging="1584"/>
      <w:outlineLvl w:val="8"/>
    </w:pPr>
    <w:rPr>
      <w:rFonts w:ascii="Arial" w:hAnsi="Arial"/>
      <w:b/>
      <w:i/>
      <w:sz w:val="18"/>
      <w:szCs w:val="20"/>
      <w:lang w:val="de-AT"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SAC_Heading 1 Zchn"/>
    <w:link w:val="berschrift1"/>
    <w:uiPriority w:val="9"/>
    <w:rsid w:val="00FC46C8"/>
    <w:rPr>
      <w:rFonts w:ascii="Aspira" w:eastAsia="Arial Unicode MS" w:hAnsi="Aspira"/>
      <w:color w:val="0000DD"/>
      <w:sz w:val="40"/>
      <w:szCs w:val="32"/>
      <w:lang w:val="en-GB" w:eastAsia="en-GB"/>
    </w:rPr>
  </w:style>
  <w:style w:type="character" w:customStyle="1" w:styleId="berschrift3Zchn">
    <w:name w:val="Überschrift 3 Zchn"/>
    <w:aliases w:val="SAC_Heading 3 Zchn"/>
    <w:link w:val="berschrift3"/>
    <w:uiPriority w:val="9"/>
    <w:rsid w:val="007030E9"/>
    <w:rPr>
      <w:rFonts w:ascii="Aspira" w:eastAsia="Times New Roman" w:hAnsi="Aspira"/>
      <w:b/>
      <w:sz w:val="24"/>
      <w:szCs w:val="24"/>
      <w:lang w:eastAsia="en-GB"/>
    </w:rPr>
  </w:style>
  <w:style w:type="character" w:customStyle="1" w:styleId="berschrift2Zchn">
    <w:name w:val="Überschrift 2 Zchn"/>
    <w:aliases w:val="SAC_Heading 2 Zchn"/>
    <w:link w:val="berschrift2"/>
    <w:uiPriority w:val="9"/>
    <w:rsid w:val="00BA1A3C"/>
    <w:rPr>
      <w:rFonts w:ascii="Aspira" w:eastAsia="Times New Roman" w:hAnsi="Aspira"/>
      <w:sz w:val="36"/>
      <w:szCs w:val="26"/>
      <w:lang w:eastAsia="en-GB"/>
    </w:rPr>
  </w:style>
  <w:style w:type="character" w:customStyle="1" w:styleId="berschrift6Zchn">
    <w:name w:val="Überschrift 6 Zchn"/>
    <w:aliases w:val="SAC_Heading 6 Zchn"/>
    <w:link w:val="berschrift6"/>
    <w:rsid w:val="007030E9"/>
    <w:rPr>
      <w:rFonts w:ascii="Arial Unicode MS" w:eastAsia="Times New Roman" w:hAnsi="Arial Unicode MS"/>
      <w:color w:val="686868"/>
      <w:sz w:val="24"/>
      <w:szCs w:val="24"/>
      <w:lang w:eastAsia="en-GB"/>
    </w:rPr>
  </w:style>
  <w:style w:type="paragraph" w:styleId="IntensivesZitat">
    <w:name w:val="Intense Quote"/>
    <w:aliases w:val="SAC_Intense Quote"/>
    <w:basedOn w:val="Standard"/>
    <w:next w:val="Standard"/>
    <w:link w:val="IntensivesZitatZchn"/>
    <w:uiPriority w:val="30"/>
    <w:qFormat/>
    <w:rsid w:val="00122276"/>
    <w:rPr>
      <w:lang w:val="en-GB"/>
    </w:rPr>
  </w:style>
  <w:style w:type="character" w:customStyle="1" w:styleId="berschrift4Zchn">
    <w:name w:val="Überschrift 4 Zchn"/>
    <w:aliases w:val="SAC_Heading 4 Zchn"/>
    <w:link w:val="berschrift4"/>
    <w:uiPriority w:val="9"/>
    <w:rsid w:val="007030E9"/>
    <w:rPr>
      <w:rFonts w:ascii="Aspira" w:eastAsia="Times New Roman" w:hAnsi="Aspira"/>
      <w:b/>
      <w:iCs/>
      <w:color w:val="686868"/>
      <w:sz w:val="24"/>
      <w:szCs w:val="24"/>
      <w:lang w:eastAsia="en-GB"/>
    </w:rPr>
  </w:style>
  <w:style w:type="character" w:customStyle="1" w:styleId="berschrift5Zchn">
    <w:name w:val="Überschrift 5 Zchn"/>
    <w:aliases w:val="SAC_Heading 5 Zchn"/>
    <w:link w:val="berschrift5"/>
    <w:rsid w:val="00FC46C8"/>
    <w:rPr>
      <w:rFonts w:ascii="Aspira" w:eastAsia="Times New Roman" w:hAnsi="Aspira"/>
      <w:b/>
      <w:color w:val="686868"/>
      <w:sz w:val="24"/>
      <w:szCs w:val="24"/>
      <w:lang w:eastAsia="en-GB"/>
    </w:rPr>
  </w:style>
  <w:style w:type="character" w:customStyle="1" w:styleId="IntensivesZitatZchn">
    <w:name w:val="Intensives Zitat Zchn"/>
    <w:aliases w:val="SAC_Intense Quote Zchn"/>
    <w:link w:val="IntensivesZitat"/>
    <w:uiPriority w:val="30"/>
    <w:rsid w:val="00122276"/>
    <w:rPr>
      <w:rFonts w:ascii="Arial Unicode MS" w:eastAsia="Times New Roman" w:hAnsi="Arial Unicode MS"/>
      <w:sz w:val="24"/>
      <w:szCs w:val="24"/>
      <w:lang w:val="en-GB" w:eastAsia="en-GB"/>
    </w:rPr>
  </w:style>
  <w:style w:type="character" w:styleId="IntensiverVerweis">
    <w:name w:val="Intense Reference"/>
    <w:aliases w:val="SAC_Intense Reference"/>
    <w:uiPriority w:val="32"/>
    <w:qFormat/>
    <w:rsid w:val="00E3456B"/>
    <w:rPr>
      <w:rFonts w:ascii="Arial Unicode MS" w:hAnsi="Arial Unicode MS"/>
      <w:b/>
      <w:bCs/>
      <w:smallCaps/>
      <w:color w:val="424242"/>
      <w:spacing w:val="5"/>
    </w:rPr>
  </w:style>
  <w:style w:type="paragraph" w:styleId="Zitat">
    <w:name w:val="Quote"/>
    <w:aliases w:val="SAC_Quote"/>
    <w:basedOn w:val="Standard"/>
    <w:next w:val="Standard"/>
    <w:link w:val="ZitatZchn"/>
    <w:uiPriority w:val="29"/>
    <w:qFormat/>
    <w:rsid w:val="00E3456B"/>
    <w:pPr>
      <w:spacing w:before="200" w:after="160"/>
      <w:ind w:left="864" w:right="864"/>
      <w:jc w:val="center"/>
    </w:pPr>
    <w:rPr>
      <w:i/>
      <w:iCs/>
      <w:color w:val="686868"/>
    </w:rPr>
  </w:style>
  <w:style w:type="character" w:customStyle="1" w:styleId="ZitatZchn">
    <w:name w:val="Zitat Zchn"/>
    <w:aliases w:val="SAC_Quote Zchn"/>
    <w:link w:val="Zitat"/>
    <w:uiPriority w:val="29"/>
    <w:rsid w:val="00E3456B"/>
    <w:rPr>
      <w:rFonts w:ascii="Arial Unicode MS" w:hAnsi="Arial Unicode MS"/>
      <w:i/>
      <w:iCs/>
      <w:color w:val="686868"/>
      <w:sz w:val="24"/>
      <w:szCs w:val="24"/>
    </w:rPr>
  </w:style>
  <w:style w:type="character" w:styleId="IntensiveHervorhebung">
    <w:name w:val="Intense Emphasis"/>
    <w:aliases w:val="SAC_Intense Emphasis"/>
    <w:uiPriority w:val="21"/>
    <w:qFormat/>
    <w:rsid w:val="00E3456B"/>
    <w:rPr>
      <w:rFonts w:ascii="Arial Unicode MS" w:hAnsi="Arial Unicode MS"/>
      <w:i/>
      <w:iCs/>
      <w:color w:val="686868"/>
    </w:rPr>
  </w:style>
  <w:style w:type="character" w:styleId="Hervorhebung">
    <w:name w:val="Emphasis"/>
    <w:uiPriority w:val="20"/>
    <w:rsid w:val="00076219"/>
    <w:rPr>
      <w:i/>
      <w:iCs/>
    </w:rPr>
  </w:style>
  <w:style w:type="paragraph" w:styleId="Kopfzeile">
    <w:name w:val="header"/>
    <w:basedOn w:val="Standard"/>
    <w:link w:val="KopfzeileZchn"/>
    <w:uiPriority w:val="99"/>
    <w:unhideWhenUsed/>
    <w:rsid w:val="00D73A11"/>
    <w:pPr>
      <w:tabs>
        <w:tab w:val="center" w:pos="4536"/>
        <w:tab w:val="right" w:pos="9072"/>
      </w:tabs>
    </w:pPr>
  </w:style>
  <w:style w:type="character" w:customStyle="1" w:styleId="KopfzeileZchn">
    <w:name w:val="Kopfzeile Zchn"/>
    <w:link w:val="Kopfzeile"/>
    <w:uiPriority w:val="99"/>
    <w:rsid w:val="00D73A11"/>
    <w:rPr>
      <w:rFonts w:ascii="Calibri Light" w:hAnsi="Calibri Light"/>
    </w:rPr>
  </w:style>
  <w:style w:type="paragraph" w:styleId="Fuzeile">
    <w:name w:val="footer"/>
    <w:basedOn w:val="Standard"/>
    <w:link w:val="FuzeileZchn"/>
    <w:uiPriority w:val="99"/>
    <w:unhideWhenUsed/>
    <w:rsid w:val="00D73A11"/>
    <w:pPr>
      <w:tabs>
        <w:tab w:val="center" w:pos="4536"/>
        <w:tab w:val="right" w:pos="9072"/>
      </w:tabs>
    </w:pPr>
  </w:style>
  <w:style w:type="character" w:customStyle="1" w:styleId="FuzeileZchn">
    <w:name w:val="Fußzeile Zchn"/>
    <w:link w:val="Fuzeile"/>
    <w:uiPriority w:val="99"/>
    <w:rsid w:val="00D73A11"/>
    <w:rPr>
      <w:rFonts w:ascii="Calibri Light" w:hAnsi="Calibri Light"/>
    </w:rPr>
  </w:style>
  <w:style w:type="character" w:styleId="Seitenzahl">
    <w:name w:val="page number"/>
    <w:basedOn w:val="Absatz-Standardschriftart"/>
    <w:uiPriority w:val="99"/>
    <w:semiHidden/>
    <w:unhideWhenUsed/>
    <w:rsid w:val="00D73A11"/>
  </w:style>
  <w:style w:type="table" w:styleId="Tabellenraster">
    <w:name w:val="Table Grid"/>
    <w:basedOn w:val="NormaleTabelle"/>
    <w:uiPriority w:val="39"/>
    <w:rsid w:val="00F22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1">
    <w:name w:val="toc 1"/>
    <w:basedOn w:val="Standard"/>
    <w:next w:val="Standard"/>
    <w:autoRedefine/>
    <w:uiPriority w:val="39"/>
    <w:unhideWhenUsed/>
    <w:rsid w:val="00F37A81"/>
    <w:rPr>
      <w:color w:val="0000DD"/>
    </w:rPr>
  </w:style>
  <w:style w:type="paragraph" w:styleId="Verzeichnis2">
    <w:name w:val="toc 2"/>
    <w:basedOn w:val="Standard"/>
    <w:next w:val="Standard"/>
    <w:autoRedefine/>
    <w:uiPriority w:val="39"/>
    <w:unhideWhenUsed/>
    <w:rsid w:val="00F37A81"/>
    <w:pPr>
      <w:spacing w:after="100"/>
    </w:pPr>
  </w:style>
  <w:style w:type="paragraph" w:styleId="Verzeichnis3">
    <w:name w:val="toc 3"/>
    <w:basedOn w:val="Standard"/>
    <w:next w:val="Standard"/>
    <w:autoRedefine/>
    <w:uiPriority w:val="39"/>
    <w:unhideWhenUsed/>
    <w:rsid w:val="00F22B11"/>
    <w:pPr>
      <w:spacing w:after="100"/>
    </w:pPr>
  </w:style>
  <w:style w:type="paragraph" w:styleId="Verzeichnis4">
    <w:name w:val="toc 4"/>
    <w:basedOn w:val="Standard"/>
    <w:next w:val="Standard"/>
    <w:autoRedefine/>
    <w:uiPriority w:val="39"/>
    <w:unhideWhenUsed/>
    <w:rsid w:val="00F22B11"/>
    <w:pPr>
      <w:spacing w:after="100"/>
    </w:pPr>
  </w:style>
  <w:style w:type="paragraph" w:styleId="Verzeichnis5">
    <w:name w:val="toc 5"/>
    <w:basedOn w:val="Standard"/>
    <w:next w:val="Standard"/>
    <w:autoRedefine/>
    <w:uiPriority w:val="39"/>
    <w:unhideWhenUsed/>
    <w:rsid w:val="00F22B11"/>
    <w:pPr>
      <w:spacing w:after="100"/>
    </w:pPr>
  </w:style>
  <w:style w:type="paragraph" w:styleId="Verzeichnis6">
    <w:name w:val="toc 6"/>
    <w:basedOn w:val="Standard"/>
    <w:next w:val="Standard"/>
    <w:autoRedefine/>
    <w:uiPriority w:val="39"/>
    <w:unhideWhenUsed/>
    <w:rsid w:val="00F22B11"/>
    <w:pPr>
      <w:spacing w:after="100"/>
    </w:pPr>
  </w:style>
  <w:style w:type="paragraph" w:styleId="Verzeichnis7">
    <w:name w:val="toc 7"/>
    <w:basedOn w:val="Standard"/>
    <w:next w:val="Standard"/>
    <w:autoRedefine/>
    <w:uiPriority w:val="39"/>
    <w:unhideWhenUsed/>
    <w:rsid w:val="00F22B11"/>
    <w:pPr>
      <w:spacing w:after="100"/>
    </w:pPr>
  </w:style>
  <w:style w:type="paragraph" w:styleId="Verzeichnis8">
    <w:name w:val="toc 8"/>
    <w:basedOn w:val="Standard"/>
    <w:next w:val="Standard"/>
    <w:autoRedefine/>
    <w:uiPriority w:val="39"/>
    <w:unhideWhenUsed/>
    <w:rsid w:val="00F22B11"/>
    <w:pPr>
      <w:spacing w:after="100"/>
    </w:pPr>
  </w:style>
  <w:style w:type="paragraph" w:styleId="Verzeichnis9">
    <w:name w:val="toc 9"/>
    <w:basedOn w:val="Standard"/>
    <w:next w:val="Standard"/>
    <w:autoRedefine/>
    <w:uiPriority w:val="39"/>
    <w:unhideWhenUsed/>
    <w:rsid w:val="00F22B11"/>
    <w:pPr>
      <w:spacing w:after="100"/>
    </w:pPr>
  </w:style>
  <w:style w:type="paragraph" w:styleId="Funotentext">
    <w:name w:val="footnote text"/>
    <w:aliases w:val="Footnote Text_EP-LCA,Footnote,Text,Text_EP-LCA,Char5,FOOTNOTES,fn,single space,footnote text,Footnote text,Reference,Fußnote,Footnote Text Char Char,Footnote Text Char Char Char Char,Footnote Text1,Footnote Text Char Char Char,o,Fußn"/>
    <w:basedOn w:val="Standard"/>
    <w:link w:val="FunotentextZchn"/>
    <w:unhideWhenUsed/>
    <w:rsid w:val="005E7DE3"/>
    <w:pPr>
      <w:spacing w:line="240" w:lineRule="auto"/>
    </w:pPr>
    <w:rPr>
      <w:color w:val="6A5E5A"/>
      <w:sz w:val="18"/>
    </w:rPr>
  </w:style>
  <w:style w:type="character" w:customStyle="1" w:styleId="FunotentextZchn">
    <w:name w:val="Fußnotentext Zchn"/>
    <w:aliases w:val="Footnote Text_EP-LCA Zchn,Footnote Zchn,Text Zchn,Text_EP-LCA Zchn,Char5 Zchn,FOOTNOTES Zchn,fn Zchn,single space Zchn,footnote text Zchn,Footnote text Zchn,Reference Zchn,Fußnote Zchn,Footnote Text Char Char Zchn,Footnote Text1 Zchn"/>
    <w:link w:val="Funotentext"/>
    <w:rsid w:val="005E7DE3"/>
    <w:rPr>
      <w:rFonts w:ascii="Calibri Light" w:hAnsi="Calibri Light"/>
      <w:color w:val="6A5E5A"/>
      <w:sz w:val="18"/>
      <w:lang w:val="en-US"/>
    </w:rPr>
  </w:style>
  <w:style w:type="character" w:styleId="Funotenzeichen">
    <w:name w:val="footnote reference"/>
    <w:aliases w:val="Footnote Reference_EP-LCA,(Footnote Reference),number,BVI fnr,BVI fnr Car Car,BVI fnr Car,BVI fnr Car Car Car Car Char,SUPERS,Footnote Reference Superscript,stylish, BVI fnr, BVI fnr Car Car, BVI fnr Car Car Car Car Char"/>
    <w:uiPriority w:val="99"/>
    <w:unhideWhenUsed/>
    <w:qFormat/>
    <w:rsid w:val="003F0CA9"/>
    <w:rPr>
      <w:vertAlign w:val="superscript"/>
    </w:rPr>
  </w:style>
  <w:style w:type="paragraph" w:customStyle="1" w:styleId="SACTableStyle">
    <w:name w:val="SAC_Table Style"/>
    <w:basedOn w:val="Standard"/>
    <w:rsid w:val="007030E9"/>
    <w:pPr>
      <w:keepNext/>
      <w:spacing w:before="60" w:after="60" w:line="240" w:lineRule="auto"/>
      <w:ind w:left="113"/>
      <w:contextualSpacing/>
    </w:pPr>
    <w:rPr>
      <w:sz w:val="22"/>
    </w:rPr>
  </w:style>
  <w:style w:type="paragraph" w:styleId="Listenabsatz">
    <w:name w:val="List Paragraph"/>
    <w:aliases w:val="Normal bullet 2,Bullet list,1st level - Bullet List Paragraph,Lettre d'introduction,Table of contents numbered,Medium Grid 1 - Accent 21,Numbered List,Paragraph,Bullet EY,List Paragraph11,Normal bullet 21,List Paragraph111"/>
    <w:basedOn w:val="Standard"/>
    <w:link w:val="ListenabsatzZchn"/>
    <w:uiPriority w:val="34"/>
    <w:qFormat/>
    <w:rsid w:val="006C296A"/>
    <w:pPr>
      <w:numPr>
        <w:numId w:val="2"/>
      </w:numPr>
      <w:ind w:left="357" w:hanging="357"/>
      <w:contextualSpacing/>
    </w:pPr>
  </w:style>
  <w:style w:type="character" w:styleId="Hyperlink">
    <w:name w:val="Hyperlink"/>
    <w:uiPriority w:val="99"/>
    <w:unhideWhenUsed/>
    <w:rsid w:val="00E964D9"/>
    <w:rPr>
      <w:color w:val="E5004B"/>
      <w:u w:val="single"/>
    </w:rPr>
  </w:style>
  <w:style w:type="paragraph" w:styleId="Beschriftung">
    <w:name w:val="caption"/>
    <w:aliases w:val="SAC_table caption"/>
    <w:basedOn w:val="Standard"/>
    <w:next w:val="Standard"/>
    <w:link w:val="BeschriftungZchn"/>
    <w:uiPriority w:val="35"/>
    <w:unhideWhenUsed/>
    <w:qFormat/>
    <w:rsid w:val="00500FF5"/>
    <w:pPr>
      <w:jc w:val="center"/>
    </w:pPr>
    <w:rPr>
      <w:iCs/>
      <w:color w:val="4E4642"/>
      <w:sz w:val="20"/>
      <w:szCs w:val="18"/>
    </w:rPr>
  </w:style>
  <w:style w:type="table" w:customStyle="1" w:styleId="Listentabelle1hell1">
    <w:name w:val="Listentabelle 1 hell1"/>
    <w:basedOn w:val="NormaleTabelle"/>
    <w:uiPriority w:val="46"/>
    <w:rsid w:val="00FB58FF"/>
    <w:tblPr>
      <w:tblStyleRowBandSize w:val="1"/>
      <w:tblStyleColBandSize w:val="1"/>
    </w:tblPr>
    <w:tblStylePr w:type="firstRow">
      <w:rPr>
        <w:b/>
        <w:bCs/>
      </w:rPr>
      <w:tblPr/>
      <w:tcPr>
        <w:tcBorders>
          <w:bottom w:val="single" w:sz="4" w:space="0" w:color="A89D98"/>
        </w:tcBorders>
      </w:tcPr>
    </w:tblStylePr>
    <w:tblStylePr w:type="lastRow">
      <w:rPr>
        <w:b/>
        <w:bCs/>
      </w:rPr>
      <w:tblPr/>
      <w:tcPr>
        <w:tcBorders>
          <w:top w:val="single" w:sz="4" w:space="0" w:color="A89D98"/>
        </w:tcBorders>
      </w:tcPr>
    </w:tblStylePr>
    <w:tblStylePr w:type="firstCol">
      <w:rPr>
        <w:b/>
        <w:bCs/>
      </w:rPr>
    </w:tblStylePr>
    <w:tblStylePr w:type="lastCol">
      <w:rPr>
        <w:b/>
        <w:bCs/>
      </w:rPr>
    </w:tblStylePr>
    <w:tblStylePr w:type="band1Vert">
      <w:tblPr/>
      <w:tcPr>
        <w:shd w:val="clear" w:color="auto" w:fill="E2DEDC"/>
      </w:tcPr>
    </w:tblStylePr>
    <w:tblStylePr w:type="band1Horz">
      <w:tblPr/>
      <w:tcPr>
        <w:shd w:val="clear" w:color="auto" w:fill="E2DEDC"/>
      </w:tcPr>
    </w:tblStylePr>
  </w:style>
  <w:style w:type="table" w:customStyle="1" w:styleId="Listentabelle41">
    <w:name w:val="Listentabelle 41"/>
    <w:basedOn w:val="NormaleTabelle"/>
    <w:uiPriority w:val="49"/>
    <w:rsid w:val="00805406"/>
    <w:tblPr>
      <w:tblStyleRowBandSize w:val="1"/>
      <w:tblStyleColBandSize w:val="1"/>
      <w:tblBorders>
        <w:top w:val="single" w:sz="4" w:space="0" w:color="A89D98"/>
        <w:left w:val="single" w:sz="4" w:space="0" w:color="A89D98"/>
        <w:bottom w:val="single" w:sz="4" w:space="0" w:color="A89D98"/>
        <w:right w:val="single" w:sz="4" w:space="0" w:color="A89D98"/>
        <w:insideH w:val="single" w:sz="4" w:space="0" w:color="A89D98"/>
      </w:tblBorders>
    </w:tblPr>
    <w:tblStylePr w:type="firstRow">
      <w:rPr>
        <w:b/>
        <w:bCs/>
        <w:color w:val="FFFFFF"/>
      </w:rPr>
      <w:tblPr/>
      <w:tcPr>
        <w:tcBorders>
          <w:top w:val="single" w:sz="4" w:space="0" w:color="695E59"/>
          <w:left w:val="single" w:sz="4" w:space="0" w:color="695E59"/>
          <w:bottom w:val="single" w:sz="4" w:space="0" w:color="695E59"/>
          <w:right w:val="single" w:sz="4" w:space="0" w:color="695E59"/>
          <w:insideH w:val="nil"/>
        </w:tcBorders>
        <w:shd w:val="clear" w:color="auto" w:fill="695E59"/>
      </w:tcPr>
    </w:tblStylePr>
    <w:tblStylePr w:type="lastRow">
      <w:rPr>
        <w:b/>
        <w:bCs/>
      </w:rPr>
      <w:tblPr/>
      <w:tcPr>
        <w:tcBorders>
          <w:top w:val="double" w:sz="4" w:space="0" w:color="A89D98"/>
        </w:tcBorders>
      </w:tcPr>
    </w:tblStylePr>
    <w:tblStylePr w:type="firstCol">
      <w:rPr>
        <w:b/>
        <w:bCs/>
      </w:rPr>
    </w:tblStylePr>
    <w:tblStylePr w:type="lastCol">
      <w:rPr>
        <w:b/>
        <w:bCs/>
      </w:rPr>
    </w:tblStylePr>
    <w:tblStylePr w:type="band1Vert">
      <w:tblPr/>
      <w:tcPr>
        <w:shd w:val="clear" w:color="auto" w:fill="E2DEDC"/>
      </w:tcPr>
    </w:tblStylePr>
    <w:tblStylePr w:type="band1Horz">
      <w:tblPr/>
      <w:tcPr>
        <w:shd w:val="clear" w:color="auto" w:fill="E2DEDC"/>
      </w:tcPr>
    </w:tblStylePr>
  </w:style>
  <w:style w:type="paragraph" w:styleId="Sprechblasentext">
    <w:name w:val="Balloon Text"/>
    <w:basedOn w:val="Standard"/>
    <w:link w:val="SprechblasentextZchn"/>
    <w:uiPriority w:val="99"/>
    <w:semiHidden/>
    <w:unhideWhenUsed/>
    <w:rsid w:val="007C2D46"/>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C2D46"/>
    <w:rPr>
      <w:rFonts w:ascii="Tahoma" w:hAnsi="Tahoma" w:cs="Tahoma"/>
      <w:sz w:val="16"/>
      <w:szCs w:val="16"/>
      <w:lang w:val="en-US"/>
    </w:rPr>
  </w:style>
  <w:style w:type="paragraph" w:styleId="Aufzhlungszeichen2">
    <w:name w:val="List Bullet 2"/>
    <w:basedOn w:val="Standard"/>
    <w:uiPriority w:val="99"/>
    <w:rsid w:val="00B443F9"/>
    <w:pPr>
      <w:numPr>
        <w:numId w:val="3"/>
      </w:numPr>
      <w:spacing w:before="120" w:line="60" w:lineRule="atLeast"/>
      <w:contextualSpacing/>
    </w:pPr>
    <w:rPr>
      <w:rFonts w:ascii="Calibri" w:hAnsi="Calibri"/>
      <w:sz w:val="22"/>
      <w:lang w:val="fr-FR"/>
    </w:rPr>
  </w:style>
  <w:style w:type="character" w:customStyle="1" w:styleId="ListenabsatzZchn">
    <w:name w:val="Listenabsatz Zchn"/>
    <w:aliases w:val="Normal bullet 2 Zchn,Bullet list Zchn,1st level - Bullet List Paragraph Zchn,Lettre d'introduction Zchn,Table of contents numbered Zchn,Medium Grid 1 - Accent 21 Zchn,Numbered List Zchn,Paragraph Zchn,Bullet EY Zchn"/>
    <w:link w:val="Listenabsatz"/>
    <w:uiPriority w:val="34"/>
    <w:qFormat/>
    <w:rsid w:val="006C296A"/>
    <w:rPr>
      <w:rFonts w:ascii="Aspira" w:eastAsia="Times New Roman" w:hAnsi="Aspira"/>
      <w:sz w:val="24"/>
      <w:szCs w:val="24"/>
      <w:lang w:eastAsia="en-GB"/>
    </w:rPr>
  </w:style>
  <w:style w:type="character" w:styleId="Kommentarzeichen">
    <w:name w:val="annotation reference"/>
    <w:uiPriority w:val="99"/>
    <w:unhideWhenUsed/>
    <w:rPr>
      <w:sz w:val="16"/>
      <w:szCs w:val="16"/>
    </w:rPr>
  </w:style>
  <w:style w:type="paragraph" w:styleId="Kommentartext">
    <w:name w:val="annotation text"/>
    <w:link w:val="KommentartextZchn1"/>
    <w:unhideWhenUsed/>
    <w:rPr>
      <w:lang w:val="fr-FR"/>
    </w:rPr>
  </w:style>
  <w:style w:type="character" w:customStyle="1" w:styleId="KommentartextZchn">
    <w:name w:val="Kommentartext Zchn"/>
    <w:rsid w:val="00B443F9"/>
    <w:rPr>
      <w:rFonts w:eastAsia="Times New Roman" w:cs="Calibri"/>
      <w:sz w:val="20"/>
      <w:szCs w:val="20"/>
      <w:lang w:val="en-US" w:eastAsia="ar-SA"/>
    </w:rPr>
  </w:style>
  <w:style w:type="paragraph" w:styleId="Abbildungsverzeichnis">
    <w:name w:val="table of figures"/>
    <w:basedOn w:val="Standard"/>
    <w:next w:val="Standard"/>
    <w:uiPriority w:val="99"/>
    <w:unhideWhenUsed/>
    <w:rsid w:val="00B443F9"/>
    <w:pPr>
      <w:suppressAutoHyphens/>
    </w:pPr>
    <w:rPr>
      <w:rFonts w:ascii="Calibri" w:hAnsi="Calibri" w:cs="Calibri"/>
      <w:sz w:val="22"/>
      <w:lang w:eastAsia="ar-SA"/>
    </w:rPr>
  </w:style>
  <w:style w:type="paragraph" w:styleId="Inhaltsverzeichnisberschrift">
    <w:name w:val="TOC Heading"/>
    <w:basedOn w:val="berschrift1"/>
    <w:next w:val="Standard"/>
    <w:uiPriority w:val="39"/>
    <w:unhideWhenUsed/>
    <w:qFormat/>
    <w:rsid w:val="00B443F9"/>
    <w:pPr>
      <w:numPr>
        <w:numId w:val="0"/>
      </w:numPr>
      <w:spacing w:before="480" w:after="0"/>
      <w:outlineLvl w:val="9"/>
    </w:pPr>
    <w:rPr>
      <w:rFonts w:ascii="Calibri Light" w:hAnsi="Calibri Light"/>
      <w:b/>
      <w:bCs/>
      <w:color w:val="157CAB"/>
      <w:sz w:val="28"/>
      <w:szCs w:val="28"/>
    </w:rPr>
  </w:style>
  <w:style w:type="character" w:customStyle="1" w:styleId="longtext">
    <w:name w:val="long_text"/>
    <w:basedOn w:val="Absatz-Standardschriftart"/>
    <w:rsid w:val="00FA7B9A"/>
  </w:style>
  <w:style w:type="character" w:customStyle="1" w:styleId="BeschriftungZchn">
    <w:name w:val="Beschriftung Zchn"/>
    <w:aliases w:val="SAC_table caption Zchn"/>
    <w:link w:val="Beschriftung"/>
    <w:uiPriority w:val="99"/>
    <w:locked/>
    <w:rsid w:val="00500FF5"/>
    <w:rPr>
      <w:rFonts w:ascii="Arial Unicode MS" w:eastAsia="Times New Roman" w:hAnsi="Arial Unicode MS"/>
      <w:iCs/>
      <w:color w:val="4E4642"/>
      <w:szCs w:val="18"/>
      <w:lang w:eastAsia="en-GB"/>
    </w:rPr>
  </w:style>
  <w:style w:type="paragraph" w:customStyle="1" w:styleId="Tablesubtitle">
    <w:name w:val="Table subtitle"/>
    <w:basedOn w:val="Standard"/>
    <w:rsid w:val="00FA7B9A"/>
    <w:pPr>
      <w:keepNext/>
      <w:spacing w:before="120" w:line="240" w:lineRule="auto"/>
      <w:ind w:left="113" w:right="113"/>
    </w:pPr>
    <w:rPr>
      <w:rFonts w:ascii="Source Sans Pro" w:hAnsi="Source Sans Pro"/>
      <w:color w:val="FFFFFF"/>
      <w:spacing w:val="10"/>
      <w:sz w:val="22"/>
      <w:szCs w:val="22"/>
      <w:u w:color="FFFFFF"/>
      <w:lang w:val="en-GB"/>
    </w:rPr>
  </w:style>
  <w:style w:type="paragraph" w:customStyle="1" w:styleId="SACTablecellfirstcolomn">
    <w:name w:val="SAC_Table cell first colomn"/>
    <w:basedOn w:val="SACTablecell"/>
    <w:rsid w:val="00E3456B"/>
  </w:style>
  <w:style w:type="paragraph" w:customStyle="1" w:styleId="SACTablecell">
    <w:name w:val="SAC_Table cell"/>
    <w:basedOn w:val="Standard"/>
    <w:rsid w:val="007030E9"/>
    <w:pPr>
      <w:spacing w:before="80" w:after="80" w:line="276" w:lineRule="auto"/>
      <w:ind w:left="113" w:right="113"/>
    </w:pPr>
    <w:rPr>
      <w:color w:val="3333E4"/>
      <w:sz w:val="20"/>
      <w:szCs w:val="20"/>
      <w:lang w:val="en-GB"/>
    </w:rPr>
  </w:style>
  <w:style w:type="table" w:customStyle="1" w:styleId="Listentabelle31">
    <w:name w:val="Listentabelle 31"/>
    <w:basedOn w:val="NormaleTabelle"/>
    <w:uiPriority w:val="48"/>
    <w:rsid w:val="00FA7B9A"/>
    <w:tblPr>
      <w:tblStyleRowBandSize w:val="1"/>
      <w:tblStyleColBandSize w:val="1"/>
      <w:tblBorders>
        <w:top w:val="single" w:sz="4" w:space="0" w:color="695E59"/>
        <w:left w:val="single" w:sz="4" w:space="0" w:color="695E59"/>
        <w:bottom w:val="single" w:sz="4" w:space="0" w:color="695E59"/>
        <w:right w:val="single" w:sz="4" w:space="0" w:color="695E59"/>
      </w:tblBorders>
    </w:tblPr>
    <w:tblStylePr w:type="firstRow">
      <w:rPr>
        <w:b/>
        <w:bCs/>
        <w:color w:val="FFFFFF"/>
      </w:rPr>
      <w:tblPr/>
      <w:tcPr>
        <w:shd w:val="clear" w:color="auto" w:fill="695E59"/>
      </w:tcPr>
    </w:tblStylePr>
    <w:tblStylePr w:type="lastRow">
      <w:rPr>
        <w:b/>
        <w:bCs/>
      </w:rPr>
      <w:tblPr/>
      <w:tcPr>
        <w:tcBorders>
          <w:top w:val="double" w:sz="4" w:space="0" w:color="695E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695E59"/>
          <w:right w:val="single" w:sz="4" w:space="0" w:color="695E59"/>
        </w:tcBorders>
      </w:tcPr>
    </w:tblStylePr>
    <w:tblStylePr w:type="band1Horz">
      <w:tblPr/>
      <w:tcPr>
        <w:tcBorders>
          <w:top w:val="single" w:sz="4" w:space="0" w:color="695E59"/>
          <w:bottom w:val="single" w:sz="4" w:space="0" w:color="695E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95E59"/>
          <w:left w:val="nil"/>
        </w:tcBorders>
      </w:tcPr>
    </w:tblStylePr>
    <w:tblStylePr w:type="swCell">
      <w:tblPr/>
      <w:tcPr>
        <w:tcBorders>
          <w:top w:val="double" w:sz="4" w:space="0" w:color="695E59"/>
          <w:right w:val="nil"/>
        </w:tcBorders>
      </w:tcPr>
    </w:tblStylePr>
  </w:style>
  <w:style w:type="table" w:styleId="HelleListe">
    <w:name w:val="Light List"/>
    <w:basedOn w:val="NormaleTabelle"/>
    <w:uiPriority w:val="61"/>
    <w:rsid w:val="00FA7B9A"/>
    <w:rPr>
      <w:sz w:val="22"/>
      <w:szCs w:val="22"/>
    </w:rPr>
    <w:tblPr>
      <w:tblStyleRowBandSize w:val="1"/>
      <w:tblStyleColBandSize w:val="1"/>
      <w:tblBorders>
        <w:top w:val="single" w:sz="8" w:space="0" w:color="695E59"/>
        <w:left w:val="single" w:sz="8" w:space="0" w:color="695E59"/>
        <w:bottom w:val="single" w:sz="8" w:space="0" w:color="695E59"/>
        <w:right w:val="single" w:sz="8" w:space="0" w:color="695E59"/>
      </w:tblBorders>
    </w:tblPr>
    <w:tblStylePr w:type="firstRow">
      <w:pPr>
        <w:spacing w:before="0" w:after="0" w:line="240" w:lineRule="auto"/>
      </w:pPr>
      <w:rPr>
        <w:b/>
        <w:bCs/>
        <w:color w:val="FFFFFF"/>
      </w:rPr>
      <w:tblPr/>
      <w:tcPr>
        <w:shd w:val="clear" w:color="auto" w:fill="695E59"/>
      </w:tcPr>
    </w:tblStylePr>
    <w:tblStylePr w:type="lastRow">
      <w:pPr>
        <w:spacing w:before="0" w:after="0" w:line="240" w:lineRule="auto"/>
      </w:pPr>
      <w:rPr>
        <w:b/>
        <w:bCs/>
      </w:rPr>
      <w:tblPr/>
      <w:tcPr>
        <w:tcBorders>
          <w:top w:val="double" w:sz="6" w:space="0" w:color="695E59"/>
          <w:left w:val="single" w:sz="8" w:space="0" w:color="695E59"/>
          <w:bottom w:val="single" w:sz="8" w:space="0" w:color="695E59"/>
          <w:right w:val="single" w:sz="8" w:space="0" w:color="695E59"/>
        </w:tcBorders>
      </w:tcPr>
    </w:tblStylePr>
    <w:tblStylePr w:type="firstCol">
      <w:rPr>
        <w:b/>
        <w:bCs/>
      </w:rPr>
    </w:tblStylePr>
    <w:tblStylePr w:type="lastCol">
      <w:rPr>
        <w:b/>
        <w:bCs/>
      </w:rPr>
    </w:tblStylePr>
    <w:tblStylePr w:type="band1Vert">
      <w:tblPr/>
      <w:tcPr>
        <w:tcBorders>
          <w:top w:val="single" w:sz="8" w:space="0" w:color="695E59"/>
          <w:left w:val="single" w:sz="8" w:space="0" w:color="695E59"/>
          <w:bottom w:val="single" w:sz="8" w:space="0" w:color="695E59"/>
          <w:right w:val="single" w:sz="8" w:space="0" w:color="695E59"/>
        </w:tcBorders>
      </w:tcPr>
    </w:tblStylePr>
    <w:tblStylePr w:type="band1Horz">
      <w:tblPr/>
      <w:tcPr>
        <w:tcBorders>
          <w:top w:val="single" w:sz="8" w:space="0" w:color="695E59"/>
          <w:left w:val="single" w:sz="8" w:space="0" w:color="695E59"/>
          <w:bottom w:val="single" w:sz="8" w:space="0" w:color="695E59"/>
          <w:right w:val="single" w:sz="8" w:space="0" w:color="695E59"/>
        </w:tcBorders>
      </w:tcPr>
    </w:tblStylePr>
  </w:style>
  <w:style w:type="table" w:customStyle="1" w:styleId="Quantis-Unilever1">
    <w:name w:val="Quantis-Unilever 1"/>
    <w:basedOn w:val="NormaleTabelle"/>
    <w:uiPriority w:val="99"/>
    <w:rsid w:val="00FA7B9A"/>
    <w:rPr>
      <w:rFonts w:ascii="Source Sans Pro" w:hAnsi="Source Sans Pro"/>
      <w:sz w:val="22"/>
    </w:rPr>
    <w:tblPr>
      <w:tblBorders>
        <w:bottom w:val="single" w:sz="4" w:space="0" w:color="1FA6E3"/>
        <w:insideH w:val="single" w:sz="6" w:space="0" w:color="1FA6E3"/>
      </w:tblBorders>
      <w:tblCellMar>
        <w:left w:w="0" w:type="dxa"/>
        <w:right w:w="0" w:type="dxa"/>
      </w:tblCellMar>
    </w:tblPr>
    <w:tblStylePr w:type="firstRow">
      <w:rPr>
        <w:rFonts w:ascii="Arial Black" w:hAnsi="Arial Black"/>
        <w:b/>
        <w:bCs w:val="0"/>
        <w:i w:val="0"/>
        <w:iCs w:val="0"/>
        <w:caps/>
        <w:smallCaps w:val="0"/>
        <w:strike w:val="0"/>
        <w:dstrike w:val="0"/>
        <w:vanish w:val="0"/>
        <w:color w:val="FFFFFF"/>
        <w:sz w:val="22"/>
        <w:u w:color="FFFFFF"/>
        <w:vertAlign w:val="baseline"/>
      </w:rPr>
      <w:tblPr/>
      <w:tcPr>
        <w:tcBorders>
          <w:bottom w:val="thinThickSmallGap" w:sz="18" w:space="0" w:color="FFFFFF"/>
          <w:insideV w:val="thinThickSmallGap" w:sz="18" w:space="0" w:color="FFFFFF"/>
        </w:tcBorders>
        <w:shd w:val="clear" w:color="auto" w:fill="93D5F6"/>
      </w:tcPr>
    </w:tblStylePr>
    <w:tblStylePr w:type="firstCol">
      <w:rPr>
        <w:rFonts w:ascii="Arial Black" w:hAnsi="Arial Black"/>
        <w:b w:val="0"/>
        <w:bCs w:val="0"/>
        <w:i w:val="0"/>
        <w:iCs w:val="0"/>
        <w:color w:val="695E59"/>
        <w:sz w:val="20"/>
      </w:rPr>
    </w:tblStylePr>
    <w:tblStylePr w:type="lastCol">
      <w:pPr>
        <w:wordWrap/>
        <w:jc w:val="left"/>
      </w:pPr>
    </w:tblStylePr>
    <w:tblStylePr w:type="nwCell">
      <w:rPr>
        <w:color w:val="FFFFFF"/>
      </w:rPr>
      <w:tblPr/>
      <w:tcPr>
        <w:shd w:val="clear" w:color="auto" w:fill="1FA6E3"/>
      </w:tcPr>
    </w:tblStylePr>
  </w:style>
  <w:style w:type="table" w:customStyle="1" w:styleId="Gitternetztabelle5dunkel1">
    <w:name w:val="Gitternetztabelle 5 dunkel1"/>
    <w:basedOn w:val="NormaleTabelle"/>
    <w:uiPriority w:val="50"/>
    <w:rsid w:val="00FA7B9A"/>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DED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695E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695E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695E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695E59"/>
      </w:tcPr>
    </w:tblStylePr>
    <w:tblStylePr w:type="band1Vert">
      <w:tblPr/>
      <w:tcPr>
        <w:shd w:val="clear" w:color="auto" w:fill="C5BDBA"/>
      </w:tcPr>
    </w:tblStylePr>
    <w:tblStylePr w:type="band1Horz">
      <w:tblPr/>
      <w:tcPr>
        <w:shd w:val="clear" w:color="auto" w:fill="C5BDBA"/>
      </w:tcPr>
    </w:tblStylePr>
  </w:style>
  <w:style w:type="paragraph" w:styleId="Aufzhlungszeichen">
    <w:name w:val="List Bullet"/>
    <w:basedOn w:val="Standard"/>
    <w:uiPriority w:val="99"/>
    <w:semiHidden/>
    <w:unhideWhenUsed/>
    <w:rsid w:val="00FA7B9A"/>
    <w:pPr>
      <w:numPr>
        <w:numId w:val="4"/>
      </w:numPr>
      <w:contextualSpacing/>
    </w:pPr>
  </w:style>
  <w:style w:type="paragraph" w:customStyle="1" w:styleId="Default">
    <w:name w:val="Default"/>
    <w:rsid w:val="00FA7B9A"/>
    <w:pPr>
      <w:autoSpaceDE w:val="0"/>
      <w:autoSpaceDN w:val="0"/>
      <w:adjustRightInd w:val="0"/>
    </w:pPr>
    <w:rPr>
      <w:rFonts w:ascii="Times New Roman" w:eastAsia="Times New Roman" w:hAnsi="Times New Roman"/>
      <w:color w:val="000000"/>
      <w:sz w:val="24"/>
      <w:szCs w:val="24"/>
    </w:rPr>
  </w:style>
  <w:style w:type="table" w:customStyle="1" w:styleId="TableauListe31">
    <w:name w:val="Tableau Liste 31"/>
    <w:basedOn w:val="NormaleTabelle"/>
    <w:uiPriority w:val="48"/>
    <w:rsid w:val="00FA7B9A"/>
    <w:rPr>
      <w:rFonts w:eastAsia="Times New Roman"/>
      <w:sz w:val="22"/>
      <w:szCs w:val="22"/>
      <w:lang w:eastAsia="zh-CN"/>
    </w:rPr>
    <w:tblPr>
      <w:tblStyleRowBandSize w:val="1"/>
      <w:tblStyleColBandSize w:val="1"/>
      <w:tblBorders>
        <w:top w:val="single" w:sz="4" w:space="0" w:color="695E59"/>
        <w:left w:val="single" w:sz="4" w:space="0" w:color="695E59"/>
        <w:bottom w:val="single" w:sz="4" w:space="0" w:color="695E59"/>
        <w:right w:val="single" w:sz="4" w:space="0" w:color="695E59"/>
      </w:tblBorders>
    </w:tblPr>
    <w:tblStylePr w:type="firstRow">
      <w:rPr>
        <w:b/>
        <w:bCs/>
        <w:color w:val="FFFFFF"/>
      </w:rPr>
      <w:tblPr/>
      <w:tcPr>
        <w:shd w:val="clear" w:color="auto" w:fill="695E59"/>
      </w:tcPr>
    </w:tblStylePr>
    <w:tblStylePr w:type="lastRow">
      <w:rPr>
        <w:b/>
        <w:bCs/>
      </w:rPr>
      <w:tblPr/>
      <w:tcPr>
        <w:tcBorders>
          <w:top w:val="double" w:sz="4" w:space="0" w:color="695E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695E59"/>
          <w:right w:val="single" w:sz="4" w:space="0" w:color="695E59"/>
        </w:tcBorders>
      </w:tcPr>
    </w:tblStylePr>
    <w:tblStylePr w:type="band1Horz">
      <w:tblPr/>
      <w:tcPr>
        <w:tcBorders>
          <w:top w:val="single" w:sz="4" w:space="0" w:color="695E59"/>
          <w:bottom w:val="single" w:sz="4" w:space="0" w:color="695E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95E59"/>
          <w:left w:val="nil"/>
        </w:tcBorders>
      </w:tcPr>
    </w:tblStylePr>
    <w:tblStylePr w:type="swCell">
      <w:tblPr/>
      <w:tcPr>
        <w:tcBorders>
          <w:top w:val="double" w:sz="4" w:space="0" w:color="695E59"/>
          <w:right w:val="nil"/>
        </w:tcBorders>
      </w:tcPr>
    </w:tblStylePr>
  </w:style>
  <w:style w:type="character" w:styleId="Fett">
    <w:name w:val="Strong"/>
    <w:aliases w:val="SAC_Strong"/>
    <w:uiPriority w:val="22"/>
    <w:qFormat/>
    <w:rsid w:val="00E3456B"/>
    <w:rPr>
      <w:rFonts w:ascii="Arial Unicode MS" w:hAnsi="Arial Unicode MS"/>
      <w:b/>
      <w:bCs/>
      <w:color w:val="424242"/>
    </w:rPr>
  </w:style>
  <w:style w:type="paragraph" w:styleId="Kommentarthema">
    <w:name w:val="annotation subject"/>
    <w:basedOn w:val="Kommentartext"/>
    <w:next w:val="Kommentartext"/>
    <w:link w:val="KommentarthemaZchn1"/>
    <w:uiPriority w:val="99"/>
    <w:semiHidden/>
    <w:unhideWhenUsed/>
    <w:rPr>
      <w:b/>
      <w:bCs/>
    </w:rPr>
  </w:style>
  <w:style w:type="character" w:customStyle="1" w:styleId="KommentarthemaZchn">
    <w:name w:val="Kommentarthema Zchn"/>
    <w:uiPriority w:val="99"/>
    <w:semiHidden/>
    <w:rPr>
      <w:rFonts w:eastAsia="Times New Roman" w:cs="Calibri"/>
      <w:b/>
      <w:bCs/>
      <w:sz w:val="20"/>
      <w:szCs w:val="20"/>
      <w:lang w:val="en-US" w:eastAsia="ar-SA"/>
    </w:rPr>
  </w:style>
  <w:style w:type="character" w:customStyle="1" w:styleId="berschrift7Zchn">
    <w:name w:val="Überschrift 7 Zchn"/>
    <w:link w:val="berschrift7"/>
    <w:rsid w:val="0027734A"/>
    <w:rPr>
      <w:rFonts w:ascii="Arial" w:eastAsia="Times New Roman" w:hAnsi="Arial" w:cs="Times New Roman"/>
      <w:sz w:val="20"/>
      <w:szCs w:val="20"/>
      <w:lang w:val="de-AT" w:eastAsia="de-DE"/>
    </w:rPr>
  </w:style>
  <w:style w:type="character" w:customStyle="1" w:styleId="berschrift8Zchn">
    <w:name w:val="Überschrift 8 Zchn"/>
    <w:link w:val="berschrift8"/>
    <w:rsid w:val="0027734A"/>
    <w:rPr>
      <w:rFonts w:ascii="Arial" w:eastAsia="Times New Roman" w:hAnsi="Arial" w:cs="Times New Roman"/>
      <w:i/>
      <w:sz w:val="20"/>
      <w:szCs w:val="20"/>
      <w:lang w:val="de-AT" w:eastAsia="de-DE"/>
    </w:rPr>
  </w:style>
  <w:style w:type="character" w:customStyle="1" w:styleId="berschrift9Zchn">
    <w:name w:val="Überschrift 9 Zchn"/>
    <w:link w:val="berschrift9"/>
    <w:rsid w:val="0027734A"/>
    <w:rPr>
      <w:rFonts w:ascii="Arial" w:eastAsia="Times New Roman" w:hAnsi="Arial" w:cs="Times New Roman"/>
      <w:b/>
      <w:i/>
      <w:sz w:val="18"/>
      <w:szCs w:val="20"/>
      <w:lang w:val="de-AT" w:eastAsia="de-DE"/>
    </w:rPr>
  </w:style>
  <w:style w:type="paragraph" w:styleId="berarbeitung">
    <w:name w:val="Revision"/>
    <w:hidden/>
    <w:uiPriority w:val="99"/>
    <w:semiHidden/>
    <w:rsid w:val="006A4B62"/>
    <w:rPr>
      <w:rFonts w:ascii="Calibri Light" w:hAnsi="Calibri Light"/>
      <w:sz w:val="24"/>
      <w:szCs w:val="24"/>
    </w:rPr>
  </w:style>
  <w:style w:type="table" w:customStyle="1" w:styleId="TableGridLight1">
    <w:name w:val="Table Grid Light1"/>
    <w:basedOn w:val="NormaleTabelle"/>
    <w:uiPriority w:val="40"/>
    <w:rsid w:val="005C0A4B"/>
    <w:pPr>
      <w:jc w:val="both"/>
    </w:pPr>
    <w:rPr>
      <w:rFonts w:cs="Calibri"/>
      <w:lang w:val="en-GB" w:eastAsia="de-C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itternetztabelle5dunkel2">
    <w:name w:val="Gitternetztabelle 5 dunkel2"/>
    <w:basedOn w:val="NormaleTabelle"/>
    <w:uiPriority w:val="50"/>
    <w:rsid w:val="00107F58"/>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DED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695E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695E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695E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695E59"/>
      </w:tcPr>
    </w:tblStylePr>
    <w:tblStylePr w:type="band1Vert">
      <w:tblPr/>
      <w:tcPr>
        <w:shd w:val="clear" w:color="auto" w:fill="C5BDBA"/>
      </w:tcPr>
    </w:tblStylePr>
    <w:tblStylePr w:type="band1Horz">
      <w:tblPr/>
      <w:tcPr>
        <w:shd w:val="clear" w:color="auto" w:fill="C5BDBA"/>
      </w:tcPr>
    </w:tblStylePr>
  </w:style>
  <w:style w:type="character" w:customStyle="1" w:styleId="KommentarthemaZchn1">
    <w:name w:val="Kommentarthema Zchn1"/>
    <w:link w:val="Kommentarthema"/>
    <w:uiPriority w:val="99"/>
    <w:semiHidden/>
    <w:rPr>
      <w:b/>
      <w:bCs/>
      <w:sz w:val="20"/>
      <w:szCs w:val="20"/>
    </w:rPr>
  </w:style>
  <w:style w:type="character" w:customStyle="1" w:styleId="KommentartextZchn1">
    <w:name w:val="Kommentartext Zchn1"/>
    <w:link w:val="Kommentartext"/>
    <w:rPr>
      <w:sz w:val="20"/>
      <w:szCs w:val="20"/>
    </w:rPr>
  </w:style>
  <w:style w:type="character" w:styleId="Endnotenzeichen">
    <w:name w:val="endnote reference"/>
    <w:uiPriority w:val="99"/>
    <w:semiHidden/>
    <w:unhideWhenUsed/>
    <w:rsid w:val="00ED3E4E"/>
    <w:rPr>
      <w:vertAlign w:val="superscript"/>
    </w:rPr>
  </w:style>
  <w:style w:type="paragraph" w:styleId="StandardWeb">
    <w:name w:val="Normal (Web)"/>
    <w:basedOn w:val="Standard"/>
    <w:uiPriority w:val="99"/>
    <w:unhideWhenUsed/>
    <w:rsid w:val="00D01BCA"/>
    <w:pPr>
      <w:spacing w:before="100" w:beforeAutospacing="1" w:after="100" w:afterAutospacing="1" w:line="240" w:lineRule="auto"/>
    </w:pPr>
  </w:style>
  <w:style w:type="character" w:customStyle="1" w:styleId="UnresolvedMention1">
    <w:name w:val="Unresolved Mention1"/>
    <w:basedOn w:val="Absatz-Standardschriftart"/>
    <w:uiPriority w:val="99"/>
    <w:semiHidden/>
    <w:unhideWhenUsed/>
    <w:rsid w:val="001551DE"/>
    <w:rPr>
      <w:color w:val="605E5C"/>
      <w:shd w:val="clear" w:color="auto" w:fill="E1DFDD"/>
    </w:rPr>
  </w:style>
  <w:style w:type="character" w:styleId="BesuchterLink">
    <w:name w:val="FollowedHyperlink"/>
    <w:basedOn w:val="Absatz-Standardschriftart"/>
    <w:uiPriority w:val="99"/>
    <w:semiHidden/>
    <w:unhideWhenUsed/>
    <w:rsid w:val="00D63690"/>
    <w:rPr>
      <w:color w:val="E6007E" w:themeColor="followedHyperlink"/>
      <w:u w:val="single"/>
    </w:rPr>
  </w:style>
  <w:style w:type="paragraph" w:styleId="KeinLeerraum">
    <w:name w:val="No Spacing"/>
    <w:aliases w:val="SAC_No Spacing"/>
    <w:uiPriority w:val="1"/>
    <w:qFormat/>
    <w:rsid w:val="00E3456B"/>
    <w:pPr>
      <w:jc w:val="both"/>
    </w:pPr>
    <w:rPr>
      <w:rFonts w:ascii="Arial Unicode MS" w:hAnsi="Arial Unicode MS" w:cs="Calibri Light"/>
      <w:color w:val="424242"/>
      <w:sz w:val="24"/>
      <w:szCs w:val="24"/>
    </w:rPr>
  </w:style>
  <w:style w:type="paragraph" w:styleId="Untertitel">
    <w:name w:val="Subtitle"/>
    <w:aliases w:val="SAC_Subtitle"/>
    <w:basedOn w:val="Standard"/>
    <w:next w:val="Standard"/>
    <w:link w:val="UntertitelZchn"/>
    <w:uiPriority w:val="11"/>
    <w:qFormat/>
    <w:rsid w:val="00E3456B"/>
    <w:pPr>
      <w:numPr>
        <w:ilvl w:val="1"/>
      </w:numPr>
      <w:spacing w:after="160"/>
    </w:pPr>
    <w:rPr>
      <w:rFonts w:eastAsiaTheme="minorEastAsia" w:cstheme="minorBidi"/>
      <w:color w:val="686868"/>
      <w:spacing w:val="15"/>
      <w:sz w:val="22"/>
      <w:szCs w:val="22"/>
    </w:rPr>
  </w:style>
  <w:style w:type="character" w:customStyle="1" w:styleId="UntertitelZchn">
    <w:name w:val="Untertitel Zchn"/>
    <w:aliases w:val="SAC_Subtitle Zchn"/>
    <w:basedOn w:val="Absatz-Standardschriftart"/>
    <w:link w:val="Untertitel"/>
    <w:uiPriority w:val="11"/>
    <w:rsid w:val="00E3456B"/>
    <w:rPr>
      <w:rFonts w:ascii="Arial Unicode MS" w:eastAsiaTheme="minorEastAsia" w:hAnsi="Arial Unicode MS" w:cstheme="minorBidi"/>
      <w:color w:val="686868"/>
      <w:spacing w:val="15"/>
      <w:sz w:val="22"/>
      <w:szCs w:val="22"/>
    </w:rPr>
  </w:style>
  <w:style w:type="paragraph" w:styleId="Titel">
    <w:name w:val="Title"/>
    <w:aliases w:val="SAC_Title"/>
    <w:basedOn w:val="Standard"/>
    <w:next w:val="Standard"/>
    <w:link w:val="TitelZchn"/>
    <w:uiPriority w:val="10"/>
    <w:qFormat/>
    <w:rsid w:val="00E3456B"/>
    <w:pPr>
      <w:spacing w:line="240" w:lineRule="auto"/>
      <w:contextualSpacing/>
    </w:pPr>
    <w:rPr>
      <w:rFonts w:eastAsiaTheme="majorEastAsia" w:cstheme="majorBidi"/>
      <w:spacing w:val="-10"/>
      <w:kern w:val="28"/>
      <w:sz w:val="56"/>
      <w:szCs w:val="56"/>
    </w:rPr>
  </w:style>
  <w:style w:type="character" w:customStyle="1" w:styleId="TitelZchn">
    <w:name w:val="Titel Zchn"/>
    <w:aliases w:val="SAC_Title Zchn"/>
    <w:basedOn w:val="Absatz-Standardschriftart"/>
    <w:link w:val="Titel"/>
    <w:uiPriority w:val="10"/>
    <w:rsid w:val="00E3456B"/>
    <w:rPr>
      <w:rFonts w:ascii="Arial Unicode MS" w:eastAsiaTheme="majorEastAsia" w:hAnsi="Arial Unicode MS" w:cstheme="majorBidi"/>
      <w:color w:val="424242"/>
      <w:spacing w:val="-10"/>
      <w:kern w:val="28"/>
      <w:sz w:val="56"/>
      <w:szCs w:val="56"/>
    </w:rPr>
  </w:style>
  <w:style w:type="character" w:customStyle="1" w:styleId="st">
    <w:name w:val="st"/>
    <w:basedOn w:val="Absatz-Standardschriftart"/>
    <w:rsid w:val="007E405B"/>
  </w:style>
  <w:style w:type="table" w:styleId="HelleListe-Akzent1">
    <w:name w:val="Light List Accent 1"/>
    <w:basedOn w:val="NormaleTabelle"/>
    <w:uiPriority w:val="61"/>
    <w:rsid w:val="005B71E9"/>
    <w:rPr>
      <w:rFonts w:asciiTheme="minorHAnsi" w:eastAsiaTheme="minorHAnsi" w:hAnsiTheme="minorHAnsi" w:cstheme="minorBidi"/>
      <w:sz w:val="22"/>
      <w:szCs w:val="22"/>
    </w:rPr>
    <w:tblPr>
      <w:tblStyleRowBandSize w:val="1"/>
      <w:tblStyleColBandSize w:val="1"/>
      <w:tblBorders>
        <w:top w:val="single" w:sz="8" w:space="0" w:color="1FA6E3" w:themeColor="accent1"/>
        <w:left w:val="single" w:sz="8" w:space="0" w:color="1FA6E3" w:themeColor="accent1"/>
        <w:bottom w:val="single" w:sz="8" w:space="0" w:color="1FA6E3" w:themeColor="accent1"/>
        <w:right w:val="single" w:sz="8" w:space="0" w:color="1FA6E3" w:themeColor="accent1"/>
      </w:tblBorders>
    </w:tblPr>
    <w:tblStylePr w:type="firstRow">
      <w:pPr>
        <w:spacing w:before="0" w:after="0" w:line="240" w:lineRule="auto"/>
      </w:pPr>
      <w:rPr>
        <w:b/>
        <w:bCs/>
        <w:color w:val="FFFFFF" w:themeColor="background1"/>
      </w:rPr>
      <w:tblPr/>
      <w:tcPr>
        <w:shd w:val="clear" w:color="auto" w:fill="1FA6E3" w:themeFill="accent1"/>
      </w:tcPr>
    </w:tblStylePr>
    <w:tblStylePr w:type="lastRow">
      <w:pPr>
        <w:spacing w:before="0" w:after="0" w:line="240" w:lineRule="auto"/>
      </w:pPr>
      <w:rPr>
        <w:b/>
        <w:bCs/>
      </w:rPr>
      <w:tblPr/>
      <w:tcPr>
        <w:tcBorders>
          <w:top w:val="double" w:sz="6" w:space="0" w:color="1FA6E3" w:themeColor="accent1"/>
          <w:left w:val="single" w:sz="8" w:space="0" w:color="1FA6E3" w:themeColor="accent1"/>
          <w:bottom w:val="single" w:sz="8" w:space="0" w:color="1FA6E3" w:themeColor="accent1"/>
          <w:right w:val="single" w:sz="8" w:space="0" w:color="1FA6E3" w:themeColor="accent1"/>
        </w:tcBorders>
      </w:tcPr>
    </w:tblStylePr>
    <w:tblStylePr w:type="firstCol">
      <w:rPr>
        <w:b/>
        <w:bCs/>
      </w:rPr>
    </w:tblStylePr>
    <w:tblStylePr w:type="lastCol">
      <w:rPr>
        <w:b/>
        <w:bCs/>
      </w:rPr>
    </w:tblStylePr>
    <w:tblStylePr w:type="band1Vert">
      <w:tblPr/>
      <w:tcPr>
        <w:tcBorders>
          <w:top w:val="single" w:sz="8" w:space="0" w:color="1FA6E3" w:themeColor="accent1"/>
          <w:left w:val="single" w:sz="8" w:space="0" w:color="1FA6E3" w:themeColor="accent1"/>
          <w:bottom w:val="single" w:sz="8" w:space="0" w:color="1FA6E3" w:themeColor="accent1"/>
          <w:right w:val="single" w:sz="8" w:space="0" w:color="1FA6E3" w:themeColor="accent1"/>
        </w:tcBorders>
      </w:tcPr>
    </w:tblStylePr>
    <w:tblStylePr w:type="band1Horz">
      <w:tblPr/>
      <w:tcPr>
        <w:tcBorders>
          <w:top w:val="single" w:sz="8" w:space="0" w:color="1FA6E3" w:themeColor="accent1"/>
          <w:left w:val="single" w:sz="8" w:space="0" w:color="1FA6E3" w:themeColor="accent1"/>
          <w:bottom w:val="single" w:sz="8" w:space="0" w:color="1FA6E3" w:themeColor="accent1"/>
          <w:right w:val="single" w:sz="8" w:space="0" w:color="1FA6E3" w:themeColor="accent1"/>
        </w:tcBorders>
      </w:tcPr>
    </w:tblStylePr>
  </w:style>
  <w:style w:type="table" w:customStyle="1" w:styleId="Grille1">
    <w:name w:val="Grille1"/>
    <w:basedOn w:val="NormaleTabelle"/>
    <w:next w:val="Tabellenraster"/>
    <w:rsid w:val="00D3203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title">
    <w:name w:val="Abstract title"/>
    <w:basedOn w:val="berschrift1"/>
    <w:link w:val="AbstracttitleChar"/>
    <w:rsid w:val="00D32035"/>
    <w:pPr>
      <w:numPr>
        <w:numId w:val="0"/>
      </w:numPr>
      <w:spacing w:before="400" w:after="80"/>
      <w:ind w:left="432" w:hanging="432"/>
      <w:jc w:val="left"/>
    </w:pPr>
    <w:rPr>
      <w:rFonts w:eastAsiaTheme="majorEastAsia"/>
      <w:b/>
      <w:bCs/>
      <w:caps/>
      <w:color w:val="695E59" w:themeColor="text1"/>
      <w:kern w:val="28"/>
      <w:sz w:val="28"/>
      <w:szCs w:val="24"/>
      <w:lang w:eastAsia="de-DE"/>
    </w:rPr>
  </w:style>
  <w:style w:type="character" w:customStyle="1" w:styleId="AbstracttitleChar">
    <w:name w:val="Abstract title Char"/>
    <w:basedOn w:val="berschrift1Zchn"/>
    <w:link w:val="Abstracttitle"/>
    <w:rsid w:val="00D32035"/>
    <w:rPr>
      <w:rFonts w:ascii="Arial Unicode MS" w:eastAsiaTheme="majorEastAsia" w:hAnsi="Arial Unicode MS"/>
      <w:b/>
      <w:bCs/>
      <w:caps/>
      <w:color w:val="695E59" w:themeColor="text1"/>
      <w:kern w:val="28"/>
      <w:sz w:val="28"/>
      <w:szCs w:val="24"/>
      <w:lang w:val="en-GB" w:eastAsia="de-DE"/>
    </w:rPr>
  </w:style>
  <w:style w:type="table" w:customStyle="1" w:styleId="TableGrid1">
    <w:name w:val="Table Grid1"/>
    <w:basedOn w:val="NormaleTabelle"/>
    <w:next w:val="Tabellenraster"/>
    <w:uiPriority w:val="39"/>
    <w:rsid w:val="00E704C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bsatz-Standardschriftart"/>
    <w:rsid w:val="006633CB"/>
  </w:style>
  <w:style w:type="character" w:customStyle="1" w:styleId="il">
    <w:name w:val="il"/>
    <w:basedOn w:val="Absatz-Standardschriftart"/>
    <w:rsid w:val="006633CB"/>
  </w:style>
  <w:style w:type="character" w:customStyle="1" w:styleId="UnresolvedMention2">
    <w:name w:val="Unresolved Mention2"/>
    <w:basedOn w:val="Absatz-Standardschriftart"/>
    <w:uiPriority w:val="99"/>
    <w:semiHidden/>
    <w:unhideWhenUsed/>
    <w:rsid w:val="006633CB"/>
    <w:rPr>
      <w:color w:val="605E5C"/>
      <w:shd w:val="clear" w:color="auto" w:fill="E1DFDD"/>
    </w:rPr>
  </w:style>
  <w:style w:type="paragraph" w:customStyle="1" w:styleId="Abbildung">
    <w:name w:val="Abbildung"/>
    <w:basedOn w:val="Standard"/>
    <w:next w:val="Standard"/>
    <w:rsid w:val="006633CB"/>
    <w:pPr>
      <w:keepNext/>
      <w:spacing w:before="240" w:after="240" w:line="240" w:lineRule="auto"/>
      <w:ind w:firstLine="360"/>
      <w:jc w:val="center"/>
    </w:pPr>
    <w:rPr>
      <w:rFonts w:ascii="Arial" w:hAnsi="Arial"/>
      <w:sz w:val="20"/>
      <w:szCs w:val="20"/>
      <w:lang w:val="en-GB" w:eastAsia="de-DE" w:bidi="en-US"/>
    </w:rPr>
  </w:style>
  <w:style w:type="paragraph" w:customStyle="1" w:styleId="1PEAReportText">
    <w:name w:val="1 PEA Report Text"/>
    <w:basedOn w:val="Standard"/>
    <w:link w:val="1PEAReportTextChar"/>
    <w:rsid w:val="006633CB"/>
    <w:pPr>
      <w:spacing w:before="120" w:line="240" w:lineRule="auto"/>
    </w:pPr>
    <w:rPr>
      <w:rFonts w:ascii="Calibri" w:hAnsi="Calibri" w:cs="Lucida Sans Unicode"/>
      <w:sz w:val="22"/>
      <w:szCs w:val="22"/>
      <w:lang w:eastAsia="en-US"/>
    </w:rPr>
  </w:style>
  <w:style w:type="character" w:customStyle="1" w:styleId="1PEAReportTextChar">
    <w:name w:val="1 PEA Report Text Char"/>
    <w:basedOn w:val="Absatz-Standardschriftart"/>
    <w:link w:val="1PEAReportText"/>
    <w:locked/>
    <w:rsid w:val="006633CB"/>
    <w:rPr>
      <w:rFonts w:eastAsia="Times New Roman" w:cs="Lucida Sans Unicode"/>
      <w:sz w:val="22"/>
      <w:szCs w:val="22"/>
    </w:rPr>
  </w:style>
  <w:style w:type="table" w:customStyle="1" w:styleId="LightShading-Accent11">
    <w:name w:val="Light Shading - Accent 11"/>
    <w:basedOn w:val="NormaleTabelle"/>
    <w:uiPriority w:val="60"/>
    <w:rsid w:val="006633CB"/>
    <w:rPr>
      <w:rFonts w:asciiTheme="minorHAnsi" w:eastAsiaTheme="minorHAnsi" w:hAnsiTheme="minorHAnsi" w:cstheme="minorBidi"/>
      <w:color w:val="157CAB" w:themeColor="accent1" w:themeShade="BF"/>
      <w:sz w:val="22"/>
      <w:szCs w:val="22"/>
    </w:rPr>
    <w:tblPr>
      <w:tblStyleRowBandSize w:val="1"/>
      <w:tblStyleColBandSize w:val="1"/>
      <w:tblBorders>
        <w:top w:val="single" w:sz="8" w:space="0" w:color="1FA6E3" w:themeColor="accent1"/>
        <w:bottom w:val="single" w:sz="8" w:space="0" w:color="1FA6E3" w:themeColor="accent1"/>
      </w:tblBorders>
    </w:tblPr>
    <w:tblStylePr w:type="firstRow">
      <w:pPr>
        <w:spacing w:before="0" w:after="0" w:line="240" w:lineRule="auto"/>
      </w:pPr>
      <w:rPr>
        <w:b/>
        <w:bCs/>
      </w:rPr>
      <w:tblPr/>
      <w:tcPr>
        <w:tcBorders>
          <w:top w:val="single" w:sz="8" w:space="0" w:color="1FA6E3" w:themeColor="accent1"/>
          <w:left w:val="nil"/>
          <w:bottom w:val="single" w:sz="8" w:space="0" w:color="1FA6E3" w:themeColor="accent1"/>
          <w:right w:val="nil"/>
          <w:insideH w:val="nil"/>
          <w:insideV w:val="nil"/>
        </w:tcBorders>
      </w:tcPr>
    </w:tblStylePr>
    <w:tblStylePr w:type="lastRow">
      <w:pPr>
        <w:spacing w:before="0" w:after="0" w:line="240" w:lineRule="auto"/>
      </w:pPr>
      <w:rPr>
        <w:b/>
        <w:bCs/>
      </w:rPr>
      <w:tblPr/>
      <w:tcPr>
        <w:tcBorders>
          <w:top w:val="single" w:sz="8" w:space="0" w:color="1FA6E3" w:themeColor="accent1"/>
          <w:left w:val="nil"/>
          <w:bottom w:val="single" w:sz="8" w:space="0" w:color="1FA6E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7E8F8" w:themeFill="accent1" w:themeFillTint="3F"/>
      </w:tcPr>
    </w:tblStylePr>
    <w:tblStylePr w:type="band1Horz">
      <w:tblPr/>
      <w:tcPr>
        <w:tcBorders>
          <w:left w:val="nil"/>
          <w:right w:val="nil"/>
          <w:insideH w:val="nil"/>
          <w:insideV w:val="nil"/>
        </w:tcBorders>
        <w:shd w:val="clear" w:color="auto" w:fill="C7E8F8" w:themeFill="accent1" w:themeFillTint="3F"/>
      </w:tcPr>
    </w:tblStylePr>
  </w:style>
  <w:style w:type="table" w:customStyle="1" w:styleId="TableGridLight2">
    <w:name w:val="Table Grid Light2"/>
    <w:basedOn w:val="NormaleTabelle"/>
    <w:uiPriority w:val="40"/>
    <w:rsid w:val="006633CB"/>
    <w:rPr>
      <w:rFonts w:asciiTheme="minorHAnsi" w:eastAsiaTheme="minorEastAsia" w:hAnsiTheme="minorHAnsi" w:cstheme="minorBidi"/>
      <w:sz w:val="24"/>
      <w:szCs w:val="24"/>
      <w:lang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1">
    <w:name w:val="Grid Table 1 Light1"/>
    <w:basedOn w:val="NormaleTabelle"/>
    <w:uiPriority w:val="46"/>
    <w:rsid w:val="006633CB"/>
    <w:rPr>
      <w:rFonts w:asciiTheme="minorHAnsi" w:eastAsiaTheme="minorEastAsia" w:hAnsiTheme="minorHAnsi" w:cstheme="minorBidi"/>
      <w:sz w:val="24"/>
      <w:szCs w:val="24"/>
      <w:lang w:eastAsia="zh-CN"/>
    </w:rPr>
    <w:tblPr>
      <w:tblStyleRowBandSize w:val="1"/>
      <w:tblStyleColBandSize w:val="1"/>
      <w:tblBorders>
        <w:top w:val="single" w:sz="4" w:space="0" w:color="C5BDBA" w:themeColor="text1" w:themeTint="66"/>
        <w:left w:val="single" w:sz="4" w:space="0" w:color="C5BDBA" w:themeColor="text1" w:themeTint="66"/>
        <w:bottom w:val="single" w:sz="4" w:space="0" w:color="C5BDBA" w:themeColor="text1" w:themeTint="66"/>
        <w:right w:val="single" w:sz="4" w:space="0" w:color="C5BDBA" w:themeColor="text1" w:themeTint="66"/>
        <w:insideH w:val="single" w:sz="4" w:space="0" w:color="C5BDBA" w:themeColor="text1" w:themeTint="66"/>
        <w:insideV w:val="single" w:sz="4" w:space="0" w:color="C5BDBA" w:themeColor="text1" w:themeTint="66"/>
      </w:tblBorders>
    </w:tblPr>
    <w:tblStylePr w:type="firstRow">
      <w:rPr>
        <w:b/>
        <w:bCs/>
      </w:rPr>
      <w:tblPr/>
      <w:tcPr>
        <w:tcBorders>
          <w:bottom w:val="single" w:sz="12" w:space="0" w:color="A89D98" w:themeColor="text1" w:themeTint="99"/>
        </w:tcBorders>
      </w:tcPr>
    </w:tblStylePr>
    <w:tblStylePr w:type="lastRow">
      <w:rPr>
        <w:b/>
        <w:bCs/>
      </w:rPr>
      <w:tblPr/>
      <w:tcPr>
        <w:tcBorders>
          <w:top w:val="double" w:sz="2" w:space="0" w:color="A89D98" w:themeColor="text1" w:themeTint="99"/>
        </w:tcBorders>
      </w:tcPr>
    </w:tblStylePr>
    <w:tblStylePr w:type="firstCol">
      <w:rPr>
        <w:b/>
        <w:bCs/>
      </w:rPr>
    </w:tblStylePr>
    <w:tblStylePr w:type="lastCol">
      <w:rPr>
        <w:b/>
        <w:bCs/>
      </w:rPr>
    </w:tblStylePr>
  </w:style>
  <w:style w:type="character" w:styleId="Platzhaltertext">
    <w:name w:val="Placeholder Text"/>
    <w:basedOn w:val="Absatz-Standardschriftart"/>
    <w:uiPriority w:val="99"/>
    <w:semiHidden/>
    <w:rsid w:val="006633CB"/>
    <w:rPr>
      <w:color w:val="808080"/>
    </w:rPr>
  </w:style>
  <w:style w:type="paragraph" w:customStyle="1" w:styleId="m-8820011717612275289msolistparagraph">
    <w:name w:val="m_-8820011717612275289msolistparagraph"/>
    <w:basedOn w:val="Standard"/>
    <w:rsid w:val="006633CB"/>
    <w:pPr>
      <w:spacing w:before="100" w:beforeAutospacing="1" w:after="100" w:afterAutospacing="1" w:line="240" w:lineRule="auto"/>
      <w:jc w:val="left"/>
    </w:pPr>
    <w:rPr>
      <w:rFonts w:ascii="Times New Roman" w:hAnsi="Times New Roman"/>
      <w:lang w:eastAsia="zh-CN"/>
    </w:rPr>
  </w:style>
  <w:style w:type="paragraph" w:customStyle="1" w:styleId="ListBigTextEP-LCA">
    <w:name w:val="ListBigText_EP-LCA"/>
    <w:basedOn w:val="Standard"/>
    <w:uiPriority w:val="99"/>
    <w:rsid w:val="006633CB"/>
    <w:pPr>
      <w:numPr>
        <w:numId w:val="6"/>
      </w:numPr>
      <w:tabs>
        <w:tab w:val="left" w:pos="646"/>
      </w:tabs>
      <w:autoSpaceDE w:val="0"/>
      <w:autoSpaceDN w:val="0"/>
      <w:spacing w:before="120" w:after="60" w:line="264" w:lineRule="auto"/>
    </w:pPr>
    <w:rPr>
      <w:rFonts w:ascii="Arial" w:hAnsi="Arial" w:cs="Arial"/>
      <w:sz w:val="22"/>
      <w:lang w:val="en-GB" w:eastAsia="de-DE"/>
    </w:rPr>
  </w:style>
  <w:style w:type="table" w:customStyle="1" w:styleId="PlainTable31">
    <w:name w:val="Plain Table 31"/>
    <w:basedOn w:val="NormaleTabelle"/>
    <w:uiPriority w:val="43"/>
    <w:rsid w:val="006633CB"/>
    <w:rPr>
      <w:rFonts w:asciiTheme="minorHAnsi" w:eastAsiaTheme="minorHAnsi" w:hAnsiTheme="minorHAnsi" w:cstheme="minorBidi"/>
      <w:sz w:val="22"/>
      <w:szCs w:val="22"/>
    </w:rPr>
    <w:tblPr>
      <w:tblStyleRowBandSize w:val="1"/>
      <w:tblStyleColBandSize w:val="1"/>
    </w:tblPr>
    <w:tblStylePr w:type="firstRow">
      <w:rPr>
        <w:b/>
        <w:bCs/>
        <w:caps/>
      </w:rPr>
      <w:tblPr/>
      <w:tcPr>
        <w:tcBorders>
          <w:bottom w:val="single" w:sz="4" w:space="0" w:color="B6ADA9"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B6ADA9"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extkrper">
    <w:name w:val="Body Text"/>
    <w:basedOn w:val="Standard"/>
    <w:link w:val="TextkrperZchn"/>
    <w:rsid w:val="006633CB"/>
    <w:pPr>
      <w:widowControl w:val="0"/>
      <w:spacing w:after="240" w:line="240" w:lineRule="auto"/>
      <w:ind w:firstLine="720"/>
      <w:jc w:val="left"/>
    </w:pPr>
    <w:rPr>
      <w:rFonts w:ascii="Times New Roman" w:hAnsi="Times New Roman"/>
      <w:szCs w:val="20"/>
      <w:lang w:eastAsia="en-US"/>
    </w:rPr>
  </w:style>
  <w:style w:type="character" w:customStyle="1" w:styleId="TextkrperZchn">
    <w:name w:val="Textkörper Zchn"/>
    <w:basedOn w:val="Absatz-Standardschriftart"/>
    <w:link w:val="Textkrper"/>
    <w:rsid w:val="006633CB"/>
    <w:rPr>
      <w:rFonts w:ascii="Times New Roman" w:eastAsia="Times New Roman" w:hAnsi="Times New Roman"/>
      <w:sz w:val="24"/>
    </w:rPr>
  </w:style>
  <w:style w:type="character" w:customStyle="1" w:styleId="gd">
    <w:name w:val="gd"/>
    <w:basedOn w:val="Absatz-Standardschriftart"/>
    <w:rsid w:val="006633CB"/>
  </w:style>
  <w:style w:type="paragraph" w:styleId="Endnotentext">
    <w:name w:val="endnote text"/>
    <w:basedOn w:val="Standard"/>
    <w:link w:val="EndnotentextZchn"/>
    <w:uiPriority w:val="99"/>
    <w:semiHidden/>
    <w:unhideWhenUsed/>
    <w:rsid w:val="006633CB"/>
    <w:pPr>
      <w:spacing w:line="240" w:lineRule="auto"/>
      <w:jc w:val="left"/>
    </w:pPr>
    <w:rPr>
      <w:rFonts w:ascii="Times New Roman" w:hAnsi="Times New Roman"/>
      <w:sz w:val="20"/>
      <w:szCs w:val="20"/>
      <w:lang w:eastAsia="en-US"/>
    </w:rPr>
  </w:style>
  <w:style w:type="character" w:customStyle="1" w:styleId="EndnotentextZchn">
    <w:name w:val="Endnotentext Zchn"/>
    <w:basedOn w:val="Absatz-Standardschriftart"/>
    <w:link w:val="Endnotentext"/>
    <w:uiPriority w:val="99"/>
    <w:semiHidden/>
    <w:rsid w:val="006633CB"/>
    <w:rPr>
      <w:rFonts w:ascii="Times New Roman" w:eastAsia="Times New Roman" w:hAnsi="Times New Roman"/>
    </w:rPr>
  </w:style>
  <w:style w:type="paragraph" w:customStyle="1" w:styleId="m-4413647463122229834m7048024271643829915m4711391312253186280gmail-m1597869844905452171msolistparagraph">
    <w:name w:val="m_-4413647463122229834m_7048024271643829915m_4711391312253186280gmail-m_1597869844905452171msolistparagraph"/>
    <w:basedOn w:val="Standard"/>
    <w:rsid w:val="006633CB"/>
    <w:pPr>
      <w:spacing w:before="100" w:beforeAutospacing="1" w:after="100" w:afterAutospacing="1" w:line="240" w:lineRule="auto"/>
      <w:jc w:val="left"/>
    </w:pPr>
    <w:rPr>
      <w:rFonts w:ascii="Times New Roman" w:hAnsi="Times New Roman"/>
      <w:lang w:eastAsia="en-US"/>
    </w:rPr>
  </w:style>
  <w:style w:type="character" w:styleId="Zeilennummer">
    <w:name w:val="line number"/>
    <w:basedOn w:val="Absatz-Standardschriftart"/>
    <w:uiPriority w:val="99"/>
    <w:semiHidden/>
    <w:unhideWhenUsed/>
    <w:rsid w:val="00B4439C"/>
  </w:style>
  <w:style w:type="character" w:styleId="NichtaufgelsteErwhnung">
    <w:name w:val="Unresolved Mention"/>
    <w:basedOn w:val="Absatz-Standardschriftart"/>
    <w:uiPriority w:val="99"/>
    <w:semiHidden/>
    <w:unhideWhenUsed/>
    <w:rsid w:val="00DF5152"/>
    <w:rPr>
      <w:color w:val="605E5C"/>
      <w:shd w:val="clear" w:color="auto" w:fill="E1DFDD"/>
    </w:rPr>
  </w:style>
  <w:style w:type="table" w:customStyle="1" w:styleId="TableGrid11">
    <w:name w:val="Table Grid11"/>
    <w:basedOn w:val="NormaleTabelle"/>
    <w:next w:val="Tabellenraster"/>
    <w:uiPriority w:val="39"/>
    <w:rsid w:val="00F16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ntabelle311">
    <w:name w:val="Listentabelle 311"/>
    <w:basedOn w:val="NormaleTabelle"/>
    <w:uiPriority w:val="48"/>
    <w:rsid w:val="00346F34"/>
    <w:pPr>
      <w:spacing w:line="360" w:lineRule="auto"/>
      <w:jc w:val="both"/>
    </w:pPr>
    <w:tblPr>
      <w:tblStyleRowBandSize w:val="1"/>
      <w:tblStyleColBandSize w:val="1"/>
      <w:tblBorders>
        <w:top w:val="single" w:sz="4" w:space="0" w:color="695E59"/>
        <w:left w:val="single" w:sz="4" w:space="0" w:color="695E59"/>
        <w:bottom w:val="single" w:sz="4" w:space="0" w:color="695E59"/>
        <w:right w:val="single" w:sz="4" w:space="0" w:color="695E59"/>
      </w:tblBorders>
    </w:tblPr>
    <w:tblStylePr w:type="firstRow">
      <w:rPr>
        <w:b/>
        <w:bCs/>
        <w:color w:val="FFFFFF"/>
      </w:rPr>
      <w:tblPr/>
      <w:tcPr>
        <w:shd w:val="clear" w:color="auto" w:fill="695E59"/>
      </w:tcPr>
    </w:tblStylePr>
    <w:tblStylePr w:type="lastRow">
      <w:rPr>
        <w:b/>
        <w:bCs/>
      </w:rPr>
      <w:tblPr/>
      <w:tcPr>
        <w:tcBorders>
          <w:top w:val="double" w:sz="4" w:space="0" w:color="695E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695E59"/>
          <w:right w:val="single" w:sz="4" w:space="0" w:color="695E59"/>
        </w:tcBorders>
      </w:tcPr>
    </w:tblStylePr>
    <w:tblStylePr w:type="band1Horz">
      <w:tblPr/>
      <w:tcPr>
        <w:tcBorders>
          <w:top w:val="single" w:sz="4" w:space="0" w:color="695E59"/>
          <w:bottom w:val="single" w:sz="4" w:space="0" w:color="695E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95E59"/>
          <w:left w:val="nil"/>
        </w:tcBorders>
      </w:tcPr>
    </w:tblStylePr>
    <w:tblStylePr w:type="swCell">
      <w:tblPr/>
      <w:tcPr>
        <w:tcBorders>
          <w:top w:val="double" w:sz="4" w:space="0" w:color="695E59"/>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91482">
      <w:bodyDiv w:val="1"/>
      <w:marLeft w:val="0"/>
      <w:marRight w:val="0"/>
      <w:marTop w:val="0"/>
      <w:marBottom w:val="0"/>
      <w:divBdr>
        <w:top w:val="none" w:sz="0" w:space="0" w:color="auto"/>
        <w:left w:val="none" w:sz="0" w:space="0" w:color="auto"/>
        <w:bottom w:val="none" w:sz="0" w:space="0" w:color="auto"/>
        <w:right w:val="none" w:sz="0" w:space="0" w:color="auto"/>
      </w:divBdr>
      <w:divsChild>
        <w:div w:id="1156147451">
          <w:marLeft w:val="0"/>
          <w:marRight w:val="0"/>
          <w:marTop w:val="0"/>
          <w:marBottom w:val="0"/>
          <w:divBdr>
            <w:top w:val="none" w:sz="0" w:space="0" w:color="auto"/>
            <w:left w:val="none" w:sz="0" w:space="0" w:color="auto"/>
            <w:bottom w:val="none" w:sz="0" w:space="0" w:color="auto"/>
            <w:right w:val="none" w:sz="0" w:space="0" w:color="auto"/>
          </w:divBdr>
          <w:divsChild>
            <w:div w:id="1810514850">
              <w:marLeft w:val="0"/>
              <w:marRight w:val="0"/>
              <w:marTop w:val="0"/>
              <w:marBottom w:val="0"/>
              <w:divBdr>
                <w:top w:val="none" w:sz="0" w:space="0" w:color="auto"/>
                <w:left w:val="none" w:sz="0" w:space="0" w:color="auto"/>
                <w:bottom w:val="none" w:sz="0" w:space="0" w:color="auto"/>
                <w:right w:val="none" w:sz="0" w:space="0" w:color="auto"/>
              </w:divBdr>
              <w:divsChild>
                <w:div w:id="23490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06670">
      <w:bodyDiv w:val="1"/>
      <w:marLeft w:val="0"/>
      <w:marRight w:val="0"/>
      <w:marTop w:val="0"/>
      <w:marBottom w:val="0"/>
      <w:divBdr>
        <w:top w:val="none" w:sz="0" w:space="0" w:color="auto"/>
        <w:left w:val="none" w:sz="0" w:space="0" w:color="auto"/>
        <w:bottom w:val="none" w:sz="0" w:space="0" w:color="auto"/>
        <w:right w:val="none" w:sz="0" w:space="0" w:color="auto"/>
      </w:divBdr>
      <w:divsChild>
        <w:div w:id="240798779">
          <w:marLeft w:val="1267"/>
          <w:marRight w:val="0"/>
          <w:marTop w:val="64"/>
          <w:marBottom w:val="0"/>
          <w:divBdr>
            <w:top w:val="none" w:sz="0" w:space="0" w:color="auto"/>
            <w:left w:val="none" w:sz="0" w:space="0" w:color="auto"/>
            <w:bottom w:val="none" w:sz="0" w:space="0" w:color="auto"/>
            <w:right w:val="none" w:sz="0" w:space="0" w:color="auto"/>
          </w:divBdr>
        </w:div>
      </w:divsChild>
    </w:div>
    <w:div w:id="49698781">
      <w:bodyDiv w:val="1"/>
      <w:marLeft w:val="0"/>
      <w:marRight w:val="0"/>
      <w:marTop w:val="0"/>
      <w:marBottom w:val="0"/>
      <w:divBdr>
        <w:top w:val="none" w:sz="0" w:space="0" w:color="auto"/>
        <w:left w:val="none" w:sz="0" w:space="0" w:color="auto"/>
        <w:bottom w:val="none" w:sz="0" w:space="0" w:color="auto"/>
        <w:right w:val="none" w:sz="0" w:space="0" w:color="auto"/>
      </w:divBdr>
    </w:div>
    <w:div w:id="69549227">
      <w:bodyDiv w:val="1"/>
      <w:marLeft w:val="0"/>
      <w:marRight w:val="0"/>
      <w:marTop w:val="0"/>
      <w:marBottom w:val="0"/>
      <w:divBdr>
        <w:top w:val="none" w:sz="0" w:space="0" w:color="auto"/>
        <w:left w:val="none" w:sz="0" w:space="0" w:color="auto"/>
        <w:bottom w:val="none" w:sz="0" w:space="0" w:color="auto"/>
        <w:right w:val="none" w:sz="0" w:space="0" w:color="auto"/>
      </w:divBdr>
    </w:div>
    <w:div w:id="72051104">
      <w:bodyDiv w:val="1"/>
      <w:marLeft w:val="0"/>
      <w:marRight w:val="0"/>
      <w:marTop w:val="0"/>
      <w:marBottom w:val="0"/>
      <w:divBdr>
        <w:top w:val="none" w:sz="0" w:space="0" w:color="auto"/>
        <w:left w:val="none" w:sz="0" w:space="0" w:color="auto"/>
        <w:bottom w:val="none" w:sz="0" w:space="0" w:color="auto"/>
        <w:right w:val="none" w:sz="0" w:space="0" w:color="auto"/>
      </w:divBdr>
    </w:div>
    <w:div w:id="88742255">
      <w:bodyDiv w:val="1"/>
      <w:marLeft w:val="0"/>
      <w:marRight w:val="0"/>
      <w:marTop w:val="0"/>
      <w:marBottom w:val="0"/>
      <w:divBdr>
        <w:top w:val="none" w:sz="0" w:space="0" w:color="auto"/>
        <w:left w:val="none" w:sz="0" w:space="0" w:color="auto"/>
        <w:bottom w:val="none" w:sz="0" w:space="0" w:color="auto"/>
        <w:right w:val="none" w:sz="0" w:space="0" w:color="auto"/>
      </w:divBdr>
    </w:div>
    <w:div w:id="91829466">
      <w:bodyDiv w:val="1"/>
      <w:marLeft w:val="0"/>
      <w:marRight w:val="0"/>
      <w:marTop w:val="0"/>
      <w:marBottom w:val="0"/>
      <w:divBdr>
        <w:top w:val="none" w:sz="0" w:space="0" w:color="auto"/>
        <w:left w:val="none" w:sz="0" w:space="0" w:color="auto"/>
        <w:bottom w:val="none" w:sz="0" w:space="0" w:color="auto"/>
        <w:right w:val="none" w:sz="0" w:space="0" w:color="auto"/>
      </w:divBdr>
    </w:div>
    <w:div w:id="104154904">
      <w:bodyDiv w:val="1"/>
      <w:marLeft w:val="0"/>
      <w:marRight w:val="0"/>
      <w:marTop w:val="0"/>
      <w:marBottom w:val="0"/>
      <w:divBdr>
        <w:top w:val="none" w:sz="0" w:space="0" w:color="auto"/>
        <w:left w:val="none" w:sz="0" w:space="0" w:color="auto"/>
        <w:bottom w:val="none" w:sz="0" w:space="0" w:color="auto"/>
        <w:right w:val="none" w:sz="0" w:space="0" w:color="auto"/>
      </w:divBdr>
    </w:div>
    <w:div w:id="112212670">
      <w:bodyDiv w:val="1"/>
      <w:marLeft w:val="0"/>
      <w:marRight w:val="0"/>
      <w:marTop w:val="0"/>
      <w:marBottom w:val="0"/>
      <w:divBdr>
        <w:top w:val="none" w:sz="0" w:space="0" w:color="auto"/>
        <w:left w:val="none" w:sz="0" w:space="0" w:color="auto"/>
        <w:bottom w:val="none" w:sz="0" w:space="0" w:color="auto"/>
        <w:right w:val="none" w:sz="0" w:space="0" w:color="auto"/>
      </w:divBdr>
    </w:div>
    <w:div w:id="124667315">
      <w:bodyDiv w:val="1"/>
      <w:marLeft w:val="0"/>
      <w:marRight w:val="0"/>
      <w:marTop w:val="0"/>
      <w:marBottom w:val="0"/>
      <w:divBdr>
        <w:top w:val="none" w:sz="0" w:space="0" w:color="auto"/>
        <w:left w:val="none" w:sz="0" w:space="0" w:color="auto"/>
        <w:bottom w:val="none" w:sz="0" w:space="0" w:color="auto"/>
        <w:right w:val="none" w:sz="0" w:space="0" w:color="auto"/>
      </w:divBdr>
      <w:divsChild>
        <w:div w:id="1511289731">
          <w:marLeft w:val="446"/>
          <w:marRight w:val="0"/>
          <w:marTop w:val="64"/>
          <w:marBottom w:val="0"/>
          <w:divBdr>
            <w:top w:val="none" w:sz="0" w:space="0" w:color="auto"/>
            <w:left w:val="none" w:sz="0" w:space="0" w:color="auto"/>
            <w:bottom w:val="none" w:sz="0" w:space="0" w:color="auto"/>
            <w:right w:val="none" w:sz="0" w:space="0" w:color="auto"/>
          </w:divBdr>
        </w:div>
      </w:divsChild>
    </w:div>
    <w:div w:id="126626919">
      <w:bodyDiv w:val="1"/>
      <w:marLeft w:val="0"/>
      <w:marRight w:val="0"/>
      <w:marTop w:val="0"/>
      <w:marBottom w:val="0"/>
      <w:divBdr>
        <w:top w:val="none" w:sz="0" w:space="0" w:color="auto"/>
        <w:left w:val="none" w:sz="0" w:space="0" w:color="auto"/>
        <w:bottom w:val="none" w:sz="0" w:space="0" w:color="auto"/>
        <w:right w:val="none" w:sz="0" w:space="0" w:color="auto"/>
      </w:divBdr>
    </w:div>
    <w:div w:id="144593767">
      <w:bodyDiv w:val="1"/>
      <w:marLeft w:val="0"/>
      <w:marRight w:val="0"/>
      <w:marTop w:val="0"/>
      <w:marBottom w:val="0"/>
      <w:divBdr>
        <w:top w:val="none" w:sz="0" w:space="0" w:color="auto"/>
        <w:left w:val="none" w:sz="0" w:space="0" w:color="auto"/>
        <w:bottom w:val="none" w:sz="0" w:space="0" w:color="auto"/>
        <w:right w:val="none" w:sz="0" w:space="0" w:color="auto"/>
      </w:divBdr>
    </w:div>
    <w:div w:id="158890756">
      <w:bodyDiv w:val="1"/>
      <w:marLeft w:val="0"/>
      <w:marRight w:val="0"/>
      <w:marTop w:val="0"/>
      <w:marBottom w:val="0"/>
      <w:divBdr>
        <w:top w:val="none" w:sz="0" w:space="0" w:color="auto"/>
        <w:left w:val="none" w:sz="0" w:space="0" w:color="auto"/>
        <w:bottom w:val="none" w:sz="0" w:space="0" w:color="auto"/>
        <w:right w:val="none" w:sz="0" w:space="0" w:color="auto"/>
      </w:divBdr>
    </w:div>
    <w:div w:id="183904907">
      <w:bodyDiv w:val="1"/>
      <w:marLeft w:val="0"/>
      <w:marRight w:val="0"/>
      <w:marTop w:val="0"/>
      <w:marBottom w:val="0"/>
      <w:divBdr>
        <w:top w:val="none" w:sz="0" w:space="0" w:color="auto"/>
        <w:left w:val="none" w:sz="0" w:space="0" w:color="auto"/>
        <w:bottom w:val="none" w:sz="0" w:space="0" w:color="auto"/>
        <w:right w:val="none" w:sz="0" w:space="0" w:color="auto"/>
      </w:divBdr>
    </w:div>
    <w:div w:id="198397277">
      <w:bodyDiv w:val="1"/>
      <w:marLeft w:val="0"/>
      <w:marRight w:val="0"/>
      <w:marTop w:val="0"/>
      <w:marBottom w:val="0"/>
      <w:divBdr>
        <w:top w:val="none" w:sz="0" w:space="0" w:color="auto"/>
        <w:left w:val="none" w:sz="0" w:space="0" w:color="auto"/>
        <w:bottom w:val="none" w:sz="0" w:space="0" w:color="auto"/>
        <w:right w:val="none" w:sz="0" w:space="0" w:color="auto"/>
      </w:divBdr>
    </w:div>
    <w:div w:id="241179410">
      <w:bodyDiv w:val="1"/>
      <w:marLeft w:val="0"/>
      <w:marRight w:val="0"/>
      <w:marTop w:val="0"/>
      <w:marBottom w:val="0"/>
      <w:divBdr>
        <w:top w:val="none" w:sz="0" w:space="0" w:color="auto"/>
        <w:left w:val="none" w:sz="0" w:space="0" w:color="auto"/>
        <w:bottom w:val="none" w:sz="0" w:space="0" w:color="auto"/>
        <w:right w:val="none" w:sz="0" w:space="0" w:color="auto"/>
      </w:divBdr>
      <w:divsChild>
        <w:div w:id="182792784">
          <w:marLeft w:val="547"/>
          <w:marRight w:val="0"/>
          <w:marTop w:val="0"/>
          <w:marBottom w:val="0"/>
          <w:divBdr>
            <w:top w:val="none" w:sz="0" w:space="0" w:color="auto"/>
            <w:left w:val="none" w:sz="0" w:space="0" w:color="auto"/>
            <w:bottom w:val="none" w:sz="0" w:space="0" w:color="auto"/>
            <w:right w:val="none" w:sz="0" w:space="0" w:color="auto"/>
          </w:divBdr>
        </w:div>
        <w:div w:id="1639843821">
          <w:marLeft w:val="547"/>
          <w:marRight w:val="0"/>
          <w:marTop w:val="0"/>
          <w:marBottom w:val="0"/>
          <w:divBdr>
            <w:top w:val="none" w:sz="0" w:space="0" w:color="auto"/>
            <w:left w:val="none" w:sz="0" w:space="0" w:color="auto"/>
            <w:bottom w:val="none" w:sz="0" w:space="0" w:color="auto"/>
            <w:right w:val="none" w:sz="0" w:space="0" w:color="auto"/>
          </w:divBdr>
        </w:div>
      </w:divsChild>
    </w:div>
    <w:div w:id="271059836">
      <w:bodyDiv w:val="1"/>
      <w:marLeft w:val="0"/>
      <w:marRight w:val="0"/>
      <w:marTop w:val="0"/>
      <w:marBottom w:val="0"/>
      <w:divBdr>
        <w:top w:val="none" w:sz="0" w:space="0" w:color="auto"/>
        <w:left w:val="none" w:sz="0" w:space="0" w:color="auto"/>
        <w:bottom w:val="none" w:sz="0" w:space="0" w:color="auto"/>
        <w:right w:val="none" w:sz="0" w:space="0" w:color="auto"/>
      </w:divBdr>
    </w:div>
    <w:div w:id="271785510">
      <w:bodyDiv w:val="1"/>
      <w:marLeft w:val="0"/>
      <w:marRight w:val="0"/>
      <w:marTop w:val="0"/>
      <w:marBottom w:val="0"/>
      <w:divBdr>
        <w:top w:val="none" w:sz="0" w:space="0" w:color="auto"/>
        <w:left w:val="none" w:sz="0" w:space="0" w:color="auto"/>
        <w:bottom w:val="none" w:sz="0" w:space="0" w:color="auto"/>
        <w:right w:val="none" w:sz="0" w:space="0" w:color="auto"/>
      </w:divBdr>
    </w:div>
    <w:div w:id="275455218">
      <w:bodyDiv w:val="1"/>
      <w:marLeft w:val="0"/>
      <w:marRight w:val="0"/>
      <w:marTop w:val="0"/>
      <w:marBottom w:val="0"/>
      <w:divBdr>
        <w:top w:val="none" w:sz="0" w:space="0" w:color="auto"/>
        <w:left w:val="none" w:sz="0" w:space="0" w:color="auto"/>
        <w:bottom w:val="none" w:sz="0" w:space="0" w:color="auto"/>
        <w:right w:val="none" w:sz="0" w:space="0" w:color="auto"/>
      </w:divBdr>
    </w:div>
    <w:div w:id="341929641">
      <w:bodyDiv w:val="1"/>
      <w:marLeft w:val="0"/>
      <w:marRight w:val="0"/>
      <w:marTop w:val="0"/>
      <w:marBottom w:val="0"/>
      <w:divBdr>
        <w:top w:val="none" w:sz="0" w:space="0" w:color="auto"/>
        <w:left w:val="none" w:sz="0" w:space="0" w:color="auto"/>
        <w:bottom w:val="none" w:sz="0" w:space="0" w:color="auto"/>
        <w:right w:val="none" w:sz="0" w:space="0" w:color="auto"/>
      </w:divBdr>
    </w:div>
    <w:div w:id="343897281">
      <w:bodyDiv w:val="1"/>
      <w:marLeft w:val="0"/>
      <w:marRight w:val="0"/>
      <w:marTop w:val="0"/>
      <w:marBottom w:val="0"/>
      <w:divBdr>
        <w:top w:val="none" w:sz="0" w:space="0" w:color="auto"/>
        <w:left w:val="none" w:sz="0" w:space="0" w:color="auto"/>
        <w:bottom w:val="none" w:sz="0" w:space="0" w:color="auto"/>
        <w:right w:val="none" w:sz="0" w:space="0" w:color="auto"/>
      </w:divBdr>
      <w:divsChild>
        <w:div w:id="689600357">
          <w:marLeft w:val="547"/>
          <w:marRight w:val="0"/>
          <w:marTop w:val="0"/>
          <w:marBottom w:val="0"/>
          <w:divBdr>
            <w:top w:val="none" w:sz="0" w:space="0" w:color="auto"/>
            <w:left w:val="none" w:sz="0" w:space="0" w:color="auto"/>
            <w:bottom w:val="none" w:sz="0" w:space="0" w:color="auto"/>
            <w:right w:val="none" w:sz="0" w:space="0" w:color="auto"/>
          </w:divBdr>
        </w:div>
      </w:divsChild>
    </w:div>
    <w:div w:id="363944311">
      <w:bodyDiv w:val="1"/>
      <w:marLeft w:val="0"/>
      <w:marRight w:val="0"/>
      <w:marTop w:val="0"/>
      <w:marBottom w:val="0"/>
      <w:divBdr>
        <w:top w:val="none" w:sz="0" w:space="0" w:color="auto"/>
        <w:left w:val="none" w:sz="0" w:space="0" w:color="auto"/>
        <w:bottom w:val="none" w:sz="0" w:space="0" w:color="auto"/>
        <w:right w:val="none" w:sz="0" w:space="0" w:color="auto"/>
      </w:divBdr>
      <w:divsChild>
        <w:div w:id="826819179">
          <w:marLeft w:val="547"/>
          <w:marRight w:val="0"/>
          <w:marTop w:val="0"/>
          <w:marBottom w:val="0"/>
          <w:divBdr>
            <w:top w:val="none" w:sz="0" w:space="0" w:color="auto"/>
            <w:left w:val="none" w:sz="0" w:space="0" w:color="auto"/>
            <w:bottom w:val="none" w:sz="0" w:space="0" w:color="auto"/>
            <w:right w:val="none" w:sz="0" w:space="0" w:color="auto"/>
          </w:divBdr>
        </w:div>
      </w:divsChild>
    </w:div>
    <w:div w:id="363992151">
      <w:bodyDiv w:val="1"/>
      <w:marLeft w:val="0"/>
      <w:marRight w:val="0"/>
      <w:marTop w:val="0"/>
      <w:marBottom w:val="0"/>
      <w:divBdr>
        <w:top w:val="none" w:sz="0" w:space="0" w:color="auto"/>
        <w:left w:val="none" w:sz="0" w:space="0" w:color="auto"/>
        <w:bottom w:val="none" w:sz="0" w:space="0" w:color="auto"/>
        <w:right w:val="none" w:sz="0" w:space="0" w:color="auto"/>
      </w:divBdr>
    </w:div>
    <w:div w:id="400950568">
      <w:bodyDiv w:val="1"/>
      <w:marLeft w:val="0"/>
      <w:marRight w:val="0"/>
      <w:marTop w:val="0"/>
      <w:marBottom w:val="0"/>
      <w:divBdr>
        <w:top w:val="none" w:sz="0" w:space="0" w:color="auto"/>
        <w:left w:val="none" w:sz="0" w:space="0" w:color="auto"/>
        <w:bottom w:val="none" w:sz="0" w:space="0" w:color="auto"/>
        <w:right w:val="none" w:sz="0" w:space="0" w:color="auto"/>
      </w:divBdr>
    </w:div>
    <w:div w:id="420492313">
      <w:bodyDiv w:val="1"/>
      <w:marLeft w:val="0"/>
      <w:marRight w:val="0"/>
      <w:marTop w:val="0"/>
      <w:marBottom w:val="0"/>
      <w:divBdr>
        <w:top w:val="none" w:sz="0" w:space="0" w:color="auto"/>
        <w:left w:val="none" w:sz="0" w:space="0" w:color="auto"/>
        <w:bottom w:val="none" w:sz="0" w:space="0" w:color="auto"/>
        <w:right w:val="none" w:sz="0" w:space="0" w:color="auto"/>
      </w:divBdr>
    </w:div>
    <w:div w:id="423578974">
      <w:bodyDiv w:val="1"/>
      <w:marLeft w:val="0"/>
      <w:marRight w:val="0"/>
      <w:marTop w:val="0"/>
      <w:marBottom w:val="0"/>
      <w:divBdr>
        <w:top w:val="none" w:sz="0" w:space="0" w:color="auto"/>
        <w:left w:val="none" w:sz="0" w:space="0" w:color="auto"/>
        <w:bottom w:val="none" w:sz="0" w:space="0" w:color="auto"/>
        <w:right w:val="none" w:sz="0" w:space="0" w:color="auto"/>
      </w:divBdr>
    </w:div>
    <w:div w:id="424112867">
      <w:bodyDiv w:val="1"/>
      <w:marLeft w:val="0"/>
      <w:marRight w:val="0"/>
      <w:marTop w:val="0"/>
      <w:marBottom w:val="0"/>
      <w:divBdr>
        <w:top w:val="none" w:sz="0" w:space="0" w:color="auto"/>
        <w:left w:val="none" w:sz="0" w:space="0" w:color="auto"/>
        <w:bottom w:val="none" w:sz="0" w:space="0" w:color="auto"/>
        <w:right w:val="none" w:sz="0" w:space="0" w:color="auto"/>
      </w:divBdr>
    </w:div>
    <w:div w:id="436025709">
      <w:bodyDiv w:val="1"/>
      <w:marLeft w:val="0"/>
      <w:marRight w:val="0"/>
      <w:marTop w:val="0"/>
      <w:marBottom w:val="0"/>
      <w:divBdr>
        <w:top w:val="none" w:sz="0" w:space="0" w:color="auto"/>
        <w:left w:val="none" w:sz="0" w:space="0" w:color="auto"/>
        <w:bottom w:val="none" w:sz="0" w:space="0" w:color="auto"/>
        <w:right w:val="none" w:sz="0" w:space="0" w:color="auto"/>
      </w:divBdr>
    </w:div>
    <w:div w:id="437918198">
      <w:bodyDiv w:val="1"/>
      <w:marLeft w:val="0"/>
      <w:marRight w:val="0"/>
      <w:marTop w:val="0"/>
      <w:marBottom w:val="0"/>
      <w:divBdr>
        <w:top w:val="none" w:sz="0" w:space="0" w:color="auto"/>
        <w:left w:val="none" w:sz="0" w:space="0" w:color="auto"/>
        <w:bottom w:val="none" w:sz="0" w:space="0" w:color="auto"/>
        <w:right w:val="none" w:sz="0" w:space="0" w:color="auto"/>
      </w:divBdr>
    </w:div>
    <w:div w:id="443616978">
      <w:bodyDiv w:val="1"/>
      <w:marLeft w:val="0"/>
      <w:marRight w:val="0"/>
      <w:marTop w:val="0"/>
      <w:marBottom w:val="0"/>
      <w:divBdr>
        <w:top w:val="none" w:sz="0" w:space="0" w:color="auto"/>
        <w:left w:val="none" w:sz="0" w:space="0" w:color="auto"/>
        <w:bottom w:val="none" w:sz="0" w:space="0" w:color="auto"/>
        <w:right w:val="none" w:sz="0" w:space="0" w:color="auto"/>
      </w:divBdr>
    </w:div>
    <w:div w:id="462845601">
      <w:bodyDiv w:val="1"/>
      <w:marLeft w:val="0"/>
      <w:marRight w:val="0"/>
      <w:marTop w:val="0"/>
      <w:marBottom w:val="0"/>
      <w:divBdr>
        <w:top w:val="none" w:sz="0" w:space="0" w:color="auto"/>
        <w:left w:val="none" w:sz="0" w:space="0" w:color="auto"/>
        <w:bottom w:val="none" w:sz="0" w:space="0" w:color="auto"/>
        <w:right w:val="none" w:sz="0" w:space="0" w:color="auto"/>
      </w:divBdr>
    </w:div>
    <w:div w:id="471364008">
      <w:bodyDiv w:val="1"/>
      <w:marLeft w:val="0"/>
      <w:marRight w:val="0"/>
      <w:marTop w:val="0"/>
      <w:marBottom w:val="0"/>
      <w:divBdr>
        <w:top w:val="none" w:sz="0" w:space="0" w:color="auto"/>
        <w:left w:val="none" w:sz="0" w:space="0" w:color="auto"/>
        <w:bottom w:val="none" w:sz="0" w:space="0" w:color="auto"/>
        <w:right w:val="none" w:sz="0" w:space="0" w:color="auto"/>
      </w:divBdr>
    </w:div>
    <w:div w:id="479032246">
      <w:bodyDiv w:val="1"/>
      <w:marLeft w:val="0"/>
      <w:marRight w:val="0"/>
      <w:marTop w:val="0"/>
      <w:marBottom w:val="0"/>
      <w:divBdr>
        <w:top w:val="none" w:sz="0" w:space="0" w:color="auto"/>
        <w:left w:val="none" w:sz="0" w:space="0" w:color="auto"/>
        <w:bottom w:val="none" w:sz="0" w:space="0" w:color="auto"/>
        <w:right w:val="none" w:sz="0" w:space="0" w:color="auto"/>
      </w:divBdr>
      <w:divsChild>
        <w:div w:id="1167284451">
          <w:marLeft w:val="547"/>
          <w:marRight w:val="0"/>
          <w:marTop w:val="0"/>
          <w:marBottom w:val="0"/>
          <w:divBdr>
            <w:top w:val="none" w:sz="0" w:space="0" w:color="auto"/>
            <w:left w:val="none" w:sz="0" w:space="0" w:color="auto"/>
            <w:bottom w:val="none" w:sz="0" w:space="0" w:color="auto"/>
            <w:right w:val="none" w:sz="0" w:space="0" w:color="auto"/>
          </w:divBdr>
        </w:div>
        <w:div w:id="1277717382">
          <w:marLeft w:val="547"/>
          <w:marRight w:val="0"/>
          <w:marTop w:val="0"/>
          <w:marBottom w:val="0"/>
          <w:divBdr>
            <w:top w:val="none" w:sz="0" w:space="0" w:color="auto"/>
            <w:left w:val="none" w:sz="0" w:space="0" w:color="auto"/>
            <w:bottom w:val="none" w:sz="0" w:space="0" w:color="auto"/>
            <w:right w:val="none" w:sz="0" w:space="0" w:color="auto"/>
          </w:divBdr>
        </w:div>
      </w:divsChild>
    </w:div>
    <w:div w:id="482815705">
      <w:bodyDiv w:val="1"/>
      <w:marLeft w:val="0"/>
      <w:marRight w:val="0"/>
      <w:marTop w:val="0"/>
      <w:marBottom w:val="0"/>
      <w:divBdr>
        <w:top w:val="none" w:sz="0" w:space="0" w:color="auto"/>
        <w:left w:val="none" w:sz="0" w:space="0" w:color="auto"/>
        <w:bottom w:val="none" w:sz="0" w:space="0" w:color="auto"/>
        <w:right w:val="none" w:sz="0" w:space="0" w:color="auto"/>
      </w:divBdr>
      <w:divsChild>
        <w:div w:id="1586836618">
          <w:marLeft w:val="446"/>
          <w:marRight w:val="0"/>
          <w:marTop w:val="0"/>
          <w:marBottom w:val="0"/>
          <w:divBdr>
            <w:top w:val="none" w:sz="0" w:space="0" w:color="auto"/>
            <w:left w:val="none" w:sz="0" w:space="0" w:color="auto"/>
            <w:bottom w:val="none" w:sz="0" w:space="0" w:color="auto"/>
            <w:right w:val="none" w:sz="0" w:space="0" w:color="auto"/>
          </w:divBdr>
        </w:div>
      </w:divsChild>
    </w:div>
    <w:div w:id="492140798">
      <w:bodyDiv w:val="1"/>
      <w:marLeft w:val="0"/>
      <w:marRight w:val="0"/>
      <w:marTop w:val="0"/>
      <w:marBottom w:val="0"/>
      <w:divBdr>
        <w:top w:val="none" w:sz="0" w:space="0" w:color="auto"/>
        <w:left w:val="none" w:sz="0" w:space="0" w:color="auto"/>
        <w:bottom w:val="none" w:sz="0" w:space="0" w:color="auto"/>
        <w:right w:val="none" w:sz="0" w:space="0" w:color="auto"/>
      </w:divBdr>
    </w:div>
    <w:div w:id="497354707">
      <w:bodyDiv w:val="1"/>
      <w:marLeft w:val="0"/>
      <w:marRight w:val="0"/>
      <w:marTop w:val="0"/>
      <w:marBottom w:val="0"/>
      <w:divBdr>
        <w:top w:val="none" w:sz="0" w:space="0" w:color="auto"/>
        <w:left w:val="none" w:sz="0" w:space="0" w:color="auto"/>
        <w:bottom w:val="none" w:sz="0" w:space="0" w:color="auto"/>
        <w:right w:val="none" w:sz="0" w:space="0" w:color="auto"/>
      </w:divBdr>
      <w:divsChild>
        <w:div w:id="1255631018">
          <w:marLeft w:val="274"/>
          <w:marRight w:val="0"/>
          <w:marTop w:val="0"/>
          <w:marBottom w:val="0"/>
          <w:divBdr>
            <w:top w:val="none" w:sz="0" w:space="0" w:color="auto"/>
            <w:left w:val="none" w:sz="0" w:space="0" w:color="auto"/>
            <w:bottom w:val="none" w:sz="0" w:space="0" w:color="auto"/>
            <w:right w:val="none" w:sz="0" w:space="0" w:color="auto"/>
          </w:divBdr>
        </w:div>
      </w:divsChild>
    </w:div>
    <w:div w:id="510487821">
      <w:bodyDiv w:val="1"/>
      <w:marLeft w:val="0"/>
      <w:marRight w:val="0"/>
      <w:marTop w:val="0"/>
      <w:marBottom w:val="0"/>
      <w:divBdr>
        <w:top w:val="none" w:sz="0" w:space="0" w:color="auto"/>
        <w:left w:val="none" w:sz="0" w:space="0" w:color="auto"/>
        <w:bottom w:val="none" w:sz="0" w:space="0" w:color="auto"/>
        <w:right w:val="none" w:sz="0" w:space="0" w:color="auto"/>
      </w:divBdr>
    </w:div>
    <w:div w:id="511719793">
      <w:bodyDiv w:val="1"/>
      <w:marLeft w:val="0"/>
      <w:marRight w:val="0"/>
      <w:marTop w:val="0"/>
      <w:marBottom w:val="0"/>
      <w:divBdr>
        <w:top w:val="none" w:sz="0" w:space="0" w:color="auto"/>
        <w:left w:val="none" w:sz="0" w:space="0" w:color="auto"/>
        <w:bottom w:val="none" w:sz="0" w:space="0" w:color="auto"/>
        <w:right w:val="none" w:sz="0" w:space="0" w:color="auto"/>
      </w:divBdr>
    </w:div>
    <w:div w:id="572273741">
      <w:bodyDiv w:val="1"/>
      <w:marLeft w:val="0"/>
      <w:marRight w:val="0"/>
      <w:marTop w:val="0"/>
      <w:marBottom w:val="0"/>
      <w:divBdr>
        <w:top w:val="none" w:sz="0" w:space="0" w:color="auto"/>
        <w:left w:val="none" w:sz="0" w:space="0" w:color="auto"/>
        <w:bottom w:val="none" w:sz="0" w:space="0" w:color="auto"/>
        <w:right w:val="none" w:sz="0" w:space="0" w:color="auto"/>
      </w:divBdr>
    </w:div>
    <w:div w:id="579605825">
      <w:bodyDiv w:val="1"/>
      <w:marLeft w:val="0"/>
      <w:marRight w:val="0"/>
      <w:marTop w:val="0"/>
      <w:marBottom w:val="0"/>
      <w:divBdr>
        <w:top w:val="none" w:sz="0" w:space="0" w:color="auto"/>
        <w:left w:val="none" w:sz="0" w:space="0" w:color="auto"/>
        <w:bottom w:val="none" w:sz="0" w:space="0" w:color="auto"/>
        <w:right w:val="none" w:sz="0" w:space="0" w:color="auto"/>
      </w:divBdr>
    </w:div>
    <w:div w:id="586690346">
      <w:bodyDiv w:val="1"/>
      <w:marLeft w:val="0"/>
      <w:marRight w:val="0"/>
      <w:marTop w:val="0"/>
      <w:marBottom w:val="0"/>
      <w:divBdr>
        <w:top w:val="none" w:sz="0" w:space="0" w:color="auto"/>
        <w:left w:val="none" w:sz="0" w:space="0" w:color="auto"/>
        <w:bottom w:val="none" w:sz="0" w:space="0" w:color="auto"/>
        <w:right w:val="none" w:sz="0" w:space="0" w:color="auto"/>
      </w:divBdr>
    </w:div>
    <w:div w:id="619992427">
      <w:bodyDiv w:val="1"/>
      <w:marLeft w:val="0"/>
      <w:marRight w:val="0"/>
      <w:marTop w:val="0"/>
      <w:marBottom w:val="0"/>
      <w:divBdr>
        <w:top w:val="none" w:sz="0" w:space="0" w:color="auto"/>
        <w:left w:val="none" w:sz="0" w:space="0" w:color="auto"/>
        <w:bottom w:val="none" w:sz="0" w:space="0" w:color="auto"/>
        <w:right w:val="none" w:sz="0" w:space="0" w:color="auto"/>
      </w:divBdr>
    </w:div>
    <w:div w:id="626425316">
      <w:bodyDiv w:val="1"/>
      <w:marLeft w:val="0"/>
      <w:marRight w:val="0"/>
      <w:marTop w:val="0"/>
      <w:marBottom w:val="0"/>
      <w:divBdr>
        <w:top w:val="none" w:sz="0" w:space="0" w:color="auto"/>
        <w:left w:val="none" w:sz="0" w:space="0" w:color="auto"/>
        <w:bottom w:val="none" w:sz="0" w:space="0" w:color="auto"/>
        <w:right w:val="none" w:sz="0" w:space="0" w:color="auto"/>
      </w:divBdr>
      <w:divsChild>
        <w:div w:id="590748305">
          <w:marLeft w:val="0"/>
          <w:marRight w:val="0"/>
          <w:marTop w:val="0"/>
          <w:marBottom w:val="0"/>
          <w:divBdr>
            <w:top w:val="none" w:sz="0" w:space="0" w:color="auto"/>
            <w:left w:val="none" w:sz="0" w:space="0" w:color="auto"/>
            <w:bottom w:val="none" w:sz="0" w:space="0" w:color="auto"/>
            <w:right w:val="none" w:sz="0" w:space="0" w:color="auto"/>
          </w:divBdr>
          <w:divsChild>
            <w:div w:id="1577087548">
              <w:marLeft w:val="0"/>
              <w:marRight w:val="0"/>
              <w:marTop w:val="0"/>
              <w:marBottom w:val="0"/>
              <w:divBdr>
                <w:top w:val="none" w:sz="0" w:space="0" w:color="auto"/>
                <w:left w:val="none" w:sz="0" w:space="0" w:color="auto"/>
                <w:bottom w:val="none" w:sz="0" w:space="0" w:color="auto"/>
                <w:right w:val="none" w:sz="0" w:space="0" w:color="auto"/>
              </w:divBdr>
              <w:divsChild>
                <w:div w:id="63188017">
                  <w:marLeft w:val="0"/>
                  <w:marRight w:val="0"/>
                  <w:marTop w:val="0"/>
                  <w:marBottom w:val="0"/>
                  <w:divBdr>
                    <w:top w:val="none" w:sz="0" w:space="0" w:color="auto"/>
                    <w:left w:val="none" w:sz="0" w:space="0" w:color="auto"/>
                    <w:bottom w:val="none" w:sz="0" w:space="0" w:color="auto"/>
                    <w:right w:val="none" w:sz="0" w:space="0" w:color="auto"/>
                  </w:divBdr>
                  <w:divsChild>
                    <w:div w:id="838618474">
                      <w:marLeft w:val="0"/>
                      <w:marRight w:val="0"/>
                      <w:marTop w:val="0"/>
                      <w:marBottom w:val="0"/>
                      <w:divBdr>
                        <w:top w:val="none" w:sz="0" w:space="0" w:color="auto"/>
                        <w:left w:val="none" w:sz="0" w:space="0" w:color="auto"/>
                        <w:bottom w:val="none" w:sz="0" w:space="0" w:color="auto"/>
                        <w:right w:val="none" w:sz="0" w:space="0" w:color="auto"/>
                      </w:divBdr>
                      <w:divsChild>
                        <w:div w:id="2084182589">
                          <w:marLeft w:val="0"/>
                          <w:marRight w:val="0"/>
                          <w:marTop w:val="0"/>
                          <w:marBottom w:val="0"/>
                          <w:divBdr>
                            <w:top w:val="none" w:sz="0" w:space="0" w:color="auto"/>
                            <w:left w:val="none" w:sz="0" w:space="0" w:color="auto"/>
                            <w:bottom w:val="none" w:sz="0" w:space="0" w:color="auto"/>
                            <w:right w:val="none" w:sz="0" w:space="0" w:color="auto"/>
                          </w:divBdr>
                          <w:divsChild>
                            <w:div w:id="368841806">
                              <w:marLeft w:val="0"/>
                              <w:marRight w:val="0"/>
                              <w:marTop w:val="0"/>
                              <w:marBottom w:val="0"/>
                              <w:divBdr>
                                <w:top w:val="none" w:sz="0" w:space="0" w:color="auto"/>
                                <w:left w:val="none" w:sz="0" w:space="0" w:color="auto"/>
                                <w:bottom w:val="none" w:sz="0" w:space="0" w:color="auto"/>
                                <w:right w:val="none" w:sz="0" w:space="0" w:color="auto"/>
                              </w:divBdr>
                              <w:divsChild>
                                <w:div w:id="874542359">
                                  <w:marLeft w:val="0"/>
                                  <w:marRight w:val="0"/>
                                  <w:marTop w:val="0"/>
                                  <w:marBottom w:val="0"/>
                                  <w:divBdr>
                                    <w:top w:val="none" w:sz="0" w:space="0" w:color="auto"/>
                                    <w:left w:val="none" w:sz="0" w:space="0" w:color="auto"/>
                                    <w:bottom w:val="none" w:sz="0" w:space="0" w:color="auto"/>
                                    <w:right w:val="none" w:sz="0" w:space="0" w:color="auto"/>
                                  </w:divBdr>
                                  <w:divsChild>
                                    <w:div w:id="1548179320">
                                      <w:marLeft w:val="0"/>
                                      <w:marRight w:val="0"/>
                                      <w:marTop w:val="0"/>
                                      <w:marBottom w:val="0"/>
                                      <w:divBdr>
                                        <w:top w:val="none" w:sz="0" w:space="0" w:color="auto"/>
                                        <w:left w:val="none" w:sz="0" w:space="0" w:color="auto"/>
                                        <w:bottom w:val="none" w:sz="0" w:space="0" w:color="auto"/>
                                        <w:right w:val="none" w:sz="0" w:space="0" w:color="auto"/>
                                      </w:divBdr>
                                      <w:divsChild>
                                        <w:div w:id="70552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077675">
          <w:marLeft w:val="0"/>
          <w:marRight w:val="0"/>
          <w:marTop w:val="0"/>
          <w:marBottom w:val="0"/>
          <w:divBdr>
            <w:top w:val="none" w:sz="0" w:space="0" w:color="auto"/>
            <w:left w:val="none" w:sz="0" w:space="0" w:color="auto"/>
            <w:bottom w:val="none" w:sz="0" w:space="0" w:color="auto"/>
            <w:right w:val="none" w:sz="0" w:space="0" w:color="auto"/>
          </w:divBdr>
          <w:divsChild>
            <w:div w:id="106949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24759">
      <w:bodyDiv w:val="1"/>
      <w:marLeft w:val="0"/>
      <w:marRight w:val="0"/>
      <w:marTop w:val="0"/>
      <w:marBottom w:val="0"/>
      <w:divBdr>
        <w:top w:val="none" w:sz="0" w:space="0" w:color="auto"/>
        <w:left w:val="none" w:sz="0" w:space="0" w:color="auto"/>
        <w:bottom w:val="none" w:sz="0" w:space="0" w:color="auto"/>
        <w:right w:val="none" w:sz="0" w:space="0" w:color="auto"/>
      </w:divBdr>
      <w:divsChild>
        <w:div w:id="484511651">
          <w:marLeft w:val="1166"/>
          <w:marRight w:val="0"/>
          <w:marTop w:val="64"/>
          <w:marBottom w:val="0"/>
          <w:divBdr>
            <w:top w:val="none" w:sz="0" w:space="0" w:color="auto"/>
            <w:left w:val="none" w:sz="0" w:space="0" w:color="auto"/>
            <w:bottom w:val="none" w:sz="0" w:space="0" w:color="auto"/>
            <w:right w:val="none" w:sz="0" w:space="0" w:color="auto"/>
          </w:divBdr>
        </w:div>
        <w:div w:id="637146282">
          <w:marLeft w:val="1166"/>
          <w:marRight w:val="0"/>
          <w:marTop w:val="64"/>
          <w:marBottom w:val="0"/>
          <w:divBdr>
            <w:top w:val="none" w:sz="0" w:space="0" w:color="auto"/>
            <w:left w:val="none" w:sz="0" w:space="0" w:color="auto"/>
            <w:bottom w:val="none" w:sz="0" w:space="0" w:color="auto"/>
            <w:right w:val="none" w:sz="0" w:space="0" w:color="auto"/>
          </w:divBdr>
        </w:div>
        <w:div w:id="1332953454">
          <w:marLeft w:val="1166"/>
          <w:marRight w:val="0"/>
          <w:marTop w:val="64"/>
          <w:marBottom w:val="0"/>
          <w:divBdr>
            <w:top w:val="none" w:sz="0" w:space="0" w:color="auto"/>
            <w:left w:val="none" w:sz="0" w:space="0" w:color="auto"/>
            <w:bottom w:val="none" w:sz="0" w:space="0" w:color="auto"/>
            <w:right w:val="none" w:sz="0" w:space="0" w:color="auto"/>
          </w:divBdr>
        </w:div>
        <w:div w:id="1794135749">
          <w:marLeft w:val="1166"/>
          <w:marRight w:val="0"/>
          <w:marTop w:val="64"/>
          <w:marBottom w:val="0"/>
          <w:divBdr>
            <w:top w:val="none" w:sz="0" w:space="0" w:color="auto"/>
            <w:left w:val="none" w:sz="0" w:space="0" w:color="auto"/>
            <w:bottom w:val="none" w:sz="0" w:space="0" w:color="auto"/>
            <w:right w:val="none" w:sz="0" w:space="0" w:color="auto"/>
          </w:divBdr>
        </w:div>
        <w:div w:id="1884907058">
          <w:marLeft w:val="1166"/>
          <w:marRight w:val="0"/>
          <w:marTop w:val="64"/>
          <w:marBottom w:val="0"/>
          <w:divBdr>
            <w:top w:val="none" w:sz="0" w:space="0" w:color="auto"/>
            <w:left w:val="none" w:sz="0" w:space="0" w:color="auto"/>
            <w:bottom w:val="none" w:sz="0" w:space="0" w:color="auto"/>
            <w:right w:val="none" w:sz="0" w:space="0" w:color="auto"/>
          </w:divBdr>
        </w:div>
      </w:divsChild>
    </w:div>
    <w:div w:id="653266678">
      <w:bodyDiv w:val="1"/>
      <w:marLeft w:val="0"/>
      <w:marRight w:val="0"/>
      <w:marTop w:val="0"/>
      <w:marBottom w:val="0"/>
      <w:divBdr>
        <w:top w:val="none" w:sz="0" w:space="0" w:color="auto"/>
        <w:left w:val="none" w:sz="0" w:space="0" w:color="auto"/>
        <w:bottom w:val="none" w:sz="0" w:space="0" w:color="auto"/>
        <w:right w:val="none" w:sz="0" w:space="0" w:color="auto"/>
      </w:divBdr>
    </w:div>
    <w:div w:id="653994165">
      <w:bodyDiv w:val="1"/>
      <w:marLeft w:val="0"/>
      <w:marRight w:val="0"/>
      <w:marTop w:val="0"/>
      <w:marBottom w:val="0"/>
      <w:divBdr>
        <w:top w:val="none" w:sz="0" w:space="0" w:color="auto"/>
        <w:left w:val="none" w:sz="0" w:space="0" w:color="auto"/>
        <w:bottom w:val="none" w:sz="0" w:space="0" w:color="auto"/>
        <w:right w:val="none" w:sz="0" w:space="0" w:color="auto"/>
      </w:divBdr>
    </w:div>
    <w:div w:id="658076275">
      <w:bodyDiv w:val="1"/>
      <w:marLeft w:val="0"/>
      <w:marRight w:val="0"/>
      <w:marTop w:val="0"/>
      <w:marBottom w:val="0"/>
      <w:divBdr>
        <w:top w:val="none" w:sz="0" w:space="0" w:color="auto"/>
        <w:left w:val="none" w:sz="0" w:space="0" w:color="auto"/>
        <w:bottom w:val="none" w:sz="0" w:space="0" w:color="auto"/>
        <w:right w:val="none" w:sz="0" w:space="0" w:color="auto"/>
      </w:divBdr>
      <w:divsChild>
        <w:div w:id="427772294">
          <w:marLeft w:val="446"/>
          <w:marRight w:val="0"/>
          <w:marTop w:val="64"/>
          <w:marBottom w:val="0"/>
          <w:divBdr>
            <w:top w:val="none" w:sz="0" w:space="0" w:color="auto"/>
            <w:left w:val="none" w:sz="0" w:space="0" w:color="auto"/>
            <w:bottom w:val="none" w:sz="0" w:space="0" w:color="auto"/>
            <w:right w:val="none" w:sz="0" w:space="0" w:color="auto"/>
          </w:divBdr>
        </w:div>
      </w:divsChild>
    </w:div>
    <w:div w:id="666784785">
      <w:bodyDiv w:val="1"/>
      <w:marLeft w:val="0"/>
      <w:marRight w:val="0"/>
      <w:marTop w:val="0"/>
      <w:marBottom w:val="0"/>
      <w:divBdr>
        <w:top w:val="none" w:sz="0" w:space="0" w:color="auto"/>
        <w:left w:val="none" w:sz="0" w:space="0" w:color="auto"/>
        <w:bottom w:val="none" w:sz="0" w:space="0" w:color="auto"/>
        <w:right w:val="none" w:sz="0" w:space="0" w:color="auto"/>
      </w:divBdr>
    </w:div>
    <w:div w:id="670135496">
      <w:bodyDiv w:val="1"/>
      <w:marLeft w:val="0"/>
      <w:marRight w:val="0"/>
      <w:marTop w:val="0"/>
      <w:marBottom w:val="0"/>
      <w:divBdr>
        <w:top w:val="none" w:sz="0" w:space="0" w:color="auto"/>
        <w:left w:val="none" w:sz="0" w:space="0" w:color="auto"/>
        <w:bottom w:val="none" w:sz="0" w:space="0" w:color="auto"/>
        <w:right w:val="none" w:sz="0" w:space="0" w:color="auto"/>
      </w:divBdr>
    </w:div>
    <w:div w:id="675696781">
      <w:bodyDiv w:val="1"/>
      <w:marLeft w:val="0"/>
      <w:marRight w:val="0"/>
      <w:marTop w:val="0"/>
      <w:marBottom w:val="0"/>
      <w:divBdr>
        <w:top w:val="none" w:sz="0" w:space="0" w:color="auto"/>
        <w:left w:val="none" w:sz="0" w:space="0" w:color="auto"/>
        <w:bottom w:val="none" w:sz="0" w:space="0" w:color="auto"/>
        <w:right w:val="none" w:sz="0" w:space="0" w:color="auto"/>
      </w:divBdr>
    </w:div>
    <w:div w:id="682905306">
      <w:bodyDiv w:val="1"/>
      <w:marLeft w:val="0"/>
      <w:marRight w:val="0"/>
      <w:marTop w:val="0"/>
      <w:marBottom w:val="0"/>
      <w:divBdr>
        <w:top w:val="none" w:sz="0" w:space="0" w:color="auto"/>
        <w:left w:val="none" w:sz="0" w:space="0" w:color="auto"/>
        <w:bottom w:val="none" w:sz="0" w:space="0" w:color="auto"/>
        <w:right w:val="none" w:sz="0" w:space="0" w:color="auto"/>
      </w:divBdr>
    </w:div>
    <w:div w:id="688414701">
      <w:bodyDiv w:val="1"/>
      <w:marLeft w:val="0"/>
      <w:marRight w:val="0"/>
      <w:marTop w:val="0"/>
      <w:marBottom w:val="0"/>
      <w:divBdr>
        <w:top w:val="none" w:sz="0" w:space="0" w:color="auto"/>
        <w:left w:val="none" w:sz="0" w:space="0" w:color="auto"/>
        <w:bottom w:val="none" w:sz="0" w:space="0" w:color="auto"/>
        <w:right w:val="none" w:sz="0" w:space="0" w:color="auto"/>
      </w:divBdr>
    </w:div>
    <w:div w:id="700011763">
      <w:bodyDiv w:val="1"/>
      <w:marLeft w:val="0"/>
      <w:marRight w:val="0"/>
      <w:marTop w:val="0"/>
      <w:marBottom w:val="0"/>
      <w:divBdr>
        <w:top w:val="none" w:sz="0" w:space="0" w:color="auto"/>
        <w:left w:val="none" w:sz="0" w:space="0" w:color="auto"/>
        <w:bottom w:val="none" w:sz="0" w:space="0" w:color="auto"/>
        <w:right w:val="none" w:sz="0" w:space="0" w:color="auto"/>
      </w:divBdr>
      <w:divsChild>
        <w:div w:id="1726417618">
          <w:marLeft w:val="0"/>
          <w:marRight w:val="0"/>
          <w:marTop w:val="0"/>
          <w:marBottom w:val="0"/>
          <w:divBdr>
            <w:top w:val="none" w:sz="0" w:space="0" w:color="auto"/>
            <w:left w:val="none" w:sz="0" w:space="0" w:color="auto"/>
            <w:bottom w:val="none" w:sz="0" w:space="0" w:color="auto"/>
            <w:right w:val="none" w:sz="0" w:space="0" w:color="auto"/>
          </w:divBdr>
        </w:div>
        <w:div w:id="1839927887">
          <w:marLeft w:val="0"/>
          <w:marRight w:val="0"/>
          <w:marTop w:val="0"/>
          <w:marBottom w:val="0"/>
          <w:divBdr>
            <w:top w:val="none" w:sz="0" w:space="0" w:color="auto"/>
            <w:left w:val="none" w:sz="0" w:space="0" w:color="auto"/>
            <w:bottom w:val="none" w:sz="0" w:space="0" w:color="auto"/>
            <w:right w:val="none" w:sz="0" w:space="0" w:color="auto"/>
          </w:divBdr>
        </w:div>
      </w:divsChild>
    </w:div>
    <w:div w:id="701787738">
      <w:bodyDiv w:val="1"/>
      <w:marLeft w:val="0"/>
      <w:marRight w:val="0"/>
      <w:marTop w:val="0"/>
      <w:marBottom w:val="0"/>
      <w:divBdr>
        <w:top w:val="none" w:sz="0" w:space="0" w:color="auto"/>
        <w:left w:val="none" w:sz="0" w:space="0" w:color="auto"/>
        <w:bottom w:val="none" w:sz="0" w:space="0" w:color="auto"/>
        <w:right w:val="none" w:sz="0" w:space="0" w:color="auto"/>
      </w:divBdr>
    </w:div>
    <w:div w:id="705714514">
      <w:bodyDiv w:val="1"/>
      <w:marLeft w:val="0"/>
      <w:marRight w:val="0"/>
      <w:marTop w:val="0"/>
      <w:marBottom w:val="0"/>
      <w:divBdr>
        <w:top w:val="none" w:sz="0" w:space="0" w:color="auto"/>
        <w:left w:val="none" w:sz="0" w:space="0" w:color="auto"/>
        <w:bottom w:val="none" w:sz="0" w:space="0" w:color="auto"/>
        <w:right w:val="none" w:sz="0" w:space="0" w:color="auto"/>
      </w:divBdr>
      <w:divsChild>
        <w:div w:id="57827993">
          <w:marLeft w:val="446"/>
          <w:marRight w:val="0"/>
          <w:marTop w:val="0"/>
          <w:marBottom w:val="0"/>
          <w:divBdr>
            <w:top w:val="none" w:sz="0" w:space="0" w:color="auto"/>
            <w:left w:val="none" w:sz="0" w:space="0" w:color="auto"/>
            <w:bottom w:val="none" w:sz="0" w:space="0" w:color="auto"/>
            <w:right w:val="none" w:sz="0" w:space="0" w:color="auto"/>
          </w:divBdr>
        </w:div>
        <w:div w:id="1514225331">
          <w:marLeft w:val="446"/>
          <w:marRight w:val="0"/>
          <w:marTop w:val="0"/>
          <w:marBottom w:val="0"/>
          <w:divBdr>
            <w:top w:val="none" w:sz="0" w:space="0" w:color="auto"/>
            <w:left w:val="none" w:sz="0" w:space="0" w:color="auto"/>
            <w:bottom w:val="none" w:sz="0" w:space="0" w:color="auto"/>
            <w:right w:val="none" w:sz="0" w:space="0" w:color="auto"/>
          </w:divBdr>
        </w:div>
        <w:div w:id="1613244268">
          <w:marLeft w:val="446"/>
          <w:marRight w:val="0"/>
          <w:marTop w:val="0"/>
          <w:marBottom w:val="0"/>
          <w:divBdr>
            <w:top w:val="none" w:sz="0" w:space="0" w:color="auto"/>
            <w:left w:val="none" w:sz="0" w:space="0" w:color="auto"/>
            <w:bottom w:val="none" w:sz="0" w:space="0" w:color="auto"/>
            <w:right w:val="none" w:sz="0" w:space="0" w:color="auto"/>
          </w:divBdr>
        </w:div>
        <w:div w:id="1775124609">
          <w:marLeft w:val="446"/>
          <w:marRight w:val="0"/>
          <w:marTop w:val="0"/>
          <w:marBottom w:val="0"/>
          <w:divBdr>
            <w:top w:val="none" w:sz="0" w:space="0" w:color="auto"/>
            <w:left w:val="none" w:sz="0" w:space="0" w:color="auto"/>
            <w:bottom w:val="none" w:sz="0" w:space="0" w:color="auto"/>
            <w:right w:val="none" w:sz="0" w:space="0" w:color="auto"/>
          </w:divBdr>
        </w:div>
      </w:divsChild>
    </w:div>
    <w:div w:id="724330298">
      <w:bodyDiv w:val="1"/>
      <w:marLeft w:val="0"/>
      <w:marRight w:val="0"/>
      <w:marTop w:val="0"/>
      <w:marBottom w:val="0"/>
      <w:divBdr>
        <w:top w:val="none" w:sz="0" w:space="0" w:color="auto"/>
        <w:left w:val="none" w:sz="0" w:space="0" w:color="auto"/>
        <w:bottom w:val="none" w:sz="0" w:space="0" w:color="auto"/>
        <w:right w:val="none" w:sz="0" w:space="0" w:color="auto"/>
      </w:divBdr>
      <w:divsChild>
        <w:div w:id="543642671">
          <w:marLeft w:val="547"/>
          <w:marRight w:val="0"/>
          <w:marTop w:val="64"/>
          <w:marBottom w:val="0"/>
          <w:divBdr>
            <w:top w:val="none" w:sz="0" w:space="0" w:color="auto"/>
            <w:left w:val="none" w:sz="0" w:space="0" w:color="auto"/>
            <w:bottom w:val="none" w:sz="0" w:space="0" w:color="auto"/>
            <w:right w:val="none" w:sz="0" w:space="0" w:color="auto"/>
          </w:divBdr>
        </w:div>
      </w:divsChild>
    </w:div>
    <w:div w:id="731735931">
      <w:bodyDiv w:val="1"/>
      <w:marLeft w:val="0"/>
      <w:marRight w:val="0"/>
      <w:marTop w:val="0"/>
      <w:marBottom w:val="0"/>
      <w:divBdr>
        <w:top w:val="none" w:sz="0" w:space="0" w:color="auto"/>
        <w:left w:val="none" w:sz="0" w:space="0" w:color="auto"/>
        <w:bottom w:val="none" w:sz="0" w:space="0" w:color="auto"/>
        <w:right w:val="none" w:sz="0" w:space="0" w:color="auto"/>
      </w:divBdr>
    </w:div>
    <w:div w:id="749734755">
      <w:bodyDiv w:val="1"/>
      <w:marLeft w:val="0"/>
      <w:marRight w:val="0"/>
      <w:marTop w:val="0"/>
      <w:marBottom w:val="0"/>
      <w:divBdr>
        <w:top w:val="none" w:sz="0" w:space="0" w:color="auto"/>
        <w:left w:val="none" w:sz="0" w:space="0" w:color="auto"/>
        <w:bottom w:val="none" w:sz="0" w:space="0" w:color="auto"/>
        <w:right w:val="none" w:sz="0" w:space="0" w:color="auto"/>
      </w:divBdr>
      <w:divsChild>
        <w:div w:id="817454284">
          <w:marLeft w:val="547"/>
          <w:marRight w:val="0"/>
          <w:marTop w:val="0"/>
          <w:marBottom w:val="0"/>
          <w:divBdr>
            <w:top w:val="none" w:sz="0" w:space="0" w:color="auto"/>
            <w:left w:val="none" w:sz="0" w:space="0" w:color="auto"/>
            <w:bottom w:val="none" w:sz="0" w:space="0" w:color="auto"/>
            <w:right w:val="none" w:sz="0" w:space="0" w:color="auto"/>
          </w:divBdr>
        </w:div>
      </w:divsChild>
    </w:div>
    <w:div w:id="750658826">
      <w:bodyDiv w:val="1"/>
      <w:marLeft w:val="0"/>
      <w:marRight w:val="0"/>
      <w:marTop w:val="0"/>
      <w:marBottom w:val="0"/>
      <w:divBdr>
        <w:top w:val="none" w:sz="0" w:space="0" w:color="auto"/>
        <w:left w:val="none" w:sz="0" w:space="0" w:color="auto"/>
        <w:bottom w:val="none" w:sz="0" w:space="0" w:color="auto"/>
        <w:right w:val="none" w:sz="0" w:space="0" w:color="auto"/>
      </w:divBdr>
    </w:div>
    <w:div w:id="775445876">
      <w:bodyDiv w:val="1"/>
      <w:marLeft w:val="0"/>
      <w:marRight w:val="0"/>
      <w:marTop w:val="0"/>
      <w:marBottom w:val="0"/>
      <w:divBdr>
        <w:top w:val="none" w:sz="0" w:space="0" w:color="auto"/>
        <w:left w:val="none" w:sz="0" w:space="0" w:color="auto"/>
        <w:bottom w:val="none" w:sz="0" w:space="0" w:color="auto"/>
        <w:right w:val="none" w:sz="0" w:space="0" w:color="auto"/>
      </w:divBdr>
    </w:div>
    <w:div w:id="777917035">
      <w:bodyDiv w:val="1"/>
      <w:marLeft w:val="0"/>
      <w:marRight w:val="0"/>
      <w:marTop w:val="0"/>
      <w:marBottom w:val="0"/>
      <w:divBdr>
        <w:top w:val="none" w:sz="0" w:space="0" w:color="auto"/>
        <w:left w:val="none" w:sz="0" w:space="0" w:color="auto"/>
        <w:bottom w:val="none" w:sz="0" w:space="0" w:color="auto"/>
        <w:right w:val="none" w:sz="0" w:space="0" w:color="auto"/>
      </w:divBdr>
    </w:div>
    <w:div w:id="779765271">
      <w:bodyDiv w:val="1"/>
      <w:marLeft w:val="0"/>
      <w:marRight w:val="0"/>
      <w:marTop w:val="0"/>
      <w:marBottom w:val="0"/>
      <w:divBdr>
        <w:top w:val="none" w:sz="0" w:space="0" w:color="auto"/>
        <w:left w:val="none" w:sz="0" w:space="0" w:color="auto"/>
        <w:bottom w:val="none" w:sz="0" w:space="0" w:color="auto"/>
        <w:right w:val="none" w:sz="0" w:space="0" w:color="auto"/>
      </w:divBdr>
      <w:divsChild>
        <w:div w:id="1431778106">
          <w:marLeft w:val="1166"/>
          <w:marRight w:val="0"/>
          <w:marTop w:val="64"/>
          <w:marBottom w:val="0"/>
          <w:divBdr>
            <w:top w:val="none" w:sz="0" w:space="0" w:color="auto"/>
            <w:left w:val="none" w:sz="0" w:space="0" w:color="auto"/>
            <w:bottom w:val="none" w:sz="0" w:space="0" w:color="auto"/>
            <w:right w:val="none" w:sz="0" w:space="0" w:color="auto"/>
          </w:divBdr>
        </w:div>
        <w:div w:id="1547182140">
          <w:marLeft w:val="1166"/>
          <w:marRight w:val="0"/>
          <w:marTop w:val="64"/>
          <w:marBottom w:val="0"/>
          <w:divBdr>
            <w:top w:val="none" w:sz="0" w:space="0" w:color="auto"/>
            <w:left w:val="none" w:sz="0" w:space="0" w:color="auto"/>
            <w:bottom w:val="none" w:sz="0" w:space="0" w:color="auto"/>
            <w:right w:val="none" w:sz="0" w:space="0" w:color="auto"/>
          </w:divBdr>
        </w:div>
        <w:div w:id="1721056277">
          <w:marLeft w:val="1166"/>
          <w:marRight w:val="0"/>
          <w:marTop w:val="64"/>
          <w:marBottom w:val="0"/>
          <w:divBdr>
            <w:top w:val="none" w:sz="0" w:space="0" w:color="auto"/>
            <w:left w:val="none" w:sz="0" w:space="0" w:color="auto"/>
            <w:bottom w:val="none" w:sz="0" w:space="0" w:color="auto"/>
            <w:right w:val="none" w:sz="0" w:space="0" w:color="auto"/>
          </w:divBdr>
        </w:div>
      </w:divsChild>
    </w:div>
    <w:div w:id="787286029">
      <w:bodyDiv w:val="1"/>
      <w:marLeft w:val="0"/>
      <w:marRight w:val="0"/>
      <w:marTop w:val="0"/>
      <w:marBottom w:val="0"/>
      <w:divBdr>
        <w:top w:val="none" w:sz="0" w:space="0" w:color="auto"/>
        <w:left w:val="none" w:sz="0" w:space="0" w:color="auto"/>
        <w:bottom w:val="none" w:sz="0" w:space="0" w:color="auto"/>
        <w:right w:val="none" w:sz="0" w:space="0" w:color="auto"/>
      </w:divBdr>
    </w:div>
    <w:div w:id="806355428">
      <w:bodyDiv w:val="1"/>
      <w:marLeft w:val="0"/>
      <w:marRight w:val="0"/>
      <w:marTop w:val="0"/>
      <w:marBottom w:val="0"/>
      <w:divBdr>
        <w:top w:val="none" w:sz="0" w:space="0" w:color="auto"/>
        <w:left w:val="none" w:sz="0" w:space="0" w:color="auto"/>
        <w:bottom w:val="none" w:sz="0" w:space="0" w:color="auto"/>
        <w:right w:val="none" w:sz="0" w:space="0" w:color="auto"/>
      </w:divBdr>
    </w:div>
    <w:div w:id="817040941">
      <w:bodyDiv w:val="1"/>
      <w:marLeft w:val="0"/>
      <w:marRight w:val="0"/>
      <w:marTop w:val="0"/>
      <w:marBottom w:val="0"/>
      <w:divBdr>
        <w:top w:val="none" w:sz="0" w:space="0" w:color="auto"/>
        <w:left w:val="none" w:sz="0" w:space="0" w:color="auto"/>
        <w:bottom w:val="none" w:sz="0" w:space="0" w:color="auto"/>
        <w:right w:val="none" w:sz="0" w:space="0" w:color="auto"/>
      </w:divBdr>
      <w:divsChild>
        <w:div w:id="112486088">
          <w:marLeft w:val="720"/>
          <w:marRight w:val="0"/>
          <w:marTop w:val="80"/>
          <w:marBottom w:val="0"/>
          <w:divBdr>
            <w:top w:val="none" w:sz="0" w:space="0" w:color="auto"/>
            <w:left w:val="none" w:sz="0" w:space="0" w:color="auto"/>
            <w:bottom w:val="none" w:sz="0" w:space="0" w:color="auto"/>
            <w:right w:val="none" w:sz="0" w:space="0" w:color="auto"/>
          </w:divBdr>
        </w:div>
        <w:div w:id="237985320">
          <w:marLeft w:val="720"/>
          <w:marRight w:val="0"/>
          <w:marTop w:val="80"/>
          <w:marBottom w:val="0"/>
          <w:divBdr>
            <w:top w:val="none" w:sz="0" w:space="0" w:color="auto"/>
            <w:left w:val="none" w:sz="0" w:space="0" w:color="auto"/>
            <w:bottom w:val="none" w:sz="0" w:space="0" w:color="auto"/>
            <w:right w:val="none" w:sz="0" w:space="0" w:color="auto"/>
          </w:divBdr>
        </w:div>
        <w:div w:id="375592758">
          <w:marLeft w:val="720"/>
          <w:marRight w:val="0"/>
          <w:marTop w:val="80"/>
          <w:marBottom w:val="0"/>
          <w:divBdr>
            <w:top w:val="none" w:sz="0" w:space="0" w:color="auto"/>
            <w:left w:val="none" w:sz="0" w:space="0" w:color="auto"/>
            <w:bottom w:val="none" w:sz="0" w:space="0" w:color="auto"/>
            <w:right w:val="none" w:sz="0" w:space="0" w:color="auto"/>
          </w:divBdr>
        </w:div>
        <w:div w:id="581138584">
          <w:marLeft w:val="720"/>
          <w:marRight w:val="0"/>
          <w:marTop w:val="80"/>
          <w:marBottom w:val="0"/>
          <w:divBdr>
            <w:top w:val="none" w:sz="0" w:space="0" w:color="auto"/>
            <w:left w:val="none" w:sz="0" w:space="0" w:color="auto"/>
            <w:bottom w:val="none" w:sz="0" w:space="0" w:color="auto"/>
            <w:right w:val="none" w:sz="0" w:space="0" w:color="auto"/>
          </w:divBdr>
        </w:div>
        <w:div w:id="941690617">
          <w:marLeft w:val="720"/>
          <w:marRight w:val="0"/>
          <w:marTop w:val="80"/>
          <w:marBottom w:val="0"/>
          <w:divBdr>
            <w:top w:val="none" w:sz="0" w:space="0" w:color="auto"/>
            <w:left w:val="none" w:sz="0" w:space="0" w:color="auto"/>
            <w:bottom w:val="none" w:sz="0" w:space="0" w:color="auto"/>
            <w:right w:val="none" w:sz="0" w:space="0" w:color="auto"/>
          </w:divBdr>
        </w:div>
        <w:div w:id="2124230596">
          <w:marLeft w:val="720"/>
          <w:marRight w:val="0"/>
          <w:marTop w:val="0"/>
          <w:marBottom w:val="0"/>
          <w:divBdr>
            <w:top w:val="none" w:sz="0" w:space="0" w:color="auto"/>
            <w:left w:val="none" w:sz="0" w:space="0" w:color="auto"/>
            <w:bottom w:val="none" w:sz="0" w:space="0" w:color="auto"/>
            <w:right w:val="none" w:sz="0" w:space="0" w:color="auto"/>
          </w:divBdr>
        </w:div>
      </w:divsChild>
    </w:div>
    <w:div w:id="824905341">
      <w:bodyDiv w:val="1"/>
      <w:marLeft w:val="0"/>
      <w:marRight w:val="0"/>
      <w:marTop w:val="0"/>
      <w:marBottom w:val="0"/>
      <w:divBdr>
        <w:top w:val="none" w:sz="0" w:space="0" w:color="auto"/>
        <w:left w:val="none" w:sz="0" w:space="0" w:color="auto"/>
        <w:bottom w:val="none" w:sz="0" w:space="0" w:color="auto"/>
        <w:right w:val="none" w:sz="0" w:space="0" w:color="auto"/>
      </w:divBdr>
    </w:div>
    <w:div w:id="836922885">
      <w:bodyDiv w:val="1"/>
      <w:marLeft w:val="0"/>
      <w:marRight w:val="0"/>
      <w:marTop w:val="0"/>
      <w:marBottom w:val="0"/>
      <w:divBdr>
        <w:top w:val="none" w:sz="0" w:space="0" w:color="auto"/>
        <w:left w:val="none" w:sz="0" w:space="0" w:color="auto"/>
        <w:bottom w:val="none" w:sz="0" w:space="0" w:color="auto"/>
        <w:right w:val="none" w:sz="0" w:space="0" w:color="auto"/>
      </w:divBdr>
    </w:div>
    <w:div w:id="864245288">
      <w:bodyDiv w:val="1"/>
      <w:marLeft w:val="0"/>
      <w:marRight w:val="0"/>
      <w:marTop w:val="0"/>
      <w:marBottom w:val="0"/>
      <w:divBdr>
        <w:top w:val="none" w:sz="0" w:space="0" w:color="auto"/>
        <w:left w:val="none" w:sz="0" w:space="0" w:color="auto"/>
        <w:bottom w:val="none" w:sz="0" w:space="0" w:color="auto"/>
        <w:right w:val="none" w:sz="0" w:space="0" w:color="auto"/>
      </w:divBdr>
    </w:div>
    <w:div w:id="898171653">
      <w:bodyDiv w:val="1"/>
      <w:marLeft w:val="0"/>
      <w:marRight w:val="0"/>
      <w:marTop w:val="0"/>
      <w:marBottom w:val="0"/>
      <w:divBdr>
        <w:top w:val="none" w:sz="0" w:space="0" w:color="auto"/>
        <w:left w:val="none" w:sz="0" w:space="0" w:color="auto"/>
        <w:bottom w:val="none" w:sz="0" w:space="0" w:color="auto"/>
        <w:right w:val="none" w:sz="0" w:space="0" w:color="auto"/>
      </w:divBdr>
    </w:div>
    <w:div w:id="929854844">
      <w:bodyDiv w:val="1"/>
      <w:marLeft w:val="0"/>
      <w:marRight w:val="0"/>
      <w:marTop w:val="0"/>
      <w:marBottom w:val="0"/>
      <w:divBdr>
        <w:top w:val="none" w:sz="0" w:space="0" w:color="auto"/>
        <w:left w:val="none" w:sz="0" w:space="0" w:color="auto"/>
        <w:bottom w:val="none" w:sz="0" w:space="0" w:color="auto"/>
        <w:right w:val="none" w:sz="0" w:space="0" w:color="auto"/>
      </w:divBdr>
      <w:divsChild>
        <w:div w:id="296187560">
          <w:marLeft w:val="547"/>
          <w:marRight w:val="0"/>
          <w:marTop w:val="64"/>
          <w:marBottom w:val="0"/>
          <w:divBdr>
            <w:top w:val="none" w:sz="0" w:space="0" w:color="auto"/>
            <w:left w:val="none" w:sz="0" w:space="0" w:color="auto"/>
            <w:bottom w:val="none" w:sz="0" w:space="0" w:color="auto"/>
            <w:right w:val="none" w:sz="0" w:space="0" w:color="auto"/>
          </w:divBdr>
        </w:div>
      </w:divsChild>
    </w:div>
    <w:div w:id="966282180">
      <w:bodyDiv w:val="1"/>
      <w:marLeft w:val="0"/>
      <w:marRight w:val="0"/>
      <w:marTop w:val="0"/>
      <w:marBottom w:val="0"/>
      <w:divBdr>
        <w:top w:val="none" w:sz="0" w:space="0" w:color="auto"/>
        <w:left w:val="none" w:sz="0" w:space="0" w:color="auto"/>
        <w:bottom w:val="none" w:sz="0" w:space="0" w:color="auto"/>
        <w:right w:val="none" w:sz="0" w:space="0" w:color="auto"/>
      </w:divBdr>
    </w:div>
    <w:div w:id="976305189">
      <w:bodyDiv w:val="1"/>
      <w:marLeft w:val="0"/>
      <w:marRight w:val="0"/>
      <w:marTop w:val="0"/>
      <w:marBottom w:val="0"/>
      <w:divBdr>
        <w:top w:val="none" w:sz="0" w:space="0" w:color="auto"/>
        <w:left w:val="none" w:sz="0" w:space="0" w:color="auto"/>
        <w:bottom w:val="none" w:sz="0" w:space="0" w:color="auto"/>
        <w:right w:val="none" w:sz="0" w:space="0" w:color="auto"/>
      </w:divBdr>
    </w:div>
    <w:div w:id="994800620">
      <w:bodyDiv w:val="1"/>
      <w:marLeft w:val="0"/>
      <w:marRight w:val="0"/>
      <w:marTop w:val="0"/>
      <w:marBottom w:val="0"/>
      <w:divBdr>
        <w:top w:val="none" w:sz="0" w:space="0" w:color="auto"/>
        <w:left w:val="none" w:sz="0" w:space="0" w:color="auto"/>
        <w:bottom w:val="none" w:sz="0" w:space="0" w:color="auto"/>
        <w:right w:val="none" w:sz="0" w:space="0" w:color="auto"/>
      </w:divBdr>
    </w:div>
    <w:div w:id="1005061340">
      <w:bodyDiv w:val="1"/>
      <w:marLeft w:val="0"/>
      <w:marRight w:val="0"/>
      <w:marTop w:val="0"/>
      <w:marBottom w:val="0"/>
      <w:divBdr>
        <w:top w:val="none" w:sz="0" w:space="0" w:color="auto"/>
        <w:left w:val="none" w:sz="0" w:space="0" w:color="auto"/>
        <w:bottom w:val="none" w:sz="0" w:space="0" w:color="auto"/>
        <w:right w:val="none" w:sz="0" w:space="0" w:color="auto"/>
      </w:divBdr>
    </w:div>
    <w:div w:id="1015503031">
      <w:bodyDiv w:val="1"/>
      <w:marLeft w:val="0"/>
      <w:marRight w:val="0"/>
      <w:marTop w:val="0"/>
      <w:marBottom w:val="0"/>
      <w:divBdr>
        <w:top w:val="none" w:sz="0" w:space="0" w:color="auto"/>
        <w:left w:val="none" w:sz="0" w:space="0" w:color="auto"/>
        <w:bottom w:val="none" w:sz="0" w:space="0" w:color="auto"/>
        <w:right w:val="none" w:sz="0" w:space="0" w:color="auto"/>
      </w:divBdr>
    </w:div>
    <w:div w:id="1022240745">
      <w:bodyDiv w:val="1"/>
      <w:marLeft w:val="0"/>
      <w:marRight w:val="0"/>
      <w:marTop w:val="0"/>
      <w:marBottom w:val="0"/>
      <w:divBdr>
        <w:top w:val="none" w:sz="0" w:space="0" w:color="auto"/>
        <w:left w:val="none" w:sz="0" w:space="0" w:color="auto"/>
        <w:bottom w:val="none" w:sz="0" w:space="0" w:color="auto"/>
        <w:right w:val="none" w:sz="0" w:space="0" w:color="auto"/>
      </w:divBdr>
    </w:div>
    <w:div w:id="1030256202">
      <w:bodyDiv w:val="1"/>
      <w:marLeft w:val="0"/>
      <w:marRight w:val="0"/>
      <w:marTop w:val="0"/>
      <w:marBottom w:val="0"/>
      <w:divBdr>
        <w:top w:val="none" w:sz="0" w:space="0" w:color="auto"/>
        <w:left w:val="none" w:sz="0" w:space="0" w:color="auto"/>
        <w:bottom w:val="none" w:sz="0" w:space="0" w:color="auto"/>
        <w:right w:val="none" w:sz="0" w:space="0" w:color="auto"/>
      </w:divBdr>
    </w:div>
    <w:div w:id="1030495302">
      <w:bodyDiv w:val="1"/>
      <w:marLeft w:val="0"/>
      <w:marRight w:val="0"/>
      <w:marTop w:val="0"/>
      <w:marBottom w:val="0"/>
      <w:divBdr>
        <w:top w:val="none" w:sz="0" w:space="0" w:color="auto"/>
        <w:left w:val="none" w:sz="0" w:space="0" w:color="auto"/>
        <w:bottom w:val="none" w:sz="0" w:space="0" w:color="auto"/>
        <w:right w:val="none" w:sz="0" w:space="0" w:color="auto"/>
      </w:divBdr>
      <w:divsChild>
        <w:div w:id="1999067427">
          <w:marLeft w:val="446"/>
          <w:marRight w:val="0"/>
          <w:marTop w:val="64"/>
          <w:marBottom w:val="0"/>
          <w:divBdr>
            <w:top w:val="none" w:sz="0" w:space="0" w:color="auto"/>
            <w:left w:val="none" w:sz="0" w:space="0" w:color="auto"/>
            <w:bottom w:val="none" w:sz="0" w:space="0" w:color="auto"/>
            <w:right w:val="none" w:sz="0" w:space="0" w:color="auto"/>
          </w:divBdr>
        </w:div>
      </w:divsChild>
    </w:div>
    <w:div w:id="1060791601">
      <w:bodyDiv w:val="1"/>
      <w:marLeft w:val="0"/>
      <w:marRight w:val="0"/>
      <w:marTop w:val="0"/>
      <w:marBottom w:val="0"/>
      <w:divBdr>
        <w:top w:val="none" w:sz="0" w:space="0" w:color="auto"/>
        <w:left w:val="none" w:sz="0" w:space="0" w:color="auto"/>
        <w:bottom w:val="none" w:sz="0" w:space="0" w:color="auto"/>
        <w:right w:val="none" w:sz="0" w:space="0" w:color="auto"/>
      </w:divBdr>
      <w:divsChild>
        <w:div w:id="1233155999">
          <w:marLeft w:val="0"/>
          <w:marRight w:val="0"/>
          <w:marTop w:val="0"/>
          <w:marBottom w:val="0"/>
          <w:divBdr>
            <w:top w:val="none" w:sz="0" w:space="0" w:color="auto"/>
            <w:left w:val="none" w:sz="0" w:space="0" w:color="auto"/>
            <w:bottom w:val="none" w:sz="0" w:space="0" w:color="auto"/>
            <w:right w:val="none" w:sz="0" w:space="0" w:color="auto"/>
          </w:divBdr>
          <w:divsChild>
            <w:div w:id="711152150">
              <w:marLeft w:val="0"/>
              <w:marRight w:val="0"/>
              <w:marTop w:val="0"/>
              <w:marBottom w:val="0"/>
              <w:divBdr>
                <w:top w:val="none" w:sz="0" w:space="0" w:color="auto"/>
                <w:left w:val="none" w:sz="0" w:space="0" w:color="auto"/>
                <w:bottom w:val="none" w:sz="0" w:space="0" w:color="auto"/>
                <w:right w:val="none" w:sz="0" w:space="0" w:color="auto"/>
              </w:divBdr>
              <w:divsChild>
                <w:div w:id="184346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52599">
      <w:bodyDiv w:val="1"/>
      <w:marLeft w:val="0"/>
      <w:marRight w:val="0"/>
      <w:marTop w:val="0"/>
      <w:marBottom w:val="0"/>
      <w:divBdr>
        <w:top w:val="none" w:sz="0" w:space="0" w:color="auto"/>
        <w:left w:val="none" w:sz="0" w:space="0" w:color="auto"/>
        <w:bottom w:val="none" w:sz="0" w:space="0" w:color="auto"/>
        <w:right w:val="none" w:sz="0" w:space="0" w:color="auto"/>
      </w:divBdr>
    </w:div>
    <w:div w:id="1075905270">
      <w:bodyDiv w:val="1"/>
      <w:marLeft w:val="0"/>
      <w:marRight w:val="0"/>
      <w:marTop w:val="0"/>
      <w:marBottom w:val="0"/>
      <w:divBdr>
        <w:top w:val="none" w:sz="0" w:space="0" w:color="auto"/>
        <w:left w:val="none" w:sz="0" w:space="0" w:color="auto"/>
        <w:bottom w:val="none" w:sz="0" w:space="0" w:color="auto"/>
        <w:right w:val="none" w:sz="0" w:space="0" w:color="auto"/>
      </w:divBdr>
    </w:div>
    <w:div w:id="1088693068">
      <w:bodyDiv w:val="1"/>
      <w:marLeft w:val="0"/>
      <w:marRight w:val="0"/>
      <w:marTop w:val="0"/>
      <w:marBottom w:val="0"/>
      <w:divBdr>
        <w:top w:val="none" w:sz="0" w:space="0" w:color="auto"/>
        <w:left w:val="none" w:sz="0" w:space="0" w:color="auto"/>
        <w:bottom w:val="none" w:sz="0" w:space="0" w:color="auto"/>
        <w:right w:val="none" w:sz="0" w:space="0" w:color="auto"/>
      </w:divBdr>
      <w:divsChild>
        <w:div w:id="232664376">
          <w:marLeft w:val="446"/>
          <w:marRight w:val="0"/>
          <w:marTop w:val="0"/>
          <w:marBottom w:val="0"/>
          <w:divBdr>
            <w:top w:val="none" w:sz="0" w:space="0" w:color="auto"/>
            <w:left w:val="none" w:sz="0" w:space="0" w:color="auto"/>
            <w:bottom w:val="none" w:sz="0" w:space="0" w:color="auto"/>
            <w:right w:val="none" w:sz="0" w:space="0" w:color="auto"/>
          </w:divBdr>
        </w:div>
      </w:divsChild>
    </w:div>
    <w:div w:id="1101990380">
      <w:bodyDiv w:val="1"/>
      <w:marLeft w:val="0"/>
      <w:marRight w:val="0"/>
      <w:marTop w:val="0"/>
      <w:marBottom w:val="0"/>
      <w:divBdr>
        <w:top w:val="none" w:sz="0" w:space="0" w:color="auto"/>
        <w:left w:val="none" w:sz="0" w:space="0" w:color="auto"/>
        <w:bottom w:val="none" w:sz="0" w:space="0" w:color="auto"/>
        <w:right w:val="none" w:sz="0" w:space="0" w:color="auto"/>
      </w:divBdr>
    </w:div>
    <w:div w:id="1107387117">
      <w:bodyDiv w:val="1"/>
      <w:marLeft w:val="0"/>
      <w:marRight w:val="0"/>
      <w:marTop w:val="0"/>
      <w:marBottom w:val="0"/>
      <w:divBdr>
        <w:top w:val="none" w:sz="0" w:space="0" w:color="auto"/>
        <w:left w:val="none" w:sz="0" w:space="0" w:color="auto"/>
        <w:bottom w:val="none" w:sz="0" w:space="0" w:color="auto"/>
        <w:right w:val="none" w:sz="0" w:space="0" w:color="auto"/>
      </w:divBdr>
    </w:div>
    <w:div w:id="1109203342">
      <w:bodyDiv w:val="1"/>
      <w:marLeft w:val="0"/>
      <w:marRight w:val="0"/>
      <w:marTop w:val="0"/>
      <w:marBottom w:val="0"/>
      <w:divBdr>
        <w:top w:val="none" w:sz="0" w:space="0" w:color="auto"/>
        <w:left w:val="none" w:sz="0" w:space="0" w:color="auto"/>
        <w:bottom w:val="none" w:sz="0" w:space="0" w:color="auto"/>
        <w:right w:val="none" w:sz="0" w:space="0" w:color="auto"/>
      </w:divBdr>
    </w:div>
    <w:div w:id="1124421658">
      <w:bodyDiv w:val="1"/>
      <w:marLeft w:val="0"/>
      <w:marRight w:val="0"/>
      <w:marTop w:val="0"/>
      <w:marBottom w:val="0"/>
      <w:divBdr>
        <w:top w:val="none" w:sz="0" w:space="0" w:color="auto"/>
        <w:left w:val="none" w:sz="0" w:space="0" w:color="auto"/>
        <w:bottom w:val="none" w:sz="0" w:space="0" w:color="auto"/>
        <w:right w:val="none" w:sz="0" w:space="0" w:color="auto"/>
      </w:divBdr>
    </w:div>
    <w:div w:id="1129475569">
      <w:bodyDiv w:val="1"/>
      <w:marLeft w:val="0"/>
      <w:marRight w:val="0"/>
      <w:marTop w:val="0"/>
      <w:marBottom w:val="0"/>
      <w:divBdr>
        <w:top w:val="none" w:sz="0" w:space="0" w:color="auto"/>
        <w:left w:val="none" w:sz="0" w:space="0" w:color="auto"/>
        <w:bottom w:val="none" w:sz="0" w:space="0" w:color="auto"/>
        <w:right w:val="none" w:sz="0" w:space="0" w:color="auto"/>
      </w:divBdr>
      <w:divsChild>
        <w:div w:id="422142611">
          <w:marLeft w:val="547"/>
          <w:marRight w:val="0"/>
          <w:marTop w:val="0"/>
          <w:marBottom w:val="0"/>
          <w:divBdr>
            <w:top w:val="none" w:sz="0" w:space="0" w:color="auto"/>
            <w:left w:val="none" w:sz="0" w:space="0" w:color="auto"/>
            <w:bottom w:val="none" w:sz="0" w:space="0" w:color="auto"/>
            <w:right w:val="none" w:sz="0" w:space="0" w:color="auto"/>
          </w:divBdr>
        </w:div>
      </w:divsChild>
    </w:div>
    <w:div w:id="1148666225">
      <w:bodyDiv w:val="1"/>
      <w:marLeft w:val="0"/>
      <w:marRight w:val="0"/>
      <w:marTop w:val="0"/>
      <w:marBottom w:val="0"/>
      <w:divBdr>
        <w:top w:val="none" w:sz="0" w:space="0" w:color="auto"/>
        <w:left w:val="none" w:sz="0" w:space="0" w:color="auto"/>
        <w:bottom w:val="none" w:sz="0" w:space="0" w:color="auto"/>
        <w:right w:val="none" w:sz="0" w:space="0" w:color="auto"/>
      </w:divBdr>
      <w:divsChild>
        <w:div w:id="1498879873">
          <w:marLeft w:val="0"/>
          <w:marRight w:val="0"/>
          <w:marTop w:val="0"/>
          <w:marBottom w:val="0"/>
          <w:divBdr>
            <w:top w:val="none" w:sz="0" w:space="0" w:color="auto"/>
            <w:left w:val="none" w:sz="0" w:space="0" w:color="auto"/>
            <w:bottom w:val="none" w:sz="0" w:space="0" w:color="auto"/>
            <w:right w:val="none" w:sz="0" w:space="0" w:color="auto"/>
          </w:divBdr>
          <w:divsChild>
            <w:div w:id="8069848">
              <w:marLeft w:val="0"/>
              <w:marRight w:val="0"/>
              <w:marTop w:val="0"/>
              <w:marBottom w:val="0"/>
              <w:divBdr>
                <w:top w:val="none" w:sz="0" w:space="0" w:color="auto"/>
                <w:left w:val="none" w:sz="0" w:space="0" w:color="auto"/>
                <w:bottom w:val="none" w:sz="0" w:space="0" w:color="auto"/>
                <w:right w:val="none" w:sz="0" w:space="0" w:color="auto"/>
              </w:divBdr>
              <w:divsChild>
                <w:div w:id="186050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102569">
      <w:bodyDiv w:val="1"/>
      <w:marLeft w:val="0"/>
      <w:marRight w:val="0"/>
      <w:marTop w:val="0"/>
      <w:marBottom w:val="0"/>
      <w:divBdr>
        <w:top w:val="none" w:sz="0" w:space="0" w:color="auto"/>
        <w:left w:val="none" w:sz="0" w:space="0" w:color="auto"/>
        <w:bottom w:val="none" w:sz="0" w:space="0" w:color="auto"/>
        <w:right w:val="none" w:sz="0" w:space="0" w:color="auto"/>
      </w:divBdr>
    </w:div>
    <w:div w:id="1160654220">
      <w:bodyDiv w:val="1"/>
      <w:marLeft w:val="0"/>
      <w:marRight w:val="0"/>
      <w:marTop w:val="0"/>
      <w:marBottom w:val="0"/>
      <w:divBdr>
        <w:top w:val="none" w:sz="0" w:space="0" w:color="auto"/>
        <w:left w:val="none" w:sz="0" w:space="0" w:color="auto"/>
        <w:bottom w:val="none" w:sz="0" w:space="0" w:color="auto"/>
        <w:right w:val="none" w:sz="0" w:space="0" w:color="auto"/>
      </w:divBdr>
    </w:div>
    <w:div w:id="1169104021">
      <w:bodyDiv w:val="1"/>
      <w:marLeft w:val="0"/>
      <w:marRight w:val="0"/>
      <w:marTop w:val="0"/>
      <w:marBottom w:val="0"/>
      <w:divBdr>
        <w:top w:val="none" w:sz="0" w:space="0" w:color="auto"/>
        <w:left w:val="none" w:sz="0" w:space="0" w:color="auto"/>
        <w:bottom w:val="none" w:sz="0" w:space="0" w:color="auto"/>
        <w:right w:val="none" w:sz="0" w:space="0" w:color="auto"/>
      </w:divBdr>
    </w:div>
    <w:div w:id="1179388558">
      <w:bodyDiv w:val="1"/>
      <w:marLeft w:val="0"/>
      <w:marRight w:val="0"/>
      <w:marTop w:val="0"/>
      <w:marBottom w:val="0"/>
      <w:divBdr>
        <w:top w:val="none" w:sz="0" w:space="0" w:color="auto"/>
        <w:left w:val="none" w:sz="0" w:space="0" w:color="auto"/>
        <w:bottom w:val="none" w:sz="0" w:space="0" w:color="auto"/>
        <w:right w:val="none" w:sz="0" w:space="0" w:color="auto"/>
      </w:divBdr>
    </w:div>
    <w:div w:id="1186868710">
      <w:bodyDiv w:val="1"/>
      <w:marLeft w:val="0"/>
      <w:marRight w:val="0"/>
      <w:marTop w:val="0"/>
      <w:marBottom w:val="0"/>
      <w:divBdr>
        <w:top w:val="none" w:sz="0" w:space="0" w:color="auto"/>
        <w:left w:val="none" w:sz="0" w:space="0" w:color="auto"/>
        <w:bottom w:val="none" w:sz="0" w:space="0" w:color="auto"/>
        <w:right w:val="none" w:sz="0" w:space="0" w:color="auto"/>
      </w:divBdr>
    </w:div>
    <w:div w:id="1188182445">
      <w:bodyDiv w:val="1"/>
      <w:marLeft w:val="0"/>
      <w:marRight w:val="0"/>
      <w:marTop w:val="0"/>
      <w:marBottom w:val="0"/>
      <w:divBdr>
        <w:top w:val="none" w:sz="0" w:space="0" w:color="auto"/>
        <w:left w:val="none" w:sz="0" w:space="0" w:color="auto"/>
        <w:bottom w:val="none" w:sz="0" w:space="0" w:color="auto"/>
        <w:right w:val="none" w:sz="0" w:space="0" w:color="auto"/>
      </w:divBdr>
    </w:div>
    <w:div w:id="1188325304">
      <w:bodyDiv w:val="1"/>
      <w:marLeft w:val="0"/>
      <w:marRight w:val="0"/>
      <w:marTop w:val="0"/>
      <w:marBottom w:val="0"/>
      <w:divBdr>
        <w:top w:val="none" w:sz="0" w:space="0" w:color="auto"/>
        <w:left w:val="none" w:sz="0" w:space="0" w:color="auto"/>
        <w:bottom w:val="none" w:sz="0" w:space="0" w:color="auto"/>
        <w:right w:val="none" w:sz="0" w:space="0" w:color="auto"/>
      </w:divBdr>
    </w:div>
    <w:div w:id="1195188910">
      <w:bodyDiv w:val="1"/>
      <w:marLeft w:val="0"/>
      <w:marRight w:val="0"/>
      <w:marTop w:val="0"/>
      <w:marBottom w:val="0"/>
      <w:divBdr>
        <w:top w:val="none" w:sz="0" w:space="0" w:color="auto"/>
        <w:left w:val="none" w:sz="0" w:space="0" w:color="auto"/>
        <w:bottom w:val="none" w:sz="0" w:space="0" w:color="auto"/>
        <w:right w:val="none" w:sz="0" w:space="0" w:color="auto"/>
      </w:divBdr>
    </w:div>
    <w:div w:id="1195383879">
      <w:bodyDiv w:val="1"/>
      <w:marLeft w:val="0"/>
      <w:marRight w:val="0"/>
      <w:marTop w:val="0"/>
      <w:marBottom w:val="0"/>
      <w:divBdr>
        <w:top w:val="none" w:sz="0" w:space="0" w:color="auto"/>
        <w:left w:val="none" w:sz="0" w:space="0" w:color="auto"/>
        <w:bottom w:val="none" w:sz="0" w:space="0" w:color="auto"/>
        <w:right w:val="none" w:sz="0" w:space="0" w:color="auto"/>
      </w:divBdr>
    </w:div>
    <w:div w:id="1196769634">
      <w:bodyDiv w:val="1"/>
      <w:marLeft w:val="0"/>
      <w:marRight w:val="0"/>
      <w:marTop w:val="0"/>
      <w:marBottom w:val="0"/>
      <w:divBdr>
        <w:top w:val="none" w:sz="0" w:space="0" w:color="auto"/>
        <w:left w:val="none" w:sz="0" w:space="0" w:color="auto"/>
        <w:bottom w:val="none" w:sz="0" w:space="0" w:color="auto"/>
        <w:right w:val="none" w:sz="0" w:space="0" w:color="auto"/>
      </w:divBdr>
      <w:divsChild>
        <w:div w:id="1893073108">
          <w:marLeft w:val="547"/>
          <w:marRight w:val="0"/>
          <w:marTop w:val="0"/>
          <w:marBottom w:val="0"/>
          <w:divBdr>
            <w:top w:val="none" w:sz="0" w:space="0" w:color="auto"/>
            <w:left w:val="none" w:sz="0" w:space="0" w:color="auto"/>
            <w:bottom w:val="none" w:sz="0" w:space="0" w:color="auto"/>
            <w:right w:val="none" w:sz="0" w:space="0" w:color="auto"/>
          </w:divBdr>
        </w:div>
      </w:divsChild>
    </w:div>
    <w:div w:id="1207569759">
      <w:bodyDiv w:val="1"/>
      <w:marLeft w:val="0"/>
      <w:marRight w:val="0"/>
      <w:marTop w:val="0"/>
      <w:marBottom w:val="0"/>
      <w:divBdr>
        <w:top w:val="none" w:sz="0" w:space="0" w:color="auto"/>
        <w:left w:val="none" w:sz="0" w:space="0" w:color="auto"/>
        <w:bottom w:val="none" w:sz="0" w:space="0" w:color="auto"/>
        <w:right w:val="none" w:sz="0" w:space="0" w:color="auto"/>
      </w:divBdr>
    </w:div>
    <w:div w:id="1236620989">
      <w:bodyDiv w:val="1"/>
      <w:marLeft w:val="0"/>
      <w:marRight w:val="0"/>
      <w:marTop w:val="0"/>
      <w:marBottom w:val="0"/>
      <w:divBdr>
        <w:top w:val="none" w:sz="0" w:space="0" w:color="auto"/>
        <w:left w:val="none" w:sz="0" w:space="0" w:color="auto"/>
        <w:bottom w:val="none" w:sz="0" w:space="0" w:color="auto"/>
        <w:right w:val="none" w:sz="0" w:space="0" w:color="auto"/>
      </w:divBdr>
    </w:div>
    <w:div w:id="1267084160">
      <w:bodyDiv w:val="1"/>
      <w:marLeft w:val="0"/>
      <w:marRight w:val="0"/>
      <w:marTop w:val="0"/>
      <w:marBottom w:val="0"/>
      <w:divBdr>
        <w:top w:val="none" w:sz="0" w:space="0" w:color="auto"/>
        <w:left w:val="none" w:sz="0" w:space="0" w:color="auto"/>
        <w:bottom w:val="none" w:sz="0" w:space="0" w:color="auto"/>
        <w:right w:val="none" w:sz="0" w:space="0" w:color="auto"/>
      </w:divBdr>
    </w:div>
    <w:div w:id="1300498395">
      <w:bodyDiv w:val="1"/>
      <w:marLeft w:val="0"/>
      <w:marRight w:val="0"/>
      <w:marTop w:val="0"/>
      <w:marBottom w:val="0"/>
      <w:divBdr>
        <w:top w:val="none" w:sz="0" w:space="0" w:color="auto"/>
        <w:left w:val="none" w:sz="0" w:space="0" w:color="auto"/>
        <w:bottom w:val="none" w:sz="0" w:space="0" w:color="auto"/>
        <w:right w:val="none" w:sz="0" w:space="0" w:color="auto"/>
      </w:divBdr>
    </w:div>
    <w:div w:id="1309287702">
      <w:bodyDiv w:val="1"/>
      <w:marLeft w:val="0"/>
      <w:marRight w:val="0"/>
      <w:marTop w:val="0"/>
      <w:marBottom w:val="0"/>
      <w:divBdr>
        <w:top w:val="none" w:sz="0" w:space="0" w:color="auto"/>
        <w:left w:val="none" w:sz="0" w:space="0" w:color="auto"/>
        <w:bottom w:val="none" w:sz="0" w:space="0" w:color="auto"/>
        <w:right w:val="none" w:sz="0" w:space="0" w:color="auto"/>
      </w:divBdr>
    </w:div>
    <w:div w:id="1341808645">
      <w:bodyDiv w:val="1"/>
      <w:marLeft w:val="0"/>
      <w:marRight w:val="0"/>
      <w:marTop w:val="0"/>
      <w:marBottom w:val="0"/>
      <w:divBdr>
        <w:top w:val="none" w:sz="0" w:space="0" w:color="auto"/>
        <w:left w:val="none" w:sz="0" w:space="0" w:color="auto"/>
        <w:bottom w:val="none" w:sz="0" w:space="0" w:color="auto"/>
        <w:right w:val="none" w:sz="0" w:space="0" w:color="auto"/>
      </w:divBdr>
    </w:div>
    <w:div w:id="1354839169">
      <w:bodyDiv w:val="1"/>
      <w:marLeft w:val="0"/>
      <w:marRight w:val="0"/>
      <w:marTop w:val="0"/>
      <w:marBottom w:val="0"/>
      <w:divBdr>
        <w:top w:val="none" w:sz="0" w:space="0" w:color="auto"/>
        <w:left w:val="none" w:sz="0" w:space="0" w:color="auto"/>
        <w:bottom w:val="none" w:sz="0" w:space="0" w:color="auto"/>
        <w:right w:val="none" w:sz="0" w:space="0" w:color="auto"/>
      </w:divBdr>
    </w:div>
    <w:div w:id="1355420863">
      <w:bodyDiv w:val="1"/>
      <w:marLeft w:val="0"/>
      <w:marRight w:val="0"/>
      <w:marTop w:val="0"/>
      <w:marBottom w:val="0"/>
      <w:divBdr>
        <w:top w:val="none" w:sz="0" w:space="0" w:color="auto"/>
        <w:left w:val="none" w:sz="0" w:space="0" w:color="auto"/>
        <w:bottom w:val="none" w:sz="0" w:space="0" w:color="auto"/>
        <w:right w:val="none" w:sz="0" w:space="0" w:color="auto"/>
      </w:divBdr>
      <w:divsChild>
        <w:div w:id="259215841">
          <w:marLeft w:val="547"/>
          <w:marRight w:val="0"/>
          <w:marTop w:val="0"/>
          <w:marBottom w:val="0"/>
          <w:divBdr>
            <w:top w:val="none" w:sz="0" w:space="0" w:color="auto"/>
            <w:left w:val="none" w:sz="0" w:space="0" w:color="auto"/>
            <w:bottom w:val="none" w:sz="0" w:space="0" w:color="auto"/>
            <w:right w:val="none" w:sz="0" w:space="0" w:color="auto"/>
          </w:divBdr>
        </w:div>
      </w:divsChild>
    </w:div>
    <w:div w:id="1362172386">
      <w:bodyDiv w:val="1"/>
      <w:marLeft w:val="0"/>
      <w:marRight w:val="0"/>
      <w:marTop w:val="0"/>
      <w:marBottom w:val="0"/>
      <w:divBdr>
        <w:top w:val="none" w:sz="0" w:space="0" w:color="auto"/>
        <w:left w:val="none" w:sz="0" w:space="0" w:color="auto"/>
        <w:bottom w:val="none" w:sz="0" w:space="0" w:color="auto"/>
        <w:right w:val="none" w:sz="0" w:space="0" w:color="auto"/>
      </w:divBdr>
    </w:div>
    <w:div w:id="1371418736">
      <w:bodyDiv w:val="1"/>
      <w:marLeft w:val="0"/>
      <w:marRight w:val="0"/>
      <w:marTop w:val="0"/>
      <w:marBottom w:val="0"/>
      <w:divBdr>
        <w:top w:val="none" w:sz="0" w:space="0" w:color="auto"/>
        <w:left w:val="none" w:sz="0" w:space="0" w:color="auto"/>
        <w:bottom w:val="none" w:sz="0" w:space="0" w:color="auto"/>
        <w:right w:val="none" w:sz="0" w:space="0" w:color="auto"/>
      </w:divBdr>
    </w:div>
    <w:div w:id="1372345803">
      <w:bodyDiv w:val="1"/>
      <w:marLeft w:val="0"/>
      <w:marRight w:val="0"/>
      <w:marTop w:val="0"/>
      <w:marBottom w:val="0"/>
      <w:divBdr>
        <w:top w:val="none" w:sz="0" w:space="0" w:color="auto"/>
        <w:left w:val="none" w:sz="0" w:space="0" w:color="auto"/>
        <w:bottom w:val="none" w:sz="0" w:space="0" w:color="auto"/>
        <w:right w:val="none" w:sz="0" w:space="0" w:color="auto"/>
      </w:divBdr>
    </w:div>
    <w:div w:id="1406679909">
      <w:bodyDiv w:val="1"/>
      <w:marLeft w:val="0"/>
      <w:marRight w:val="0"/>
      <w:marTop w:val="0"/>
      <w:marBottom w:val="0"/>
      <w:divBdr>
        <w:top w:val="none" w:sz="0" w:space="0" w:color="auto"/>
        <w:left w:val="none" w:sz="0" w:space="0" w:color="auto"/>
        <w:bottom w:val="none" w:sz="0" w:space="0" w:color="auto"/>
        <w:right w:val="none" w:sz="0" w:space="0" w:color="auto"/>
      </w:divBdr>
    </w:div>
    <w:div w:id="1408960080">
      <w:bodyDiv w:val="1"/>
      <w:marLeft w:val="0"/>
      <w:marRight w:val="0"/>
      <w:marTop w:val="0"/>
      <w:marBottom w:val="0"/>
      <w:divBdr>
        <w:top w:val="none" w:sz="0" w:space="0" w:color="auto"/>
        <w:left w:val="none" w:sz="0" w:space="0" w:color="auto"/>
        <w:bottom w:val="none" w:sz="0" w:space="0" w:color="auto"/>
        <w:right w:val="none" w:sz="0" w:space="0" w:color="auto"/>
      </w:divBdr>
    </w:div>
    <w:div w:id="1428964041">
      <w:bodyDiv w:val="1"/>
      <w:marLeft w:val="0"/>
      <w:marRight w:val="0"/>
      <w:marTop w:val="0"/>
      <w:marBottom w:val="0"/>
      <w:divBdr>
        <w:top w:val="none" w:sz="0" w:space="0" w:color="auto"/>
        <w:left w:val="none" w:sz="0" w:space="0" w:color="auto"/>
        <w:bottom w:val="none" w:sz="0" w:space="0" w:color="auto"/>
        <w:right w:val="none" w:sz="0" w:space="0" w:color="auto"/>
      </w:divBdr>
    </w:div>
    <w:div w:id="1441412761">
      <w:bodyDiv w:val="1"/>
      <w:marLeft w:val="0"/>
      <w:marRight w:val="0"/>
      <w:marTop w:val="0"/>
      <w:marBottom w:val="0"/>
      <w:divBdr>
        <w:top w:val="none" w:sz="0" w:space="0" w:color="auto"/>
        <w:left w:val="none" w:sz="0" w:space="0" w:color="auto"/>
        <w:bottom w:val="none" w:sz="0" w:space="0" w:color="auto"/>
        <w:right w:val="none" w:sz="0" w:space="0" w:color="auto"/>
      </w:divBdr>
      <w:divsChild>
        <w:div w:id="999120268">
          <w:marLeft w:val="0"/>
          <w:marRight w:val="0"/>
          <w:marTop w:val="0"/>
          <w:marBottom w:val="0"/>
          <w:divBdr>
            <w:top w:val="none" w:sz="0" w:space="0" w:color="auto"/>
            <w:left w:val="none" w:sz="0" w:space="0" w:color="auto"/>
            <w:bottom w:val="none" w:sz="0" w:space="0" w:color="auto"/>
            <w:right w:val="none" w:sz="0" w:space="0" w:color="auto"/>
          </w:divBdr>
          <w:divsChild>
            <w:div w:id="1091510286">
              <w:marLeft w:val="0"/>
              <w:marRight w:val="0"/>
              <w:marTop w:val="0"/>
              <w:marBottom w:val="0"/>
              <w:divBdr>
                <w:top w:val="none" w:sz="0" w:space="0" w:color="auto"/>
                <w:left w:val="none" w:sz="0" w:space="0" w:color="auto"/>
                <w:bottom w:val="none" w:sz="0" w:space="0" w:color="auto"/>
                <w:right w:val="none" w:sz="0" w:space="0" w:color="auto"/>
              </w:divBdr>
              <w:divsChild>
                <w:div w:id="1411539633">
                  <w:marLeft w:val="0"/>
                  <w:marRight w:val="0"/>
                  <w:marTop w:val="0"/>
                  <w:marBottom w:val="0"/>
                  <w:divBdr>
                    <w:top w:val="none" w:sz="0" w:space="0" w:color="auto"/>
                    <w:left w:val="none" w:sz="0" w:space="0" w:color="auto"/>
                    <w:bottom w:val="none" w:sz="0" w:space="0" w:color="auto"/>
                    <w:right w:val="none" w:sz="0" w:space="0" w:color="auto"/>
                  </w:divBdr>
                  <w:divsChild>
                    <w:div w:id="59487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453184">
      <w:bodyDiv w:val="1"/>
      <w:marLeft w:val="0"/>
      <w:marRight w:val="0"/>
      <w:marTop w:val="0"/>
      <w:marBottom w:val="0"/>
      <w:divBdr>
        <w:top w:val="none" w:sz="0" w:space="0" w:color="auto"/>
        <w:left w:val="none" w:sz="0" w:space="0" w:color="auto"/>
        <w:bottom w:val="none" w:sz="0" w:space="0" w:color="auto"/>
        <w:right w:val="none" w:sz="0" w:space="0" w:color="auto"/>
      </w:divBdr>
    </w:div>
    <w:div w:id="1467698931">
      <w:bodyDiv w:val="1"/>
      <w:marLeft w:val="0"/>
      <w:marRight w:val="0"/>
      <w:marTop w:val="0"/>
      <w:marBottom w:val="0"/>
      <w:divBdr>
        <w:top w:val="none" w:sz="0" w:space="0" w:color="auto"/>
        <w:left w:val="none" w:sz="0" w:space="0" w:color="auto"/>
        <w:bottom w:val="none" w:sz="0" w:space="0" w:color="auto"/>
        <w:right w:val="none" w:sz="0" w:space="0" w:color="auto"/>
      </w:divBdr>
    </w:div>
    <w:div w:id="1468623472">
      <w:bodyDiv w:val="1"/>
      <w:marLeft w:val="0"/>
      <w:marRight w:val="0"/>
      <w:marTop w:val="0"/>
      <w:marBottom w:val="0"/>
      <w:divBdr>
        <w:top w:val="none" w:sz="0" w:space="0" w:color="auto"/>
        <w:left w:val="none" w:sz="0" w:space="0" w:color="auto"/>
        <w:bottom w:val="none" w:sz="0" w:space="0" w:color="auto"/>
        <w:right w:val="none" w:sz="0" w:space="0" w:color="auto"/>
      </w:divBdr>
    </w:div>
    <w:div w:id="1524634831">
      <w:bodyDiv w:val="1"/>
      <w:marLeft w:val="0"/>
      <w:marRight w:val="0"/>
      <w:marTop w:val="0"/>
      <w:marBottom w:val="0"/>
      <w:divBdr>
        <w:top w:val="none" w:sz="0" w:space="0" w:color="auto"/>
        <w:left w:val="none" w:sz="0" w:space="0" w:color="auto"/>
        <w:bottom w:val="none" w:sz="0" w:space="0" w:color="auto"/>
        <w:right w:val="none" w:sz="0" w:space="0" w:color="auto"/>
      </w:divBdr>
    </w:div>
    <w:div w:id="1525483969">
      <w:bodyDiv w:val="1"/>
      <w:marLeft w:val="0"/>
      <w:marRight w:val="0"/>
      <w:marTop w:val="0"/>
      <w:marBottom w:val="0"/>
      <w:divBdr>
        <w:top w:val="none" w:sz="0" w:space="0" w:color="auto"/>
        <w:left w:val="none" w:sz="0" w:space="0" w:color="auto"/>
        <w:bottom w:val="none" w:sz="0" w:space="0" w:color="auto"/>
        <w:right w:val="none" w:sz="0" w:space="0" w:color="auto"/>
      </w:divBdr>
    </w:div>
    <w:div w:id="1549148808">
      <w:bodyDiv w:val="1"/>
      <w:marLeft w:val="0"/>
      <w:marRight w:val="0"/>
      <w:marTop w:val="0"/>
      <w:marBottom w:val="0"/>
      <w:divBdr>
        <w:top w:val="none" w:sz="0" w:space="0" w:color="auto"/>
        <w:left w:val="none" w:sz="0" w:space="0" w:color="auto"/>
        <w:bottom w:val="none" w:sz="0" w:space="0" w:color="auto"/>
        <w:right w:val="none" w:sz="0" w:space="0" w:color="auto"/>
      </w:divBdr>
    </w:div>
    <w:div w:id="1567492584">
      <w:bodyDiv w:val="1"/>
      <w:marLeft w:val="0"/>
      <w:marRight w:val="0"/>
      <w:marTop w:val="0"/>
      <w:marBottom w:val="0"/>
      <w:divBdr>
        <w:top w:val="none" w:sz="0" w:space="0" w:color="auto"/>
        <w:left w:val="none" w:sz="0" w:space="0" w:color="auto"/>
        <w:bottom w:val="none" w:sz="0" w:space="0" w:color="auto"/>
        <w:right w:val="none" w:sz="0" w:space="0" w:color="auto"/>
      </w:divBdr>
    </w:div>
    <w:div w:id="1599869561">
      <w:bodyDiv w:val="1"/>
      <w:marLeft w:val="0"/>
      <w:marRight w:val="0"/>
      <w:marTop w:val="0"/>
      <w:marBottom w:val="0"/>
      <w:divBdr>
        <w:top w:val="none" w:sz="0" w:space="0" w:color="auto"/>
        <w:left w:val="none" w:sz="0" w:space="0" w:color="auto"/>
        <w:bottom w:val="none" w:sz="0" w:space="0" w:color="auto"/>
        <w:right w:val="none" w:sz="0" w:space="0" w:color="auto"/>
      </w:divBdr>
    </w:div>
    <w:div w:id="1631133789">
      <w:bodyDiv w:val="1"/>
      <w:marLeft w:val="0"/>
      <w:marRight w:val="0"/>
      <w:marTop w:val="0"/>
      <w:marBottom w:val="0"/>
      <w:divBdr>
        <w:top w:val="none" w:sz="0" w:space="0" w:color="auto"/>
        <w:left w:val="none" w:sz="0" w:space="0" w:color="auto"/>
        <w:bottom w:val="none" w:sz="0" w:space="0" w:color="auto"/>
        <w:right w:val="none" w:sz="0" w:space="0" w:color="auto"/>
      </w:divBdr>
      <w:divsChild>
        <w:div w:id="1418407608">
          <w:marLeft w:val="547"/>
          <w:marRight w:val="0"/>
          <w:marTop w:val="0"/>
          <w:marBottom w:val="0"/>
          <w:divBdr>
            <w:top w:val="none" w:sz="0" w:space="0" w:color="auto"/>
            <w:left w:val="none" w:sz="0" w:space="0" w:color="auto"/>
            <w:bottom w:val="none" w:sz="0" w:space="0" w:color="auto"/>
            <w:right w:val="none" w:sz="0" w:space="0" w:color="auto"/>
          </w:divBdr>
        </w:div>
      </w:divsChild>
    </w:div>
    <w:div w:id="1631595573">
      <w:bodyDiv w:val="1"/>
      <w:marLeft w:val="0"/>
      <w:marRight w:val="0"/>
      <w:marTop w:val="0"/>
      <w:marBottom w:val="0"/>
      <w:divBdr>
        <w:top w:val="none" w:sz="0" w:space="0" w:color="auto"/>
        <w:left w:val="none" w:sz="0" w:space="0" w:color="auto"/>
        <w:bottom w:val="none" w:sz="0" w:space="0" w:color="auto"/>
        <w:right w:val="none" w:sz="0" w:space="0" w:color="auto"/>
      </w:divBdr>
    </w:div>
    <w:div w:id="1633293148">
      <w:bodyDiv w:val="1"/>
      <w:marLeft w:val="0"/>
      <w:marRight w:val="0"/>
      <w:marTop w:val="0"/>
      <w:marBottom w:val="0"/>
      <w:divBdr>
        <w:top w:val="none" w:sz="0" w:space="0" w:color="auto"/>
        <w:left w:val="none" w:sz="0" w:space="0" w:color="auto"/>
        <w:bottom w:val="none" w:sz="0" w:space="0" w:color="auto"/>
        <w:right w:val="none" w:sz="0" w:space="0" w:color="auto"/>
      </w:divBdr>
      <w:divsChild>
        <w:div w:id="596787874">
          <w:marLeft w:val="446"/>
          <w:marRight w:val="0"/>
          <w:marTop w:val="0"/>
          <w:marBottom w:val="0"/>
          <w:divBdr>
            <w:top w:val="none" w:sz="0" w:space="0" w:color="auto"/>
            <w:left w:val="none" w:sz="0" w:space="0" w:color="auto"/>
            <w:bottom w:val="none" w:sz="0" w:space="0" w:color="auto"/>
            <w:right w:val="none" w:sz="0" w:space="0" w:color="auto"/>
          </w:divBdr>
        </w:div>
        <w:div w:id="941108813">
          <w:marLeft w:val="446"/>
          <w:marRight w:val="0"/>
          <w:marTop w:val="0"/>
          <w:marBottom w:val="0"/>
          <w:divBdr>
            <w:top w:val="none" w:sz="0" w:space="0" w:color="auto"/>
            <w:left w:val="none" w:sz="0" w:space="0" w:color="auto"/>
            <w:bottom w:val="none" w:sz="0" w:space="0" w:color="auto"/>
            <w:right w:val="none" w:sz="0" w:space="0" w:color="auto"/>
          </w:divBdr>
        </w:div>
        <w:div w:id="1500997469">
          <w:marLeft w:val="446"/>
          <w:marRight w:val="0"/>
          <w:marTop w:val="0"/>
          <w:marBottom w:val="0"/>
          <w:divBdr>
            <w:top w:val="none" w:sz="0" w:space="0" w:color="auto"/>
            <w:left w:val="none" w:sz="0" w:space="0" w:color="auto"/>
            <w:bottom w:val="none" w:sz="0" w:space="0" w:color="auto"/>
            <w:right w:val="none" w:sz="0" w:space="0" w:color="auto"/>
          </w:divBdr>
        </w:div>
      </w:divsChild>
    </w:div>
    <w:div w:id="1635911155">
      <w:bodyDiv w:val="1"/>
      <w:marLeft w:val="0"/>
      <w:marRight w:val="0"/>
      <w:marTop w:val="0"/>
      <w:marBottom w:val="0"/>
      <w:divBdr>
        <w:top w:val="none" w:sz="0" w:space="0" w:color="auto"/>
        <w:left w:val="none" w:sz="0" w:space="0" w:color="auto"/>
        <w:bottom w:val="none" w:sz="0" w:space="0" w:color="auto"/>
        <w:right w:val="none" w:sz="0" w:space="0" w:color="auto"/>
      </w:divBdr>
    </w:div>
    <w:div w:id="1644237443">
      <w:bodyDiv w:val="1"/>
      <w:marLeft w:val="0"/>
      <w:marRight w:val="0"/>
      <w:marTop w:val="0"/>
      <w:marBottom w:val="0"/>
      <w:divBdr>
        <w:top w:val="none" w:sz="0" w:space="0" w:color="auto"/>
        <w:left w:val="none" w:sz="0" w:space="0" w:color="auto"/>
        <w:bottom w:val="none" w:sz="0" w:space="0" w:color="auto"/>
        <w:right w:val="none" w:sz="0" w:space="0" w:color="auto"/>
      </w:divBdr>
    </w:div>
    <w:div w:id="1646549818">
      <w:bodyDiv w:val="1"/>
      <w:marLeft w:val="0"/>
      <w:marRight w:val="0"/>
      <w:marTop w:val="0"/>
      <w:marBottom w:val="0"/>
      <w:divBdr>
        <w:top w:val="none" w:sz="0" w:space="0" w:color="auto"/>
        <w:left w:val="none" w:sz="0" w:space="0" w:color="auto"/>
        <w:bottom w:val="none" w:sz="0" w:space="0" w:color="auto"/>
        <w:right w:val="none" w:sz="0" w:space="0" w:color="auto"/>
      </w:divBdr>
    </w:div>
    <w:div w:id="1662855146">
      <w:bodyDiv w:val="1"/>
      <w:marLeft w:val="0"/>
      <w:marRight w:val="0"/>
      <w:marTop w:val="0"/>
      <w:marBottom w:val="0"/>
      <w:divBdr>
        <w:top w:val="none" w:sz="0" w:space="0" w:color="auto"/>
        <w:left w:val="none" w:sz="0" w:space="0" w:color="auto"/>
        <w:bottom w:val="none" w:sz="0" w:space="0" w:color="auto"/>
        <w:right w:val="none" w:sz="0" w:space="0" w:color="auto"/>
      </w:divBdr>
    </w:div>
    <w:div w:id="1667243079">
      <w:bodyDiv w:val="1"/>
      <w:marLeft w:val="0"/>
      <w:marRight w:val="0"/>
      <w:marTop w:val="0"/>
      <w:marBottom w:val="0"/>
      <w:divBdr>
        <w:top w:val="none" w:sz="0" w:space="0" w:color="auto"/>
        <w:left w:val="none" w:sz="0" w:space="0" w:color="auto"/>
        <w:bottom w:val="none" w:sz="0" w:space="0" w:color="auto"/>
        <w:right w:val="none" w:sz="0" w:space="0" w:color="auto"/>
      </w:divBdr>
    </w:div>
    <w:div w:id="1677803997">
      <w:bodyDiv w:val="1"/>
      <w:marLeft w:val="0"/>
      <w:marRight w:val="0"/>
      <w:marTop w:val="0"/>
      <w:marBottom w:val="0"/>
      <w:divBdr>
        <w:top w:val="none" w:sz="0" w:space="0" w:color="auto"/>
        <w:left w:val="none" w:sz="0" w:space="0" w:color="auto"/>
        <w:bottom w:val="none" w:sz="0" w:space="0" w:color="auto"/>
        <w:right w:val="none" w:sz="0" w:space="0" w:color="auto"/>
      </w:divBdr>
      <w:divsChild>
        <w:div w:id="1920023192">
          <w:marLeft w:val="547"/>
          <w:marRight w:val="0"/>
          <w:marTop w:val="0"/>
          <w:marBottom w:val="0"/>
          <w:divBdr>
            <w:top w:val="none" w:sz="0" w:space="0" w:color="auto"/>
            <w:left w:val="none" w:sz="0" w:space="0" w:color="auto"/>
            <w:bottom w:val="none" w:sz="0" w:space="0" w:color="auto"/>
            <w:right w:val="none" w:sz="0" w:space="0" w:color="auto"/>
          </w:divBdr>
        </w:div>
      </w:divsChild>
    </w:div>
    <w:div w:id="1697997951">
      <w:bodyDiv w:val="1"/>
      <w:marLeft w:val="0"/>
      <w:marRight w:val="0"/>
      <w:marTop w:val="0"/>
      <w:marBottom w:val="0"/>
      <w:divBdr>
        <w:top w:val="none" w:sz="0" w:space="0" w:color="auto"/>
        <w:left w:val="none" w:sz="0" w:space="0" w:color="auto"/>
        <w:bottom w:val="none" w:sz="0" w:space="0" w:color="auto"/>
        <w:right w:val="none" w:sz="0" w:space="0" w:color="auto"/>
      </w:divBdr>
    </w:div>
    <w:div w:id="1698579380">
      <w:bodyDiv w:val="1"/>
      <w:marLeft w:val="0"/>
      <w:marRight w:val="0"/>
      <w:marTop w:val="0"/>
      <w:marBottom w:val="0"/>
      <w:divBdr>
        <w:top w:val="none" w:sz="0" w:space="0" w:color="auto"/>
        <w:left w:val="none" w:sz="0" w:space="0" w:color="auto"/>
        <w:bottom w:val="none" w:sz="0" w:space="0" w:color="auto"/>
        <w:right w:val="none" w:sz="0" w:space="0" w:color="auto"/>
      </w:divBdr>
    </w:div>
    <w:div w:id="1708143868">
      <w:bodyDiv w:val="1"/>
      <w:marLeft w:val="0"/>
      <w:marRight w:val="0"/>
      <w:marTop w:val="0"/>
      <w:marBottom w:val="0"/>
      <w:divBdr>
        <w:top w:val="none" w:sz="0" w:space="0" w:color="auto"/>
        <w:left w:val="none" w:sz="0" w:space="0" w:color="auto"/>
        <w:bottom w:val="none" w:sz="0" w:space="0" w:color="auto"/>
        <w:right w:val="none" w:sz="0" w:space="0" w:color="auto"/>
      </w:divBdr>
    </w:div>
    <w:div w:id="1736397647">
      <w:bodyDiv w:val="1"/>
      <w:marLeft w:val="0"/>
      <w:marRight w:val="0"/>
      <w:marTop w:val="0"/>
      <w:marBottom w:val="0"/>
      <w:divBdr>
        <w:top w:val="none" w:sz="0" w:space="0" w:color="auto"/>
        <w:left w:val="none" w:sz="0" w:space="0" w:color="auto"/>
        <w:bottom w:val="none" w:sz="0" w:space="0" w:color="auto"/>
        <w:right w:val="none" w:sz="0" w:space="0" w:color="auto"/>
      </w:divBdr>
    </w:div>
    <w:div w:id="1738555322">
      <w:bodyDiv w:val="1"/>
      <w:marLeft w:val="0"/>
      <w:marRight w:val="0"/>
      <w:marTop w:val="0"/>
      <w:marBottom w:val="0"/>
      <w:divBdr>
        <w:top w:val="none" w:sz="0" w:space="0" w:color="auto"/>
        <w:left w:val="none" w:sz="0" w:space="0" w:color="auto"/>
        <w:bottom w:val="none" w:sz="0" w:space="0" w:color="auto"/>
        <w:right w:val="none" w:sz="0" w:space="0" w:color="auto"/>
      </w:divBdr>
      <w:divsChild>
        <w:div w:id="1881548709">
          <w:marLeft w:val="446"/>
          <w:marRight w:val="0"/>
          <w:marTop w:val="0"/>
          <w:marBottom w:val="0"/>
          <w:divBdr>
            <w:top w:val="none" w:sz="0" w:space="0" w:color="auto"/>
            <w:left w:val="none" w:sz="0" w:space="0" w:color="auto"/>
            <w:bottom w:val="none" w:sz="0" w:space="0" w:color="auto"/>
            <w:right w:val="none" w:sz="0" w:space="0" w:color="auto"/>
          </w:divBdr>
        </w:div>
      </w:divsChild>
    </w:div>
    <w:div w:id="1748845798">
      <w:bodyDiv w:val="1"/>
      <w:marLeft w:val="0"/>
      <w:marRight w:val="0"/>
      <w:marTop w:val="0"/>
      <w:marBottom w:val="0"/>
      <w:divBdr>
        <w:top w:val="none" w:sz="0" w:space="0" w:color="auto"/>
        <w:left w:val="none" w:sz="0" w:space="0" w:color="auto"/>
        <w:bottom w:val="none" w:sz="0" w:space="0" w:color="auto"/>
        <w:right w:val="none" w:sz="0" w:space="0" w:color="auto"/>
      </w:divBdr>
    </w:div>
    <w:div w:id="1753239876">
      <w:bodyDiv w:val="1"/>
      <w:marLeft w:val="0"/>
      <w:marRight w:val="0"/>
      <w:marTop w:val="0"/>
      <w:marBottom w:val="0"/>
      <w:divBdr>
        <w:top w:val="none" w:sz="0" w:space="0" w:color="auto"/>
        <w:left w:val="none" w:sz="0" w:space="0" w:color="auto"/>
        <w:bottom w:val="none" w:sz="0" w:space="0" w:color="auto"/>
        <w:right w:val="none" w:sz="0" w:space="0" w:color="auto"/>
      </w:divBdr>
      <w:divsChild>
        <w:div w:id="1536121174">
          <w:marLeft w:val="0"/>
          <w:marRight w:val="0"/>
          <w:marTop w:val="0"/>
          <w:marBottom w:val="0"/>
          <w:divBdr>
            <w:top w:val="none" w:sz="0" w:space="0" w:color="auto"/>
            <w:left w:val="none" w:sz="0" w:space="0" w:color="auto"/>
            <w:bottom w:val="none" w:sz="0" w:space="0" w:color="auto"/>
            <w:right w:val="none" w:sz="0" w:space="0" w:color="auto"/>
          </w:divBdr>
          <w:divsChild>
            <w:div w:id="625621435">
              <w:marLeft w:val="0"/>
              <w:marRight w:val="0"/>
              <w:marTop w:val="0"/>
              <w:marBottom w:val="0"/>
              <w:divBdr>
                <w:top w:val="none" w:sz="0" w:space="0" w:color="auto"/>
                <w:left w:val="none" w:sz="0" w:space="0" w:color="auto"/>
                <w:bottom w:val="none" w:sz="0" w:space="0" w:color="auto"/>
                <w:right w:val="none" w:sz="0" w:space="0" w:color="auto"/>
              </w:divBdr>
              <w:divsChild>
                <w:div w:id="166562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302438">
      <w:bodyDiv w:val="1"/>
      <w:marLeft w:val="0"/>
      <w:marRight w:val="0"/>
      <w:marTop w:val="0"/>
      <w:marBottom w:val="0"/>
      <w:divBdr>
        <w:top w:val="none" w:sz="0" w:space="0" w:color="auto"/>
        <w:left w:val="none" w:sz="0" w:space="0" w:color="auto"/>
        <w:bottom w:val="none" w:sz="0" w:space="0" w:color="auto"/>
        <w:right w:val="none" w:sz="0" w:space="0" w:color="auto"/>
      </w:divBdr>
      <w:divsChild>
        <w:div w:id="132454845">
          <w:marLeft w:val="547"/>
          <w:marRight w:val="0"/>
          <w:marTop w:val="0"/>
          <w:marBottom w:val="0"/>
          <w:divBdr>
            <w:top w:val="none" w:sz="0" w:space="0" w:color="auto"/>
            <w:left w:val="none" w:sz="0" w:space="0" w:color="auto"/>
            <w:bottom w:val="none" w:sz="0" w:space="0" w:color="auto"/>
            <w:right w:val="none" w:sz="0" w:space="0" w:color="auto"/>
          </w:divBdr>
        </w:div>
      </w:divsChild>
    </w:div>
    <w:div w:id="1769081536">
      <w:bodyDiv w:val="1"/>
      <w:marLeft w:val="0"/>
      <w:marRight w:val="0"/>
      <w:marTop w:val="0"/>
      <w:marBottom w:val="0"/>
      <w:divBdr>
        <w:top w:val="none" w:sz="0" w:space="0" w:color="auto"/>
        <w:left w:val="none" w:sz="0" w:space="0" w:color="auto"/>
        <w:bottom w:val="none" w:sz="0" w:space="0" w:color="auto"/>
        <w:right w:val="none" w:sz="0" w:space="0" w:color="auto"/>
      </w:divBdr>
      <w:divsChild>
        <w:div w:id="864368860">
          <w:marLeft w:val="446"/>
          <w:marRight w:val="0"/>
          <w:marTop w:val="0"/>
          <w:marBottom w:val="0"/>
          <w:divBdr>
            <w:top w:val="none" w:sz="0" w:space="0" w:color="auto"/>
            <w:left w:val="none" w:sz="0" w:space="0" w:color="auto"/>
            <w:bottom w:val="none" w:sz="0" w:space="0" w:color="auto"/>
            <w:right w:val="none" w:sz="0" w:space="0" w:color="auto"/>
          </w:divBdr>
        </w:div>
      </w:divsChild>
    </w:div>
    <w:div w:id="1783452574">
      <w:bodyDiv w:val="1"/>
      <w:marLeft w:val="0"/>
      <w:marRight w:val="0"/>
      <w:marTop w:val="0"/>
      <w:marBottom w:val="0"/>
      <w:divBdr>
        <w:top w:val="none" w:sz="0" w:space="0" w:color="auto"/>
        <w:left w:val="none" w:sz="0" w:space="0" w:color="auto"/>
        <w:bottom w:val="none" w:sz="0" w:space="0" w:color="auto"/>
        <w:right w:val="none" w:sz="0" w:space="0" w:color="auto"/>
      </w:divBdr>
    </w:div>
    <w:div w:id="1828285589">
      <w:bodyDiv w:val="1"/>
      <w:marLeft w:val="0"/>
      <w:marRight w:val="0"/>
      <w:marTop w:val="0"/>
      <w:marBottom w:val="0"/>
      <w:divBdr>
        <w:top w:val="none" w:sz="0" w:space="0" w:color="auto"/>
        <w:left w:val="none" w:sz="0" w:space="0" w:color="auto"/>
        <w:bottom w:val="none" w:sz="0" w:space="0" w:color="auto"/>
        <w:right w:val="none" w:sz="0" w:space="0" w:color="auto"/>
      </w:divBdr>
    </w:div>
    <w:div w:id="1832401299">
      <w:bodyDiv w:val="1"/>
      <w:marLeft w:val="0"/>
      <w:marRight w:val="0"/>
      <w:marTop w:val="0"/>
      <w:marBottom w:val="0"/>
      <w:divBdr>
        <w:top w:val="none" w:sz="0" w:space="0" w:color="auto"/>
        <w:left w:val="none" w:sz="0" w:space="0" w:color="auto"/>
        <w:bottom w:val="none" w:sz="0" w:space="0" w:color="auto"/>
        <w:right w:val="none" w:sz="0" w:space="0" w:color="auto"/>
      </w:divBdr>
    </w:div>
    <w:div w:id="1839613698">
      <w:bodyDiv w:val="1"/>
      <w:marLeft w:val="0"/>
      <w:marRight w:val="0"/>
      <w:marTop w:val="0"/>
      <w:marBottom w:val="0"/>
      <w:divBdr>
        <w:top w:val="none" w:sz="0" w:space="0" w:color="auto"/>
        <w:left w:val="none" w:sz="0" w:space="0" w:color="auto"/>
        <w:bottom w:val="none" w:sz="0" w:space="0" w:color="auto"/>
        <w:right w:val="none" w:sz="0" w:space="0" w:color="auto"/>
      </w:divBdr>
    </w:div>
    <w:div w:id="1852407013">
      <w:bodyDiv w:val="1"/>
      <w:marLeft w:val="0"/>
      <w:marRight w:val="0"/>
      <w:marTop w:val="0"/>
      <w:marBottom w:val="0"/>
      <w:divBdr>
        <w:top w:val="none" w:sz="0" w:space="0" w:color="auto"/>
        <w:left w:val="none" w:sz="0" w:space="0" w:color="auto"/>
        <w:bottom w:val="none" w:sz="0" w:space="0" w:color="auto"/>
        <w:right w:val="none" w:sz="0" w:space="0" w:color="auto"/>
      </w:divBdr>
    </w:div>
    <w:div w:id="1862162500">
      <w:bodyDiv w:val="1"/>
      <w:marLeft w:val="0"/>
      <w:marRight w:val="0"/>
      <w:marTop w:val="0"/>
      <w:marBottom w:val="0"/>
      <w:divBdr>
        <w:top w:val="none" w:sz="0" w:space="0" w:color="auto"/>
        <w:left w:val="none" w:sz="0" w:space="0" w:color="auto"/>
        <w:bottom w:val="none" w:sz="0" w:space="0" w:color="auto"/>
        <w:right w:val="none" w:sz="0" w:space="0" w:color="auto"/>
      </w:divBdr>
      <w:divsChild>
        <w:div w:id="212087150">
          <w:marLeft w:val="547"/>
          <w:marRight w:val="0"/>
          <w:marTop w:val="0"/>
          <w:marBottom w:val="0"/>
          <w:divBdr>
            <w:top w:val="none" w:sz="0" w:space="0" w:color="auto"/>
            <w:left w:val="none" w:sz="0" w:space="0" w:color="auto"/>
            <w:bottom w:val="none" w:sz="0" w:space="0" w:color="auto"/>
            <w:right w:val="none" w:sz="0" w:space="0" w:color="auto"/>
          </w:divBdr>
        </w:div>
      </w:divsChild>
    </w:div>
    <w:div w:id="1863547248">
      <w:bodyDiv w:val="1"/>
      <w:marLeft w:val="0"/>
      <w:marRight w:val="0"/>
      <w:marTop w:val="0"/>
      <w:marBottom w:val="0"/>
      <w:divBdr>
        <w:top w:val="none" w:sz="0" w:space="0" w:color="auto"/>
        <w:left w:val="none" w:sz="0" w:space="0" w:color="auto"/>
        <w:bottom w:val="none" w:sz="0" w:space="0" w:color="auto"/>
        <w:right w:val="none" w:sz="0" w:space="0" w:color="auto"/>
      </w:divBdr>
    </w:div>
    <w:div w:id="1866090924">
      <w:bodyDiv w:val="1"/>
      <w:marLeft w:val="0"/>
      <w:marRight w:val="0"/>
      <w:marTop w:val="0"/>
      <w:marBottom w:val="0"/>
      <w:divBdr>
        <w:top w:val="none" w:sz="0" w:space="0" w:color="auto"/>
        <w:left w:val="none" w:sz="0" w:space="0" w:color="auto"/>
        <w:bottom w:val="none" w:sz="0" w:space="0" w:color="auto"/>
        <w:right w:val="none" w:sz="0" w:space="0" w:color="auto"/>
      </w:divBdr>
    </w:div>
    <w:div w:id="1938908105">
      <w:bodyDiv w:val="1"/>
      <w:marLeft w:val="0"/>
      <w:marRight w:val="0"/>
      <w:marTop w:val="0"/>
      <w:marBottom w:val="0"/>
      <w:divBdr>
        <w:top w:val="none" w:sz="0" w:space="0" w:color="auto"/>
        <w:left w:val="none" w:sz="0" w:space="0" w:color="auto"/>
        <w:bottom w:val="none" w:sz="0" w:space="0" w:color="auto"/>
        <w:right w:val="none" w:sz="0" w:space="0" w:color="auto"/>
      </w:divBdr>
    </w:div>
    <w:div w:id="1940328930">
      <w:bodyDiv w:val="1"/>
      <w:marLeft w:val="0"/>
      <w:marRight w:val="0"/>
      <w:marTop w:val="0"/>
      <w:marBottom w:val="0"/>
      <w:divBdr>
        <w:top w:val="none" w:sz="0" w:space="0" w:color="auto"/>
        <w:left w:val="none" w:sz="0" w:space="0" w:color="auto"/>
        <w:bottom w:val="none" w:sz="0" w:space="0" w:color="auto"/>
        <w:right w:val="none" w:sz="0" w:space="0" w:color="auto"/>
      </w:divBdr>
    </w:div>
    <w:div w:id="1960330484">
      <w:bodyDiv w:val="1"/>
      <w:marLeft w:val="0"/>
      <w:marRight w:val="0"/>
      <w:marTop w:val="0"/>
      <w:marBottom w:val="0"/>
      <w:divBdr>
        <w:top w:val="none" w:sz="0" w:space="0" w:color="auto"/>
        <w:left w:val="none" w:sz="0" w:space="0" w:color="auto"/>
        <w:bottom w:val="none" w:sz="0" w:space="0" w:color="auto"/>
        <w:right w:val="none" w:sz="0" w:space="0" w:color="auto"/>
      </w:divBdr>
    </w:div>
    <w:div w:id="1985348460">
      <w:bodyDiv w:val="1"/>
      <w:marLeft w:val="0"/>
      <w:marRight w:val="0"/>
      <w:marTop w:val="0"/>
      <w:marBottom w:val="0"/>
      <w:divBdr>
        <w:top w:val="none" w:sz="0" w:space="0" w:color="auto"/>
        <w:left w:val="none" w:sz="0" w:space="0" w:color="auto"/>
        <w:bottom w:val="none" w:sz="0" w:space="0" w:color="auto"/>
        <w:right w:val="none" w:sz="0" w:space="0" w:color="auto"/>
      </w:divBdr>
    </w:div>
    <w:div w:id="2000039535">
      <w:bodyDiv w:val="1"/>
      <w:marLeft w:val="0"/>
      <w:marRight w:val="0"/>
      <w:marTop w:val="0"/>
      <w:marBottom w:val="0"/>
      <w:divBdr>
        <w:top w:val="none" w:sz="0" w:space="0" w:color="auto"/>
        <w:left w:val="none" w:sz="0" w:space="0" w:color="auto"/>
        <w:bottom w:val="none" w:sz="0" w:space="0" w:color="auto"/>
        <w:right w:val="none" w:sz="0" w:space="0" w:color="auto"/>
      </w:divBdr>
      <w:divsChild>
        <w:div w:id="1124956448">
          <w:marLeft w:val="547"/>
          <w:marRight w:val="0"/>
          <w:marTop w:val="64"/>
          <w:marBottom w:val="0"/>
          <w:divBdr>
            <w:top w:val="none" w:sz="0" w:space="0" w:color="auto"/>
            <w:left w:val="none" w:sz="0" w:space="0" w:color="auto"/>
            <w:bottom w:val="none" w:sz="0" w:space="0" w:color="auto"/>
            <w:right w:val="none" w:sz="0" w:space="0" w:color="auto"/>
          </w:divBdr>
        </w:div>
      </w:divsChild>
    </w:div>
    <w:div w:id="2007708975">
      <w:bodyDiv w:val="1"/>
      <w:marLeft w:val="0"/>
      <w:marRight w:val="0"/>
      <w:marTop w:val="0"/>
      <w:marBottom w:val="0"/>
      <w:divBdr>
        <w:top w:val="none" w:sz="0" w:space="0" w:color="auto"/>
        <w:left w:val="none" w:sz="0" w:space="0" w:color="auto"/>
        <w:bottom w:val="none" w:sz="0" w:space="0" w:color="auto"/>
        <w:right w:val="none" w:sz="0" w:space="0" w:color="auto"/>
      </w:divBdr>
    </w:div>
    <w:div w:id="2008902703">
      <w:bodyDiv w:val="1"/>
      <w:marLeft w:val="0"/>
      <w:marRight w:val="0"/>
      <w:marTop w:val="0"/>
      <w:marBottom w:val="0"/>
      <w:divBdr>
        <w:top w:val="none" w:sz="0" w:space="0" w:color="auto"/>
        <w:left w:val="none" w:sz="0" w:space="0" w:color="auto"/>
        <w:bottom w:val="none" w:sz="0" w:space="0" w:color="auto"/>
        <w:right w:val="none" w:sz="0" w:space="0" w:color="auto"/>
      </w:divBdr>
    </w:div>
    <w:div w:id="2020083258">
      <w:bodyDiv w:val="1"/>
      <w:marLeft w:val="0"/>
      <w:marRight w:val="0"/>
      <w:marTop w:val="0"/>
      <w:marBottom w:val="0"/>
      <w:divBdr>
        <w:top w:val="none" w:sz="0" w:space="0" w:color="auto"/>
        <w:left w:val="none" w:sz="0" w:space="0" w:color="auto"/>
        <w:bottom w:val="none" w:sz="0" w:space="0" w:color="auto"/>
        <w:right w:val="none" w:sz="0" w:space="0" w:color="auto"/>
      </w:divBdr>
      <w:divsChild>
        <w:div w:id="72556129">
          <w:marLeft w:val="720"/>
          <w:marRight w:val="0"/>
          <w:marTop w:val="80"/>
          <w:marBottom w:val="0"/>
          <w:divBdr>
            <w:top w:val="none" w:sz="0" w:space="0" w:color="auto"/>
            <w:left w:val="none" w:sz="0" w:space="0" w:color="auto"/>
            <w:bottom w:val="none" w:sz="0" w:space="0" w:color="auto"/>
            <w:right w:val="none" w:sz="0" w:space="0" w:color="auto"/>
          </w:divBdr>
        </w:div>
        <w:div w:id="1197039108">
          <w:marLeft w:val="720"/>
          <w:marRight w:val="0"/>
          <w:marTop w:val="80"/>
          <w:marBottom w:val="0"/>
          <w:divBdr>
            <w:top w:val="none" w:sz="0" w:space="0" w:color="auto"/>
            <w:left w:val="none" w:sz="0" w:space="0" w:color="auto"/>
            <w:bottom w:val="none" w:sz="0" w:space="0" w:color="auto"/>
            <w:right w:val="none" w:sz="0" w:space="0" w:color="auto"/>
          </w:divBdr>
        </w:div>
        <w:div w:id="1791243794">
          <w:marLeft w:val="720"/>
          <w:marRight w:val="0"/>
          <w:marTop w:val="80"/>
          <w:marBottom w:val="0"/>
          <w:divBdr>
            <w:top w:val="none" w:sz="0" w:space="0" w:color="auto"/>
            <w:left w:val="none" w:sz="0" w:space="0" w:color="auto"/>
            <w:bottom w:val="none" w:sz="0" w:space="0" w:color="auto"/>
            <w:right w:val="none" w:sz="0" w:space="0" w:color="auto"/>
          </w:divBdr>
        </w:div>
        <w:div w:id="1795177095">
          <w:marLeft w:val="720"/>
          <w:marRight w:val="0"/>
          <w:marTop w:val="80"/>
          <w:marBottom w:val="0"/>
          <w:divBdr>
            <w:top w:val="none" w:sz="0" w:space="0" w:color="auto"/>
            <w:left w:val="none" w:sz="0" w:space="0" w:color="auto"/>
            <w:bottom w:val="none" w:sz="0" w:space="0" w:color="auto"/>
            <w:right w:val="none" w:sz="0" w:space="0" w:color="auto"/>
          </w:divBdr>
        </w:div>
        <w:div w:id="1817650462">
          <w:marLeft w:val="720"/>
          <w:marRight w:val="0"/>
          <w:marTop w:val="80"/>
          <w:marBottom w:val="0"/>
          <w:divBdr>
            <w:top w:val="none" w:sz="0" w:space="0" w:color="auto"/>
            <w:left w:val="none" w:sz="0" w:space="0" w:color="auto"/>
            <w:bottom w:val="none" w:sz="0" w:space="0" w:color="auto"/>
            <w:right w:val="none" w:sz="0" w:space="0" w:color="auto"/>
          </w:divBdr>
        </w:div>
        <w:div w:id="2068995048">
          <w:marLeft w:val="720"/>
          <w:marRight w:val="0"/>
          <w:marTop w:val="0"/>
          <w:marBottom w:val="0"/>
          <w:divBdr>
            <w:top w:val="none" w:sz="0" w:space="0" w:color="auto"/>
            <w:left w:val="none" w:sz="0" w:space="0" w:color="auto"/>
            <w:bottom w:val="none" w:sz="0" w:space="0" w:color="auto"/>
            <w:right w:val="none" w:sz="0" w:space="0" w:color="auto"/>
          </w:divBdr>
        </w:div>
      </w:divsChild>
    </w:div>
    <w:div w:id="2037340834">
      <w:bodyDiv w:val="1"/>
      <w:marLeft w:val="0"/>
      <w:marRight w:val="0"/>
      <w:marTop w:val="0"/>
      <w:marBottom w:val="0"/>
      <w:divBdr>
        <w:top w:val="none" w:sz="0" w:space="0" w:color="auto"/>
        <w:left w:val="none" w:sz="0" w:space="0" w:color="auto"/>
        <w:bottom w:val="none" w:sz="0" w:space="0" w:color="auto"/>
        <w:right w:val="none" w:sz="0" w:space="0" w:color="auto"/>
      </w:divBdr>
    </w:div>
    <w:div w:id="2038921446">
      <w:bodyDiv w:val="1"/>
      <w:marLeft w:val="0"/>
      <w:marRight w:val="0"/>
      <w:marTop w:val="0"/>
      <w:marBottom w:val="0"/>
      <w:divBdr>
        <w:top w:val="none" w:sz="0" w:space="0" w:color="auto"/>
        <w:left w:val="none" w:sz="0" w:space="0" w:color="auto"/>
        <w:bottom w:val="none" w:sz="0" w:space="0" w:color="auto"/>
        <w:right w:val="none" w:sz="0" w:space="0" w:color="auto"/>
      </w:divBdr>
    </w:div>
    <w:div w:id="2048556974">
      <w:bodyDiv w:val="1"/>
      <w:marLeft w:val="0"/>
      <w:marRight w:val="0"/>
      <w:marTop w:val="0"/>
      <w:marBottom w:val="0"/>
      <w:divBdr>
        <w:top w:val="none" w:sz="0" w:space="0" w:color="auto"/>
        <w:left w:val="none" w:sz="0" w:space="0" w:color="auto"/>
        <w:bottom w:val="none" w:sz="0" w:space="0" w:color="auto"/>
        <w:right w:val="none" w:sz="0" w:space="0" w:color="auto"/>
      </w:divBdr>
    </w:div>
    <w:div w:id="2052067501">
      <w:bodyDiv w:val="1"/>
      <w:marLeft w:val="0"/>
      <w:marRight w:val="0"/>
      <w:marTop w:val="0"/>
      <w:marBottom w:val="0"/>
      <w:divBdr>
        <w:top w:val="none" w:sz="0" w:space="0" w:color="auto"/>
        <w:left w:val="none" w:sz="0" w:space="0" w:color="auto"/>
        <w:bottom w:val="none" w:sz="0" w:space="0" w:color="auto"/>
        <w:right w:val="none" w:sz="0" w:space="0" w:color="auto"/>
      </w:divBdr>
    </w:div>
    <w:div w:id="2072269233">
      <w:bodyDiv w:val="1"/>
      <w:marLeft w:val="0"/>
      <w:marRight w:val="0"/>
      <w:marTop w:val="0"/>
      <w:marBottom w:val="0"/>
      <w:divBdr>
        <w:top w:val="none" w:sz="0" w:space="0" w:color="auto"/>
        <w:left w:val="none" w:sz="0" w:space="0" w:color="auto"/>
        <w:bottom w:val="none" w:sz="0" w:space="0" w:color="auto"/>
        <w:right w:val="none" w:sz="0" w:space="0" w:color="auto"/>
      </w:divBdr>
    </w:div>
    <w:div w:id="2080787462">
      <w:bodyDiv w:val="1"/>
      <w:marLeft w:val="0"/>
      <w:marRight w:val="0"/>
      <w:marTop w:val="0"/>
      <w:marBottom w:val="0"/>
      <w:divBdr>
        <w:top w:val="none" w:sz="0" w:space="0" w:color="auto"/>
        <w:left w:val="none" w:sz="0" w:space="0" w:color="auto"/>
        <w:bottom w:val="none" w:sz="0" w:space="0" w:color="auto"/>
        <w:right w:val="none" w:sz="0" w:space="0" w:color="auto"/>
      </w:divBdr>
    </w:div>
    <w:div w:id="2081519601">
      <w:bodyDiv w:val="1"/>
      <w:marLeft w:val="0"/>
      <w:marRight w:val="0"/>
      <w:marTop w:val="0"/>
      <w:marBottom w:val="0"/>
      <w:divBdr>
        <w:top w:val="none" w:sz="0" w:space="0" w:color="auto"/>
        <w:left w:val="none" w:sz="0" w:space="0" w:color="auto"/>
        <w:bottom w:val="none" w:sz="0" w:space="0" w:color="auto"/>
        <w:right w:val="none" w:sz="0" w:space="0" w:color="auto"/>
      </w:divBdr>
      <w:divsChild>
        <w:div w:id="732507249">
          <w:marLeft w:val="0"/>
          <w:marRight w:val="0"/>
          <w:marTop w:val="0"/>
          <w:marBottom w:val="0"/>
          <w:divBdr>
            <w:top w:val="none" w:sz="0" w:space="0" w:color="auto"/>
            <w:left w:val="none" w:sz="0" w:space="0" w:color="auto"/>
            <w:bottom w:val="none" w:sz="0" w:space="0" w:color="auto"/>
            <w:right w:val="none" w:sz="0" w:space="0" w:color="auto"/>
          </w:divBdr>
          <w:divsChild>
            <w:div w:id="612901341">
              <w:marLeft w:val="0"/>
              <w:marRight w:val="0"/>
              <w:marTop w:val="0"/>
              <w:marBottom w:val="0"/>
              <w:divBdr>
                <w:top w:val="none" w:sz="0" w:space="0" w:color="auto"/>
                <w:left w:val="none" w:sz="0" w:space="0" w:color="auto"/>
                <w:bottom w:val="none" w:sz="0" w:space="0" w:color="auto"/>
                <w:right w:val="none" w:sz="0" w:space="0" w:color="auto"/>
              </w:divBdr>
              <w:divsChild>
                <w:div w:id="146068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447625">
      <w:bodyDiv w:val="1"/>
      <w:marLeft w:val="0"/>
      <w:marRight w:val="0"/>
      <w:marTop w:val="0"/>
      <w:marBottom w:val="0"/>
      <w:divBdr>
        <w:top w:val="none" w:sz="0" w:space="0" w:color="auto"/>
        <w:left w:val="none" w:sz="0" w:space="0" w:color="auto"/>
        <w:bottom w:val="none" w:sz="0" w:space="0" w:color="auto"/>
        <w:right w:val="none" w:sz="0" w:space="0" w:color="auto"/>
      </w:divBdr>
      <w:divsChild>
        <w:div w:id="81463166">
          <w:marLeft w:val="446"/>
          <w:marRight w:val="0"/>
          <w:marTop w:val="0"/>
          <w:marBottom w:val="0"/>
          <w:divBdr>
            <w:top w:val="none" w:sz="0" w:space="0" w:color="auto"/>
            <w:left w:val="none" w:sz="0" w:space="0" w:color="auto"/>
            <w:bottom w:val="none" w:sz="0" w:space="0" w:color="auto"/>
            <w:right w:val="none" w:sz="0" w:space="0" w:color="auto"/>
          </w:divBdr>
        </w:div>
        <w:div w:id="1943369808">
          <w:marLeft w:val="446"/>
          <w:marRight w:val="0"/>
          <w:marTop w:val="0"/>
          <w:marBottom w:val="0"/>
          <w:divBdr>
            <w:top w:val="none" w:sz="0" w:space="0" w:color="auto"/>
            <w:left w:val="none" w:sz="0" w:space="0" w:color="auto"/>
            <w:bottom w:val="none" w:sz="0" w:space="0" w:color="auto"/>
            <w:right w:val="none" w:sz="0" w:space="0" w:color="auto"/>
          </w:divBdr>
        </w:div>
        <w:div w:id="2141067591">
          <w:marLeft w:val="446"/>
          <w:marRight w:val="0"/>
          <w:marTop w:val="0"/>
          <w:marBottom w:val="0"/>
          <w:divBdr>
            <w:top w:val="none" w:sz="0" w:space="0" w:color="auto"/>
            <w:left w:val="none" w:sz="0" w:space="0" w:color="auto"/>
            <w:bottom w:val="none" w:sz="0" w:space="0" w:color="auto"/>
            <w:right w:val="none" w:sz="0" w:space="0" w:color="auto"/>
          </w:divBdr>
        </w:div>
      </w:divsChild>
    </w:div>
    <w:div w:id="2103842010">
      <w:bodyDiv w:val="1"/>
      <w:marLeft w:val="0"/>
      <w:marRight w:val="0"/>
      <w:marTop w:val="0"/>
      <w:marBottom w:val="0"/>
      <w:divBdr>
        <w:top w:val="none" w:sz="0" w:space="0" w:color="auto"/>
        <w:left w:val="none" w:sz="0" w:space="0" w:color="auto"/>
        <w:bottom w:val="none" w:sz="0" w:space="0" w:color="auto"/>
        <w:right w:val="none" w:sz="0" w:space="0" w:color="auto"/>
      </w:divBdr>
      <w:divsChild>
        <w:div w:id="2023849576">
          <w:marLeft w:val="0"/>
          <w:marRight w:val="0"/>
          <w:marTop w:val="0"/>
          <w:marBottom w:val="0"/>
          <w:divBdr>
            <w:top w:val="none" w:sz="0" w:space="0" w:color="auto"/>
            <w:left w:val="none" w:sz="0" w:space="0" w:color="auto"/>
            <w:bottom w:val="none" w:sz="0" w:space="0" w:color="auto"/>
            <w:right w:val="none" w:sz="0" w:space="0" w:color="auto"/>
          </w:divBdr>
          <w:divsChild>
            <w:div w:id="812596301">
              <w:marLeft w:val="0"/>
              <w:marRight w:val="0"/>
              <w:marTop w:val="0"/>
              <w:marBottom w:val="0"/>
              <w:divBdr>
                <w:top w:val="none" w:sz="0" w:space="0" w:color="auto"/>
                <w:left w:val="none" w:sz="0" w:space="0" w:color="auto"/>
                <w:bottom w:val="none" w:sz="0" w:space="0" w:color="auto"/>
                <w:right w:val="none" w:sz="0" w:space="0" w:color="auto"/>
              </w:divBdr>
              <w:divsChild>
                <w:div w:id="173010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034630">
      <w:bodyDiv w:val="1"/>
      <w:marLeft w:val="0"/>
      <w:marRight w:val="0"/>
      <w:marTop w:val="0"/>
      <w:marBottom w:val="0"/>
      <w:divBdr>
        <w:top w:val="none" w:sz="0" w:space="0" w:color="auto"/>
        <w:left w:val="none" w:sz="0" w:space="0" w:color="auto"/>
        <w:bottom w:val="none" w:sz="0" w:space="0" w:color="auto"/>
        <w:right w:val="none" w:sz="0" w:space="0" w:color="auto"/>
      </w:divBdr>
    </w:div>
    <w:div w:id="2133328543">
      <w:bodyDiv w:val="1"/>
      <w:marLeft w:val="0"/>
      <w:marRight w:val="0"/>
      <w:marTop w:val="0"/>
      <w:marBottom w:val="0"/>
      <w:divBdr>
        <w:top w:val="none" w:sz="0" w:space="0" w:color="auto"/>
        <w:left w:val="none" w:sz="0" w:space="0" w:color="auto"/>
        <w:bottom w:val="none" w:sz="0" w:space="0" w:color="auto"/>
        <w:right w:val="none" w:sz="0" w:space="0" w:color="auto"/>
      </w:divBdr>
      <w:divsChild>
        <w:div w:id="1918710761">
          <w:marLeft w:val="446"/>
          <w:marRight w:val="0"/>
          <w:marTop w:val="0"/>
          <w:marBottom w:val="0"/>
          <w:divBdr>
            <w:top w:val="none" w:sz="0" w:space="0" w:color="auto"/>
            <w:left w:val="none" w:sz="0" w:space="0" w:color="auto"/>
            <w:bottom w:val="none" w:sz="0" w:space="0" w:color="auto"/>
            <w:right w:val="none" w:sz="0" w:space="0" w:color="auto"/>
          </w:divBdr>
        </w:div>
      </w:divsChild>
    </w:div>
    <w:div w:id="2137984544">
      <w:bodyDiv w:val="1"/>
      <w:marLeft w:val="0"/>
      <w:marRight w:val="0"/>
      <w:marTop w:val="0"/>
      <w:marBottom w:val="0"/>
      <w:divBdr>
        <w:top w:val="none" w:sz="0" w:space="0" w:color="auto"/>
        <w:left w:val="none" w:sz="0" w:space="0" w:color="auto"/>
        <w:bottom w:val="none" w:sz="0" w:space="0" w:color="auto"/>
        <w:right w:val="none" w:sz="0" w:space="0" w:color="auto"/>
      </w:divBdr>
    </w:div>
    <w:div w:id="2143420717">
      <w:bodyDiv w:val="1"/>
      <w:marLeft w:val="0"/>
      <w:marRight w:val="0"/>
      <w:marTop w:val="0"/>
      <w:marBottom w:val="0"/>
      <w:divBdr>
        <w:top w:val="none" w:sz="0" w:space="0" w:color="auto"/>
        <w:left w:val="none" w:sz="0" w:space="0" w:color="auto"/>
        <w:bottom w:val="none" w:sz="0" w:space="0" w:color="auto"/>
        <w:right w:val="none" w:sz="0" w:space="0" w:color="auto"/>
      </w:divBdr>
      <w:divsChild>
        <w:div w:id="1016158162">
          <w:marLeft w:val="1166"/>
          <w:marRight w:val="0"/>
          <w:marTop w:val="64"/>
          <w:marBottom w:val="0"/>
          <w:divBdr>
            <w:top w:val="none" w:sz="0" w:space="0" w:color="auto"/>
            <w:left w:val="none" w:sz="0" w:space="0" w:color="auto"/>
            <w:bottom w:val="none" w:sz="0" w:space="0" w:color="auto"/>
            <w:right w:val="none" w:sz="0" w:space="0" w:color="auto"/>
          </w:divBdr>
        </w:div>
        <w:div w:id="1476098150">
          <w:marLeft w:val="1166"/>
          <w:marRight w:val="0"/>
          <w:marTop w:val="64"/>
          <w:marBottom w:val="0"/>
          <w:divBdr>
            <w:top w:val="none" w:sz="0" w:space="0" w:color="auto"/>
            <w:left w:val="none" w:sz="0" w:space="0" w:color="auto"/>
            <w:bottom w:val="none" w:sz="0" w:space="0" w:color="auto"/>
            <w:right w:val="none" w:sz="0" w:space="0" w:color="auto"/>
          </w:divBdr>
        </w:div>
        <w:div w:id="2013755930">
          <w:marLeft w:val="1166"/>
          <w:marRight w:val="0"/>
          <w:marTop w:val="64"/>
          <w:marBottom w:val="0"/>
          <w:divBdr>
            <w:top w:val="none" w:sz="0" w:space="0" w:color="auto"/>
            <w:left w:val="none" w:sz="0" w:space="0" w:color="auto"/>
            <w:bottom w:val="none" w:sz="0" w:space="0" w:color="auto"/>
            <w:right w:val="none" w:sz="0" w:space="0" w:color="auto"/>
          </w:divBdr>
        </w:div>
        <w:div w:id="2050377780">
          <w:marLeft w:val="1166"/>
          <w:marRight w:val="0"/>
          <w:marTop w:val="64"/>
          <w:marBottom w:val="0"/>
          <w:divBdr>
            <w:top w:val="none" w:sz="0" w:space="0" w:color="auto"/>
            <w:left w:val="none" w:sz="0" w:space="0" w:color="auto"/>
            <w:bottom w:val="none" w:sz="0" w:space="0" w:color="auto"/>
            <w:right w:val="none" w:sz="0" w:space="0" w:color="auto"/>
          </w:divBdr>
        </w:div>
        <w:div w:id="2146265490">
          <w:marLeft w:val="1166"/>
          <w:marRight w:val="0"/>
          <w:marTop w:val="64"/>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plca.jrc.ec.europa.eu/LCDN/developerEF.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emplate 3.6">
  <a:themeElements>
    <a:clrScheme name="Personnalisée 3">
      <a:dk1>
        <a:srgbClr val="695E59"/>
      </a:dk1>
      <a:lt1>
        <a:srgbClr val="FFFFFF"/>
      </a:lt1>
      <a:dk2>
        <a:srgbClr val="E5004B"/>
      </a:dk2>
      <a:lt2>
        <a:srgbClr val="ECE9E9"/>
      </a:lt2>
      <a:accent1>
        <a:srgbClr val="1FA6E3"/>
      </a:accent1>
      <a:accent2>
        <a:srgbClr val="93D5F6"/>
      </a:accent2>
      <a:accent3>
        <a:srgbClr val="9185BE"/>
      </a:accent3>
      <a:accent4>
        <a:srgbClr val="BDB5DA"/>
      </a:accent4>
      <a:accent5>
        <a:srgbClr val="A71680"/>
      </a:accent5>
      <a:accent6>
        <a:srgbClr val="CE80B5"/>
      </a:accent6>
      <a:hlink>
        <a:srgbClr val="E5004B"/>
      </a:hlink>
      <a:folHlink>
        <a:srgbClr val="E6007E"/>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Gothic"/>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emplate 3.6" id="{C6ACECE7-17FA-0F4F-A6CE-837F39431AD0}" vid="{A1CFC8C5-7BBF-8D46-A882-3E3F881A91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8CEC284908E82429C910E28AE9761D3" ma:contentTypeVersion="13" ma:contentTypeDescription="Ein neues Dokument erstellen." ma:contentTypeScope="" ma:versionID="d08b5aaee6daece91cf8da4cabe408e6">
  <xsd:schema xmlns:xsd="http://www.w3.org/2001/XMLSchema" xmlns:xs="http://www.w3.org/2001/XMLSchema" xmlns:p="http://schemas.microsoft.com/office/2006/metadata/properties" xmlns:ns2="619bc309-e409-4cb1-95f4-5eb15c3f4b0f" xmlns:ns3="f9f012ec-dbfa-44a7-be78-7accfa6baa74" targetNamespace="http://schemas.microsoft.com/office/2006/metadata/properties" ma:root="true" ma:fieldsID="ece759e8ef6aebfadbc8b418c6ec614b" ns2:_="" ns3:_="">
    <xsd:import namespace="619bc309-e409-4cb1-95f4-5eb15c3f4b0f"/>
    <xsd:import namespace="f9f012ec-dbfa-44a7-be78-7accfa6baa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bc309-e409-4cb1-95f4-5eb15c3f4b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1edaf98-933d-48b7-9af8-6bdbb703d06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f012ec-dbfa-44a7-be78-7accfa6baa74"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r="http://schemas.openxmlformats.org/officeDocument/2006/relationships" xmlns:go="http://customooxmlschemas.google.com/">
  <go:docsCustomData xmlns:go="http://customooxmlschemas.google.com/" roundtripDataSignature="AMtx7mj+m0eiow+Rq6x0yZP9vPtT0/Bcww==">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</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9bc309-e409-4cb1-95f4-5eb15c3f4b0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3EE33-B6AE-4478-AC68-2D98EE663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bc309-e409-4cb1-95f4-5eb15c3f4b0f"/>
    <ds:schemaRef ds:uri="f9f012ec-dbfa-44a7-be78-7accfa6ba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3.xml><?xml version="1.0" encoding="utf-8"?>
<ds:datastoreItem xmlns:ds="http://schemas.openxmlformats.org/officeDocument/2006/customXml" ds:itemID="{7C212CE3-CFD0-42F6-8102-BD871B359E16}">
  <ds:schemaRefs>
    <ds:schemaRef ds:uri="http://schemas.microsoft.com/office/2006/metadata/properties"/>
    <ds:schemaRef ds:uri="http://schemas.microsoft.com/office/infopath/2007/PartnerControls"/>
    <ds:schemaRef ds:uri="619bc309-e409-4cb1-95f4-5eb15c3f4b0f"/>
  </ds:schemaRefs>
</ds:datastoreItem>
</file>

<file path=customXml/itemProps4.xml><?xml version="1.0" encoding="utf-8"?>
<ds:datastoreItem xmlns:ds="http://schemas.openxmlformats.org/officeDocument/2006/customXml" ds:itemID="{B6E093A8-8C7A-41EE-B286-682DF483529C}">
  <ds:schemaRefs>
    <ds:schemaRef ds:uri="http://schemas.microsoft.com/sharepoint/v3/contenttype/forms"/>
  </ds:schemaRefs>
</ds:datastoreItem>
</file>

<file path=customXml/itemProps5.xml><?xml version="1.0" encoding="utf-8"?>
<ds:datastoreItem xmlns:ds="http://schemas.openxmlformats.org/officeDocument/2006/customXml" ds:itemID="{1999F13A-3273-994D-BC14-A7D08F427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2168</Words>
  <Characters>13663</Characters>
  <Application>Microsoft Office Word</Application>
  <DocSecurity>0</DocSecurity>
  <Lines>113</Lines>
  <Paragraphs>31</Paragraphs>
  <ScaleCrop>false</ScaleCrop>
  <Company>Hewlett-Packard Company</Company>
  <LinksUpToDate>false</LinksUpToDate>
  <CharactersWithSpaces>15800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Frehland;Angela Adams</dc:creator>
  <cp:keywords/>
  <dc:description/>
  <cp:lastModifiedBy>Leuthold, Conrad</cp:lastModifiedBy>
  <cp:revision>21</cp:revision>
  <cp:lastPrinted>2020-12-16T23:41:00Z</cp:lastPrinted>
  <dcterms:created xsi:type="dcterms:W3CDTF">2024-12-04T08:26:00Z</dcterms:created>
  <dcterms:modified xsi:type="dcterms:W3CDTF">2024-12-09T08:35:00Z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e64153a0-cc10-3aef-867f-1ee8f42934f1</vt:lpwstr>
  </property>
  <property fmtid="{D5CDD505-2E9C-101B-9397-08002B2CF9AE}" pid="4" name="Mendeley Citation Style_1">
    <vt:lpwstr>http://www.zotero.org/styles/springer-basic-author-date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http://www.zotero.org/styles/springer-basic-author-date</vt:lpwstr>
  </property>
  <property fmtid="{D5CDD505-2E9C-101B-9397-08002B2CF9AE}" pid="24" name="Mendeley Recent Style Name 9_1">
    <vt:lpwstr>Springer Basic (author-date)</vt:lpwstr>
  </property>
  <property fmtid="{D5CDD505-2E9C-101B-9397-08002B2CF9AE}" pid="25" name="ContentTypeId">
    <vt:lpwstr>0x01010018CEC284908E82429C910E28AE9761D3</vt:lpwstr>
  </property>
  <property fmtid="{D5CDD505-2E9C-101B-9397-08002B2CF9AE}" pid="26" name="Order">
    <vt:r8>9700</vt:r8>
  </property>
  <property fmtid="{D5CDD505-2E9C-101B-9397-08002B2CF9AE}" pid="27" name="xd_Signature">
    <vt:bool>false</vt:bool>
  </property>
  <property fmtid="{D5CDD505-2E9C-101B-9397-08002B2CF9AE}" pid="28" name="xd_ProgID">
    <vt:lpwstr/>
  </property>
  <property fmtid="{D5CDD505-2E9C-101B-9397-08002B2CF9AE}" pid="29" name="_SourceUrl">
    <vt:lpwstr/>
  </property>
  <property fmtid="{D5CDD505-2E9C-101B-9397-08002B2CF9AE}" pid="30" name="_SharedFileIndex">
    <vt:lpwstr/>
  </property>
  <property fmtid="{D5CDD505-2E9C-101B-9397-08002B2CF9AE}" pid="31" name="ComplianceAssetId">
    <vt:lpwstr/>
  </property>
  <property fmtid="{D5CDD505-2E9C-101B-9397-08002B2CF9AE}" pid="32" name="TemplateUrl">
    <vt:lpwstr/>
  </property>
  <property fmtid="{D5CDD505-2E9C-101B-9397-08002B2CF9AE}" pid="33" name="_ExtendedDescription">
    <vt:lpwstr/>
  </property>
  <property fmtid="{D5CDD505-2E9C-101B-9397-08002B2CF9AE}" pid="34" name="TriggerFlowInfo">
    <vt:lpwstr/>
  </property>
  <property fmtid="{D5CDD505-2E9C-101B-9397-08002B2CF9AE}" pid="35" name="MediaServiceImageTags">
    <vt:lpwstr/>
  </property>
  <property fmtid="{D5CDD505-2E9C-101B-9397-08002B2CF9AE}" pid="36" name="MSIP_Label_b0d5c4f4-7a29-4385-b7a5-afbe2154ae6f_Enabled">
    <vt:lpwstr>true</vt:lpwstr>
  </property>
  <property fmtid="{D5CDD505-2E9C-101B-9397-08002B2CF9AE}" pid="37" name="MSIP_Label_b0d5c4f4-7a29-4385-b7a5-afbe2154ae6f_SetDate">
    <vt:lpwstr>2024-07-24T08:06:17Z</vt:lpwstr>
  </property>
  <property fmtid="{D5CDD505-2E9C-101B-9397-08002B2CF9AE}" pid="38" name="MSIP_Label_b0d5c4f4-7a29-4385-b7a5-afbe2154ae6f_Method">
    <vt:lpwstr>Standard</vt:lpwstr>
  </property>
  <property fmtid="{D5CDD505-2E9C-101B-9397-08002B2CF9AE}" pid="39" name="MSIP_Label_b0d5c4f4-7a29-4385-b7a5-afbe2154ae6f_Name">
    <vt:lpwstr>Confidential</vt:lpwstr>
  </property>
  <property fmtid="{D5CDD505-2E9C-101B-9397-08002B2CF9AE}" pid="40" name="MSIP_Label_b0d5c4f4-7a29-4385-b7a5-afbe2154ae6f_SiteId">
    <vt:lpwstr>2dfb2f0b-4d21-4268-9559-72926144c918</vt:lpwstr>
  </property>
  <property fmtid="{D5CDD505-2E9C-101B-9397-08002B2CF9AE}" pid="41" name="MSIP_Label_b0d5c4f4-7a29-4385-b7a5-afbe2154ae6f_ActionId">
    <vt:lpwstr>5d45d41b-7be9-4360-94db-27459400429f</vt:lpwstr>
  </property>
  <property fmtid="{D5CDD505-2E9C-101B-9397-08002B2CF9AE}" pid="42" name="MSIP_Label_b0d5c4f4-7a29-4385-b7a5-afbe2154ae6f_ContentBits">
    <vt:lpwstr>0</vt:lpwstr>
  </property>
</Properties>
</file>