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NORTH CAROLINA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Party A is employed by [Employer] as [Title] and Party B is employed by [Employer] as [Title], and each Party has made full, fair, and complete disclosure of their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the other's present earning capacity and agrees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been advised of their right to retain independent legal counsel in connection with this Agreement and has had adequate opportunity to consult with counsel of their choosing;</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has carefully read and reviewed this Agreement, understands its terms and legal effect, and enters into this Agreement voluntarily and without coercion, duress, or undue influence;</w:t>
      </w:r>
    </w:p>
    <w:p w:rsidR="00000000" w:rsidDel="00000000" w:rsidP="00000000" w:rsidRDefault="00000000" w:rsidRPr="00000000" w14:paraId="0000000C">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D">
      <w:pPr>
        <w:spacing w:after="240" w:before="240" w:lineRule="auto"/>
        <w:rPr/>
      </w:pPr>
      <w:r w:rsidDel="00000000" w:rsidR="00000000" w:rsidRPr="00000000">
        <w:rPr>
          <w:rtl w:val="0"/>
        </w:rPr>
        <w:t xml:space="preserve">WHEREAS, the Parties desire that this Agreement be governed by the laws of North Carolina and intend for it to be legally binding and enforceable;</w:t>
      </w:r>
    </w:p>
    <w:p w:rsidR="00000000" w:rsidDel="00000000" w:rsidP="00000000" w:rsidRDefault="00000000" w:rsidRPr="00000000" w14:paraId="0000000E">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11">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2">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3">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4">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5">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8">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9">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A">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B">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C">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D">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E">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F">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The non-settlor spouse waives all rights to distributions, principal, remainder interests, beneficiary designations, and any claim that trust assets constitute marital or community property — including assets held in discretionary, generation-skipping, and offshore asset protection trusts, whether domestic or foreign. Each Party's irrevocable trusts are not subject to division under this Agreement. </w:t>
      </w:r>
    </w:p>
    <w:p w:rsidR="00000000" w:rsidDel="00000000" w:rsidP="00000000" w:rsidRDefault="00000000" w:rsidRPr="00000000" w14:paraId="00000020">
      <w:pPr>
        <w:spacing w:after="240" w:before="240" w:lineRule="auto"/>
        <w:rPr/>
      </w:pPr>
      <w:r w:rsidDel="00000000" w:rsidR="00000000" w:rsidRPr="00000000">
        <w:rPr>
          <w:rtl w:val="0"/>
        </w:rPr>
        <w:t xml:space="preserve">2.9 </w:t>
      </w:r>
      <w:r w:rsidDel="00000000" w:rsidR="00000000" w:rsidRPr="00000000">
        <w:rPr>
          <w:b w:val="1"/>
          <w:bCs w:val="1"/>
          <w:rtl w:val="0"/>
        </w:rPr>
        <w:t xml:space="preserve">Equitable Distribution Waiver</w:t>
      </w:r>
      <w:r w:rsidDel="00000000" w:rsidR="00000000" w:rsidRPr="00000000">
        <w:rPr>
          <w:rtl w:val="0"/>
        </w:rPr>
        <w:t xml:space="preserve">: Each Party expressly and irrevocably waives all rights to equitable distribution of the other Party's separate property under N.C. Gen. Stat. §§ 50-20 and 50-21. This waiver applies to all property acquired before or during marriage in either Party's individual name, including all appreciation, income, and returns thereon, and specifically includes property acquired during marriage with the acquiring Party's separate funds or income. The Parties intend that only property meeting the strict definition of Joint Property in Section 3.1 shall be subject to division upon separation or divorce.</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3">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4">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5">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6">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7">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8">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9">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A">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B">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C">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D">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E">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31">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alimony, spousal support, or maintenance under N.C. Gen. Stat. §§ 50-16.1A through 50-16.9, whether temporary (pendente lite), rehabilitative, or permanent, except as provided herein.</w:t>
      </w:r>
    </w:p>
    <w:p w:rsidR="00000000" w:rsidDel="00000000" w:rsidP="00000000" w:rsidRDefault="00000000" w:rsidRPr="00000000" w14:paraId="00000032">
      <w:pPr>
        <w:spacing w:after="240" w:before="240" w:lineRule="auto"/>
        <w:rPr/>
      </w:pPr>
      <w:r w:rsidDel="00000000" w:rsidR="00000000" w:rsidRPr="00000000">
        <w:rPr>
          <w:rtl w:val="0"/>
        </w:rPr>
        <w:t xml:space="preserve">4.2 </w:t>
      </w:r>
      <w:r w:rsidDel="00000000" w:rsidR="00000000" w:rsidRPr="00000000">
        <w:rPr>
          <w:b w:val="1"/>
          <w:bCs w:val="1"/>
          <w:rtl w:val="0"/>
        </w:rPr>
        <w:t xml:space="preserve">Temporary Support</w:t>
      </w:r>
      <w:r w:rsidDel="00000000" w:rsidR="00000000" w:rsidRPr="00000000">
        <w:rPr>
          <w:rtl w:val="0"/>
        </w:rPr>
        <w:t xml:space="preserve">: Nothing herein limits statutory temporary support rights under N.C. Gen. Stat. § 50-16.2A, but temporary support credits against the Section 4.12 lifetime cap. If this Agreement is upheld and temporary support exceeds Section 4 amounts, excess shall be reimbursed within 90 days or offset against future payments.  </w:t>
      </w:r>
    </w:p>
    <w:p w:rsidR="00000000" w:rsidDel="00000000" w:rsidP="00000000" w:rsidRDefault="00000000" w:rsidRPr="00000000" w14:paraId="00000033">
      <w:pPr>
        <w:spacing w:after="240" w:before="240" w:lineRule="auto"/>
        <w:rPr/>
      </w:pPr>
      <w:r w:rsidDel="00000000" w:rsidR="00000000" w:rsidRPr="00000000">
        <w:rPr>
          <w:rtl w:val="0"/>
        </w:rPr>
        <w:t xml:space="preserve">4.3 </w:t>
      </w:r>
      <w:r w:rsidDel="00000000" w:rsidR="00000000" w:rsidRPr="00000000">
        <w:rPr>
          <w:b w:val="1"/>
          <w:bCs w:val="1"/>
          <w:rtl w:val="0"/>
        </w:rPr>
        <w:t xml:space="preserve">Children of the Marriage:</w:t>
      </w:r>
      <w:r w:rsidDel="00000000" w:rsidR="00000000" w:rsidRPr="00000000">
        <w:rPr>
          <w:rtl w:val="0"/>
        </w:rPr>
        <w:t xml:space="preserve"> "Children of the Marriage" means biological (including IVF) or legally adopted children of both Parties. Either Party may require genetic testing at any time at the requesting Party's expense; if any child is not a Child of the Marriage, the Section 4.6 child count reduces accordingly and overpayments are refunded or credited against future support. </w:t>
      </w:r>
    </w:p>
    <w:p w:rsidR="00000000" w:rsidDel="00000000" w:rsidP="00000000" w:rsidRDefault="00000000" w:rsidRPr="00000000" w14:paraId="00000034">
      <w:pPr>
        <w:spacing w:after="240" w:before="240" w:lineRule="auto"/>
        <w:rPr/>
      </w:pPr>
      <w:r w:rsidDel="00000000" w:rsidR="00000000" w:rsidRPr="00000000">
        <w:rPr>
          <w:rtl w:val="0"/>
        </w:rPr>
        <w:t xml:space="preserve">4.4 </w:t>
      </w:r>
      <w:r w:rsidDel="00000000" w:rsidR="00000000" w:rsidRPr="00000000">
        <w:rPr>
          <w:b w:val="1"/>
          <w:bCs w:val="1"/>
          <w:rtl w:val="0"/>
        </w:rPr>
        <w:t xml:space="preserve">Employment Requirement:</w:t>
      </w:r>
      <w:r w:rsidDel="00000000" w:rsidR="00000000" w:rsidRPr="00000000">
        <w:rPr>
          <w:rtl w:val="0"/>
        </w:rPr>
        <w:t xml:space="preserve"> "Employment" means earning at least $30,000 annually in gross income, verified by tax returns, W-2s, or equivalent documentation. Support reduces by 50% if recipient has not obtained Employment within 24 months of divorce filing, unless recipient has primary custody of a Child of the Marriage under age four. Payor may request annual verification; failure to respond within 30 days is a rebuttable presumption of non-Employment and the reduction applies until verified. </w:t>
      </w:r>
    </w:p>
    <w:p w:rsidR="00000000" w:rsidDel="00000000" w:rsidP="00000000" w:rsidRDefault="00000000" w:rsidRPr="00000000" w14:paraId="00000035">
      <w:pPr>
        <w:spacing w:after="240" w:before="240" w:lineRule="auto"/>
        <w:rPr/>
      </w:pPr>
      <w:r w:rsidDel="00000000" w:rsidR="00000000" w:rsidRPr="00000000">
        <w:rPr>
          <w:rtl w:val="0"/>
        </w:rPr>
        <w:t xml:space="preserve">4.5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6">
      <w:pPr>
        <w:spacing w:after="240" w:before="240" w:lineRule="auto"/>
        <w:rPr/>
      </w:pPr>
      <w:r w:rsidDel="00000000" w:rsidR="00000000" w:rsidRPr="00000000">
        <w:rPr>
          <w:rtl w:val="0"/>
        </w:rPr>
        <w:t xml:space="preserve">4.6 </w:t>
      </w:r>
      <w:r w:rsidDel="00000000" w:rsidR="00000000" w:rsidRPr="00000000">
        <w:rPr>
          <w:b w:val="1"/>
          <w:bCs w:val="1"/>
          <w:rtl w:val="0"/>
        </w:rPr>
        <w:t xml:space="preserve">Support Calculation: </w:t>
      </w:r>
      <w:r w:rsidDel="00000000" w:rsidR="00000000" w:rsidRPr="00000000">
        <w:rPr>
          <w:rtl w:val="0"/>
        </w:rPr>
        <w:t xml:space="preserve">Monthly support equals the applicable percentage of payor's net income below, minus 25% of recipient's monthly net income (as defined in Section 4.5): </w:t>
      </w:r>
    </w:p>
    <w:p w:rsidR="00000000" w:rsidDel="00000000" w:rsidP="00000000" w:rsidRDefault="00000000" w:rsidRPr="00000000" w14:paraId="00000037">
      <w:pPr>
        <w:numPr>
          <w:ilvl w:val="0"/>
          <w:numId w:val="1"/>
        </w:numPr>
        <w:spacing w:after="0" w:afterAutospacing="0" w:before="240" w:lineRule="auto"/>
        <w:ind w:left="720" w:hanging="360"/>
        <w:rPr/>
      </w:pPr>
      <w:r w:rsidDel="00000000" w:rsidR="00000000" w:rsidRPr="00000000">
        <w:rPr>
          <w:rtl w:val="0"/>
        </w:rPr>
        <w:t xml:space="preserve">0 Children: 2% of payor’s net income</w:t>
      </w:r>
    </w:p>
    <w:p w:rsidR="00000000" w:rsidDel="00000000" w:rsidP="00000000" w:rsidRDefault="00000000" w:rsidRPr="00000000" w14:paraId="00000038">
      <w:pPr>
        <w:numPr>
          <w:ilvl w:val="0"/>
          <w:numId w:val="1"/>
        </w:numPr>
        <w:spacing w:after="0" w:afterAutospacing="0" w:before="0" w:beforeAutospacing="0" w:lineRule="auto"/>
        <w:ind w:left="720" w:hanging="360"/>
        <w:rPr/>
      </w:pPr>
      <w:r w:rsidDel="00000000" w:rsidR="00000000" w:rsidRPr="00000000">
        <w:rPr>
          <w:rtl w:val="0"/>
        </w:rPr>
        <w:t xml:space="preserve">1 Child: 4% of payor's net income</w:t>
      </w:r>
    </w:p>
    <w:p w:rsidR="00000000" w:rsidDel="00000000" w:rsidP="00000000" w:rsidRDefault="00000000" w:rsidRPr="00000000" w14:paraId="00000039">
      <w:pPr>
        <w:numPr>
          <w:ilvl w:val="0"/>
          <w:numId w:val="1"/>
        </w:numPr>
        <w:spacing w:after="0" w:afterAutospacing="0" w:before="0" w:beforeAutospacing="0" w:lineRule="auto"/>
        <w:ind w:left="720" w:hanging="360"/>
        <w:rPr/>
      </w:pPr>
      <w:r w:rsidDel="00000000" w:rsidR="00000000" w:rsidRPr="00000000">
        <w:rPr>
          <w:rtl w:val="0"/>
        </w:rPr>
        <w:t xml:space="preserve">2 Children: 6% of payor's net income</w:t>
      </w:r>
    </w:p>
    <w:p w:rsidR="00000000" w:rsidDel="00000000" w:rsidP="00000000" w:rsidRDefault="00000000" w:rsidRPr="00000000" w14:paraId="0000003A">
      <w:pPr>
        <w:numPr>
          <w:ilvl w:val="0"/>
          <w:numId w:val="1"/>
        </w:numPr>
        <w:spacing w:after="0" w:afterAutospacing="0" w:before="0" w:beforeAutospacing="0" w:lineRule="auto"/>
        <w:ind w:left="720" w:hanging="360"/>
        <w:rPr/>
      </w:pPr>
      <w:r w:rsidDel="00000000" w:rsidR="00000000" w:rsidRPr="00000000">
        <w:rPr>
          <w:rtl w:val="0"/>
        </w:rPr>
        <w:t xml:space="preserve">3 Children: 8% of payor's net income</w:t>
      </w:r>
    </w:p>
    <w:p w:rsidR="00000000" w:rsidDel="00000000" w:rsidP="00000000" w:rsidRDefault="00000000" w:rsidRPr="00000000" w14:paraId="0000003B">
      <w:pPr>
        <w:numPr>
          <w:ilvl w:val="0"/>
          <w:numId w:val="1"/>
        </w:numPr>
        <w:spacing w:after="0" w:afterAutospacing="0" w:before="0" w:beforeAutospacing="0" w:lineRule="auto"/>
        <w:ind w:left="720" w:hanging="360"/>
        <w:rPr/>
      </w:pPr>
      <w:r w:rsidDel="00000000" w:rsidR="00000000" w:rsidRPr="00000000">
        <w:rPr>
          <w:rtl w:val="0"/>
        </w:rPr>
        <w:t xml:space="preserve">4 Children: 10% of payor's net income</w:t>
      </w:r>
    </w:p>
    <w:p w:rsidR="00000000" w:rsidDel="00000000" w:rsidP="00000000" w:rsidRDefault="00000000" w:rsidRPr="00000000" w14:paraId="0000003C">
      <w:pPr>
        <w:numPr>
          <w:ilvl w:val="0"/>
          <w:numId w:val="1"/>
        </w:numPr>
        <w:spacing w:after="0" w:afterAutospacing="0" w:before="0" w:beforeAutospacing="0" w:lineRule="auto"/>
        <w:ind w:left="720" w:hanging="360"/>
        <w:rPr/>
      </w:pPr>
      <w:r w:rsidDel="00000000" w:rsidR="00000000" w:rsidRPr="00000000">
        <w:rPr>
          <w:rtl w:val="0"/>
        </w:rPr>
        <w:t xml:space="preserve">5 Children: 12% of payor's net income </w:t>
      </w:r>
    </w:p>
    <w:p w:rsidR="00000000" w:rsidDel="00000000" w:rsidP="00000000" w:rsidRDefault="00000000" w:rsidRPr="00000000" w14:paraId="0000003D">
      <w:pPr>
        <w:numPr>
          <w:ilvl w:val="0"/>
          <w:numId w:val="1"/>
        </w:numPr>
        <w:spacing w:after="240" w:before="0" w:beforeAutospacing="0" w:lineRule="auto"/>
        <w:ind w:left="720" w:hanging="360"/>
        <w:rPr/>
      </w:pPr>
      <w:r w:rsidDel="00000000" w:rsidR="00000000" w:rsidRPr="00000000">
        <w:rPr>
          <w:rtl w:val="0"/>
        </w:rPr>
        <w:t xml:space="preserve">6+ Children: 14% of payor's net income</w:t>
      </w:r>
    </w:p>
    <w:p w:rsidR="00000000" w:rsidDel="00000000" w:rsidP="00000000" w:rsidRDefault="00000000" w:rsidRPr="00000000" w14:paraId="0000003E">
      <w:pPr>
        <w:spacing w:after="240" w:before="240" w:lineRule="auto"/>
        <w:rPr>
          <w:b w:val="1"/>
          <w:bCs w:val="1"/>
        </w:rPr>
      </w:pPr>
      <w:r w:rsidDel="00000000" w:rsidR="00000000" w:rsidRPr="00000000">
        <w:rPr>
          <w:b w:val="1"/>
          <w:bCs w:val="1"/>
          <w:rtl w:val="0"/>
        </w:rPr>
        <w:t xml:space="preserve">Minimum</w:t>
      </w:r>
      <w:r w:rsidDel="00000000" w:rsidR="00000000" w:rsidRPr="00000000">
        <w:rPr>
          <w:rtl w:val="0"/>
        </w:rPr>
        <w:t xml:space="preserve">: No support payable if calculated amount is below $500/month. </w: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Absolute Cap</w:t>
      </w:r>
      <w:r w:rsidDel="00000000" w:rsidR="00000000" w:rsidRPr="00000000">
        <w:rPr>
          <w:rtl w:val="0"/>
        </w:rPr>
        <w:t xml:space="preserve">: Monthly support shall not exceed 200% of FPL for a household size equal to recipient plus all Children of the Marriage, regardless of age.</w:t>
      </w:r>
    </w:p>
    <w:p w:rsidR="00000000" w:rsidDel="00000000" w:rsidP="00000000" w:rsidRDefault="00000000" w:rsidRPr="00000000" w14:paraId="00000040">
      <w:pPr>
        <w:spacing w:after="240" w:before="240" w:lineRule="auto"/>
        <w:rPr/>
      </w:pPr>
      <w:r w:rsidDel="00000000" w:rsidR="00000000" w:rsidRPr="00000000">
        <w:rPr>
          <w:b w:val="1"/>
          <w:bCs w:val="1"/>
          <w:rtl w:val="0"/>
        </w:rPr>
        <w:t xml:space="preserve">Child Support Separate</w:t>
      </w:r>
      <w:r w:rsidDel="00000000" w:rsidR="00000000" w:rsidRPr="00000000">
        <w:rPr>
          <w:rtl w:val="0"/>
        </w:rPr>
        <w:t xml:space="preserve">: Child support determined under N.C. Gen. Stat. §§ 50-13.4 and 110-129 per N.C. Gen. Stat. § 52B-4(b).</w:t>
      </w:r>
    </w:p>
    <w:p w:rsidR="00000000" w:rsidDel="00000000" w:rsidP="00000000" w:rsidRDefault="00000000" w:rsidRPr="00000000" w14:paraId="00000041">
      <w:pPr>
        <w:spacing w:after="240" w:before="240" w:lineRule="auto"/>
        <w:rPr/>
      </w:pPr>
      <w:r w:rsidDel="00000000" w:rsidR="00000000" w:rsidRPr="00000000">
        <w:rPr>
          <w:rtl w:val="0"/>
        </w:rPr>
        <w:t xml:space="preserve">4.7 </w:t>
      </w:r>
      <w:r w:rsidDel="00000000" w:rsidR="00000000" w:rsidRPr="00000000">
        <w:rPr>
          <w:b w:val="1"/>
          <w:bCs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42">
      <w:pPr>
        <w:numPr>
          <w:ilvl w:val="0"/>
          <w:numId w:val="2"/>
        </w:numPr>
        <w:spacing w:after="0" w:lineRule="auto"/>
        <w:ind w:left="720" w:hanging="360"/>
      </w:pPr>
      <w:r w:rsidDel="00000000" w:rsidR="00000000" w:rsidRPr="00000000">
        <w:rPr>
          <w:rtl w:val="0"/>
        </w:rPr>
        <w:t xml:space="preserve">Less than 5 years: 5% of marriage length</w:t>
      </w:r>
    </w:p>
    <w:p w:rsidR="00000000" w:rsidDel="00000000" w:rsidP="00000000" w:rsidRDefault="00000000" w:rsidRPr="00000000" w14:paraId="00000043">
      <w:pPr>
        <w:numPr>
          <w:ilvl w:val="0"/>
          <w:numId w:val="2"/>
        </w:numPr>
        <w:spacing w:after="0" w:lineRule="auto"/>
        <w:ind w:left="720" w:hanging="360"/>
      </w:pPr>
      <w:r w:rsidDel="00000000" w:rsidR="00000000" w:rsidRPr="00000000">
        <w:rPr>
          <w:rtl w:val="0"/>
        </w:rPr>
        <w:t xml:space="preserve">5 to &lt;10 years: 10% of marriage length</w:t>
      </w:r>
    </w:p>
    <w:p w:rsidR="00000000" w:rsidDel="00000000" w:rsidP="00000000" w:rsidRDefault="00000000" w:rsidRPr="00000000" w14:paraId="00000044">
      <w:pPr>
        <w:numPr>
          <w:ilvl w:val="0"/>
          <w:numId w:val="2"/>
        </w:numPr>
        <w:spacing w:after="0" w:lineRule="auto"/>
        <w:ind w:left="720" w:hanging="360"/>
      </w:pPr>
      <w:r w:rsidDel="00000000" w:rsidR="00000000" w:rsidRPr="00000000">
        <w:rPr>
          <w:rtl w:val="0"/>
        </w:rPr>
        <w:t xml:space="preserve">10 to &lt;15 years: 15% of marriage length</w:t>
      </w:r>
    </w:p>
    <w:p w:rsidR="00000000" w:rsidDel="00000000" w:rsidP="00000000" w:rsidRDefault="00000000" w:rsidRPr="00000000" w14:paraId="00000045">
      <w:pPr>
        <w:numPr>
          <w:ilvl w:val="0"/>
          <w:numId w:val="2"/>
        </w:numPr>
        <w:spacing w:after="0" w:lineRule="auto"/>
        <w:ind w:left="720" w:hanging="360"/>
      </w:pPr>
      <w:r w:rsidDel="00000000" w:rsidR="00000000" w:rsidRPr="00000000">
        <w:rPr>
          <w:rtl w:val="0"/>
        </w:rPr>
        <w:t xml:space="preserve">15 to &lt;20 years: 20% of marriage length</w:t>
      </w:r>
    </w:p>
    <w:p w:rsidR="00000000" w:rsidDel="00000000" w:rsidP="00000000" w:rsidRDefault="00000000" w:rsidRPr="00000000" w14:paraId="00000046">
      <w:pPr>
        <w:numPr>
          <w:ilvl w:val="0"/>
          <w:numId w:val="2"/>
        </w:numPr>
        <w:spacing w:after="0" w:lineRule="auto"/>
        <w:ind w:left="720" w:hanging="360"/>
      </w:pPr>
      <w:r w:rsidDel="00000000" w:rsidR="00000000" w:rsidRPr="00000000">
        <w:rPr>
          <w:rtl w:val="0"/>
        </w:rPr>
        <w:t xml:space="preserve">20 to &lt;25 years: 25% of marriage length</w:t>
      </w:r>
    </w:p>
    <w:p w:rsidR="00000000" w:rsidDel="00000000" w:rsidP="00000000" w:rsidRDefault="00000000" w:rsidRPr="00000000" w14:paraId="00000047">
      <w:pPr>
        <w:numPr>
          <w:ilvl w:val="0"/>
          <w:numId w:val="2"/>
        </w:numPr>
        <w:spacing w:after="0" w:lineRule="auto"/>
        <w:ind w:left="720" w:hanging="360"/>
      </w:pPr>
      <w:r w:rsidDel="00000000" w:rsidR="00000000" w:rsidRPr="00000000">
        <w:rPr>
          <w:rtl w:val="0"/>
        </w:rPr>
        <w:t xml:space="preserve">25+ years: 30% of marriage length, capped at 8 years total</w:t>
      </w:r>
    </w:p>
    <w:p w:rsidR="00000000" w:rsidDel="00000000" w:rsidP="00000000" w:rsidRDefault="00000000" w:rsidRPr="00000000" w14:paraId="00000048">
      <w:pPr>
        <w:spacing w:after="240" w:before="240" w:lineRule="auto"/>
        <w:rPr/>
      </w:pPr>
      <w:r w:rsidDel="00000000" w:rsidR="00000000" w:rsidRPr="00000000">
        <w:rPr>
          <w:rtl w:val="0"/>
        </w:rPr>
        <w:t xml:space="preserve">4.8</w:t>
      </w:r>
      <w:r w:rsidDel="00000000" w:rsidR="00000000" w:rsidRPr="00000000">
        <w:rPr>
          <w:b w:val="1"/>
          <w:bCs w:val="1"/>
          <w:rtl w:val="0"/>
        </w:rPr>
        <w:t xml:space="preserve"> Statutory Override</w:t>
      </w:r>
      <w:r w:rsidDel="00000000" w:rsidR="00000000" w:rsidRPr="00000000">
        <w:rPr>
          <w:rtl w:val="0"/>
        </w:rPr>
        <w:t xml:space="preserve">: Per N.C. Gen. Stat. § 52B-7(b), if waiving support would make recipient eligible for public assistance, court may order minimum necessary to avoid eligibility, not exceeding caps above, upon finding recipient is dependent spouse under N.C. Gen. Stat. §§ 50-16.1A, 50-16.2A, or 50-16.3A.</w:t>
      </w:r>
    </w:p>
    <w:p w:rsidR="00000000" w:rsidDel="00000000" w:rsidP="00000000" w:rsidRDefault="00000000" w:rsidRPr="00000000" w14:paraId="00000049">
      <w:pPr>
        <w:spacing w:after="240" w:before="240" w:lineRule="auto"/>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support payable if payor's gross annual income falls below the greater of: (a) 75% of gross income in year before executing this Agreement; or (b) $35,000.</w:t>
      </w:r>
    </w:p>
    <w:p w:rsidR="00000000" w:rsidDel="00000000" w:rsidP="00000000" w:rsidRDefault="00000000" w:rsidRPr="00000000" w14:paraId="0000004A">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immediately ceases upon the earliest of: (a) Recipient's remarriage; (b) Recipient's cohabitation with another person for 90+ consecutive days in a relationship akin to marriage per N.C. Gen. Stat. § 50-16.9(b), including holding out as a couple, whether or not financial or domestic responsibilities overlap; (c) Recipient's death; (d) Payor's death; or (e) Duration limit expiration under Section 4.7. </w:t>
      </w:r>
    </w:p>
    <w:p w:rsidR="00000000" w:rsidDel="00000000" w:rsidP="00000000" w:rsidRDefault="00000000" w:rsidRPr="00000000" w14:paraId="0000004B">
      <w:pPr>
        <w:spacing w:after="240" w:before="240" w:lineRule="auto"/>
        <w:rPr/>
      </w:pPr>
      <w:r w:rsidDel="00000000" w:rsidR="00000000" w:rsidRPr="00000000">
        <w:rPr>
          <w:rtl w:val="0"/>
        </w:rPr>
        <w:t xml:space="preserve">4.11 </w:t>
      </w:r>
      <w:r w:rsidDel="00000000" w:rsidR="00000000" w:rsidRPr="00000000">
        <w:rPr>
          <w:b w:val="1"/>
          <w:bCs w:val="1"/>
          <w:rtl w:val="0"/>
        </w:rPr>
        <w:t xml:space="preserve">No Modification:</w:t>
      </w:r>
      <w:r w:rsidDel="00000000" w:rsidR="00000000" w:rsidRPr="00000000">
        <w:rPr>
          <w:rtl w:val="0"/>
        </w:rPr>
        <w:t xml:space="preserve"> This Agreement may be set aside only by proving: (1) execution was involuntary; OR (2) unconscionable at execution because party (a) was not provided fair and reasonable disclosure, (b) did not waive disclosure in writing, AND (c) did not have adequate knowledge of other's finances, under N.C. Gen. Stat. § 52B-7. Unconscionability determined only at execution, not enforcement. Both parties acknowledge as foreseeable: dissolution, workforce departures, income/employment changes, illness, disability, health issues, economic conditions, business outcomes, and childcare decisions.</w:t>
      </w:r>
    </w:p>
    <w:p w:rsidR="00000000" w:rsidDel="00000000" w:rsidP="00000000" w:rsidRDefault="00000000" w:rsidRPr="00000000" w14:paraId="0000004C">
      <w:pPr>
        <w:spacing w:after="240" w:before="240" w:lineRule="auto"/>
        <w:rPr/>
      </w:pPr>
      <w:r w:rsidDel="00000000" w:rsidR="00000000" w:rsidRPr="00000000">
        <w:rPr>
          <w:rtl w:val="0"/>
        </w:rPr>
        <w:t xml:space="preserve">4.12 </w:t>
      </w:r>
      <w:r w:rsidDel="00000000" w:rsidR="00000000" w:rsidRPr="00000000">
        <w:rPr>
          <w:b w:val="1"/>
          <w:bCs w:val="1"/>
          <w:rtl w:val="0"/>
        </w:rPr>
        <w:t xml:space="preserve">Lifetime Support Cap:</w:t>
      </w:r>
      <w:r w:rsidDel="00000000" w:rsidR="00000000" w:rsidRPr="00000000">
        <w:rPr>
          <w:rtl w:val="0"/>
        </w:rPr>
        <w:t xml:space="preserve"> Total lifetime support shall not exceed payor's average annual net income (as defined in Section 4.5) during the three years preceding divorce filing, multiplied by: 60% (marriages &lt;10 years), 80% (10–20 years), or 100% (&gt;20 years). </w:t>
      </w:r>
    </w:p>
    <w:p w:rsidR="00000000" w:rsidDel="00000000" w:rsidP="00000000" w:rsidRDefault="00000000" w:rsidRPr="00000000" w14:paraId="0000004D">
      <w:pPr>
        <w:spacing w:after="240" w:before="240" w:lineRule="auto"/>
        <w:rPr/>
      </w:pPr>
      <w:r w:rsidDel="00000000" w:rsidR="00000000" w:rsidRPr="00000000">
        <w:rPr>
          <w:rtl w:val="0"/>
        </w:rPr>
        <w:t xml:space="preserve">4.13 </w:t>
      </w:r>
      <w:r w:rsidDel="00000000" w:rsidR="00000000" w:rsidRPr="00000000">
        <w:rPr>
          <w:b w:val="1"/>
          <w:bCs w:val="1"/>
          <w:rtl w:val="0"/>
        </w:rPr>
        <w:t xml:space="preserve">Acknowledgment</w:t>
      </w:r>
      <w:r w:rsidDel="00000000" w:rsidR="00000000" w:rsidRPr="00000000">
        <w:rPr>
          <w:rtl w:val="0"/>
        </w:rPr>
        <w:t xml:space="preserve">: Parties acknowledge these provisions, combined with recipient's separate property, employment capacity, and share of joint property, provide reasonable support that will not leave recipient destitute or eligible for public assistance. Both Parties have considered recipient's post-divorce financial position and agree these provisions are fair at execution.</w:t>
      </w:r>
    </w:p>
    <w:p w:rsidR="00000000" w:rsidDel="00000000" w:rsidP="00000000" w:rsidRDefault="00000000" w:rsidRPr="00000000" w14:paraId="0000004E">
      <w:pPr>
        <w:spacing w:after="240" w:before="240" w:lineRule="auto"/>
        <w:rPr/>
      </w:pPr>
      <w:r w:rsidDel="00000000" w:rsidR="00000000" w:rsidRPr="00000000">
        <w:rPr>
          <w:rtl w:val="0"/>
        </w:rPr>
        <w:t xml:space="preserve">4.14 </w:t>
      </w:r>
      <w:r w:rsidDel="00000000" w:rsidR="00000000" w:rsidRPr="00000000">
        <w:rPr>
          <w:b w:val="1"/>
          <w:bCs w:val="1"/>
          <w:rtl w:val="0"/>
        </w:rPr>
        <w:t xml:space="preserve">Post-Divorce Income</w:t>
      </w:r>
      <w:r w:rsidDel="00000000" w:rsidR="00000000" w:rsidRPr="00000000">
        <w:rPr>
          <w:rtl w:val="0"/>
        </w:rPr>
        <w:t xml:space="preserve">: Support shall not be modified based on payor's income increases occurring after divorce filing, including promotions, bonuses, raises, business growth, investment returns, inheritances, gifts, or new employment at higher compensation. </w:t>
      </w:r>
    </w:p>
    <w:p w:rsidR="00000000" w:rsidDel="00000000" w:rsidP="00000000" w:rsidRDefault="00000000" w:rsidRPr="00000000" w14:paraId="0000004F">
      <w:pPr>
        <w:spacing w:after="240" w:before="240" w:lineRule="auto"/>
        <w:rPr/>
      </w:pPr>
      <w:r w:rsidDel="00000000" w:rsidR="00000000" w:rsidRPr="00000000">
        <w:rPr>
          <w:b w:val="1"/>
          <w:bCs w:val="1"/>
          <w:rtl w:val="0"/>
        </w:rPr>
        <w:t xml:space="preserve">4.15 Reformed Formula Fallback:</w:t>
      </w:r>
      <w:r w:rsidDel="00000000" w:rsidR="00000000" w:rsidRPr="00000000">
        <w:rPr>
          <w:rtl w:val="0"/>
        </w:rPr>
        <w:t xml:space="preserve"> If any court deems the Section 4.6 formula or Section 4.7 duration unconscionable under N.C. Gen. Stat. § 52B-7, support shall be reformed — not voided — to: 8% of payor's net income (0–1 children), 12% (2–3 children), or 16% (4+ children), minus 25% of recipient's net income, for a duration of 40% of marriage length, capped at $8,000/month adjusted annually by CPI-U (base: date of marriage). This fallback does not constitute an admission of unconscionability and applies only upon a court finding under G.S. 52B-7(a)(2). </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52">
      <w:pPr>
        <w:spacing w:after="80" w:lineRule="auto"/>
        <w:rPr/>
      </w:pPr>
      <w:r w:rsidDel="00000000" w:rsidR="00000000" w:rsidRPr="00000000">
        <w:rPr>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r w:rsidDel="00000000" w:rsidR="00000000" w:rsidRPr="00000000">
        <w:rPr>
          <w:rtl w:val="0"/>
        </w:rPr>
      </w:r>
    </w:p>
    <w:p w:rsidR="00000000" w:rsidDel="00000000" w:rsidP="00000000" w:rsidRDefault="00000000" w:rsidRPr="00000000" w14:paraId="00000053">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w:t>
      </w:r>
    </w:p>
    <w:p w:rsidR="00000000" w:rsidDel="00000000" w:rsidP="00000000" w:rsidRDefault="00000000" w:rsidRPr="00000000" w14:paraId="00000054">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Both Parties intend to maintain workforce participation throughout the marriage to preserve career skills and ensure long-term financial security for themselves and their family. Any departure from workforce participation is a personal choice made by the departing Party and does not create additional support obligations beyond those specified in Section 4.</w:t>
      </w:r>
    </w:p>
    <w:p w:rsidR="00000000" w:rsidDel="00000000" w:rsidP="00000000" w:rsidRDefault="00000000" w:rsidRPr="00000000" w14:paraId="00000055">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 for the benefit of themselves and their partner.</w:t>
      </w:r>
    </w:p>
    <w:p w:rsidR="00000000" w:rsidDel="00000000" w:rsidP="00000000" w:rsidRDefault="00000000" w:rsidRPr="00000000" w14:paraId="00000056">
      <w:pPr>
        <w:spacing w:after="240" w:before="240" w:lineRule="auto"/>
        <w:rPr/>
      </w:pPr>
      <w:r w:rsidDel="00000000" w:rsidR="00000000" w:rsidRPr="00000000">
        <w:rPr>
          <w:rtl w:val="0"/>
        </w:rPr>
        <w:t xml:space="preserve">5.4 </w:t>
      </w:r>
      <w:r w:rsidDel="00000000" w:rsidR="00000000" w:rsidRPr="00000000">
        <w:rPr>
          <w:b w:val="1"/>
          <w:bCs w:val="1"/>
          <w:rtl w:val="0"/>
        </w:rPr>
        <w:t xml:space="preserve">Conflict Resolution and Family Preservation: </w:t>
      </w:r>
      <w:r w:rsidDel="00000000" w:rsidR="00000000" w:rsidRPr="00000000">
        <w:rPr>
          <w:rtl w:val="0"/>
        </w:rPr>
        <w:t xml:space="preserve">In case of marital difficulties, both Parties commit to preserving family unity through creative living arrangements if necessary (separate bedrooms, nearby homes, etc.), speaking respectfully about each other publicly and privately, and prioritizing their children's relationships with both parents regardless of marital status.</w:t>
      </w:r>
    </w:p>
    <w:p w:rsidR="00000000" w:rsidDel="00000000" w:rsidP="00000000" w:rsidRDefault="00000000" w:rsidRPr="00000000" w14:paraId="00000057">
      <w:pPr>
        <w:spacing w:after="240" w:before="240" w:lineRule="auto"/>
        <w:rPr/>
      </w:pPr>
      <w:r w:rsidDel="00000000" w:rsidR="00000000" w:rsidRPr="00000000">
        <w:rPr>
          <w:rtl w:val="0"/>
        </w:rPr>
        <w:t xml:space="preserve">5.5 </w:t>
      </w:r>
      <w:r w:rsidDel="00000000" w:rsidR="00000000" w:rsidRPr="00000000">
        <w:rPr>
          <w:b w:val="1"/>
          <w:bCs w:val="1"/>
          <w:rtl w:val="0"/>
        </w:rPr>
        <w:t xml:space="preserve">Fidelity:</w:t>
      </w:r>
      <w:r w:rsidDel="00000000" w:rsidR="00000000" w:rsidRPr="00000000">
        <w:rPr>
          <w:rtl w:val="0"/>
        </w:rPr>
        <w:t xml:space="preserve"> Each Party values the mutual expectation of fidelity and ongoing intimacy as foundational to a happy and long-lived marriage. </w:t>
      </w:r>
      <w:r w:rsidDel="00000000" w:rsidR="00000000" w:rsidRPr="00000000">
        <w:rPr>
          <w:rtl w:val="0"/>
        </w:rPr>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A">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B">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C">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D">
      <w:pPr>
        <w:spacing w:after="240" w:before="240" w:lineRule="auto"/>
        <w:ind w:right="600"/>
        <w:rPr/>
      </w:pPr>
      <w:r w:rsidDel="00000000" w:rsidR="00000000" w:rsidRPr="00000000">
        <w:rPr>
          <w:rtl w:val="0"/>
        </w:rPr>
        <w:t xml:space="preserve">6.4 </w:t>
      </w:r>
      <w:r w:rsidDel="00000000" w:rsidR="00000000" w:rsidRPr="00000000">
        <w:rPr>
          <w:b w:val="1"/>
          <w:bCs w:val="1"/>
          <w:rtl w:val="0"/>
        </w:rPr>
        <w:t xml:space="preserve">ERISA Retirement Rights</w:t>
      </w:r>
      <w:r w:rsidDel="00000000" w:rsidR="00000000" w:rsidRPr="00000000">
        <w:rPr>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60">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irrevocably waives all rights to inherit from the other's estate, including: (a) elective share (N.C. Gen. Stat. §§ 30-3.1 through 30-3.6); (b) intestate succession (N.C. Gen. Stat. §§ 29-14 and 29-15); (c) year's allowance (N.C. Gen. Stat. § 30-15); and (d) all other statutory inheritance rights under North Carolina or any other jurisdiction's law. </w:t>
      </w:r>
    </w:p>
    <w:p w:rsidR="00000000" w:rsidDel="00000000" w:rsidP="00000000" w:rsidRDefault="00000000" w:rsidRPr="00000000" w14:paraId="00000061">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2">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5">
      <w:pPr>
        <w:spacing w:after="240" w:before="240" w:lineRule="auto"/>
        <w:ind w:right="600"/>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r w:rsidDel="00000000" w:rsidR="00000000" w:rsidRPr="00000000">
        <w:rPr>
          <w:rtl w:val="0"/>
        </w:rPr>
      </w:r>
    </w:p>
    <w:p w:rsidR="00000000" w:rsidDel="00000000" w:rsidP="00000000" w:rsidRDefault="00000000" w:rsidRPr="00000000" w14:paraId="00000066">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7">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The arbitrator shall strictly apply this Agreement's terms without equitable modification. Judicial review shall be limited to the grounds provided under N.C. Gen. Stat. § 1-569.23. </w:t>
      </w:r>
    </w:p>
    <w:p w:rsidR="00000000" w:rsidDel="00000000" w:rsidP="00000000" w:rsidRDefault="00000000" w:rsidRPr="00000000" w14:paraId="00000068">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9">
      <w:pPr>
        <w:spacing w:after="240" w:before="240" w:lineRule="auto"/>
        <w:ind w:right="600"/>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A">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B">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C">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D">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 except that either Party retains the right to a jury trial on the issue of marital misconduct under N.C. Gen. Stat. § 50-16.3A(d) if alimony proceedings are initiated under Sections 4.8 or 4.15. </w:t>
      </w:r>
    </w:p>
    <w:p w:rsidR="00000000" w:rsidDel="00000000" w:rsidP="00000000" w:rsidRDefault="00000000" w:rsidRPr="00000000" w14:paraId="0000006E">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F">
      <w:pPr>
        <w:spacing w:after="240" w:before="240" w:lineRule="auto"/>
        <w:ind w:right="600"/>
        <w:rPr/>
      </w:pPr>
      <w:r w:rsidDel="00000000" w:rsidR="00000000" w:rsidRPr="00000000">
        <w:rPr>
          <w:rtl w:val="0"/>
        </w:rPr>
        <w:t xml:space="preserve">8.11 </w:t>
      </w:r>
      <w:r w:rsidDel="00000000" w:rsidR="00000000" w:rsidRPr="00000000">
        <w:rPr>
          <w:b w:val="1"/>
          <w:bCs w:val="1"/>
          <w:rtl w:val="0"/>
        </w:rPr>
        <w:t xml:space="preserve">Confidentiality of Proceedings</w:t>
      </w:r>
      <w:r w:rsidDel="00000000" w:rsidR="00000000" w:rsidRPr="00000000">
        <w:rPr>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2">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3">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4">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5">
      <w:pPr>
        <w:spacing w:after="240" w:before="240" w:lineRule="auto"/>
        <w:rPr/>
      </w:pPr>
      <w:r w:rsidDel="00000000" w:rsidR="00000000" w:rsidRPr="00000000">
        <w:rPr>
          <w:rtl w:val="0"/>
        </w:rPr>
        <w:t xml:space="preserve">9.4 </w:t>
      </w:r>
      <w:r w:rsidDel="00000000" w:rsidR="00000000" w:rsidRPr="00000000">
        <w:rPr>
          <w:b w:val="1"/>
          <w:bCs w:val="1"/>
          <w:rtl w:val="0"/>
        </w:rPr>
        <w:t xml:space="preserve">Translation Available</w:t>
      </w:r>
      <w:r w:rsidDel="00000000" w:rsidR="00000000" w:rsidRPr="00000000">
        <w:rPr>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8">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9">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A">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B">
      <w:pPr>
        <w:spacing w:after="0" w:lineRule="auto"/>
        <w:rPr/>
      </w:pPr>
      <w:r w:rsidDel="00000000" w:rsidR="00000000" w:rsidRPr="00000000">
        <w:rPr>
          <w:rtl w:val="0"/>
        </w:rPr>
        <w:t xml:space="preserve">10.4 </w:t>
      </w:r>
      <w:r w:rsidDel="00000000" w:rsidR="00000000" w:rsidRPr="00000000">
        <w:rPr>
          <w:b w:val="1"/>
          <w:bCs w:val="1"/>
          <w:rtl w:val="0"/>
        </w:rPr>
        <w:t xml:space="preserve">Enforcement and Remedies:</w:t>
      </w:r>
      <w:r w:rsidDel="00000000" w:rsidR="00000000" w:rsidRPr="00000000">
        <w:rPr>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7C">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7D">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80">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Disclosure</w:t>
      </w:r>
      <w:r w:rsidDel="00000000" w:rsidR="00000000" w:rsidRPr="00000000">
        <w:rPr>
          <w:rtl w:val="0"/>
        </w:rPr>
        <w:t xml:space="preserve">: Each Party has provided complete and accurate financial disclosure through Asset and Liability Disclosure Schedules attached as Exhibits A and B, constituting "fair and reasonable disclosure of the property or financial obligations" under N.C. Gen. Stat. § 52B-7(a)(2)(a). </w:t>
      </w:r>
    </w:p>
    <w:p w:rsidR="00000000" w:rsidDel="00000000" w:rsidP="00000000" w:rsidRDefault="00000000" w:rsidRPr="00000000" w14:paraId="00000081">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w:t>
      </w:r>
      <w:r w:rsidDel="00000000" w:rsidR="00000000" w:rsidRPr="00000000">
        <w:rPr>
          <w:rtl w:val="0"/>
        </w:rPr>
        <w:t xml:space="preserve">: Each Party acknowledges receiving, reviewing, and understanding the other's disclosures and relies on their completeness and accuracy. </w:t>
      </w:r>
    </w:p>
    <w:p w:rsidR="00000000" w:rsidDel="00000000" w:rsidP="00000000" w:rsidRDefault="00000000" w:rsidRPr="00000000" w14:paraId="00000082">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Parties waive all discovery rights except that constitutionally required for due process upon specific judicial finding of necessity to avoid denial of fair hearing on claims of fraud, duress, or incapacity.</w:t>
      </w:r>
      <w:r w:rsidDel="00000000" w:rsidR="00000000" w:rsidRPr="00000000">
        <w:rPr>
          <w:rtl w:val="0"/>
        </w:rPr>
      </w:r>
    </w:p>
    <w:p w:rsidR="00000000" w:rsidDel="00000000" w:rsidP="00000000" w:rsidRDefault="00000000" w:rsidRPr="00000000" w14:paraId="0000008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spacing w:after="240" w:before="240" w:lineRule="auto"/>
        <w:rPr>
          <w:b w:val="1"/>
          <w:bCs w:val="1"/>
        </w:rPr>
      </w:pPr>
      <w:r w:rsidDel="00000000" w:rsidR="00000000" w:rsidRPr="00000000">
        <w:rPr>
          <w:b w:val="1"/>
          <w:bCs w:val="1"/>
          <w:rtl w:val="0"/>
        </w:rPr>
        <w:t xml:space="preserve">12. DISCLOSURE WAIVER</w:t>
      </w:r>
    </w:p>
    <w:p w:rsidR="00000000" w:rsidDel="00000000" w:rsidP="00000000" w:rsidRDefault="00000000" w:rsidRPr="00000000" w14:paraId="00000085">
      <w:pPr>
        <w:spacing w:after="240" w:before="240" w:lineRule="auto"/>
        <w:rPr/>
      </w:pPr>
      <w:r w:rsidDel="00000000" w:rsidR="00000000" w:rsidRPr="00000000">
        <w:rPr>
          <w:rtl w:val="0"/>
        </w:rPr>
        <w:t xml:space="preserve">12.1 </w:t>
      </w:r>
      <w:r w:rsidDel="00000000" w:rsidR="00000000" w:rsidRPr="00000000">
        <w:rPr>
          <w:b w:val="1"/>
          <w:bCs w:val="1"/>
          <w:rtl w:val="0"/>
        </w:rPr>
        <w:t xml:space="preserve">Voluntary Waiver</w:t>
      </w:r>
      <w:r w:rsidDel="00000000" w:rsidR="00000000" w:rsidRPr="00000000">
        <w:rPr>
          <w:rtl w:val="0"/>
        </w:rPr>
        <w:t xml:space="preserve">: Each Party expressly, knowingly, and voluntarily waives all disclosure rights under N.C. Gen. Stat. § 52B-7. </w:t>
      </w:r>
    </w:p>
    <w:p w:rsidR="00000000" w:rsidDel="00000000" w:rsidP="00000000" w:rsidRDefault="00000000" w:rsidRPr="00000000" w14:paraId="00000086">
      <w:pPr>
        <w:spacing w:after="240" w:before="240" w:lineRule="auto"/>
        <w:rPr/>
      </w:pPr>
      <w:r w:rsidDel="00000000" w:rsidR="00000000" w:rsidRPr="00000000">
        <w:rPr>
          <w:rtl w:val="0"/>
        </w:rPr>
        <w:t xml:space="preserve">12.2 </w:t>
      </w:r>
      <w:r w:rsidDel="00000000" w:rsidR="00000000" w:rsidRPr="00000000">
        <w:rPr>
          <w:b w:val="1"/>
          <w:bCs w:val="1"/>
          <w:rtl w:val="0"/>
        </w:rPr>
        <w:t xml:space="preserve">Independent Basis</w:t>
      </w:r>
      <w:r w:rsidDel="00000000" w:rsidR="00000000" w:rsidRPr="00000000">
        <w:rPr>
          <w:rtl w:val="0"/>
        </w:rPr>
        <w:t xml:space="preserve">: This waiver ensures enforceability even if Section 11 disclosures are deemed inadequate. </w:t>
      </w:r>
    </w:p>
    <w:p w:rsidR="00000000" w:rsidDel="00000000" w:rsidP="00000000" w:rsidRDefault="00000000" w:rsidRPr="00000000" w14:paraId="00000087">
      <w:pPr>
        <w:spacing w:after="240" w:before="240" w:lineRule="auto"/>
        <w:rPr/>
      </w:pPr>
      <w:r w:rsidDel="00000000" w:rsidR="00000000" w:rsidRPr="00000000">
        <w:rPr>
          <w:rtl w:val="0"/>
        </w:rPr>
        <w:t xml:space="preserve">12.3 </w:t>
      </w:r>
      <w:r w:rsidDel="00000000" w:rsidR="00000000" w:rsidRPr="00000000">
        <w:rPr>
          <w:b w:val="1"/>
          <w:bCs w:val="1"/>
          <w:rtl w:val="0"/>
        </w:rPr>
        <w:t xml:space="preserve">Statutory Waiver</w:t>
      </w:r>
      <w:r w:rsidDel="00000000" w:rsidR="00000000" w:rsidRPr="00000000">
        <w:rPr>
          <w:rtl w:val="0"/>
        </w:rPr>
        <w:t xml:space="preserve">: Each Party voluntarily and expressly waives, in writing, any right to disclosure beyond Exhibits A and B, as permitted under N.C. Gen. Stat. § 52B-7(a)(2)(b). </w:t>
      </w:r>
    </w:p>
    <w:p w:rsidR="00000000" w:rsidDel="00000000" w:rsidP="00000000" w:rsidRDefault="00000000" w:rsidRPr="00000000" w14:paraId="00000088">
      <w:pPr>
        <w:spacing w:after="240" w:before="240" w:lineRule="auto"/>
        <w:rPr/>
      </w:pPr>
      <w:r w:rsidDel="00000000" w:rsidR="00000000" w:rsidRPr="00000000">
        <w:rPr>
          <w:rtl w:val="0"/>
        </w:rPr>
        <w:t xml:space="preserve">12.4 </w:t>
      </w:r>
      <w:r w:rsidDel="00000000" w:rsidR="00000000" w:rsidRPr="00000000">
        <w:rPr>
          <w:b w:val="1"/>
          <w:bCs w:val="1"/>
          <w:rtl w:val="0"/>
        </w:rPr>
        <w:t xml:space="preserve">Adequate Knowledge</w:t>
      </w:r>
      <w:r w:rsidDel="00000000" w:rsidR="00000000" w:rsidRPr="00000000">
        <w:rPr>
          <w:rtl w:val="0"/>
        </w:rPr>
        <w:t xml:space="preserve">: Each Party had, or reasonably could have had, adequate knowledge of the other's property and financial obligations under N.C. Gen. Stat. § 52B-7(a)(2)(c). </w:t>
      </w:r>
    </w:p>
    <w:p w:rsidR="00000000" w:rsidDel="00000000" w:rsidP="00000000" w:rsidRDefault="00000000" w:rsidRPr="00000000" w14:paraId="00000089">
      <w:pPr>
        <w:spacing w:after="240" w:before="240" w:lineRule="auto"/>
        <w:rPr/>
      </w:pPr>
      <w:r w:rsidDel="00000000" w:rsidR="00000000" w:rsidRPr="00000000">
        <w:rPr>
          <w:rtl w:val="0"/>
        </w:rPr>
        <w:t xml:space="preserve">12.5 </w:t>
      </w:r>
      <w:r w:rsidDel="00000000" w:rsidR="00000000" w:rsidRPr="00000000">
        <w:rPr>
          <w:b w:val="1"/>
          <w:bCs w:val="1"/>
          <w:rtl w:val="0"/>
        </w:rPr>
        <w:t xml:space="preserve">Future Claims Waiver</w:t>
      </w:r>
      <w:r w:rsidDel="00000000" w:rsidR="00000000" w:rsidRPr="00000000">
        <w:rPr>
          <w:rtl w:val="0"/>
        </w:rPr>
        <w:t xml:space="preserve">: Both Parties irrevocably waive claims of: (a) inadequate disclosure; (b) unconscionability based on financial surprise; (c) lack of investigation opportunity; (d) insufficient review time.</w:t>
      </w:r>
      <w:r w:rsidDel="00000000" w:rsidR="00000000" w:rsidRPr="00000000">
        <w:rPr>
          <w:rtl w:val="0"/>
        </w:rPr>
      </w:r>
    </w:p>
    <w:p w:rsidR="00000000" w:rsidDel="00000000" w:rsidP="00000000" w:rsidRDefault="00000000" w:rsidRPr="00000000" w14:paraId="0000008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Rule="auto"/>
        <w:ind w:right="600"/>
        <w:rPr>
          <w:b w:val="1"/>
          <w:bCs w:val="1"/>
        </w:rPr>
      </w:pPr>
      <w:r w:rsidDel="00000000" w:rsidR="00000000" w:rsidRPr="00000000">
        <w:rPr>
          <w:rtl w:val="0"/>
        </w:rPr>
        <w:t xml:space="preserve">13. </w:t>
      </w:r>
      <w:r w:rsidDel="00000000" w:rsidR="00000000" w:rsidRPr="00000000">
        <w:rPr>
          <w:b w:val="1"/>
          <w:bCs w:val="1"/>
          <w:rtl w:val="0"/>
        </w:rPr>
        <w:t xml:space="preserve">OPTIONAL PRE-MARRIAGE ASSET UPDATE</w:t>
      </w:r>
    </w:p>
    <w:p w:rsidR="00000000" w:rsidDel="00000000" w:rsidP="00000000" w:rsidRDefault="00000000" w:rsidRPr="00000000" w14:paraId="0000008C">
      <w:pPr>
        <w:spacing w:after="240" w:before="240" w:lineRule="auto"/>
        <w:ind w:right="600"/>
        <w:rPr/>
      </w:pPr>
      <w:r w:rsidDel="00000000" w:rsidR="00000000" w:rsidRPr="00000000">
        <w:rPr>
          <w:rtl w:val="0"/>
        </w:rPr>
        <w:t xml:space="preserve">13.1 </w:t>
      </w:r>
      <w:r w:rsidDel="00000000" w:rsidR="00000000" w:rsidRPr="00000000">
        <w:rPr>
          <w:b w:val="1"/>
          <w:bCs w:val="1"/>
          <w:rtl w:val="0"/>
        </w:rPr>
        <w:t xml:space="preserve">Recommended Update</w:t>
      </w:r>
      <w:r w:rsidDel="00000000" w:rsidR="00000000" w:rsidRPr="00000000">
        <w:rPr>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8D">
      <w:pPr>
        <w:spacing w:after="240" w:before="240" w:lineRule="auto"/>
        <w:ind w:right="600"/>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8E">
      <w:pPr>
        <w:spacing w:after="240" w:before="240" w:lineRule="auto"/>
        <w:ind w:right="600"/>
        <w:rPr>
          <w:b w:val="1"/>
          <w:bCs w:val="1"/>
        </w:rPr>
      </w:pPr>
      <w:r w:rsidDel="00000000" w:rsidR="00000000" w:rsidRPr="00000000">
        <w:rPr>
          <w:rtl w:val="0"/>
        </w:rPr>
        <w:t xml:space="preserve">13.3 </w:t>
      </w:r>
      <w:r w:rsidDel="00000000" w:rsidR="00000000" w:rsidRPr="00000000">
        <w:rPr>
          <w:b w:val="1"/>
          <w:bCs w:val="1"/>
          <w:rtl w:val="0"/>
        </w:rPr>
        <w:t xml:space="preserve">No Effect on Enforceability</w:t>
      </w:r>
      <w:r w:rsidDel="00000000" w:rsidR="00000000" w:rsidRPr="00000000">
        <w:rPr>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91">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2">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3">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96">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full opportunity to consult with independent legal counsel of their choice regarding this Agreement's terms and effects. </w:t>
      </w:r>
    </w:p>
    <w:p w:rsidR="00000000" w:rsidDel="00000000" w:rsidP="00000000" w:rsidRDefault="00000000" w:rsidRPr="00000000" w14:paraId="00000097">
      <w:pPr>
        <w:spacing w:after="240" w:before="240" w:lineRule="auto"/>
        <w:rPr/>
      </w:pPr>
      <w:r w:rsidDel="00000000" w:rsidR="00000000" w:rsidRPr="00000000">
        <w:rPr>
          <w:rtl w:val="0"/>
        </w:rPr>
        <w:t xml:space="preserve">15.2 </w:t>
      </w:r>
      <w:r w:rsidDel="00000000" w:rsidR="00000000" w:rsidRPr="00000000">
        <w:rPr>
          <w:b w:val="1"/>
          <w:bCs w:val="1"/>
          <w:rtl w:val="0"/>
        </w:rPr>
        <w:t xml:space="preserve">Counsel Not Required</w:t>
      </w:r>
      <w:r w:rsidDel="00000000" w:rsidR="00000000" w:rsidRPr="00000000">
        <w:rPr>
          <w:rtl w:val="0"/>
        </w:rPr>
        <w:t xml:space="preserve">: North Carolina law does not require independent counsel for valid prenuptial agreements. North Carolina courts have upheld prenuptial agreements even when one party had no attorney, did not read the agreement, and received it on the wedding day. See Kornegay v. Robinson, 360 N.C. 640 (2006). </w:t>
      </w:r>
    </w:p>
    <w:p w:rsidR="00000000" w:rsidDel="00000000" w:rsidP="00000000" w:rsidRDefault="00000000" w:rsidRPr="00000000" w14:paraId="00000098">
      <w:pPr>
        <w:spacing w:after="240" w:before="240" w:lineRule="auto"/>
        <w:rPr/>
      </w:pPr>
      <w:r w:rsidDel="00000000" w:rsidR="00000000" w:rsidRPr="00000000">
        <w:rPr>
          <w:rtl w:val="0"/>
        </w:rPr>
        <w:t xml:space="preserve">15.3 </w:t>
      </w:r>
      <w:r w:rsidDel="00000000" w:rsidR="00000000" w:rsidRPr="00000000">
        <w:rPr>
          <w:b w:val="1"/>
          <w:bCs w:val="1"/>
          <w:rtl w:val="0"/>
        </w:rPr>
        <w:t xml:space="preserve">Voluntary Execution</w:t>
      </w:r>
      <w:r w:rsidDel="00000000" w:rsidR="00000000" w:rsidRPr="00000000">
        <w:rPr>
          <w:rtl w:val="0"/>
        </w:rPr>
        <w:t xml:space="preserve">: Each Party enters this Agreement voluntarily, without coercion, duress, or undue influence, after adequate time for review and consultation. </w:t>
      </w:r>
    </w:p>
    <w:p w:rsidR="00000000" w:rsidDel="00000000" w:rsidP="00000000" w:rsidRDefault="00000000" w:rsidRPr="00000000" w14:paraId="00000099">
      <w:pPr>
        <w:spacing w:after="240" w:before="240" w:lineRule="auto"/>
        <w:rPr/>
      </w:pPr>
      <w:r w:rsidDel="00000000" w:rsidR="00000000" w:rsidRPr="00000000">
        <w:rPr>
          <w:rtl w:val="0"/>
        </w:rPr>
        <w:t xml:space="preserve">15.4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with full understanding of the rights being relinquished. Lack of counsel does not invalidate this Agreement under North Carolina law.</w:t>
      </w:r>
      <w:r w:rsidDel="00000000" w:rsidR="00000000" w:rsidRPr="00000000">
        <w:rPr>
          <w:rtl w:val="0"/>
        </w:rPr>
      </w:r>
    </w:p>
    <w:p w:rsidR="00000000" w:rsidDel="00000000" w:rsidP="00000000" w:rsidRDefault="00000000" w:rsidRPr="00000000" w14:paraId="000000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9C">
      <w:pPr>
        <w:spacing w:after="240" w:before="240" w:lineRule="auto"/>
        <w:rPr/>
      </w:pPr>
      <w:r w:rsidDel="00000000" w:rsidR="00000000" w:rsidRPr="00000000">
        <w:rPr>
          <w:rtl w:val="0"/>
        </w:rPr>
        <w:t xml:space="preserve">16.1 </w:t>
      </w:r>
      <w:r w:rsidDel="00000000" w:rsidR="00000000" w:rsidRPr="00000000">
        <w:rPr>
          <w:b w:val="1"/>
          <w:bCs w:val="1"/>
          <w:rtl w:val="0"/>
        </w:rPr>
        <w:t xml:space="preserve">North Carolina Law</w:t>
      </w:r>
      <w:r w:rsidDel="00000000" w:rsidR="00000000" w:rsidRPr="00000000">
        <w:rPr>
          <w:rtl w:val="0"/>
        </w:rPr>
        <w:t xml:space="preserve">: This Agreement is governed by North Carolina law, including N.C. Gen. Stat. §§ 52B-1 through 52B-11 (Uniform Premarital Agreement Act, enacted 1987), regardless of domicile or asset location at enforcement. </w:t>
      </w:r>
    </w:p>
    <w:p w:rsidR="00000000" w:rsidDel="00000000" w:rsidP="00000000" w:rsidRDefault="00000000" w:rsidRPr="00000000" w14:paraId="0000009D">
      <w:pPr>
        <w:spacing w:after="240" w:before="240" w:lineRule="auto"/>
        <w:rPr/>
      </w:pPr>
      <w:r w:rsidDel="00000000" w:rsidR="00000000" w:rsidRPr="00000000">
        <w:rPr>
          <w:rtl w:val="0"/>
        </w:rPr>
        <w:t xml:space="preserve">16.2 </w:t>
      </w:r>
      <w:r w:rsidDel="00000000" w:rsidR="00000000" w:rsidRPr="00000000">
        <w:rPr>
          <w:b w:val="1"/>
          <w:bCs w:val="1"/>
          <w:rtl w:val="0"/>
        </w:rPr>
        <w:t xml:space="preserve">Jurisdiction</w:t>
      </w:r>
      <w:r w:rsidDel="00000000" w:rsidR="00000000" w:rsidRPr="00000000">
        <w:rPr>
          <w:rtl w:val="0"/>
        </w:rPr>
        <w:t xml:space="preserve">: Each Party submits to North Carolina jurisdiction for disputes arising under this Agreement. Either Party may alternatively enforce this Agreement in any jurisdiction providing equal or stronger prenuptial protections. Each Party agrees to seek enforcement of this Agreement's terms in any proceedings and to oppose entry of orders inconsistent with this Agreement. Neither Party shall forum shop to jurisdictions with weaker protections. </w:t>
      </w:r>
    </w:p>
    <w:p w:rsidR="00000000" w:rsidDel="00000000" w:rsidP="00000000" w:rsidRDefault="00000000" w:rsidRPr="00000000" w14:paraId="0000009E">
      <w:pPr>
        <w:spacing w:after="240" w:before="240" w:lineRule="auto"/>
        <w:rPr/>
      </w:pPr>
      <w:r w:rsidDel="00000000" w:rsidR="00000000" w:rsidRPr="00000000">
        <w:rPr>
          <w:rtl w:val="0"/>
        </w:rPr>
        <w:t xml:space="preserve">16.3 </w:t>
      </w:r>
      <w:r w:rsidDel="00000000" w:rsidR="00000000" w:rsidRPr="00000000">
        <w:rPr>
          <w:b w:val="1"/>
          <w:bCs w:val="1"/>
          <w:rtl w:val="0"/>
        </w:rPr>
        <w:t xml:space="preserve">Law Selection</w:t>
      </w:r>
      <w:r w:rsidDel="00000000" w:rsidR="00000000" w:rsidRPr="00000000">
        <w:rPr>
          <w:rtl w:val="0"/>
        </w:rPr>
        <w:t xml:space="preserve">: The Parties chose North Carolina law for its strong prenuptial enforcement under the UPAA. If another jurisdiction's law applies, it shall be applied consistently with North Carolina's enforcement standards. </w:t>
      </w:r>
    </w:p>
    <w:p w:rsidR="00000000" w:rsidDel="00000000" w:rsidP="00000000" w:rsidRDefault="00000000" w:rsidRPr="00000000" w14:paraId="0000009F">
      <w:pPr>
        <w:spacing w:after="240" w:before="240" w:lineRule="auto"/>
        <w:rPr/>
      </w:pPr>
      <w:r w:rsidDel="00000000" w:rsidR="00000000" w:rsidRPr="00000000">
        <w:rPr>
          <w:rtl w:val="0"/>
        </w:rPr>
        <w:t xml:space="preserve">16.4 </w:t>
      </w:r>
      <w:r w:rsidDel="00000000" w:rsidR="00000000" w:rsidRPr="00000000">
        <w:rPr>
          <w:b w:val="1"/>
          <w:bCs w:val="1"/>
          <w:rtl w:val="0"/>
        </w:rPr>
        <w:t xml:space="preserve">Validity Standard</w:t>
      </w:r>
      <w:r w:rsidDel="00000000" w:rsidR="00000000" w:rsidRPr="00000000">
        <w:rPr>
          <w:rtl w:val="0"/>
        </w:rPr>
        <w:t xml:space="preserve">: Under N.C. Gen. Stat. § 52B-7, this Agreement is unenforceable only if the challenging party proves: (1) execution was involuntary; OR (2) the agreement was unconscionable when executed AND before execution that party: (a) was not provided fair and reasonable disclosure of property or financial obligations; (b) did not voluntarily and expressly waive disclosure in writing; AND (c) did not have, or reasonably could not have had, adequate knowledge of the other party's property or financial obligations. Unconscionability is evaluated only at execution, not enforcement. Changed circumstances during marriage do not invalidate this Agreement.</w:t>
      </w:r>
      <w:r w:rsidDel="00000000" w:rsidR="00000000" w:rsidRPr="00000000">
        <w:rPr>
          <w:rtl w:val="0"/>
        </w:rPr>
      </w:r>
    </w:p>
    <w:p w:rsidR="00000000" w:rsidDel="00000000" w:rsidP="00000000" w:rsidRDefault="00000000" w:rsidRPr="00000000" w14:paraId="000000A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A2">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3">
      <w:pPr>
        <w:spacing w:after="240" w:before="240" w:lineRule="auto"/>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4">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A7">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8">
      <w:pPr>
        <w:spacing w:after="240" w:before="240" w:lineRule="auto"/>
        <w:rPr/>
      </w:pPr>
      <w:r w:rsidDel="00000000" w:rsidR="00000000" w:rsidRPr="00000000">
        <w:rPr>
          <w:rtl w:val="0"/>
        </w:rPr>
        <w:t xml:space="preserve">18.2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9">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AC">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AD">
      <w:pPr>
        <w:spacing w:after="240" w:before="240" w:lineRule="auto"/>
        <w:ind w:right="600"/>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and optionally update disclosures 30-90 days before the wedding. This ensures informed engagement decisions and keeps legal matters separate from wedding planning.</w:t>
      </w:r>
    </w:p>
    <w:p w:rsidR="00000000" w:rsidDel="00000000" w:rsidP="00000000" w:rsidRDefault="00000000" w:rsidRPr="00000000" w14:paraId="000000AE">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  </w:t>
      </w:r>
    </w:p>
    <w:p w:rsidR="00000000" w:rsidDel="00000000" w:rsidP="00000000" w:rsidRDefault="00000000" w:rsidRPr="00000000" w14:paraId="000000AF">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B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B2">
      <w:pPr>
        <w:spacing w:after="240" w:before="240" w:lineRule="auto"/>
        <w:rPr/>
      </w:pPr>
      <w:r w:rsidDel="00000000" w:rsidR="00000000" w:rsidRPr="00000000">
        <w:rPr>
          <w:rtl w:val="0"/>
        </w:rPr>
        <w:t xml:space="preserve">20.1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3">
      <w:pPr>
        <w:spacing w:after="240" w:before="240" w:lineRule="auto"/>
        <w:rPr/>
      </w:pPr>
      <w:r w:rsidDel="00000000" w:rsidR="00000000" w:rsidRPr="00000000">
        <w:rPr>
          <w:rtl w:val="0"/>
        </w:rPr>
        <w:t xml:space="preserve">20.2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4">
      <w:pPr>
        <w:spacing w:after="240" w:before="240" w:lineRule="auto"/>
        <w:rPr/>
      </w:pPr>
      <w:r w:rsidDel="00000000" w:rsidR="00000000" w:rsidRPr="00000000">
        <w:rPr>
          <w:rtl w:val="0"/>
        </w:rPr>
        <w:t xml:space="preserve">20.3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5">
      <w:pPr>
        <w:spacing w:after="240" w:before="240" w:lineRule="auto"/>
        <w:rPr/>
      </w:pPr>
      <w:r w:rsidDel="00000000" w:rsidR="00000000" w:rsidRPr="00000000">
        <w:rPr>
          <w:rtl w:val="0"/>
        </w:rPr>
        <w:t xml:space="preserve">20.4</w:t>
      </w:r>
      <w:r w:rsidDel="00000000" w:rsidR="00000000" w:rsidRPr="00000000">
        <w:rPr>
          <w:b w:val="1"/>
          <w:bCs w:val="1"/>
          <w:rtl w:val="0"/>
        </w:rPr>
        <w:t xml:space="preserve"> Maximum Statutory Waiver:</w:t>
      </w:r>
      <w:r w:rsidDel="00000000" w:rsidR="00000000" w:rsidRPr="00000000">
        <w:rPr>
          <w:rtl w:val="0"/>
        </w:rPr>
        <w:t xml:space="preserve"> Each Party waives all statutory rights to property division, spousal support, inheritance, and other marital rights under North Carolina law, including N.C. Gen. Stat. §§ 52B-1 through 52B-11 (premarital agreements), §§ 50-16.1A through 50-16.9 (alimony), §§ 50-20 and 50-21 (equitable distribution), §§ 30-3.1 through 30-3.6 (elective share), §§ 29-14 and 29-15 (intestate succession), and § 30-15 (year's allowance). </w:t>
      </w:r>
    </w:p>
    <w:p w:rsidR="00000000" w:rsidDel="00000000" w:rsidP="00000000" w:rsidRDefault="00000000" w:rsidRPr="00000000" w14:paraId="000000B6">
      <w:pPr>
        <w:spacing w:after="240" w:before="240" w:lineRule="auto"/>
        <w:rPr/>
      </w:pPr>
      <w:r w:rsidDel="00000000" w:rsidR="00000000" w:rsidRPr="00000000">
        <w:rPr>
          <w:rtl w:val="0"/>
        </w:rPr>
        <w:t xml:space="preserve">20.5 </w:t>
      </w:r>
      <w:r w:rsidDel="00000000" w:rsidR="00000000" w:rsidRPr="00000000">
        <w:rPr>
          <w:b w:val="1"/>
          <w:bCs w:val="1"/>
          <w:rtl w:val="0"/>
        </w:rPr>
        <w:t xml:space="preserve">Comprehensive Acknowledgments:</w:t>
      </w:r>
      <w:r w:rsidDel="00000000" w:rsidR="00000000" w:rsidRPr="00000000">
        <w:rPr>
          <w:rtl w:val="0"/>
        </w:rPr>
        <w:t xml:space="preserve"> Each Party acknowledges full opportunity to understand this Agreement, review financial disclosures, obtain counsel, and execute voluntarily. Each Party confirms no duress, coercion, undue influence, fraud, or overreaching exists and affirms this Agreement is not unconscionable and is fair and reasonable under current circumstances as of execution. Under North Carolina law (N.C. Gen. Stat. § 52B-7), unconscionability is determined at execution only, and courts may not consider changed circumstances during marriage. Both Parties have carefully considered their respective post-divorce financial positions and agree this Agreement makes reasonable provision given their circumstances, assets, earning capacity, and contemplated marital relationship.</w:t>
      </w:r>
    </w:p>
    <w:p w:rsidR="00000000" w:rsidDel="00000000" w:rsidP="00000000" w:rsidRDefault="00000000" w:rsidRPr="00000000" w14:paraId="000000B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B9">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A">
      <w:pPr>
        <w:spacing w:after="240" w:before="240" w:lineRule="auto"/>
        <w:rPr/>
      </w:pPr>
      <w:r w:rsidDel="00000000" w:rsidR="00000000" w:rsidRPr="00000000">
        <w:rPr>
          <w:rtl w:val="0"/>
        </w:rPr>
      </w:r>
    </w:p>
    <w:p w:rsidR="00000000" w:rsidDel="00000000" w:rsidP="00000000" w:rsidRDefault="00000000" w:rsidRPr="00000000" w14:paraId="000000BB">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C">
      <w:pPr>
        <w:spacing w:after="240" w:before="240" w:lineRule="auto"/>
        <w:rPr/>
      </w:pPr>
      <w:r w:rsidDel="00000000" w:rsidR="00000000" w:rsidRPr="00000000">
        <w:rPr>
          <w:rtl w:val="0"/>
        </w:rPr>
      </w:r>
    </w:p>
    <w:p w:rsidR="00000000" w:rsidDel="00000000" w:rsidP="00000000" w:rsidRDefault="00000000" w:rsidRPr="00000000" w14:paraId="000000BD">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BE">
      <w:pPr>
        <w:spacing w:after="240" w:before="240" w:lineRule="auto"/>
        <w:rPr>
          <w:b w:val="1"/>
          <w:bCs w:val="1"/>
        </w:rPr>
      </w:pPr>
      <w:r w:rsidDel="00000000" w:rsidR="00000000" w:rsidRPr="00000000">
        <w:rPr>
          <w:rtl w:val="0"/>
        </w:rPr>
      </w:r>
    </w:p>
    <w:p w:rsidR="00000000" w:rsidDel="00000000" w:rsidP="00000000" w:rsidRDefault="00000000" w:rsidRPr="00000000" w14:paraId="000000BF">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C0">
      <w:pPr>
        <w:spacing w:after="240" w:before="240" w:lineRule="auto"/>
        <w:rPr/>
      </w:pPr>
      <w:r w:rsidDel="00000000" w:rsidR="00000000" w:rsidRPr="00000000">
        <w:rPr>
          <w:rtl w:val="0"/>
        </w:rPr>
        <w:t xml:space="preserve">I, ___________________________________, attorney for Party A, certify that:</w:t>
      </w:r>
    </w:p>
    <w:p w:rsidR="00000000" w:rsidDel="00000000" w:rsidP="00000000" w:rsidRDefault="00000000" w:rsidRPr="00000000" w14:paraId="000000C1">
      <w:pPr>
        <w:numPr>
          <w:ilvl w:val="0"/>
          <w:numId w:val="3"/>
        </w:numPr>
        <w:spacing w:after="0" w:afterAutospacing="0" w:before="240" w:lineRule="auto"/>
        <w:ind w:left="720" w:hanging="360"/>
      </w:pPr>
      <w:r w:rsidDel="00000000" w:rsidR="00000000" w:rsidRPr="00000000">
        <w:rPr>
          <w:rtl w:val="0"/>
        </w:rPr>
        <w:t xml:space="preserve">I am independent counsel, separately retained by Party A, and do not represent Party B.</w:t>
      </w:r>
    </w:p>
    <w:p w:rsidR="00000000" w:rsidDel="00000000" w:rsidP="00000000" w:rsidRDefault="00000000" w:rsidRPr="00000000" w14:paraId="000000C2">
      <w:pPr>
        <w:numPr>
          <w:ilvl w:val="0"/>
          <w:numId w:val="3"/>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3">
      <w:pPr>
        <w:numPr>
          <w:ilvl w:val="0"/>
          <w:numId w:val="3"/>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4">
      <w:pPr>
        <w:numPr>
          <w:ilvl w:val="0"/>
          <w:numId w:val="3"/>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C5">
      <w:pPr>
        <w:numPr>
          <w:ilvl w:val="0"/>
          <w:numId w:val="3"/>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C6">
      <w:pPr>
        <w:numPr>
          <w:ilvl w:val="0"/>
          <w:numId w:val="3"/>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C7">
      <w:pPr>
        <w:numPr>
          <w:ilvl w:val="0"/>
          <w:numId w:val="3"/>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C8">
      <w:pPr>
        <w:spacing w:after="240" w:before="240" w:lineRule="auto"/>
        <w:rPr/>
      </w:pPr>
      <w:r w:rsidDel="00000000" w:rsidR="00000000" w:rsidRPr="00000000">
        <w:rPr>
          <w:rtl w:val="0"/>
        </w:rPr>
      </w:r>
    </w:p>
    <w:p w:rsidR="00000000" w:rsidDel="00000000" w:rsidP="00000000" w:rsidRDefault="00000000" w:rsidRPr="00000000" w14:paraId="000000C9">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A">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B">
      <w:pPr>
        <w:spacing w:after="240" w:before="240" w:lineRule="auto"/>
        <w:rPr>
          <w:b w:val="1"/>
          <w:bCs w:val="1"/>
        </w:rPr>
      </w:pPr>
      <w:r w:rsidDel="00000000" w:rsidR="00000000" w:rsidRPr="00000000">
        <w:rPr>
          <w:rtl w:val="0"/>
        </w:rPr>
      </w:r>
    </w:p>
    <w:p w:rsidR="00000000" w:rsidDel="00000000" w:rsidP="00000000" w:rsidRDefault="00000000" w:rsidRPr="00000000" w14:paraId="000000CC">
      <w:pPr>
        <w:spacing w:after="240" w:before="240" w:lineRule="auto"/>
        <w:rPr>
          <w:b w:val="1"/>
          <w:bCs w:val="1"/>
        </w:rPr>
      </w:pPr>
      <w:r w:rsidDel="00000000" w:rsidR="00000000" w:rsidRPr="00000000">
        <w:rPr>
          <w:b w:val="1"/>
          <w:bCs w:val="1"/>
          <w:rtl w:val="0"/>
        </w:rPr>
        <w:t xml:space="preserve">NOTARY ACKNOWLEDGMENT FOR PARTY A</w:t>
      </w:r>
    </w:p>
    <w:p w:rsidR="00000000" w:rsidDel="00000000" w:rsidP="00000000" w:rsidRDefault="00000000" w:rsidRPr="00000000" w14:paraId="000000CD">
      <w:pPr>
        <w:spacing w:after="240" w:before="240" w:lineRule="auto"/>
        <w:rPr>
          <w:i w:val="1"/>
          <w:iCs w:val="1"/>
        </w:rPr>
      </w:pPr>
      <w:r w:rsidDel="00000000" w:rsidR="00000000" w:rsidRPr="00000000">
        <w:rPr>
          <w:i w:val="1"/>
          <w:iCs w:val="1"/>
          <w:rtl w:val="0"/>
        </w:rPr>
        <w:t xml:space="preserve">The Notary below may be Party A's attorney (if commissioned) or a separate notary public.</w:t>
      </w:r>
    </w:p>
    <w:p w:rsidR="00000000" w:rsidDel="00000000" w:rsidP="00000000" w:rsidRDefault="00000000" w:rsidRPr="00000000" w14:paraId="000000CE">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CF">
      <w:pPr>
        <w:spacing w:after="240" w:before="240" w:lineRule="auto"/>
        <w:rPr/>
      </w:pPr>
      <w:r w:rsidDel="00000000" w:rsidR="00000000" w:rsidRPr="00000000">
        <w:rPr>
          <w:rFonts w:ascii="Arial Unicode MS" w:cs="Arial Unicode MS" w:eastAsia="Arial Unicode MS" w:hAnsi="Arial Unicode MS"/>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D0">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1">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D2">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D3">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D4">
      <w:pPr>
        <w:spacing w:after="240" w:before="240" w:lineRule="auto"/>
        <w:rPr/>
      </w:pPr>
      <w:r w:rsidDel="00000000" w:rsidR="00000000" w:rsidRPr="00000000">
        <w:rPr>
          <w:rtl w:val="0"/>
        </w:rPr>
        <w:t xml:space="preserve">[Notary Seal]</w:t>
      </w:r>
    </w:p>
    <w:p w:rsidR="00000000" w:rsidDel="00000000" w:rsidP="00000000" w:rsidRDefault="00000000" w:rsidRPr="00000000" w14:paraId="000000D5">
      <w:pPr>
        <w:spacing w:after="240" w:before="240" w:lineRule="auto"/>
        <w:rPr/>
      </w:pPr>
      <w:r w:rsidDel="00000000" w:rsidR="00000000" w:rsidRPr="00000000">
        <w:rPr>
          <w:rtl w:val="0"/>
        </w:rPr>
      </w:r>
    </w:p>
    <w:p w:rsidR="00000000" w:rsidDel="00000000" w:rsidP="00000000" w:rsidRDefault="00000000" w:rsidRPr="00000000" w14:paraId="000000D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spacing w:after="240" w:before="240" w:lineRule="auto"/>
        <w:rPr>
          <w:b w:val="1"/>
          <w:bCs w:val="1"/>
        </w:rPr>
      </w:pPr>
      <w:r w:rsidDel="00000000" w:rsidR="00000000" w:rsidRPr="00000000">
        <w:rPr>
          <w:b w:val="1"/>
          <w:bCs w:val="1"/>
          <w:rtl w:val="0"/>
        </w:rPr>
        <w:t xml:space="preserve">ATTORNEY CERTIFICATION FOR PARTY B</w:t>
      </w:r>
    </w:p>
    <w:p w:rsidR="00000000" w:rsidDel="00000000" w:rsidP="00000000" w:rsidRDefault="00000000" w:rsidRPr="00000000" w14:paraId="000000D8">
      <w:pPr>
        <w:spacing w:after="240" w:before="240" w:lineRule="auto"/>
        <w:rPr/>
      </w:pPr>
      <w:r w:rsidDel="00000000" w:rsidR="00000000" w:rsidRPr="00000000">
        <w:rPr>
          <w:rtl w:val="0"/>
        </w:rPr>
        <w:t xml:space="preserve">I, ___________________________________, attorney for Party B, certify that:</w:t>
      </w:r>
    </w:p>
    <w:p w:rsidR="00000000" w:rsidDel="00000000" w:rsidP="00000000" w:rsidRDefault="00000000" w:rsidRPr="00000000" w14:paraId="000000D9">
      <w:pPr>
        <w:numPr>
          <w:ilvl w:val="0"/>
          <w:numId w:val="4"/>
        </w:numPr>
        <w:spacing w:after="0" w:afterAutospacing="0" w:before="240" w:lineRule="auto"/>
        <w:ind w:left="720" w:hanging="360"/>
      </w:pPr>
      <w:r w:rsidDel="00000000" w:rsidR="00000000" w:rsidRPr="00000000">
        <w:rPr>
          <w:rtl w:val="0"/>
        </w:rPr>
        <w:t xml:space="preserve">I am independent counsel, separately retained by Party B, and do not represent Party A.</w:t>
      </w:r>
    </w:p>
    <w:p w:rsidR="00000000" w:rsidDel="00000000" w:rsidP="00000000" w:rsidRDefault="00000000" w:rsidRPr="00000000" w14:paraId="000000DA">
      <w:pPr>
        <w:numPr>
          <w:ilvl w:val="0"/>
          <w:numId w:val="4"/>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B">
      <w:pPr>
        <w:numPr>
          <w:ilvl w:val="0"/>
          <w:numId w:val="4"/>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C">
      <w:pPr>
        <w:numPr>
          <w:ilvl w:val="0"/>
          <w:numId w:val="4"/>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DD">
      <w:pPr>
        <w:numPr>
          <w:ilvl w:val="0"/>
          <w:numId w:val="4"/>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DE">
      <w:pPr>
        <w:numPr>
          <w:ilvl w:val="0"/>
          <w:numId w:val="4"/>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DF">
      <w:pPr>
        <w:numPr>
          <w:ilvl w:val="0"/>
          <w:numId w:val="4"/>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E0">
      <w:pPr>
        <w:spacing w:after="240" w:before="240" w:lineRule="auto"/>
        <w:rPr/>
      </w:pPr>
      <w:r w:rsidDel="00000000" w:rsidR="00000000" w:rsidRPr="00000000">
        <w:rPr>
          <w:rtl w:val="0"/>
        </w:rPr>
      </w:r>
    </w:p>
    <w:p w:rsidR="00000000" w:rsidDel="00000000" w:rsidP="00000000" w:rsidRDefault="00000000" w:rsidRPr="00000000" w14:paraId="000000E1">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2">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E3">
      <w:pPr>
        <w:spacing w:after="240" w:before="240" w:lineRule="auto"/>
        <w:rPr>
          <w:b w:val="1"/>
          <w:bCs w:val="1"/>
        </w:rPr>
      </w:pPr>
      <w:r w:rsidDel="00000000" w:rsidR="00000000" w:rsidRPr="00000000">
        <w:rPr>
          <w:rtl w:val="0"/>
        </w:rPr>
      </w:r>
    </w:p>
    <w:p w:rsidR="00000000" w:rsidDel="00000000" w:rsidP="00000000" w:rsidRDefault="00000000" w:rsidRPr="00000000" w14:paraId="000000E4">
      <w:pPr>
        <w:spacing w:after="240" w:before="240" w:lineRule="auto"/>
        <w:rPr>
          <w:b w:val="1"/>
          <w:bCs w:val="1"/>
        </w:rPr>
      </w:pPr>
      <w:r w:rsidDel="00000000" w:rsidR="00000000" w:rsidRPr="00000000">
        <w:rPr>
          <w:b w:val="1"/>
          <w:bCs w:val="1"/>
          <w:rtl w:val="0"/>
        </w:rPr>
        <w:t xml:space="preserve">NOTARY ACKNOWLEDGMENT FOR PARTY B</w:t>
      </w:r>
    </w:p>
    <w:p w:rsidR="00000000" w:rsidDel="00000000" w:rsidP="00000000" w:rsidRDefault="00000000" w:rsidRPr="00000000" w14:paraId="000000E5">
      <w:pPr>
        <w:spacing w:after="240" w:before="240" w:lineRule="auto"/>
        <w:rPr>
          <w:i w:val="1"/>
          <w:iCs w:val="1"/>
        </w:rPr>
      </w:pPr>
      <w:r w:rsidDel="00000000" w:rsidR="00000000" w:rsidRPr="00000000">
        <w:rPr>
          <w:i w:val="1"/>
          <w:iCs w:val="1"/>
          <w:rtl w:val="0"/>
        </w:rPr>
        <w:t xml:space="preserve">The Notary below may be Party B's attorney (if commissioned) or a separate notary public.</w:t>
      </w:r>
    </w:p>
    <w:p w:rsidR="00000000" w:rsidDel="00000000" w:rsidP="00000000" w:rsidRDefault="00000000" w:rsidRPr="00000000" w14:paraId="000000E6">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E7">
      <w:pPr>
        <w:spacing w:after="240" w:before="240" w:lineRule="auto"/>
        <w:rPr/>
      </w:pPr>
      <w:r w:rsidDel="00000000" w:rsidR="00000000" w:rsidRPr="00000000">
        <w:rPr>
          <w:rFonts w:ascii="Arial Unicode MS" w:cs="Arial Unicode MS" w:eastAsia="Arial Unicode MS" w:hAnsi="Arial Unicode MS"/>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E8">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9">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EA">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EB">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EC">
      <w:pPr>
        <w:spacing w:after="240" w:before="240" w:lineRule="auto"/>
        <w:rPr/>
      </w:pPr>
      <w:r w:rsidDel="00000000" w:rsidR="00000000" w:rsidRPr="00000000">
        <w:rPr>
          <w:rtl w:val="0"/>
        </w:rPr>
        <w:t xml:space="preserve">[Notary Seal]</w:t>
      </w:r>
    </w:p>
    <w:p w:rsidR="00000000" w:rsidDel="00000000" w:rsidP="00000000" w:rsidRDefault="00000000" w:rsidRPr="00000000" w14:paraId="000000ED">
      <w:pPr>
        <w:spacing w:after="240" w:before="240" w:lineRule="auto"/>
        <w:rPr/>
      </w:pPr>
      <w:r w:rsidDel="00000000" w:rsidR="00000000" w:rsidRPr="00000000">
        <w:rPr>
          <w:rtl w:val="0"/>
        </w:rPr>
      </w:r>
    </w:p>
    <w:p w:rsidR="00000000" w:rsidDel="00000000" w:rsidP="00000000" w:rsidRDefault="00000000" w:rsidRPr="00000000" w14:paraId="000000E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0">
      <w:pPr>
        <w:spacing w:after="240" w:before="240" w:lineRule="auto"/>
        <w:rPr/>
      </w:pPr>
      <w:r w:rsidDel="00000000" w:rsidR="00000000" w:rsidRPr="00000000">
        <w:rPr>
          <w:b w:val="1"/>
          <w:bCs w:val="1"/>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1">
      <w:pPr>
        <w:spacing w:after="240" w:before="240" w:lineRule="auto"/>
        <w:rPr>
          <w:b w:val="1"/>
          <w:bCs w:val="1"/>
        </w:rPr>
      </w:pPr>
      <w:r w:rsidDel="00000000" w:rsidR="00000000" w:rsidRPr="00000000">
        <w:rPr>
          <w:rtl w:val="0"/>
        </w:rPr>
      </w:r>
    </w:p>
    <w:p w:rsidR="00000000" w:rsidDel="00000000" w:rsidP="00000000" w:rsidRDefault="00000000" w:rsidRPr="00000000" w14:paraId="000000F2">
      <w:pPr>
        <w:rPr>
          <w:b w:val="1"/>
          <w:bCs w:val="1"/>
        </w:rPr>
      </w:pPr>
      <w:r w:rsidDel="00000000" w:rsidR="00000000" w:rsidRPr="00000000">
        <w:rPr>
          <w:rtl w:val="0"/>
        </w:rPr>
      </w:r>
    </w:p>
    <w:p w:rsidR="00000000" w:rsidDel="00000000" w:rsidP="00000000" w:rsidRDefault="00000000" w:rsidRPr="00000000" w14:paraId="000000F3">
      <w:pPr>
        <w:spacing w:after="240" w:before="240" w:lineRule="auto"/>
        <w:rPr>
          <w:b w:val="1"/>
          <w:bCs w:val="1"/>
        </w:rPr>
      </w:pPr>
      <w:r w:rsidDel="00000000" w:rsidR="00000000" w:rsidRPr="00000000">
        <w:rPr>
          <w:rtl w:val="0"/>
        </w:rPr>
      </w:r>
    </w:p>
    <w:p w:rsidR="00000000" w:rsidDel="00000000" w:rsidP="00000000" w:rsidRDefault="00000000" w:rsidRPr="00000000" w14:paraId="000000F4">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2026 PerfectPrenup.io. All rights reserved.</w:t>
    </w:r>
  </w:p>
  <w:p w:rsidR="00000000" w:rsidDel="00000000" w:rsidP="00000000" w:rsidRDefault="00000000" w:rsidRPr="00000000" w14:paraId="000000F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