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492B5" w14:textId="77777777" w:rsidR="00A81E96" w:rsidRPr="00921DF9" w:rsidRDefault="00A81E96" w:rsidP="00A81E96">
      <w:pPr>
        <w:spacing w:after="200" w:line="276" w:lineRule="auto"/>
        <w:jc w:val="center"/>
        <w:rPr>
          <w:rFonts w:ascii="Times New Roman" w:eastAsia="Calibri" w:hAnsi="Times New Roman" w:cs="Times New Roman"/>
          <w:b/>
        </w:rPr>
      </w:pPr>
      <w:r w:rsidRPr="00921DF9">
        <w:rPr>
          <w:rFonts w:ascii="Times New Roman" w:eastAsia="Calibri" w:hAnsi="Times New Roman" w:cs="Times New Roman"/>
          <w:b/>
        </w:rPr>
        <w:t>GUVERNUL ROMÂNIEI</w:t>
      </w:r>
    </w:p>
    <w:p w14:paraId="1C5CEAA5" w14:textId="23BF4466" w:rsidR="00A81E96" w:rsidRPr="00C44D3A" w:rsidRDefault="00A81E96" w:rsidP="00A81E96">
      <w:pPr>
        <w:spacing w:line="276" w:lineRule="auto"/>
        <w:jc w:val="center"/>
      </w:pPr>
      <w:r w:rsidRPr="00C44D3A">
        <w:rPr>
          <w:rFonts w:eastAsia="Calibri"/>
          <w:noProof/>
        </w:rPr>
        <w:drawing>
          <wp:inline distT="0" distB="0" distL="0" distR="0" wp14:anchorId="5EF6C15A" wp14:editId="5F0D7E9D">
            <wp:extent cx="1019175" cy="1104900"/>
            <wp:effectExtent l="0" t="0" r="9525" b="0"/>
            <wp:docPr id="6" name="Imagine 6" descr="https://lege5.ro/GetImage?id=10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e5.ro/GetImage?id=1080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1104900"/>
                    </a:xfrm>
                    <a:prstGeom prst="rect">
                      <a:avLst/>
                    </a:prstGeom>
                    <a:noFill/>
                    <a:ln>
                      <a:noFill/>
                    </a:ln>
                  </pic:spPr>
                </pic:pic>
              </a:graphicData>
            </a:graphic>
          </wp:inline>
        </w:drawing>
      </w:r>
    </w:p>
    <w:p w14:paraId="33A27AF5" w14:textId="77777777" w:rsidR="00A81E96" w:rsidRPr="00921DF9" w:rsidRDefault="00A81E96" w:rsidP="00A81E96">
      <w:pPr>
        <w:spacing w:line="276" w:lineRule="auto"/>
        <w:jc w:val="center"/>
        <w:rPr>
          <w:rFonts w:ascii="Times New Roman" w:hAnsi="Times New Roman" w:cs="Times New Roman"/>
          <w:b/>
        </w:rPr>
      </w:pPr>
      <w:r w:rsidRPr="00921DF9">
        <w:rPr>
          <w:rFonts w:ascii="Times New Roman" w:hAnsi="Times New Roman" w:cs="Times New Roman"/>
          <w:b/>
        </w:rPr>
        <w:t>HOTĂRÂRE</w:t>
      </w:r>
    </w:p>
    <w:p w14:paraId="75779209" w14:textId="77777777" w:rsidR="00BC63A3" w:rsidRPr="0031668E" w:rsidRDefault="00EA3B1C" w:rsidP="008D22CD">
      <w:pPr>
        <w:pStyle w:val="Bodytext30"/>
        <w:shd w:val="clear" w:color="auto" w:fill="auto"/>
        <w:spacing w:before="0"/>
        <w:ind w:left="660" w:firstLine="0"/>
        <w:rPr>
          <w:sz w:val="24"/>
          <w:szCs w:val="24"/>
        </w:rPr>
      </w:pPr>
      <w:r w:rsidRPr="0031668E">
        <w:rPr>
          <w:sz w:val="24"/>
          <w:szCs w:val="24"/>
        </w:rPr>
        <w:t xml:space="preserve">pentru modificarea şi completarea Hotărârii Guvernului nr. </w:t>
      </w:r>
      <w:r w:rsidR="008D22CD" w:rsidRPr="0031668E">
        <w:rPr>
          <w:sz w:val="24"/>
          <w:szCs w:val="24"/>
        </w:rPr>
        <w:t>89</w:t>
      </w:r>
      <w:r w:rsidRPr="0031668E">
        <w:rPr>
          <w:sz w:val="24"/>
          <w:szCs w:val="24"/>
        </w:rPr>
        <w:t>/20</w:t>
      </w:r>
      <w:r w:rsidR="008D22CD" w:rsidRPr="0031668E">
        <w:rPr>
          <w:sz w:val="24"/>
          <w:szCs w:val="24"/>
        </w:rPr>
        <w:t>20</w:t>
      </w:r>
      <w:r w:rsidRPr="0031668E">
        <w:rPr>
          <w:sz w:val="24"/>
          <w:szCs w:val="24"/>
        </w:rPr>
        <w:t xml:space="preserve"> privind organizarea şi funcţionarea </w:t>
      </w:r>
      <w:r w:rsidR="008D22CD" w:rsidRPr="0031668E">
        <w:rPr>
          <w:sz w:val="24"/>
          <w:szCs w:val="24"/>
        </w:rPr>
        <w:t>Autorității pentru Digitalizarea României</w:t>
      </w:r>
    </w:p>
    <w:p w14:paraId="072A4C2C" w14:textId="77777777" w:rsidR="006E4097" w:rsidRPr="0031668E" w:rsidRDefault="006E4097" w:rsidP="00705F3D">
      <w:pPr>
        <w:pStyle w:val="Bodytext20"/>
        <w:shd w:val="clear" w:color="auto" w:fill="auto"/>
        <w:spacing w:before="0" w:after="298"/>
        <w:rPr>
          <w:color w:val="auto"/>
          <w:sz w:val="24"/>
          <w:szCs w:val="24"/>
        </w:rPr>
      </w:pPr>
    </w:p>
    <w:p w14:paraId="60057F12" w14:textId="35FC80A0" w:rsidR="00AF45C1" w:rsidRPr="00AF45C1" w:rsidRDefault="00AF45C1" w:rsidP="00AF45C1">
      <w:pPr>
        <w:pStyle w:val="Bodytext20"/>
        <w:spacing w:after="298"/>
        <w:ind w:firstLine="660"/>
        <w:rPr>
          <w:color w:val="auto"/>
          <w:sz w:val="24"/>
          <w:szCs w:val="24"/>
        </w:rPr>
      </w:pPr>
      <w:r w:rsidRPr="00AF45C1">
        <w:rPr>
          <w:color w:val="auto"/>
          <w:sz w:val="24"/>
          <w:szCs w:val="24"/>
        </w:rPr>
        <w:t>Având în vedere prevederile art. 7 și art. 8 alin. (2) și (3) din Ordonanța de urgență a Guvernului nr. 212/2020 privind stabilirea unor măsuri la nivelul administraţiei publice centrale şi pentru modificarea şi completarea unor acte normative, aprobată cu modificări prin Legea nr. 109/202</w:t>
      </w:r>
      <w:r w:rsidR="00B3159F">
        <w:rPr>
          <w:color w:val="auto"/>
          <w:sz w:val="24"/>
          <w:szCs w:val="24"/>
        </w:rPr>
        <w:t>,</w:t>
      </w:r>
      <w:r w:rsidRPr="00AF45C1">
        <w:rPr>
          <w:color w:val="auto"/>
          <w:sz w:val="24"/>
          <w:szCs w:val="24"/>
        </w:rPr>
        <w:t xml:space="preserve"> precum și prevederile Ordonanței de urgență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w:t>
      </w:r>
      <w:r w:rsidR="00D12208">
        <w:rPr>
          <w:color w:val="auto"/>
          <w:sz w:val="24"/>
          <w:szCs w:val="24"/>
        </w:rPr>
        <w:t xml:space="preserve"> </w:t>
      </w:r>
      <w:r w:rsidR="00B3159F">
        <w:rPr>
          <w:color w:val="auto"/>
          <w:sz w:val="24"/>
          <w:szCs w:val="24"/>
        </w:rPr>
        <w:t>aprobată cu modificări și completări</w:t>
      </w:r>
      <w:r w:rsidR="00D12208">
        <w:rPr>
          <w:color w:val="auto"/>
          <w:sz w:val="24"/>
          <w:szCs w:val="24"/>
        </w:rPr>
        <w:t xml:space="preserve"> prin Legea nr. 178/2022</w:t>
      </w:r>
      <w:r w:rsidR="008A78EE">
        <w:rPr>
          <w:color w:val="auto"/>
          <w:sz w:val="24"/>
          <w:szCs w:val="24"/>
        </w:rPr>
        <w:t>;</w:t>
      </w:r>
    </w:p>
    <w:p w14:paraId="04A89107" w14:textId="3DE139A4" w:rsidR="00AF45C1" w:rsidRDefault="008A78EE" w:rsidP="00C313FE">
      <w:pPr>
        <w:pStyle w:val="Bodytext30"/>
        <w:shd w:val="clear" w:color="auto" w:fill="auto"/>
        <w:spacing w:before="0" w:after="156" w:line="220" w:lineRule="exact"/>
        <w:ind w:firstLine="660"/>
        <w:jc w:val="both"/>
        <w:rPr>
          <w:b w:val="0"/>
          <w:bCs w:val="0"/>
          <w:color w:val="auto"/>
          <w:sz w:val="24"/>
          <w:szCs w:val="24"/>
        </w:rPr>
      </w:pPr>
      <w:r>
        <w:rPr>
          <w:b w:val="0"/>
          <w:bCs w:val="0"/>
          <w:color w:val="auto"/>
          <w:sz w:val="24"/>
          <w:szCs w:val="24"/>
        </w:rPr>
        <w:t>Î</w:t>
      </w:r>
      <w:r w:rsidR="00AF45C1" w:rsidRPr="00AF45C1">
        <w:rPr>
          <w:b w:val="0"/>
          <w:bCs w:val="0"/>
          <w:color w:val="auto"/>
          <w:sz w:val="24"/>
          <w:szCs w:val="24"/>
        </w:rPr>
        <w:t xml:space="preserve">n temeiul art. 108 din Constituția României, republicată, </w:t>
      </w:r>
    </w:p>
    <w:p w14:paraId="426C3C14" w14:textId="77777777" w:rsidR="00AF45C1" w:rsidRDefault="00AF45C1" w:rsidP="00C313FE">
      <w:pPr>
        <w:pStyle w:val="Bodytext30"/>
        <w:shd w:val="clear" w:color="auto" w:fill="auto"/>
        <w:spacing w:before="0" w:after="156" w:line="220" w:lineRule="exact"/>
        <w:ind w:firstLine="660"/>
        <w:jc w:val="both"/>
        <w:rPr>
          <w:b w:val="0"/>
          <w:bCs w:val="0"/>
          <w:color w:val="auto"/>
          <w:sz w:val="24"/>
          <w:szCs w:val="24"/>
        </w:rPr>
      </w:pPr>
    </w:p>
    <w:p w14:paraId="3EBD460E" w14:textId="51D062D4" w:rsidR="00BC63A3" w:rsidRPr="0031668E" w:rsidRDefault="00EA3B1C" w:rsidP="00C313FE">
      <w:pPr>
        <w:pStyle w:val="Bodytext30"/>
        <w:shd w:val="clear" w:color="auto" w:fill="auto"/>
        <w:spacing w:before="0" w:after="156" w:line="220" w:lineRule="exact"/>
        <w:ind w:firstLine="660"/>
        <w:jc w:val="both"/>
        <w:rPr>
          <w:b w:val="0"/>
          <w:sz w:val="24"/>
          <w:szCs w:val="24"/>
        </w:rPr>
      </w:pPr>
      <w:r w:rsidRPr="0031668E">
        <w:rPr>
          <w:sz w:val="24"/>
          <w:szCs w:val="24"/>
        </w:rPr>
        <w:t xml:space="preserve">Guvernul României </w:t>
      </w:r>
      <w:r w:rsidRPr="0031668E">
        <w:rPr>
          <w:b w:val="0"/>
          <w:sz w:val="24"/>
          <w:szCs w:val="24"/>
        </w:rPr>
        <w:t>adoptă prezenta hotărâre.</w:t>
      </w:r>
    </w:p>
    <w:p w14:paraId="64D0E776" w14:textId="77777777" w:rsidR="00AF45C1" w:rsidRDefault="00AF45C1" w:rsidP="00C313FE">
      <w:pPr>
        <w:pStyle w:val="Bodytext30"/>
        <w:shd w:val="clear" w:color="auto" w:fill="auto"/>
        <w:spacing w:before="0" w:line="240" w:lineRule="auto"/>
        <w:ind w:firstLine="660"/>
        <w:jc w:val="both"/>
        <w:rPr>
          <w:sz w:val="24"/>
          <w:szCs w:val="24"/>
        </w:rPr>
      </w:pPr>
    </w:p>
    <w:p w14:paraId="7E354F77" w14:textId="4E7E7810" w:rsidR="008D22CD" w:rsidRPr="0031668E" w:rsidRDefault="00492D1F" w:rsidP="00C313FE">
      <w:pPr>
        <w:pStyle w:val="Bodytext30"/>
        <w:shd w:val="clear" w:color="auto" w:fill="auto"/>
        <w:spacing w:before="0" w:line="240" w:lineRule="auto"/>
        <w:ind w:firstLine="660"/>
        <w:jc w:val="both"/>
        <w:rPr>
          <w:sz w:val="24"/>
          <w:szCs w:val="24"/>
        </w:rPr>
      </w:pPr>
      <w:r w:rsidRPr="0031668E">
        <w:rPr>
          <w:sz w:val="24"/>
          <w:szCs w:val="24"/>
        </w:rPr>
        <w:t>Art. I</w:t>
      </w:r>
      <w:r w:rsidR="00C313FE" w:rsidRPr="0031668E">
        <w:rPr>
          <w:sz w:val="24"/>
          <w:szCs w:val="24"/>
        </w:rPr>
        <w:t>.</w:t>
      </w:r>
      <w:r w:rsidR="00EA3B1C" w:rsidRPr="0031668E">
        <w:rPr>
          <w:sz w:val="24"/>
          <w:szCs w:val="24"/>
        </w:rPr>
        <w:t xml:space="preserve"> - Hotărârea Guvernului nr. </w:t>
      </w:r>
      <w:r w:rsidR="008D22CD" w:rsidRPr="0031668E">
        <w:rPr>
          <w:sz w:val="24"/>
          <w:szCs w:val="24"/>
        </w:rPr>
        <w:t>89</w:t>
      </w:r>
      <w:r w:rsidR="00EA3B1C" w:rsidRPr="0031668E">
        <w:rPr>
          <w:sz w:val="24"/>
          <w:szCs w:val="24"/>
        </w:rPr>
        <w:t>/20</w:t>
      </w:r>
      <w:r w:rsidR="008D22CD" w:rsidRPr="0031668E">
        <w:rPr>
          <w:sz w:val="24"/>
          <w:szCs w:val="24"/>
        </w:rPr>
        <w:t>20</w:t>
      </w:r>
      <w:r w:rsidR="00EA3B1C" w:rsidRPr="0031668E">
        <w:rPr>
          <w:sz w:val="24"/>
          <w:szCs w:val="24"/>
        </w:rPr>
        <w:t xml:space="preserve"> privind organizarea şi funcţionarea </w:t>
      </w:r>
      <w:r w:rsidR="008D22CD" w:rsidRPr="0031668E">
        <w:rPr>
          <w:sz w:val="24"/>
          <w:szCs w:val="24"/>
        </w:rPr>
        <w:t>Autorității pentru Digitalizarea României</w:t>
      </w:r>
      <w:r w:rsidR="008D117A" w:rsidRPr="0031668E">
        <w:rPr>
          <w:sz w:val="24"/>
          <w:szCs w:val="24"/>
        </w:rPr>
        <w:t>,</w:t>
      </w:r>
      <w:r w:rsidR="00EA3B1C" w:rsidRPr="0031668E">
        <w:rPr>
          <w:sz w:val="24"/>
          <w:szCs w:val="24"/>
        </w:rPr>
        <w:t xml:space="preserve"> publicată în Monitorul Oficial al României, Partea I, nr. 1</w:t>
      </w:r>
      <w:r w:rsidR="008D22CD" w:rsidRPr="0031668E">
        <w:rPr>
          <w:sz w:val="24"/>
          <w:szCs w:val="24"/>
        </w:rPr>
        <w:t>13</w:t>
      </w:r>
      <w:r w:rsidR="00EA3B1C" w:rsidRPr="0031668E">
        <w:rPr>
          <w:sz w:val="24"/>
          <w:szCs w:val="24"/>
        </w:rPr>
        <w:t xml:space="preserve"> din </w:t>
      </w:r>
      <w:r w:rsidR="008D22CD" w:rsidRPr="0031668E">
        <w:rPr>
          <w:sz w:val="24"/>
          <w:szCs w:val="24"/>
        </w:rPr>
        <w:t>13</w:t>
      </w:r>
      <w:r w:rsidR="00EA3B1C" w:rsidRPr="0031668E">
        <w:rPr>
          <w:sz w:val="24"/>
          <w:szCs w:val="24"/>
        </w:rPr>
        <w:t xml:space="preserve"> </w:t>
      </w:r>
      <w:r w:rsidR="008D22CD" w:rsidRPr="0031668E">
        <w:rPr>
          <w:sz w:val="24"/>
          <w:szCs w:val="24"/>
        </w:rPr>
        <w:t>februarie 2020</w:t>
      </w:r>
      <w:r w:rsidR="00EA3B1C" w:rsidRPr="0031668E">
        <w:rPr>
          <w:sz w:val="24"/>
          <w:szCs w:val="24"/>
        </w:rPr>
        <w:t xml:space="preserve">, </w:t>
      </w:r>
      <w:r w:rsidR="00733756" w:rsidRPr="0031668E">
        <w:rPr>
          <w:sz w:val="24"/>
          <w:szCs w:val="24"/>
        </w:rPr>
        <w:t xml:space="preserve">cu modificările </w:t>
      </w:r>
      <w:r w:rsidR="00F003AD" w:rsidRPr="0031668E">
        <w:rPr>
          <w:sz w:val="24"/>
          <w:szCs w:val="24"/>
        </w:rPr>
        <w:t xml:space="preserve">și completările ulterioare, </w:t>
      </w:r>
      <w:r w:rsidR="00EA3B1C" w:rsidRPr="0031668E">
        <w:rPr>
          <w:sz w:val="24"/>
          <w:szCs w:val="24"/>
        </w:rPr>
        <w:t>se modifică şi se completează după cum urmează:</w:t>
      </w:r>
    </w:p>
    <w:p w14:paraId="5E3673E7" w14:textId="77777777" w:rsidR="008D22CD" w:rsidRPr="0031668E" w:rsidRDefault="008D22CD" w:rsidP="008D22CD">
      <w:pPr>
        <w:pStyle w:val="Bodytext30"/>
        <w:shd w:val="clear" w:color="auto" w:fill="auto"/>
        <w:spacing w:before="0" w:line="240" w:lineRule="auto"/>
        <w:ind w:firstLine="0"/>
        <w:jc w:val="both"/>
        <w:rPr>
          <w:sz w:val="24"/>
          <w:szCs w:val="24"/>
        </w:rPr>
      </w:pPr>
    </w:p>
    <w:p w14:paraId="6A093F81" w14:textId="06D5A13A" w:rsidR="008D22CD" w:rsidRPr="0031668E" w:rsidRDefault="008D22CD" w:rsidP="00C313FE">
      <w:pPr>
        <w:pStyle w:val="Bodytext30"/>
        <w:shd w:val="clear" w:color="auto" w:fill="auto"/>
        <w:spacing w:before="0" w:line="240" w:lineRule="auto"/>
        <w:ind w:firstLine="660"/>
        <w:jc w:val="both"/>
        <w:rPr>
          <w:color w:val="auto"/>
          <w:sz w:val="24"/>
          <w:szCs w:val="24"/>
        </w:rPr>
      </w:pPr>
      <w:r w:rsidRPr="0031668E">
        <w:rPr>
          <w:color w:val="auto"/>
          <w:sz w:val="24"/>
          <w:szCs w:val="24"/>
        </w:rPr>
        <w:t xml:space="preserve">1. </w:t>
      </w:r>
      <w:r w:rsidR="00721540" w:rsidRPr="0031668E">
        <w:rPr>
          <w:color w:val="auto"/>
          <w:sz w:val="24"/>
          <w:szCs w:val="24"/>
        </w:rPr>
        <w:t>La articolul 1</w:t>
      </w:r>
      <w:r w:rsidR="003278FC" w:rsidRPr="0031668E">
        <w:rPr>
          <w:color w:val="auto"/>
          <w:sz w:val="24"/>
          <w:szCs w:val="24"/>
        </w:rPr>
        <w:t>,</w:t>
      </w:r>
      <w:r w:rsidR="00721540" w:rsidRPr="0031668E">
        <w:rPr>
          <w:color w:val="auto"/>
          <w:sz w:val="24"/>
          <w:szCs w:val="24"/>
        </w:rPr>
        <w:t xml:space="preserve"> alineat</w:t>
      </w:r>
      <w:r w:rsidR="00D87718">
        <w:rPr>
          <w:color w:val="auto"/>
          <w:sz w:val="24"/>
          <w:szCs w:val="24"/>
        </w:rPr>
        <w:t>ul</w:t>
      </w:r>
      <w:r w:rsidR="00721540" w:rsidRPr="0031668E">
        <w:rPr>
          <w:color w:val="auto"/>
          <w:sz w:val="24"/>
          <w:szCs w:val="24"/>
        </w:rPr>
        <w:t xml:space="preserve"> (1)</w:t>
      </w:r>
      <w:r w:rsidR="008D09B7" w:rsidRPr="0031668E">
        <w:rPr>
          <w:color w:val="auto"/>
          <w:sz w:val="24"/>
          <w:szCs w:val="24"/>
        </w:rPr>
        <w:t xml:space="preserve"> </w:t>
      </w:r>
      <w:r w:rsidR="00721540" w:rsidRPr="0031668E">
        <w:rPr>
          <w:color w:val="auto"/>
          <w:sz w:val="24"/>
          <w:szCs w:val="24"/>
        </w:rPr>
        <w:t>se modifică și v</w:t>
      </w:r>
      <w:r w:rsidR="00D87718">
        <w:rPr>
          <w:color w:val="auto"/>
          <w:sz w:val="24"/>
          <w:szCs w:val="24"/>
        </w:rPr>
        <w:t>a</w:t>
      </w:r>
      <w:r w:rsidR="00721540" w:rsidRPr="0031668E">
        <w:rPr>
          <w:color w:val="auto"/>
          <w:sz w:val="24"/>
          <w:szCs w:val="24"/>
        </w:rPr>
        <w:t xml:space="preserve"> avea următorul cuprins:</w:t>
      </w:r>
    </w:p>
    <w:p w14:paraId="1444277F" w14:textId="4878662D" w:rsidR="00721540" w:rsidRPr="00D87718" w:rsidRDefault="00322363" w:rsidP="00D87718">
      <w:pPr>
        <w:pStyle w:val="Bodytext30"/>
        <w:shd w:val="clear" w:color="auto" w:fill="auto"/>
        <w:spacing w:before="0" w:line="240" w:lineRule="auto"/>
        <w:ind w:firstLine="660"/>
        <w:jc w:val="both"/>
        <w:rPr>
          <w:b w:val="0"/>
          <w:color w:val="auto"/>
          <w:sz w:val="24"/>
          <w:szCs w:val="24"/>
        </w:rPr>
      </w:pPr>
      <w:r w:rsidRPr="0031668E">
        <w:rPr>
          <w:b w:val="0"/>
          <w:sz w:val="24"/>
          <w:szCs w:val="24"/>
        </w:rPr>
        <w:t xml:space="preserve">,,(1) Autoritatea pentru Digitalizarea României, denumită în continuare ADR, se organizează şi funcţionează ca organ </w:t>
      </w:r>
      <w:r w:rsidRPr="0031668E">
        <w:rPr>
          <w:b w:val="0"/>
          <w:color w:val="auto"/>
          <w:sz w:val="24"/>
          <w:szCs w:val="24"/>
        </w:rPr>
        <w:t xml:space="preserve">de specialitate al administrației publice centrale, instituție publică cu personalitate juridică în subordinea Ministerului Cercetării, Inovării și Digitalizării, având rolul de a realiza strategiile şi politicile publice în domeniul transformării digitale şi societăţii informaţionale şi de a coordona implementarea acestora, precum și rolul de a asigura </w:t>
      </w:r>
      <w:r w:rsidR="001F393B">
        <w:rPr>
          <w:b w:val="0"/>
          <w:color w:val="auto"/>
          <w:sz w:val="24"/>
          <w:szCs w:val="24"/>
        </w:rPr>
        <w:t>monitorizarea</w:t>
      </w:r>
      <w:r w:rsidRPr="0031668E">
        <w:rPr>
          <w:b w:val="0"/>
          <w:color w:val="auto"/>
          <w:sz w:val="24"/>
          <w:szCs w:val="24"/>
        </w:rPr>
        <w:t xml:space="preserve"> și controlul asupra respectării reglementărilor interne și internaționale în domeniul transformării digitale şi societăţii informaţionale</w:t>
      </w:r>
      <w:r w:rsidR="00721540" w:rsidRPr="0031668E">
        <w:rPr>
          <w:b w:val="0"/>
          <w:color w:val="auto"/>
          <w:sz w:val="24"/>
          <w:szCs w:val="24"/>
        </w:rPr>
        <w:t>.</w:t>
      </w:r>
      <w:r w:rsidR="00721540" w:rsidRPr="0031668E">
        <w:rPr>
          <w:b w:val="0"/>
          <w:sz w:val="24"/>
          <w:szCs w:val="24"/>
        </w:rPr>
        <w:t>”</w:t>
      </w:r>
    </w:p>
    <w:p w14:paraId="15ABE2A5" w14:textId="77777777" w:rsidR="008D22CD" w:rsidRPr="0031668E" w:rsidRDefault="008D22CD" w:rsidP="008D22CD">
      <w:pPr>
        <w:pStyle w:val="Bodytext30"/>
        <w:shd w:val="clear" w:color="auto" w:fill="auto"/>
        <w:spacing w:before="0" w:line="240" w:lineRule="auto"/>
        <w:ind w:firstLine="0"/>
        <w:jc w:val="both"/>
        <w:rPr>
          <w:b w:val="0"/>
          <w:sz w:val="24"/>
          <w:szCs w:val="24"/>
        </w:rPr>
      </w:pPr>
    </w:p>
    <w:p w14:paraId="7E228D8F" w14:textId="77777777" w:rsidR="008D09B7" w:rsidRPr="0031668E" w:rsidRDefault="00721540" w:rsidP="00C313FE">
      <w:pPr>
        <w:pStyle w:val="Bodytext20"/>
        <w:spacing w:before="0" w:after="0" w:line="240" w:lineRule="auto"/>
        <w:ind w:firstLine="708"/>
        <w:rPr>
          <w:b/>
          <w:bCs/>
          <w:sz w:val="24"/>
          <w:szCs w:val="24"/>
        </w:rPr>
      </w:pPr>
      <w:r w:rsidRPr="0031668E">
        <w:rPr>
          <w:b/>
          <w:bCs/>
          <w:sz w:val="24"/>
          <w:szCs w:val="24"/>
        </w:rPr>
        <w:t>2</w:t>
      </w:r>
      <w:r w:rsidR="008D22CD" w:rsidRPr="0031668E">
        <w:rPr>
          <w:b/>
          <w:bCs/>
          <w:sz w:val="24"/>
          <w:szCs w:val="24"/>
        </w:rPr>
        <w:t>.</w:t>
      </w:r>
      <w:r w:rsidRPr="0031668E">
        <w:rPr>
          <w:b/>
          <w:bCs/>
          <w:sz w:val="24"/>
          <w:szCs w:val="24"/>
        </w:rPr>
        <w:t xml:space="preserve"> </w:t>
      </w:r>
      <w:bookmarkStart w:id="0" w:name="_Hlk104381956"/>
      <w:r w:rsidR="008D09B7" w:rsidRPr="0031668E">
        <w:rPr>
          <w:b/>
          <w:bCs/>
          <w:sz w:val="24"/>
          <w:szCs w:val="24"/>
        </w:rPr>
        <w:t xml:space="preserve">La articolul 2, literele d) și </w:t>
      </w:r>
      <w:r w:rsidR="0093266B" w:rsidRPr="0031668E">
        <w:rPr>
          <w:b/>
          <w:bCs/>
          <w:sz w:val="24"/>
          <w:szCs w:val="24"/>
        </w:rPr>
        <w:t>j</w:t>
      </w:r>
      <w:r w:rsidR="00705F3D" w:rsidRPr="0031668E">
        <w:rPr>
          <w:b/>
          <w:bCs/>
          <w:sz w:val="24"/>
          <w:szCs w:val="24"/>
        </w:rPr>
        <w:t>)</w:t>
      </w:r>
      <w:r w:rsidR="008D09B7" w:rsidRPr="0031668E">
        <w:rPr>
          <w:b/>
          <w:bCs/>
          <w:sz w:val="24"/>
          <w:szCs w:val="24"/>
        </w:rPr>
        <w:t xml:space="preserve"> se modifică și vor avea următorul cuprins:</w:t>
      </w:r>
      <w:bookmarkEnd w:id="0"/>
    </w:p>
    <w:p w14:paraId="0E9D9AF1" w14:textId="1579AAE0" w:rsidR="008D09B7" w:rsidRPr="0031668E" w:rsidRDefault="00C313FE" w:rsidP="00705F3D">
      <w:pPr>
        <w:pStyle w:val="Bodytext20"/>
        <w:spacing w:before="0" w:after="0" w:line="240" w:lineRule="auto"/>
        <w:ind w:firstLine="708"/>
        <w:rPr>
          <w:bCs/>
          <w:sz w:val="24"/>
          <w:szCs w:val="24"/>
        </w:rPr>
      </w:pPr>
      <w:r w:rsidRPr="0031668E">
        <w:rPr>
          <w:bCs/>
          <w:sz w:val="24"/>
          <w:szCs w:val="24"/>
        </w:rPr>
        <w:t>,,</w:t>
      </w:r>
      <w:r w:rsidR="008D09B7" w:rsidRPr="0031668E">
        <w:rPr>
          <w:bCs/>
          <w:sz w:val="24"/>
          <w:szCs w:val="24"/>
        </w:rPr>
        <w:t>d) de reprezentare, prin care asigură, în num</w:t>
      </w:r>
      <w:r w:rsidR="007302CC" w:rsidRPr="0031668E">
        <w:rPr>
          <w:bCs/>
          <w:sz w:val="24"/>
          <w:szCs w:val="24"/>
        </w:rPr>
        <w:t xml:space="preserve">ele </w:t>
      </w:r>
      <w:r w:rsidR="00D87718" w:rsidRPr="00D87718">
        <w:rPr>
          <w:bCs/>
          <w:sz w:val="24"/>
          <w:szCs w:val="24"/>
        </w:rPr>
        <w:t>Ministerului Cercetării, Inovării și Digitalizării</w:t>
      </w:r>
      <w:r w:rsidR="007302CC" w:rsidRPr="0031668E">
        <w:rPr>
          <w:bCs/>
          <w:sz w:val="24"/>
          <w:szCs w:val="24"/>
        </w:rPr>
        <w:t xml:space="preserve">, </w:t>
      </w:r>
      <w:r w:rsidR="00C51ED4" w:rsidRPr="0031668E">
        <w:rPr>
          <w:bCs/>
          <w:color w:val="auto"/>
          <w:sz w:val="24"/>
          <w:szCs w:val="24"/>
        </w:rPr>
        <w:t xml:space="preserve">în conformitate </w:t>
      </w:r>
      <w:r w:rsidR="007302CC" w:rsidRPr="0031668E">
        <w:rPr>
          <w:bCs/>
          <w:color w:val="auto"/>
          <w:sz w:val="24"/>
          <w:szCs w:val="24"/>
        </w:rPr>
        <w:t>cu mandatul</w:t>
      </w:r>
      <w:r w:rsidR="00C51ED4" w:rsidRPr="0031668E">
        <w:rPr>
          <w:bCs/>
          <w:color w:val="auto"/>
          <w:sz w:val="24"/>
          <w:szCs w:val="24"/>
        </w:rPr>
        <w:t xml:space="preserve"> acordat de</w:t>
      </w:r>
      <w:r w:rsidR="007302CC" w:rsidRPr="0031668E">
        <w:rPr>
          <w:bCs/>
          <w:color w:val="auto"/>
          <w:sz w:val="24"/>
          <w:szCs w:val="24"/>
        </w:rPr>
        <w:t xml:space="preserve"> </w:t>
      </w:r>
      <w:r w:rsidR="00C51ED4" w:rsidRPr="0031668E">
        <w:rPr>
          <w:bCs/>
          <w:color w:val="auto"/>
          <w:sz w:val="24"/>
          <w:szCs w:val="24"/>
        </w:rPr>
        <w:t>m</w:t>
      </w:r>
      <w:r w:rsidR="007302CC" w:rsidRPr="0031668E">
        <w:rPr>
          <w:bCs/>
          <w:color w:val="auto"/>
          <w:sz w:val="24"/>
          <w:szCs w:val="24"/>
        </w:rPr>
        <w:t>i</w:t>
      </w:r>
      <w:r w:rsidR="00C51ED4" w:rsidRPr="0031668E">
        <w:rPr>
          <w:bCs/>
          <w:color w:val="auto"/>
          <w:sz w:val="24"/>
          <w:szCs w:val="24"/>
        </w:rPr>
        <w:t>ni</w:t>
      </w:r>
      <w:r w:rsidR="007302CC" w:rsidRPr="0031668E">
        <w:rPr>
          <w:bCs/>
          <w:color w:val="auto"/>
          <w:sz w:val="24"/>
          <w:szCs w:val="24"/>
        </w:rPr>
        <w:t>stru</w:t>
      </w:r>
      <w:r w:rsidR="00D87718">
        <w:rPr>
          <w:bCs/>
          <w:color w:val="auto"/>
          <w:sz w:val="24"/>
          <w:szCs w:val="24"/>
        </w:rPr>
        <w:t xml:space="preserve">l </w:t>
      </w:r>
      <w:r w:rsidR="00063567">
        <w:rPr>
          <w:bCs/>
          <w:color w:val="auto"/>
          <w:sz w:val="24"/>
          <w:szCs w:val="24"/>
        </w:rPr>
        <w:t>C</w:t>
      </w:r>
      <w:r w:rsidR="00D87718">
        <w:rPr>
          <w:bCs/>
          <w:color w:val="auto"/>
          <w:sz w:val="24"/>
          <w:szCs w:val="24"/>
        </w:rPr>
        <w:t>er</w:t>
      </w:r>
      <w:r w:rsidR="00063567">
        <w:rPr>
          <w:bCs/>
          <w:color w:val="auto"/>
          <w:sz w:val="24"/>
          <w:szCs w:val="24"/>
        </w:rPr>
        <w:t>cetării, Inovării și Digitalizării</w:t>
      </w:r>
      <w:r w:rsidR="008D09B7" w:rsidRPr="0031668E">
        <w:rPr>
          <w:bCs/>
          <w:color w:val="auto"/>
          <w:sz w:val="24"/>
          <w:szCs w:val="24"/>
        </w:rPr>
        <w:t xml:space="preserve">, reprezentarea în organismele şi organizaţiile </w:t>
      </w:r>
      <w:r w:rsidR="008D09B7" w:rsidRPr="0031668E">
        <w:rPr>
          <w:bCs/>
          <w:sz w:val="24"/>
          <w:szCs w:val="24"/>
        </w:rPr>
        <w:t xml:space="preserve">naţionale, regionale, europene şi internaţionale, ca </w:t>
      </w:r>
      <w:r w:rsidR="00572673">
        <w:rPr>
          <w:bCs/>
          <w:sz w:val="24"/>
          <w:szCs w:val="24"/>
        </w:rPr>
        <w:t>organ de specialitate al administrației publice centrale</w:t>
      </w:r>
      <w:r w:rsidR="008D09B7" w:rsidRPr="0031668E">
        <w:rPr>
          <w:bCs/>
          <w:sz w:val="24"/>
          <w:szCs w:val="24"/>
        </w:rPr>
        <w:t>, pentru domeniul său de activitate, în conformitate cu cadrul normativ în vigoare;</w:t>
      </w:r>
    </w:p>
    <w:p w14:paraId="4F4DC9EB" w14:textId="77777777" w:rsidR="00BD059B" w:rsidRPr="0031668E" w:rsidRDefault="00BD059B" w:rsidP="00705F3D">
      <w:pPr>
        <w:pStyle w:val="Bodytext20"/>
        <w:spacing w:before="0" w:after="0" w:line="240" w:lineRule="auto"/>
        <w:ind w:firstLine="708"/>
        <w:rPr>
          <w:bCs/>
          <w:sz w:val="24"/>
          <w:szCs w:val="24"/>
        </w:rPr>
      </w:pPr>
      <w:r w:rsidRPr="0031668E">
        <w:rPr>
          <w:bCs/>
          <w:sz w:val="24"/>
          <w:szCs w:val="24"/>
        </w:rPr>
        <w:t>..............................................................................................................</w:t>
      </w:r>
      <w:r w:rsidR="0031668E">
        <w:rPr>
          <w:bCs/>
          <w:sz w:val="24"/>
          <w:szCs w:val="24"/>
        </w:rPr>
        <w:t>.............................</w:t>
      </w:r>
    </w:p>
    <w:p w14:paraId="76482950" w14:textId="566C7C30" w:rsidR="008D09B7" w:rsidRDefault="008D09B7" w:rsidP="00CA4005">
      <w:pPr>
        <w:pStyle w:val="Bodytext20"/>
        <w:spacing w:before="0" w:after="0" w:line="240" w:lineRule="auto"/>
        <w:ind w:firstLine="708"/>
        <w:rPr>
          <w:bCs/>
          <w:sz w:val="24"/>
          <w:szCs w:val="24"/>
        </w:rPr>
      </w:pPr>
      <w:r w:rsidRPr="0031668E">
        <w:rPr>
          <w:bCs/>
          <w:sz w:val="24"/>
          <w:szCs w:val="24"/>
        </w:rPr>
        <w:t xml:space="preserve">j) </w:t>
      </w:r>
      <w:r w:rsidR="002C67CE" w:rsidRPr="002C67CE">
        <w:rPr>
          <w:bCs/>
          <w:sz w:val="24"/>
          <w:szCs w:val="24"/>
        </w:rPr>
        <w:t xml:space="preserve">de organism intermediar, prin care se asigură implementarea măsurilor din Programul </w:t>
      </w:r>
      <w:r w:rsidR="002C67CE" w:rsidRPr="002C67CE">
        <w:rPr>
          <w:bCs/>
          <w:sz w:val="24"/>
          <w:szCs w:val="24"/>
        </w:rPr>
        <w:lastRenderedPageBreak/>
        <w:t>operaţional sectorial pentru „Creşterea competitivităţii economice”, Programul operaţional „Competitivitate" în condiţiile acordului de delegare încheiat cu autoritatea de management conform art. 15 din Hotărârea Guvernului nr. 398/2015 pentru stabilirea cadrului instituţional de coordonare şi gestionare a fondurilor europene structurale şi de investiţii şi pentru asigurarea continuităţii cadrului instituţional de coordonare şi gestionare a instrumentelor structurale 2007-2013, cu modificările şi completările ulterioare, precum și din Programul operațional ”Creștere inteligentă, digitalizare și instrumente financiare”, inclusiv cu privire la alte programe cu finanţare europeană</w:t>
      </w:r>
      <w:r w:rsidR="00AF13C6">
        <w:rPr>
          <w:bCs/>
          <w:sz w:val="24"/>
          <w:szCs w:val="24"/>
        </w:rPr>
        <w:t>.</w:t>
      </w:r>
      <w:r w:rsidRPr="0031668E">
        <w:rPr>
          <w:bCs/>
          <w:sz w:val="24"/>
          <w:szCs w:val="24"/>
        </w:rPr>
        <w:t>”</w:t>
      </w:r>
      <w:r w:rsidR="00C2707B">
        <w:rPr>
          <w:bCs/>
          <w:sz w:val="24"/>
          <w:szCs w:val="24"/>
        </w:rPr>
        <w:t xml:space="preserve"> </w:t>
      </w:r>
    </w:p>
    <w:p w14:paraId="4965E650" w14:textId="77777777" w:rsidR="00AF13C6" w:rsidRDefault="00AF13C6" w:rsidP="00C313FE">
      <w:pPr>
        <w:pStyle w:val="Bodytext20"/>
        <w:spacing w:before="0" w:after="0" w:line="240" w:lineRule="auto"/>
        <w:ind w:firstLine="708"/>
        <w:rPr>
          <w:bCs/>
          <w:sz w:val="24"/>
          <w:szCs w:val="24"/>
        </w:rPr>
      </w:pPr>
    </w:p>
    <w:p w14:paraId="65415577" w14:textId="6E592A7E" w:rsidR="00C2707B" w:rsidRDefault="00C2707B" w:rsidP="00C313FE">
      <w:pPr>
        <w:pStyle w:val="Bodytext20"/>
        <w:spacing w:before="0" w:after="0" w:line="240" w:lineRule="auto"/>
        <w:ind w:firstLine="708"/>
        <w:rPr>
          <w:b/>
          <w:bCs/>
          <w:sz w:val="24"/>
          <w:szCs w:val="24"/>
        </w:rPr>
      </w:pPr>
      <w:r w:rsidRPr="002525B2">
        <w:rPr>
          <w:b/>
          <w:bCs/>
          <w:sz w:val="24"/>
          <w:szCs w:val="24"/>
        </w:rPr>
        <w:t>3.</w:t>
      </w:r>
      <w:r>
        <w:rPr>
          <w:bCs/>
          <w:sz w:val="24"/>
          <w:szCs w:val="24"/>
        </w:rPr>
        <w:t xml:space="preserve"> </w:t>
      </w:r>
      <w:r w:rsidRPr="0031668E">
        <w:rPr>
          <w:b/>
          <w:bCs/>
          <w:sz w:val="24"/>
          <w:szCs w:val="24"/>
        </w:rPr>
        <w:t>La articolul 2,</w:t>
      </w:r>
      <w:r>
        <w:rPr>
          <w:b/>
          <w:bCs/>
          <w:sz w:val="24"/>
          <w:szCs w:val="24"/>
        </w:rPr>
        <w:t xml:space="preserve"> după litera</w:t>
      </w:r>
      <w:r w:rsidRPr="0031668E">
        <w:rPr>
          <w:b/>
          <w:bCs/>
          <w:sz w:val="24"/>
          <w:szCs w:val="24"/>
        </w:rPr>
        <w:t xml:space="preserve"> j)</w:t>
      </w:r>
      <w:r>
        <w:rPr>
          <w:b/>
          <w:bCs/>
          <w:sz w:val="24"/>
          <w:szCs w:val="24"/>
        </w:rPr>
        <w:t xml:space="preserve"> se introduc </w:t>
      </w:r>
      <w:r w:rsidR="00630354" w:rsidRPr="009D68DD">
        <w:rPr>
          <w:b/>
          <w:bCs/>
          <w:color w:val="auto"/>
          <w:sz w:val="24"/>
          <w:szCs w:val="24"/>
        </w:rPr>
        <w:t>trei</w:t>
      </w:r>
      <w:r w:rsidRPr="009D68DD">
        <w:rPr>
          <w:b/>
          <w:bCs/>
          <w:color w:val="auto"/>
          <w:sz w:val="24"/>
          <w:szCs w:val="24"/>
        </w:rPr>
        <w:t xml:space="preserve"> </w:t>
      </w:r>
      <w:r>
        <w:rPr>
          <w:b/>
          <w:bCs/>
          <w:sz w:val="24"/>
          <w:szCs w:val="24"/>
        </w:rPr>
        <w:t>no</w:t>
      </w:r>
      <w:r w:rsidR="007B2DF4">
        <w:rPr>
          <w:b/>
          <w:bCs/>
          <w:sz w:val="24"/>
          <w:szCs w:val="24"/>
        </w:rPr>
        <w:t>i</w:t>
      </w:r>
      <w:r>
        <w:rPr>
          <w:b/>
          <w:bCs/>
          <w:sz w:val="24"/>
          <w:szCs w:val="24"/>
        </w:rPr>
        <w:t xml:space="preserve"> liter</w:t>
      </w:r>
      <w:r w:rsidR="007B2DF4">
        <w:rPr>
          <w:b/>
          <w:bCs/>
          <w:sz w:val="24"/>
          <w:szCs w:val="24"/>
        </w:rPr>
        <w:t>e</w:t>
      </w:r>
      <w:r>
        <w:rPr>
          <w:b/>
          <w:bCs/>
          <w:sz w:val="24"/>
          <w:szCs w:val="24"/>
        </w:rPr>
        <w:t>, lit. k)</w:t>
      </w:r>
      <w:r w:rsidR="00630354">
        <w:rPr>
          <w:b/>
          <w:bCs/>
          <w:sz w:val="24"/>
          <w:szCs w:val="24"/>
        </w:rPr>
        <w:t>,</w:t>
      </w:r>
      <w:r w:rsidR="007B2DF4">
        <w:rPr>
          <w:b/>
          <w:bCs/>
          <w:sz w:val="24"/>
          <w:szCs w:val="24"/>
        </w:rPr>
        <w:t xml:space="preserve"> lit. l)</w:t>
      </w:r>
      <w:r w:rsidR="00630354">
        <w:rPr>
          <w:b/>
          <w:bCs/>
          <w:sz w:val="24"/>
          <w:szCs w:val="24"/>
        </w:rPr>
        <w:t xml:space="preserve"> și lit.</w:t>
      </w:r>
      <w:r w:rsidR="00A357F9">
        <w:rPr>
          <w:b/>
          <w:bCs/>
          <w:sz w:val="24"/>
          <w:szCs w:val="24"/>
        </w:rPr>
        <w:t xml:space="preserve"> m)</w:t>
      </w:r>
      <w:r w:rsidRPr="0031668E">
        <w:rPr>
          <w:b/>
          <w:bCs/>
          <w:sz w:val="24"/>
          <w:szCs w:val="24"/>
        </w:rPr>
        <w:t xml:space="preserve"> </w:t>
      </w:r>
      <w:r>
        <w:rPr>
          <w:b/>
          <w:bCs/>
          <w:sz w:val="24"/>
          <w:szCs w:val="24"/>
        </w:rPr>
        <w:t>cu</w:t>
      </w:r>
      <w:r w:rsidRPr="0031668E">
        <w:rPr>
          <w:b/>
          <w:bCs/>
          <w:sz w:val="24"/>
          <w:szCs w:val="24"/>
        </w:rPr>
        <w:t xml:space="preserve"> următorul cuprins:</w:t>
      </w:r>
    </w:p>
    <w:p w14:paraId="14C3F601" w14:textId="034AB9CA" w:rsidR="00E75B3F" w:rsidRPr="00B110C5" w:rsidRDefault="00C2707B" w:rsidP="00D96B39">
      <w:pPr>
        <w:pStyle w:val="Bodytext20"/>
        <w:spacing w:before="0" w:after="120" w:line="240" w:lineRule="auto"/>
        <w:ind w:firstLine="709"/>
        <w:rPr>
          <w:bCs/>
          <w:color w:val="auto"/>
          <w:sz w:val="24"/>
          <w:szCs w:val="24"/>
        </w:rPr>
      </w:pPr>
      <w:r w:rsidRPr="00B110C5">
        <w:rPr>
          <w:bCs/>
          <w:color w:val="auto"/>
          <w:sz w:val="24"/>
          <w:szCs w:val="24"/>
        </w:rPr>
        <w:t xml:space="preserve">”k) </w:t>
      </w:r>
      <w:bookmarkStart w:id="1" w:name="_Hlk107478270"/>
      <w:r w:rsidR="007B2DF4" w:rsidRPr="00B110C5">
        <w:rPr>
          <w:bCs/>
          <w:color w:val="auto"/>
          <w:sz w:val="24"/>
          <w:szCs w:val="24"/>
        </w:rPr>
        <w:t xml:space="preserve">de </w:t>
      </w:r>
      <w:r w:rsidR="00E75B3F" w:rsidRPr="00B110C5">
        <w:rPr>
          <w:bCs/>
          <w:color w:val="auto"/>
          <w:sz w:val="24"/>
          <w:szCs w:val="24"/>
        </w:rPr>
        <w:t>agenție de implementare și îndeplinește atribuțiile aferente acesteia, pentru componentele de investiții din PNRR</w:t>
      </w:r>
      <w:bookmarkEnd w:id="1"/>
      <w:r w:rsidR="00E75B3F" w:rsidRPr="00B110C5">
        <w:rPr>
          <w:bCs/>
          <w:color w:val="auto"/>
          <w:sz w:val="24"/>
          <w:szCs w:val="24"/>
        </w:rPr>
        <w:t>:</w:t>
      </w:r>
    </w:p>
    <w:p w14:paraId="6E3CCBCA" w14:textId="77777777" w:rsidR="00D96B39" w:rsidRPr="00B110C5" w:rsidRDefault="00D96B39" w:rsidP="00090EC3">
      <w:pPr>
        <w:pStyle w:val="Bodytext20"/>
        <w:spacing w:before="0" w:after="0" w:line="240" w:lineRule="auto"/>
        <w:ind w:firstLine="709"/>
        <w:rPr>
          <w:bCs/>
          <w:color w:val="auto"/>
          <w:sz w:val="24"/>
          <w:szCs w:val="24"/>
        </w:rPr>
      </w:pPr>
      <w:r w:rsidRPr="00B110C5">
        <w:rPr>
          <w:bCs/>
          <w:color w:val="auto"/>
          <w:sz w:val="24"/>
          <w:szCs w:val="24"/>
        </w:rPr>
        <w:t>•</w:t>
      </w:r>
      <w:r w:rsidRPr="00B110C5">
        <w:rPr>
          <w:bCs/>
          <w:color w:val="auto"/>
          <w:sz w:val="24"/>
          <w:szCs w:val="24"/>
        </w:rPr>
        <w:tab/>
        <w:t xml:space="preserve">Componenta 7 – Transformare digitală; </w:t>
      </w:r>
    </w:p>
    <w:p w14:paraId="22613C85" w14:textId="2D6301BD" w:rsidR="00E75B3F" w:rsidRPr="00B110C5" w:rsidRDefault="00D96B39" w:rsidP="00090EC3">
      <w:pPr>
        <w:pStyle w:val="Bodytext20"/>
        <w:spacing w:before="0" w:after="0" w:line="240" w:lineRule="auto"/>
        <w:ind w:firstLine="709"/>
        <w:rPr>
          <w:bCs/>
          <w:color w:val="auto"/>
          <w:sz w:val="24"/>
          <w:szCs w:val="24"/>
        </w:rPr>
      </w:pPr>
      <w:r w:rsidRPr="00B110C5">
        <w:rPr>
          <w:bCs/>
          <w:color w:val="auto"/>
          <w:sz w:val="24"/>
          <w:szCs w:val="24"/>
        </w:rPr>
        <w:t>•</w:t>
      </w:r>
      <w:r w:rsidRPr="00B110C5">
        <w:rPr>
          <w:bCs/>
          <w:color w:val="auto"/>
          <w:sz w:val="24"/>
          <w:szCs w:val="24"/>
        </w:rPr>
        <w:tab/>
        <w:t>Componenta 9 – Suport pentru sectorul privat și CDI.</w:t>
      </w:r>
      <w:r w:rsidR="00E75B3F" w:rsidRPr="00B110C5">
        <w:rPr>
          <w:bCs/>
          <w:color w:val="auto"/>
          <w:sz w:val="24"/>
          <w:szCs w:val="24"/>
        </w:rPr>
        <w:t>”</w:t>
      </w:r>
    </w:p>
    <w:p w14:paraId="4CF756A4" w14:textId="23F628FF" w:rsidR="00EC61A8" w:rsidRPr="00B110C5" w:rsidRDefault="007B2DF4" w:rsidP="00E75B3F">
      <w:pPr>
        <w:pStyle w:val="Bodytext20"/>
        <w:spacing w:before="0" w:after="0" w:line="240" w:lineRule="auto"/>
        <w:ind w:firstLine="708"/>
        <w:rPr>
          <w:color w:val="auto"/>
          <w:sz w:val="24"/>
          <w:szCs w:val="24"/>
        </w:rPr>
      </w:pPr>
      <w:r w:rsidRPr="00B110C5">
        <w:rPr>
          <w:bCs/>
          <w:color w:val="auto"/>
          <w:sz w:val="24"/>
          <w:szCs w:val="24"/>
        </w:rPr>
        <w:t>l)</w:t>
      </w:r>
      <w:r w:rsidRPr="00B110C5">
        <w:rPr>
          <w:color w:val="auto"/>
          <w:sz w:val="24"/>
          <w:szCs w:val="24"/>
        </w:rPr>
        <w:t xml:space="preserve"> </w:t>
      </w:r>
      <w:bookmarkStart w:id="2" w:name="_Hlk107480973"/>
      <w:r w:rsidR="00EC61A8" w:rsidRPr="00B110C5">
        <w:rPr>
          <w:color w:val="auto"/>
          <w:sz w:val="24"/>
          <w:szCs w:val="24"/>
        </w:rPr>
        <w:t>de coordonare, gestionare și implementare</w:t>
      </w:r>
      <w:r w:rsidR="00D7670B" w:rsidRPr="00B110C5">
        <w:rPr>
          <w:color w:val="auto"/>
          <w:sz w:val="24"/>
          <w:szCs w:val="24"/>
        </w:rPr>
        <w:t>a proiectelor finanțate prin programul Connecting Europe Facility Digital/Telecom (CEF Digital)</w:t>
      </w:r>
      <w:bookmarkEnd w:id="2"/>
      <w:r w:rsidR="00D7670B" w:rsidRPr="00B110C5">
        <w:rPr>
          <w:color w:val="auto"/>
          <w:sz w:val="24"/>
          <w:szCs w:val="24"/>
        </w:rPr>
        <w:t>;</w:t>
      </w:r>
    </w:p>
    <w:p w14:paraId="16789E3C" w14:textId="0D7B3222" w:rsidR="00C2707B" w:rsidRPr="0031668E" w:rsidRDefault="00EC61A8" w:rsidP="00E75B3F">
      <w:pPr>
        <w:pStyle w:val="Bodytext20"/>
        <w:spacing w:before="0" w:after="0" w:line="240" w:lineRule="auto"/>
        <w:ind w:firstLine="708"/>
        <w:rPr>
          <w:bCs/>
          <w:sz w:val="24"/>
          <w:szCs w:val="24"/>
        </w:rPr>
      </w:pPr>
      <w:r>
        <w:t xml:space="preserve">m) </w:t>
      </w:r>
      <w:r w:rsidR="007B2DF4" w:rsidRPr="007B2DF4">
        <w:rPr>
          <w:bCs/>
          <w:sz w:val="24"/>
          <w:szCs w:val="24"/>
        </w:rPr>
        <w:t>de monitorizare, control și evaluare a realizării politicilor în domeniul interoperabilității.</w:t>
      </w:r>
      <w:r w:rsidR="00C2707B">
        <w:rPr>
          <w:bCs/>
          <w:sz w:val="24"/>
          <w:szCs w:val="24"/>
        </w:rPr>
        <w:t>”</w:t>
      </w:r>
    </w:p>
    <w:p w14:paraId="2C5B1BC5" w14:textId="77777777" w:rsidR="008D09B7" w:rsidRPr="0031668E" w:rsidRDefault="008D09B7" w:rsidP="008D22CD">
      <w:pPr>
        <w:pStyle w:val="Bodytext20"/>
        <w:spacing w:before="0" w:after="0" w:line="240" w:lineRule="auto"/>
        <w:rPr>
          <w:b/>
          <w:bCs/>
          <w:sz w:val="24"/>
          <w:szCs w:val="24"/>
        </w:rPr>
      </w:pPr>
    </w:p>
    <w:p w14:paraId="3E452258" w14:textId="77777777" w:rsidR="008D22CD" w:rsidRPr="0031668E" w:rsidRDefault="00C2707B" w:rsidP="00101EEC">
      <w:pPr>
        <w:pStyle w:val="Bodytext20"/>
        <w:spacing w:before="0" w:after="0" w:line="240" w:lineRule="auto"/>
        <w:ind w:firstLine="708"/>
        <w:rPr>
          <w:b/>
          <w:bCs/>
          <w:sz w:val="24"/>
          <w:szCs w:val="24"/>
        </w:rPr>
      </w:pPr>
      <w:r>
        <w:rPr>
          <w:b/>
          <w:bCs/>
          <w:sz w:val="24"/>
          <w:szCs w:val="24"/>
        </w:rPr>
        <w:t>4</w:t>
      </w:r>
      <w:r w:rsidR="008D09B7" w:rsidRPr="0031668E">
        <w:rPr>
          <w:b/>
          <w:bCs/>
          <w:sz w:val="24"/>
          <w:szCs w:val="24"/>
        </w:rPr>
        <w:t xml:space="preserve">. </w:t>
      </w:r>
      <w:r w:rsidR="00721540" w:rsidRPr="0031668E">
        <w:rPr>
          <w:b/>
          <w:bCs/>
          <w:sz w:val="24"/>
          <w:szCs w:val="24"/>
        </w:rPr>
        <w:t>La articolul 5 litera a)</w:t>
      </w:r>
      <w:r w:rsidR="008D22CD" w:rsidRPr="0031668E">
        <w:rPr>
          <w:b/>
          <w:bCs/>
          <w:sz w:val="24"/>
          <w:szCs w:val="24"/>
        </w:rPr>
        <w:t>,</w:t>
      </w:r>
      <w:r w:rsidR="00721540" w:rsidRPr="0031668E">
        <w:rPr>
          <w:b/>
          <w:bCs/>
          <w:sz w:val="24"/>
          <w:szCs w:val="24"/>
        </w:rPr>
        <w:t xml:space="preserve"> punctele </w:t>
      </w:r>
      <w:r w:rsidR="00BD07A1" w:rsidRPr="0031668E">
        <w:rPr>
          <w:b/>
          <w:bCs/>
          <w:sz w:val="24"/>
          <w:szCs w:val="24"/>
        </w:rPr>
        <w:t xml:space="preserve"> 3, 5, </w:t>
      </w:r>
      <w:r w:rsidR="00721540" w:rsidRPr="0031668E">
        <w:rPr>
          <w:b/>
          <w:bCs/>
          <w:sz w:val="24"/>
          <w:szCs w:val="24"/>
        </w:rPr>
        <w:t>7 și 8 se modifică și vor avea următorul cuprins:</w:t>
      </w:r>
    </w:p>
    <w:p w14:paraId="7D435245" w14:textId="4DE9FAE0" w:rsidR="00BD07A1" w:rsidRPr="0031668E" w:rsidRDefault="00FA1DBD" w:rsidP="0030493F">
      <w:pPr>
        <w:pStyle w:val="Bodytext20"/>
        <w:shd w:val="clear" w:color="auto" w:fill="auto"/>
        <w:spacing w:before="0" w:after="0" w:line="240" w:lineRule="auto"/>
        <w:ind w:firstLine="708"/>
        <w:rPr>
          <w:bCs/>
          <w:color w:val="auto"/>
          <w:sz w:val="24"/>
          <w:szCs w:val="24"/>
        </w:rPr>
      </w:pPr>
      <w:r w:rsidRPr="00FA1DBD">
        <w:rPr>
          <w:bCs/>
          <w:color w:val="auto"/>
          <w:sz w:val="24"/>
          <w:szCs w:val="24"/>
        </w:rPr>
        <w:t>„</w:t>
      </w:r>
      <w:r w:rsidR="00BD07A1" w:rsidRPr="002525B2">
        <w:rPr>
          <w:bCs/>
          <w:color w:val="auto"/>
          <w:sz w:val="24"/>
          <w:szCs w:val="24"/>
        </w:rPr>
        <w:t xml:space="preserve">3. </w:t>
      </w:r>
      <w:r w:rsidR="00463582" w:rsidRPr="0031668E">
        <w:rPr>
          <w:bCs/>
          <w:color w:val="auto"/>
          <w:sz w:val="24"/>
          <w:szCs w:val="24"/>
        </w:rPr>
        <w:t>e</w:t>
      </w:r>
      <w:r w:rsidR="00BD07A1" w:rsidRPr="0031668E">
        <w:rPr>
          <w:bCs/>
          <w:color w:val="auto"/>
          <w:sz w:val="24"/>
          <w:szCs w:val="24"/>
        </w:rPr>
        <w:t>laborează</w:t>
      </w:r>
      <w:r w:rsidR="0030493F" w:rsidRPr="0031668E">
        <w:rPr>
          <w:bCs/>
          <w:color w:val="auto"/>
          <w:sz w:val="24"/>
          <w:szCs w:val="24"/>
        </w:rPr>
        <w:t>,</w:t>
      </w:r>
      <w:r w:rsidR="00BD07A1" w:rsidRPr="0031668E">
        <w:rPr>
          <w:bCs/>
          <w:color w:val="auto"/>
          <w:sz w:val="24"/>
          <w:szCs w:val="24"/>
        </w:rPr>
        <w:t xml:space="preserve"> în colaborare cu instituțiile cu atribuții în domeniu</w:t>
      </w:r>
      <w:r w:rsidR="0030493F" w:rsidRPr="0031668E">
        <w:rPr>
          <w:bCs/>
          <w:color w:val="auto"/>
          <w:sz w:val="24"/>
          <w:szCs w:val="24"/>
        </w:rPr>
        <w:t>,</w:t>
      </w:r>
      <w:r w:rsidR="00BD07A1" w:rsidRPr="0031668E">
        <w:rPr>
          <w:bCs/>
          <w:color w:val="auto"/>
          <w:sz w:val="24"/>
          <w:szCs w:val="24"/>
        </w:rPr>
        <w:t xml:space="preserve"> planul național pentru dezvoltarea competențelor digitale </w:t>
      </w:r>
      <w:r w:rsidR="00463582" w:rsidRPr="0031668E">
        <w:rPr>
          <w:bCs/>
          <w:color w:val="auto"/>
          <w:sz w:val="24"/>
          <w:szCs w:val="24"/>
        </w:rPr>
        <w:t>ale cetăţenilor României şi asigură implementarea acestuia, în colaborare cu alte autorităţi competente, cu sectorul privat şi cu societatea civilă, în condiţiile legii</w:t>
      </w:r>
      <w:r w:rsidR="00BD059B" w:rsidRPr="0031668E">
        <w:rPr>
          <w:bCs/>
          <w:color w:val="auto"/>
          <w:sz w:val="24"/>
          <w:szCs w:val="24"/>
        </w:rPr>
        <w:t>;</w:t>
      </w:r>
    </w:p>
    <w:p w14:paraId="1AB82C23" w14:textId="77777777" w:rsidR="00BD059B" w:rsidRPr="0031668E" w:rsidRDefault="00BD059B" w:rsidP="0030493F">
      <w:pPr>
        <w:pStyle w:val="Bodytext20"/>
        <w:shd w:val="clear" w:color="auto" w:fill="auto"/>
        <w:spacing w:before="0" w:after="0" w:line="240" w:lineRule="auto"/>
        <w:ind w:firstLine="708"/>
        <w:rPr>
          <w:bCs/>
          <w:color w:val="auto"/>
          <w:sz w:val="24"/>
          <w:szCs w:val="24"/>
        </w:rPr>
      </w:pPr>
      <w:r w:rsidRPr="0031668E">
        <w:rPr>
          <w:bCs/>
          <w:color w:val="auto"/>
          <w:sz w:val="24"/>
          <w:szCs w:val="24"/>
        </w:rPr>
        <w:t>...............................................................................................................</w:t>
      </w:r>
      <w:r w:rsidR="0031668E">
        <w:rPr>
          <w:bCs/>
          <w:color w:val="auto"/>
          <w:sz w:val="24"/>
          <w:szCs w:val="24"/>
        </w:rPr>
        <w:t>............................</w:t>
      </w:r>
    </w:p>
    <w:p w14:paraId="2681F2FD" w14:textId="7E1DBB29" w:rsidR="00BD07A1" w:rsidRPr="002525B2" w:rsidRDefault="00BD07A1" w:rsidP="00BD07A1">
      <w:pPr>
        <w:pStyle w:val="Bodytext20"/>
        <w:spacing w:before="0" w:after="0" w:line="240" w:lineRule="auto"/>
        <w:ind w:firstLine="708"/>
        <w:rPr>
          <w:bCs/>
          <w:color w:val="auto"/>
          <w:sz w:val="24"/>
          <w:szCs w:val="24"/>
        </w:rPr>
      </w:pPr>
      <w:r w:rsidRPr="0031668E">
        <w:rPr>
          <w:bCs/>
          <w:color w:val="auto"/>
          <w:sz w:val="24"/>
          <w:szCs w:val="24"/>
        </w:rPr>
        <w:t xml:space="preserve">5. asistă și coordonează autoritățile </w:t>
      </w:r>
      <w:r w:rsidR="00BC4E62">
        <w:rPr>
          <w:bCs/>
          <w:color w:val="auto"/>
          <w:sz w:val="24"/>
          <w:szCs w:val="24"/>
        </w:rPr>
        <w:t xml:space="preserve">publice </w:t>
      </w:r>
      <w:r w:rsidRPr="0031668E">
        <w:rPr>
          <w:bCs/>
          <w:color w:val="auto"/>
          <w:sz w:val="24"/>
          <w:szCs w:val="24"/>
        </w:rPr>
        <w:t>în elaborarea și implementarea strategiilor naționale  sectoriale pentru transformare</w:t>
      </w:r>
      <w:r w:rsidR="00BC4E62">
        <w:rPr>
          <w:bCs/>
          <w:color w:val="auto"/>
          <w:sz w:val="24"/>
          <w:szCs w:val="24"/>
        </w:rPr>
        <w:t>a</w:t>
      </w:r>
      <w:r w:rsidRPr="0031668E">
        <w:rPr>
          <w:bCs/>
          <w:color w:val="auto"/>
          <w:sz w:val="24"/>
          <w:szCs w:val="24"/>
        </w:rPr>
        <w:t xml:space="preserve"> digitală a României, cu excepția strategiilor naționale care privesc</w:t>
      </w:r>
      <w:r w:rsidRPr="002525B2">
        <w:rPr>
          <w:bCs/>
          <w:color w:val="auto"/>
          <w:sz w:val="24"/>
          <w:szCs w:val="24"/>
        </w:rPr>
        <w:t>:</w:t>
      </w:r>
    </w:p>
    <w:p w14:paraId="62539732" w14:textId="77777777" w:rsidR="00BD059B" w:rsidRPr="0031668E" w:rsidRDefault="00BD059B" w:rsidP="00BD07A1">
      <w:pPr>
        <w:pStyle w:val="Bodytext20"/>
        <w:spacing w:before="0" w:after="0" w:line="240" w:lineRule="auto"/>
        <w:ind w:firstLine="708"/>
        <w:rPr>
          <w:bCs/>
          <w:color w:val="auto"/>
          <w:sz w:val="24"/>
          <w:szCs w:val="24"/>
        </w:rPr>
      </w:pPr>
      <w:r w:rsidRPr="0031668E">
        <w:rPr>
          <w:bCs/>
          <w:color w:val="auto"/>
          <w:sz w:val="24"/>
          <w:szCs w:val="24"/>
        </w:rPr>
        <w:t>...............................................................................................................</w:t>
      </w:r>
      <w:r w:rsidR="0031668E">
        <w:rPr>
          <w:bCs/>
          <w:color w:val="auto"/>
          <w:sz w:val="24"/>
          <w:szCs w:val="24"/>
        </w:rPr>
        <w:t>............................</w:t>
      </w:r>
    </w:p>
    <w:p w14:paraId="3BDC3759" w14:textId="77777777" w:rsidR="00721540" w:rsidRPr="0031668E" w:rsidRDefault="006430EC" w:rsidP="00101EEC">
      <w:pPr>
        <w:pStyle w:val="Bodytext20"/>
        <w:spacing w:before="0" w:after="0" w:line="240" w:lineRule="auto"/>
        <w:ind w:firstLine="708"/>
        <w:rPr>
          <w:bCs/>
          <w:color w:val="auto"/>
          <w:sz w:val="24"/>
          <w:szCs w:val="24"/>
        </w:rPr>
      </w:pPr>
      <w:r w:rsidRPr="0031668E">
        <w:rPr>
          <w:bCs/>
          <w:color w:val="auto"/>
          <w:sz w:val="24"/>
          <w:szCs w:val="24"/>
        </w:rPr>
        <w:t xml:space="preserve">7. </w:t>
      </w:r>
      <w:r w:rsidR="00721540" w:rsidRPr="0031668E">
        <w:rPr>
          <w:bCs/>
          <w:color w:val="auto"/>
          <w:sz w:val="24"/>
          <w:szCs w:val="24"/>
        </w:rPr>
        <w:t xml:space="preserve">elaborează politici privind înfiinţarea şi dezvoltarea de centre de inovare şi incubatoare de afaceri, centre de transfer tehnologic, precum și finanțarea </w:t>
      </w:r>
      <w:r w:rsidR="00DA6847" w:rsidRPr="0031668E">
        <w:rPr>
          <w:bCs/>
          <w:color w:val="auto"/>
          <w:sz w:val="24"/>
          <w:szCs w:val="24"/>
        </w:rPr>
        <w:t>centrelor de inovare digitală (Digital Innovation Hubs</w:t>
      </w:r>
      <w:r w:rsidR="00A768DA" w:rsidRPr="0031668E">
        <w:rPr>
          <w:bCs/>
          <w:color w:val="auto"/>
          <w:sz w:val="24"/>
          <w:szCs w:val="24"/>
        </w:rPr>
        <w:t xml:space="preserve"> - DIH</w:t>
      </w:r>
      <w:r w:rsidR="00101EEC" w:rsidRPr="0031668E">
        <w:rPr>
          <w:bCs/>
          <w:color w:val="auto"/>
          <w:sz w:val="24"/>
          <w:szCs w:val="24"/>
        </w:rPr>
        <w:t>)</w:t>
      </w:r>
      <w:r w:rsidR="00721540" w:rsidRPr="0031668E">
        <w:rPr>
          <w:bCs/>
          <w:color w:val="auto"/>
          <w:sz w:val="24"/>
          <w:szCs w:val="24"/>
        </w:rPr>
        <w:t xml:space="preserve"> şi alte asemenea</w:t>
      </w:r>
      <w:r w:rsidR="001E1093" w:rsidRPr="0031668E">
        <w:rPr>
          <w:bCs/>
          <w:color w:val="auto"/>
          <w:sz w:val="24"/>
          <w:szCs w:val="24"/>
        </w:rPr>
        <w:t xml:space="preserve"> entități</w:t>
      </w:r>
      <w:r w:rsidR="00721540" w:rsidRPr="0031668E">
        <w:rPr>
          <w:bCs/>
          <w:color w:val="auto"/>
          <w:sz w:val="24"/>
          <w:szCs w:val="24"/>
        </w:rPr>
        <w:t xml:space="preserve">, în </w:t>
      </w:r>
      <w:r w:rsidR="00BD059B" w:rsidRPr="0031668E">
        <w:rPr>
          <w:bCs/>
          <w:color w:val="auto"/>
          <w:sz w:val="24"/>
          <w:szCs w:val="24"/>
        </w:rPr>
        <w:t>domeniul său de competenţă;</w:t>
      </w:r>
    </w:p>
    <w:p w14:paraId="0A44378A" w14:textId="77777777" w:rsidR="003278FC" w:rsidRPr="0031668E" w:rsidRDefault="006430EC" w:rsidP="00705F3D">
      <w:pPr>
        <w:pStyle w:val="Bodytext20"/>
        <w:spacing w:before="0" w:after="0" w:line="240" w:lineRule="auto"/>
        <w:ind w:firstLine="708"/>
        <w:rPr>
          <w:bCs/>
          <w:sz w:val="24"/>
          <w:szCs w:val="24"/>
        </w:rPr>
      </w:pPr>
      <w:r w:rsidRPr="0031668E">
        <w:rPr>
          <w:bCs/>
          <w:color w:val="auto"/>
          <w:sz w:val="24"/>
          <w:szCs w:val="24"/>
        </w:rPr>
        <w:t xml:space="preserve">8. </w:t>
      </w:r>
      <w:r w:rsidR="00721540" w:rsidRPr="0031668E">
        <w:rPr>
          <w:bCs/>
          <w:color w:val="auto"/>
          <w:sz w:val="24"/>
          <w:szCs w:val="24"/>
        </w:rPr>
        <w:t>elaborează politic</w:t>
      </w:r>
      <w:r w:rsidR="001E1093" w:rsidRPr="0031668E">
        <w:rPr>
          <w:bCs/>
          <w:color w:val="auto"/>
          <w:sz w:val="24"/>
          <w:szCs w:val="24"/>
        </w:rPr>
        <w:t>i</w:t>
      </w:r>
      <w:r w:rsidR="00721540" w:rsidRPr="0031668E">
        <w:rPr>
          <w:bCs/>
          <w:color w:val="auto"/>
          <w:sz w:val="24"/>
          <w:szCs w:val="24"/>
        </w:rPr>
        <w:t xml:space="preserve"> în vederea asigurării administrării, gestionării </w:t>
      </w:r>
      <w:r w:rsidR="00721540" w:rsidRPr="0031668E">
        <w:rPr>
          <w:bCs/>
          <w:sz w:val="24"/>
          <w:szCs w:val="24"/>
        </w:rPr>
        <w:t>şi utilizării eficiente a numelor de domenii şi adreselor</w:t>
      </w:r>
      <w:r w:rsidR="001E1093" w:rsidRPr="0031668E">
        <w:rPr>
          <w:bCs/>
          <w:sz w:val="24"/>
          <w:szCs w:val="24"/>
        </w:rPr>
        <w:t xml:space="preserve"> de</w:t>
      </w:r>
      <w:r w:rsidR="00721540" w:rsidRPr="0031668E">
        <w:rPr>
          <w:bCs/>
          <w:sz w:val="24"/>
          <w:szCs w:val="24"/>
        </w:rPr>
        <w:t xml:space="preserve"> internet în România.”</w:t>
      </w:r>
    </w:p>
    <w:p w14:paraId="76135351" w14:textId="77777777" w:rsidR="00705F3D" w:rsidRPr="0031668E" w:rsidRDefault="00705F3D" w:rsidP="00705F3D">
      <w:pPr>
        <w:pStyle w:val="Bodytext20"/>
        <w:spacing w:before="0" w:after="0" w:line="240" w:lineRule="auto"/>
        <w:ind w:firstLine="708"/>
        <w:rPr>
          <w:bCs/>
          <w:sz w:val="24"/>
          <w:szCs w:val="24"/>
        </w:rPr>
      </w:pPr>
    </w:p>
    <w:p w14:paraId="7824510E" w14:textId="39717C74" w:rsidR="0092210B" w:rsidRPr="004A2693" w:rsidRDefault="00C2707B" w:rsidP="00705F3D">
      <w:pPr>
        <w:pStyle w:val="Bodytext20"/>
        <w:spacing w:before="0" w:after="0" w:line="240" w:lineRule="auto"/>
        <w:ind w:firstLine="708"/>
        <w:rPr>
          <w:b/>
          <w:color w:val="auto"/>
          <w:sz w:val="24"/>
          <w:szCs w:val="24"/>
        </w:rPr>
      </w:pPr>
      <w:r w:rsidRPr="004A2693">
        <w:rPr>
          <w:b/>
          <w:bCs/>
          <w:color w:val="auto"/>
          <w:sz w:val="24"/>
          <w:szCs w:val="24"/>
        </w:rPr>
        <w:t>5</w:t>
      </w:r>
      <w:r w:rsidR="003278FC" w:rsidRPr="004A2693">
        <w:rPr>
          <w:b/>
          <w:bCs/>
          <w:color w:val="auto"/>
          <w:sz w:val="24"/>
          <w:szCs w:val="24"/>
        </w:rPr>
        <w:t>.</w:t>
      </w:r>
      <w:r w:rsidR="003278FC" w:rsidRPr="004A2693">
        <w:rPr>
          <w:bCs/>
          <w:color w:val="auto"/>
          <w:sz w:val="24"/>
          <w:szCs w:val="24"/>
        </w:rPr>
        <w:t xml:space="preserve"> </w:t>
      </w:r>
      <w:r w:rsidR="0092210B" w:rsidRPr="004A2693">
        <w:rPr>
          <w:b/>
          <w:color w:val="auto"/>
          <w:sz w:val="24"/>
          <w:szCs w:val="24"/>
        </w:rPr>
        <w:t>La articolul 5 litera b) punctul 2, subpunctul (i) se modifică și va avea următorul cuprins:</w:t>
      </w:r>
    </w:p>
    <w:p w14:paraId="51C035D9" w14:textId="24A27058" w:rsidR="0092210B" w:rsidRPr="004A2693" w:rsidRDefault="0092210B" w:rsidP="00705F3D">
      <w:pPr>
        <w:pStyle w:val="Bodytext20"/>
        <w:spacing w:before="0" w:after="0" w:line="240" w:lineRule="auto"/>
        <w:ind w:firstLine="708"/>
        <w:rPr>
          <w:bCs/>
          <w:color w:val="auto"/>
          <w:sz w:val="24"/>
          <w:szCs w:val="24"/>
        </w:rPr>
      </w:pPr>
      <w:r w:rsidRPr="004A2693">
        <w:rPr>
          <w:bCs/>
          <w:color w:val="auto"/>
          <w:sz w:val="24"/>
          <w:szCs w:val="24"/>
        </w:rPr>
        <w:t>,,</w:t>
      </w:r>
      <w:r w:rsidRPr="004A2693">
        <w:rPr>
          <w:color w:val="auto"/>
        </w:rPr>
        <w:t xml:space="preserve"> </w:t>
      </w:r>
      <w:r w:rsidRPr="004A2693">
        <w:rPr>
          <w:bCs/>
          <w:color w:val="auto"/>
          <w:sz w:val="24"/>
          <w:szCs w:val="24"/>
        </w:rPr>
        <w:t>(i) raportul digitalizării se întocmeşte anual;”</w:t>
      </w:r>
    </w:p>
    <w:p w14:paraId="27473C00" w14:textId="77777777" w:rsidR="0092210B" w:rsidRPr="004A2693" w:rsidRDefault="0092210B" w:rsidP="00705F3D">
      <w:pPr>
        <w:pStyle w:val="Bodytext20"/>
        <w:spacing w:before="0" w:after="0" w:line="240" w:lineRule="auto"/>
        <w:ind w:firstLine="708"/>
        <w:rPr>
          <w:b/>
          <w:bCs/>
          <w:color w:val="auto"/>
          <w:sz w:val="24"/>
          <w:szCs w:val="24"/>
        </w:rPr>
      </w:pPr>
    </w:p>
    <w:p w14:paraId="5E702E61" w14:textId="2EB317B0" w:rsidR="00C51ED4" w:rsidRPr="004A2693" w:rsidRDefault="0092210B" w:rsidP="00705F3D">
      <w:pPr>
        <w:pStyle w:val="Bodytext20"/>
        <w:spacing w:before="0" w:after="0" w:line="240" w:lineRule="auto"/>
        <w:ind w:firstLine="708"/>
        <w:rPr>
          <w:b/>
          <w:bCs/>
          <w:color w:val="auto"/>
          <w:sz w:val="24"/>
          <w:szCs w:val="24"/>
        </w:rPr>
      </w:pPr>
      <w:r w:rsidRPr="004A2693">
        <w:rPr>
          <w:b/>
          <w:bCs/>
          <w:color w:val="auto"/>
          <w:sz w:val="24"/>
          <w:szCs w:val="24"/>
        </w:rPr>
        <w:t xml:space="preserve">6. </w:t>
      </w:r>
      <w:r w:rsidR="00C51ED4" w:rsidRPr="004A2693">
        <w:rPr>
          <w:b/>
          <w:bCs/>
          <w:color w:val="auto"/>
          <w:sz w:val="24"/>
          <w:szCs w:val="24"/>
        </w:rPr>
        <w:t>La articolul 5 litera</w:t>
      </w:r>
      <w:r w:rsidR="00DD415E" w:rsidRPr="004A2693">
        <w:rPr>
          <w:b/>
          <w:bCs/>
          <w:color w:val="auto"/>
          <w:sz w:val="24"/>
          <w:szCs w:val="24"/>
        </w:rPr>
        <w:t xml:space="preserve"> b) punctul 2, subpunctele (ii), </w:t>
      </w:r>
      <w:r w:rsidR="00C51ED4" w:rsidRPr="004A2693">
        <w:rPr>
          <w:b/>
          <w:bCs/>
          <w:color w:val="auto"/>
          <w:sz w:val="24"/>
          <w:szCs w:val="24"/>
        </w:rPr>
        <w:t>(iii)</w:t>
      </w:r>
      <w:r w:rsidR="00DD415E" w:rsidRPr="004A2693">
        <w:rPr>
          <w:b/>
          <w:bCs/>
          <w:color w:val="auto"/>
          <w:sz w:val="24"/>
          <w:szCs w:val="24"/>
        </w:rPr>
        <w:t xml:space="preserve"> și (iv)</w:t>
      </w:r>
      <w:r w:rsidR="00C51ED4" w:rsidRPr="004A2693">
        <w:rPr>
          <w:b/>
          <w:bCs/>
          <w:color w:val="auto"/>
          <w:sz w:val="24"/>
          <w:szCs w:val="24"/>
        </w:rPr>
        <w:t xml:space="preserve"> se abrogă.</w:t>
      </w:r>
      <w:r w:rsidR="008B36D6" w:rsidRPr="004A2693">
        <w:rPr>
          <w:b/>
          <w:bCs/>
          <w:color w:val="auto"/>
          <w:sz w:val="24"/>
          <w:szCs w:val="24"/>
        </w:rPr>
        <w:t xml:space="preserve"> </w:t>
      </w:r>
    </w:p>
    <w:p w14:paraId="10B02512" w14:textId="77777777" w:rsidR="00266FD9" w:rsidRPr="004A2693" w:rsidRDefault="00266FD9" w:rsidP="00705F3D">
      <w:pPr>
        <w:pStyle w:val="Bodytext20"/>
        <w:spacing w:before="0" w:after="0" w:line="240" w:lineRule="auto"/>
        <w:ind w:firstLine="708"/>
        <w:rPr>
          <w:bCs/>
          <w:color w:val="auto"/>
          <w:sz w:val="24"/>
          <w:szCs w:val="24"/>
        </w:rPr>
      </w:pPr>
    </w:p>
    <w:p w14:paraId="4B366F11" w14:textId="77777777" w:rsidR="00C47F1E" w:rsidRPr="0031668E" w:rsidRDefault="00C2707B" w:rsidP="00101EEC">
      <w:pPr>
        <w:pStyle w:val="Bodytext20"/>
        <w:spacing w:before="0" w:after="0" w:line="240" w:lineRule="auto"/>
        <w:ind w:firstLine="708"/>
        <w:rPr>
          <w:b/>
          <w:bCs/>
          <w:sz w:val="24"/>
          <w:szCs w:val="24"/>
        </w:rPr>
      </w:pPr>
      <w:r>
        <w:rPr>
          <w:b/>
          <w:bCs/>
          <w:sz w:val="24"/>
          <w:szCs w:val="24"/>
        </w:rPr>
        <w:t>7</w:t>
      </w:r>
      <w:r w:rsidR="00C47F1E" w:rsidRPr="0031668E">
        <w:rPr>
          <w:b/>
          <w:bCs/>
          <w:sz w:val="24"/>
          <w:szCs w:val="24"/>
        </w:rPr>
        <w:t>. La articolul 5 litera d), punctele 2 și 3 se modifică și vor avea următorul cuprins:</w:t>
      </w:r>
    </w:p>
    <w:p w14:paraId="024FAD8E" w14:textId="0135A7D8" w:rsidR="00101EEC" w:rsidRPr="0031668E" w:rsidRDefault="00101EEC" w:rsidP="00101EEC">
      <w:pPr>
        <w:pStyle w:val="Bodytext20"/>
        <w:spacing w:before="0" w:after="0" w:line="240" w:lineRule="auto"/>
        <w:ind w:firstLine="708"/>
        <w:rPr>
          <w:bCs/>
          <w:color w:val="auto"/>
          <w:sz w:val="24"/>
          <w:szCs w:val="24"/>
        </w:rPr>
      </w:pPr>
      <w:r w:rsidRPr="0031668E">
        <w:rPr>
          <w:bCs/>
          <w:sz w:val="24"/>
          <w:szCs w:val="24"/>
        </w:rPr>
        <w:t>,,</w:t>
      </w:r>
      <w:r w:rsidR="00C47F1E" w:rsidRPr="0031668E">
        <w:rPr>
          <w:bCs/>
          <w:sz w:val="24"/>
          <w:szCs w:val="24"/>
        </w:rPr>
        <w:t>2.</w:t>
      </w:r>
      <w:r w:rsidR="006430EC" w:rsidRPr="0031668E">
        <w:rPr>
          <w:bCs/>
          <w:sz w:val="24"/>
          <w:szCs w:val="24"/>
        </w:rPr>
        <w:t xml:space="preserve"> </w:t>
      </w:r>
      <w:r w:rsidR="00C47F1E" w:rsidRPr="0031668E">
        <w:rPr>
          <w:bCs/>
          <w:sz w:val="24"/>
          <w:szCs w:val="24"/>
        </w:rPr>
        <w:t>participă la întâlniri şi evenimente organizate, la nivel intern şi internaţional, şi reprezintă România</w:t>
      </w:r>
      <w:r w:rsidR="00C47F1E" w:rsidRPr="0031668E">
        <w:rPr>
          <w:bCs/>
          <w:color w:val="auto"/>
          <w:sz w:val="24"/>
          <w:szCs w:val="24"/>
        </w:rPr>
        <w:t xml:space="preserve">, </w:t>
      </w:r>
      <w:r w:rsidR="00C51ED4" w:rsidRPr="0031668E">
        <w:rPr>
          <w:bCs/>
          <w:color w:val="auto"/>
          <w:sz w:val="24"/>
          <w:szCs w:val="24"/>
        </w:rPr>
        <w:t xml:space="preserve">în conformitate cu mandatul acordat de </w:t>
      </w:r>
      <w:r w:rsidR="00E53B6D">
        <w:rPr>
          <w:bCs/>
          <w:color w:val="auto"/>
          <w:sz w:val="24"/>
          <w:szCs w:val="24"/>
        </w:rPr>
        <w:t>ministrul Cercetării, Inovării și Digitalizării</w:t>
      </w:r>
      <w:r w:rsidR="00C47F1E" w:rsidRPr="0031668E">
        <w:rPr>
          <w:bCs/>
          <w:color w:val="auto"/>
          <w:sz w:val="24"/>
          <w:szCs w:val="24"/>
        </w:rPr>
        <w:t xml:space="preserve">, în organisme internaţionale de cooperare, în domeniul său de competenţă, în condiţiile legii; </w:t>
      </w:r>
    </w:p>
    <w:p w14:paraId="45C1D3E9" w14:textId="6BE08194" w:rsidR="00C47F1E" w:rsidRPr="0031668E" w:rsidRDefault="00C47F1E" w:rsidP="00705F3D">
      <w:pPr>
        <w:pStyle w:val="Bodytext20"/>
        <w:spacing w:before="0" w:after="0" w:line="240" w:lineRule="auto"/>
        <w:ind w:firstLine="708"/>
        <w:rPr>
          <w:bCs/>
          <w:color w:val="auto"/>
          <w:sz w:val="24"/>
          <w:szCs w:val="24"/>
        </w:rPr>
      </w:pPr>
      <w:r w:rsidRPr="0031668E">
        <w:rPr>
          <w:bCs/>
          <w:color w:val="auto"/>
          <w:sz w:val="24"/>
          <w:szCs w:val="24"/>
        </w:rPr>
        <w:t>3.</w:t>
      </w:r>
      <w:r w:rsidR="006430EC" w:rsidRPr="0031668E">
        <w:rPr>
          <w:bCs/>
          <w:color w:val="auto"/>
          <w:sz w:val="24"/>
          <w:szCs w:val="24"/>
        </w:rPr>
        <w:t xml:space="preserve"> </w:t>
      </w:r>
      <w:r w:rsidRPr="0031668E">
        <w:rPr>
          <w:bCs/>
          <w:color w:val="auto"/>
          <w:sz w:val="24"/>
          <w:szCs w:val="24"/>
        </w:rPr>
        <w:t xml:space="preserve">colaborează, </w:t>
      </w:r>
      <w:r w:rsidR="00C51ED4" w:rsidRPr="0031668E">
        <w:rPr>
          <w:bCs/>
          <w:color w:val="auto"/>
          <w:sz w:val="24"/>
          <w:szCs w:val="24"/>
        </w:rPr>
        <w:t xml:space="preserve">în conformitate cu mandatul acordat de </w:t>
      </w:r>
      <w:r w:rsidR="00641EE2" w:rsidRPr="00641EE2">
        <w:rPr>
          <w:bCs/>
          <w:color w:val="auto"/>
          <w:sz w:val="24"/>
          <w:szCs w:val="24"/>
        </w:rPr>
        <w:t>ministrul Cercetării, Inovării și Digitalizării</w:t>
      </w:r>
      <w:r w:rsidR="00641EE2">
        <w:rPr>
          <w:bCs/>
          <w:color w:val="auto"/>
          <w:sz w:val="24"/>
          <w:szCs w:val="24"/>
        </w:rPr>
        <w:t xml:space="preserve"> </w:t>
      </w:r>
      <w:r w:rsidRPr="0031668E">
        <w:rPr>
          <w:bCs/>
          <w:color w:val="auto"/>
          <w:sz w:val="24"/>
          <w:szCs w:val="24"/>
        </w:rPr>
        <w:t xml:space="preserve">cu instituţii şi organizaţii din alte state şi cu instituţii şi organizaţii regionale sau internaţionale, în domeniul </w:t>
      </w:r>
      <w:r w:rsidRPr="0031668E">
        <w:rPr>
          <w:bCs/>
          <w:sz w:val="24"/>
          <w:szCs w:val="24"/>
        </w:rPr>
        <w:t>său de competenţă şi încheie documente de cooperare internaţională care nu sunt guvernate de dreptul internaţional cu autorităţi având competenţe echivalente;”</w:t>
      </w:r>
    </w:p>
    <w:p w14:paraId="37EB7BBF" w14:textId="77777777" w:rsidR="00C47F1E" w:rsidRPr="0031668E" w:rsidRDefault="00C47F1E" w:rsidP="00C47F1E">
      <w:pPr>
        <w:pStyle w:val="Bodytext20"/>
        <w:spacing w:before="0" w:after="0" w:line="240" w:lineRule="auto"/>
        <w:rPr>
          <w:bCs/>
          <w:sz w:val="24"/>
          <w:szCs w:val="24"/>
        </w:rPr>
      </w:pPr>
    </w:p>
    <w:p w14:paraId="5FF720A8" w14:textId="602FC302" w:rsidR="00DA6847" w:rsidRPr="0031668E" w:rsidRDefault="00C2707B" w:rsidP="00101EEC">
      <w:pPr>
        <w:pStyle w:val="Bodytext20"/>
        <w:spacing w:before="0" w:after="0" w:line="240" w:lineRule="auto"/>
        <w:ind w:firstLine="708"/>
        <w:rPr>
          <w:b/>
          <w:bCs/>
          <w:color w:val="auto"/>
          <w:sz w:val="24"/>
          <w:szCs w:val="24"/>
        </w:rPr>
      </w:pPr>
      <w:r>
        <w:rPr>
          <w:b/>
          <w:bCs/>
          <w:color w:val="auto"/>
          <w:sz w:val="24"/>
          <w:szCs w:val="24"/>
        </w:rPr>
        <w:lastRenderedPageBreak/>
        <w:t>8</w:t>
      </w:r>
      <w:r w:rsidR="00C47F1E" w:rsidRPr="0031668E">
        <w:rPr>
          <w:b/>
          <w:bCs/>
          <w:color w:val="auto"/>
          <w:sz w:val="24"/>
          <w:szCs w:val="24"/>
        </w:rPr>
        <w:t xml:space="preserve">. </w:t>
      </w:r>
      <w:r w:rsidR="00DA6847" w:rsidRPr="0031668E">
        <w:rPr>
          <w:b/>
          <w:bCs/>
          <w:color w:val="auto"/>
          <w:sz w:val="24"/>
          <w:szCs w:val="24"/>
        </w:rPr>
        <w:t>La articolul 5 litera d), după punctul 4 se introduce un punct nou, p</w:t>
      </w:r>
      <w:r w:rsidR="00CA4005">
        <w:rPr>
          <w:b/>
          <w:bCs/>
          <w:color w:val="auto"/>
          <w:sz w:val="24"/>
          <w:szCs w:val="24"/>
        </w:rPr>
        <w:t>unctul</w:t>
      </w:r>
      <w:r w:rsidR="00DA6847" w:rsidRPr="0031668E">
        <w:rPr>
          <w:b/>
          <w:bCs/>
          <w:color w:val="auto"/>
          <w:sz w:val="24"/>
          <w:szCs w:val="24"/>
        </w:rPr>
        <w:t xml:space="preserve"> 5, cu următorul cuprins:</w:t>
      </w:r>
    </w:p>
    <w:p w14:paraId="26ACB7CE" w14:textId="77777777" w:rsidR="00DA6847" w:rsidRPr="002525B2" w:rsidRDefault="00101EEC" w:rsidP="00101EEC">
      <w:pPr>
        <w:pStyle w:val="Bodytext20"/>
        <w:spacing w:before="0" w:after="0" w:line="240" w:lineRule="auto"/>
        <w:ind w:firstLine="708"/>
        <w:rPr>
          <w:color w:val="auto"/>
          <w:sz w:val="24"/>
          <w:szCs w:val="24"/>
        </w:rPr>
      </w:pPr>
      <w:r w:rsidRPr="0031668E">
        <w:rPr>
          <w:bCs/>
          <w:color w:val="auto"/>
          <w:sz w:val="24"/>
          <w:szCs w:val="24"/>
        </w:rPr>
        <w:t>,,</w:t>
      </w:r>
      <w:r w:rsidR="00DA6847" w:rsidRPr="002525B2">
        <w:rPr>
          <w:color w:val="auto"/>
          <w:sz w:val="24"/>
          <w:szCs w:val="24"/>
        </w:rPr>
        <w:t xml:space="preserve">5. </w:t>
      </w:r>
      <w:r w:rsidR="003E5735" w:rsidRPr="002525B2">
        <w:rPr>
          <w:color w:val="auto"/>
          <w:sz w:val="24"/>
          <w:szCs w:val="24"/>
        </w:rPr>
        <w:t>o</w:t>
      </w:r>
      <w:r w:rsidR="00DA6847" w:rsidRPr="002525B2">
        <w:rPr>
          <w:color w:val="auto"/>
          <w:sz w:val="24"/>
          <w:szCs w:val="24"/>
        </w:rPr>
        <w:t>rganizează târguri, expoziții</w:t>
      </w:r>
      <w:r w:rsidR="003E5735" w:rsidRPr="002525B2">
        <w:rPr>
          <w:color w:val="auto"/>
          <w:sz w:val="24"/>
          <w:szCs w:val="24"/>
        </w:rPr>
        <w:t xml:space="preserve">, conferințe, simpozioane </w:t>
      </w:r>
      <w:r w:rsidR="00DA6847" w:rsidRPr="002525B2">
        <w:rPr>
          <w:color w:val="auto"/>
          <w:sz w:val="24"/>
          <w:szCs w:val="24"/>
        </w:rPr>
        <w:t>și alte asemenea manifestări, în vederea promovării obiectivelor din domeniul său de competență</w:t>
      </w:r>
      <w:r w:rsidR="004B35B0" w:rsidRPr="002525B2">
        <w:rPr>
          <w:color w:val="auto"/>
          <w:sz w:val="24"/>
          <w:szCs w:val="24"/>
        </w:rPr>
        <w:t xml:space="preserve">, finanțate din bugetul </w:t>
      </w:r>
      <w:r w:rsidR="00A51B69" w:rsidRPr="002525B2">
        <w:rPr>
          <w:color w:val="auto"/>
          <w:sz w:val="24"/>
          <w:szCs w:val="24"/>
        </w:rPr>
        <w:t>instituției</w:t>
      </w:r>
      <w:r w:rsidR="00DA6847" w:rsidRPr="0031668E">
        <w:rPr>
          <w:color w:val="auto"/>
          <w:sz w:val="24"/>
          <w:szCs w:val="24"/>
        </w:rPr>
        <w:t>.”</w:t>
      </w:r>
    </w:p>
    <w:p w14:paraId="4B142D75" w14:textId="77777777" w:rsidR="00DA6847" w:rsidRPr="0031668E" w:rsidRDefault="00DA6847" w:rsidP="00C47F1E">
      <w:pPr>
        <w:pStyle w:val="Bodytext20"/>
        <w:spacing w:before="0" w:after="0" w:line="240" w:lineRule="auto"/>
        <w:rPr>
          <w:b/>
          <w:bCs/>
          <w:sz w:val="24"/>
          <w:szCs w:val="24"/>
        </w:rPr>
      </w:pPr>
    </w:p>
    <w:p w14:paraId="6020B040" w14:textId="77777777" w:rsidR="00C47F1E" w:rsidRPr="0031668E" w:rsidRDefault="00C2707B" w:rsidP="00101EEC">
      <w:pPr>
        <w:pStyle w:val="Bodytext20"/>
        <w:spacing w:before="0" w:after="0" w:line="240" w:lineRule="auto"/>
        <w:ind w:firstLine="708"/>
        <w:rPr>
          <w:b/>
          <w:bCs/>
          <w:sz w:val="24"/>
          <w:szCs w:val="24"/>
        </w:rPr>
      </w:pPr>
      <w:r>
        <w:rPr>
          <w:b/>
          <w:bCs/>
          <w:sz w:val="24"/>
          <w:szCs w:val="24"/>
        </w:rPr>
        <w:t>9</w:t>
      </w:r>
      <w:r w:rsidR="00DA6847" w:rsidRPr="0031668E">
        <w:rPr>
          <w:b/>
          <w:bCs/>
          <w:sz w:val="24"/>
          <w:szCs w:val="24"/>
        </w:rPr>
        <w:t xml:space="preserve">. </w:t>
      </w:r>
      <w:r w:rsidR="00C47F1E" w:rsidRPr="0031668E">
        <w:rPr>
          <w:b/>
          <w:bCs/>
          <w:sz w:val="24"/>
          <w:szCs w:val="24"/>
        </w:rPr>
        <w:t>La articolul 5 litera e), punctul 1 se modifică și va avea următorul cuprins:</w:t>
      </w:r>
    </w:p>
    <w:p w14:paraId="611683C7" w14:textId="77777777" w:rsidR="00C47F1E" w:rsidRPr="0031668E" w:rsidRDefault="00FD6B13" w:rsidP="00FD6B13">
      <w:pPr>
        <w:pStyle w:val="Bodytext20"/>
        <w:spacing w:before="0" w:after="0" w:line="240" w:lineRule="auto"/>
        <w:ind w:firstLine="708"/>
        <w:rPr>
          <w:bCs/>
          <w:sz w:val="24"/>
          <w:szCs w:val="24"/>
        </w:rPr>
      </w:pPr>
      <w:r w:rsidRPr="0031668E">
        <w:rPr>
          <w:bCs/>
          <w:sz w:val="24"/>
          <w:szCs w:val="24"/>
        </w:rPr>
        <w:t>,,</w:t>
      </w:r>
      <w:r w:rsidR="006430EC" w:rsidRPr="0031668E">
        <w:rPr>
          <w:bCs/>
          <w:sz w:val="24"/>
          <w:szCs w:val="24"/>
        </w:rPr>
        <w:t xml:space="preserve">1. </w:t>
      </w:r>
      <w:r w:rsidR="00C47F1E" w:rsidRPr="0031668E">
        <w:rPr>
          <w:bCs/>
          <w:sz w:val="24"/>
          <w:szCs w:val="24"/>
        </w:rPr>
        <w:t>pe bază de mandat</w:t>
      </w:r>
      <w:r w:rsidR="00C47F1E" w:rsidRPr="0031668E">
        <w:rPr>
          <w:bCs/>
          <w:color w:val="auto"/>
          <w:sz w:val="24"/>
          <w:szCs w:val="24"/>
        </w:rPr>
        <w:t xml:space="preserve">, </w:t>
      </w:r>
      <w:r w:rsidR="00C51ED4" w:rsidRPr="0031668E">
        <w:rPr>
          <w:bCs/>
          <w:color w:val="auto"/>
          <w:sz w:val="24"/>
          <w:szCs w:val="24"/>
        </w:rPr>
        <w:t>acordat</w:t>
      </w:r>
      <w:r w:rsidR="00C47F1E" w:rsidRPr="0031668E">
        <w:rPr>
          <w:bCs/>
          <w:color w:val="auto"/>
          <w:sz w:val="24"/>
          <w:szCs w:val="24"/>
        </w:rPr>
        <w:t xml:space="preserve"> de </w:t>
      </w:r>
      <w:r w:rsidR="00641EE2" w:rsidRPr="00641EE2">
        <w:rPr>
          <w:bCs/>
          <w:color w:val="auto"/>
          <w:sz w:val="24"/>
          <w:szCs w:val="24"/>
        </w:rPr>
        <w:t>ministrul Cercetării, Inovării și Digitalizării</w:t>
      </w:r>
      <w:r w:rsidR="00C47F1E" w:rsidRPr="0031668E">
        <w:rPr>
          <w:bCs/>
          <w:color w:val="auto"/>
          <w:sz w:val="24"/>
          <w:szCs w:val="24"/>
        </w:rPr>
        <w:t xml:space="preserve">, asigură </w:t>
      </w:r>
      <w:r w:rsidR="00C47F1E" w:rsidRPr="0031668E">
        <w:rPr>
          <w:bCs/>
          <w:sz w:val="24"/>
          <w:szCs w:val="24"/>
        </w:rPr>
        <w:t>participarea, elaborează şi fundamentează poziţiile României în procesul de negociere şi adoptare a iniţiativelor la nivel european, în domeniul său de competenţă, potrivit cadrului normativ privind organizarea şi funcţionarea Sistemului naţional de gestionare a afacerilor europene în vederea participării României la procesul decizional al instituţiilor Uniunii Europene, cu modificările şi completările ulterioare;”</w:t>
      </w:r>
    </w:p>
    <w:p w14:paraId="37CA6526" w14:textId="77777777" w:rsidR="00C47F1E" w:rsidRPr="0031668E" w:rsidRDefault="00C47F1E" w:rsidP="00C47F1E">
      <w:pPr>
        <w:pStyle w:val="Bodytext20"/>
        <w:spacing w:before="0" w:after="0" w:line="240" w:lineRule="auto"/>
        <w:rPr>
          <w:bCs/>
          <w:sz w:val="24"/>
          <w:szCs w:val="24"/>
        </w:rPr>
      </w:pPr>
    </w:p>
    <w:p w14:paraId="6A97464F" w14:textId="4121F59B" w:rsidR="00C47F1E" w:rsidRPr="0031668E" w:rsidRDefault="00C2707B" w:rsidP="00FD6B13">
      <w:pPr>
        <w:pStyle w:val="Bodytext20"/>
        <w:spacing w:before="0" w:after="0" w:line="240" w:lineRule="auto"/>
        <w:ind w:firstLine="708"/>
        <w:rPr>
          <w:b/>
          <w:bCs/>
          <w:sz w:val="24"/>
          <w:szCs w:val="24"/>
        </w:rPr>
      </w:pPr>
      <w:bookmarkStart w:id="3" w:name="_Hlk107477482"/>
      <w:r>
        <w:rPr>
          <w:b/>
          <w:bCs/>
          <w:sz w:val="24"/>
          <w:szCs w:val="24"/>
        </w:rPr>
        <w:t>10</w:t>
      </w:r>
      <w:r w:rsidR="00C47F1E" w:rsidRPr="0031668E">
        <w:rPr>
          <w:b/>
          <w:bCs/>
          <w:sz w:val="24"/>
          <w:szCs w:val="24"/>
        </w:rPr>
        <w:t>. La articolul 5 litera f), punctele 1</w:t>
      </w:r>
      <w:r w:rsidR="008B36D6">
        <w:rPr>
          <w:b/>
          <w:bCs/>
          <w:sz w:val="24"/>
          <w:szCs w:val="24"/>
        </w:rPr>
        <w:t xml:space="preserve"> și</w:t>
      </w:r>
      <w:r w:rsidR="00C47F1E" w:rsidRPr="0031668E">
        <w:rPr>
          <w:b/>
          <w:bCs/>
          <w:sz w:val="24"/>
          <w:szCs w:val="24"/>
        </w:rPr>
        <w:t xml:space="preserve"> 3 se modifică </w:t>
      </w:r>
      <w:r w:rsidR="008D09B7" w:rsidRPr="0031668E">
        <w:rPr>
          <w:b/>
          <w:bCs/>
          <w:sz w:val="24"/>
          <w:szCs w:val="24"/>
        </w:rPr>
        <w:t>și vor avea următorul cuprins</w:t>
      </w:r>
      <w:r w:rsidR="00C47F1E" w:rsidRPr="0031668E">
        <w:rPr>
          <w:b/>
          <w:bCs/>
          <w:sz w:val="24"/>
          <w:szCs w:val="24"/>
        </w:rPr>
        <w:t>:</w:t>
      </w:r>
    </w:p>
    <w:bookmarkEnd w:id="3"/>
    <w:p w14:paraId="487126EE" w14:textId="77777777" w:rsidR="00C47F1E" w:rsidRPr="0031668E" w:rsidRDefault="00FD6B13" w:rsidP="00705F3D">
      <w:pPr>
        <w:pStyle w:val="Bodytext20"/>
        <w:spacing w:before="0" w:after="0" w:line="240" w:lineRule="auto"/>
        <w:ind w:firstLine="708"/>
        <w:rPr>
          <w:bCs/>
          <w:sz w:val="24"/>
          <w:szCs w:val="24"/>
        </w:rPr>
      </w:pPr>
      <w:r w:rsidRPr="0031668E">
        <w:rPr>
          <w:bCs/>
          <w:sz w:val="24"/>
          <w:szCs w:val="24"/>
        </w:rPr>
        <w:t>,,</w:t>
      </w:r>
      <w:r w:rsidR="006430EC" w:rsidRPr="0031668E">
        <w:rPr>
          <w:bCs/>
          <w:sz w:val="24"/>
          <w:szCs w:val="24"/>
        </w:rPr>
        <w:t xml:space="preserve">1. </w:t>
      </w:r>
      <w:r w:rsidR="00C47F1E" w:rsidRPr="0031668E">
        <w:rPr>
          <w:bCs/>
          <w:sz w:val="24"/>
          <w:szCs w:val="24"/>
        </w:rPr>
        <w:t xml:space="preserve">elaborează proiecte de acte normative în domeniul său de competenţă, </w:t>
      </w:r>
      <w:r w:rsidR="006B52A7">
        <w:rPr>
          <w:bCs/>
          <w:sz w:val="24"/>
          <w:szCs w:val="24"/>
        </w:rPr>
        <w:t>prin</w:t>
      </w:r>
      <w:r w:rsidR="00C47F1E" w:rsidRPr="0031668E">
        <w:rPr>
          <w:bCs/>
          <w:sz w:val="24"/>
          <w:szCs w:val="24"/>
        </w:rPr>
        <w:t xml:space="preserve"> Ministerul Cercetării, Inovării și Digitalizării;</w:t>
      </w:r>
    </w:p>
    <w:p w14:paraId="37EF5752" w14:textId="77777777" w:rsidR="00BD059B" w:rsidRPr="0031668E" w:rsidRDefault="00BD059B" w:rsidP="00705F3D">
      <w:pPr>
        <w:pStyle w:val="Bodytext20"/>
        <w:spacing w:before="0" w:after="0" w:line="240" w:lineRule="auto"/>
        <w:ind w:firstLine="708"/>
        <w:rPr>
          <w:bCs/>
          <w:sz w:val="24"/>
          <w:szCs w:val="24"/>
        </w:rPr>
      </w:pPr>
      <w:r w:rsidRPr="0031668E">
        <w:rPr>
          <w:bCs/>
          <w:sz w:val="24"/>
          <w:szCs w:val="24"/>
        </w:rPr>
        <w:t>.........................................................................................................................................</w:t>
      </w:r>
    </w:p>
    <w:p w14:paraId="73F5BCFA" w14:textId="4D9837B1" w:rsidR="00C47F1E" w:rsidRPr="0031668E" w:rsidRDefault="006430EC" w:rsidP="00705F3D">
      <w:pPr>
        <w:pStyle w:val="Bodytext20"/>
        <w:spacing w:before="0" w:after="0" w:line="240" w:lineRule="auto"/>
        <w:ind w:firstLine="708"/>
        <w:rPr>
          <w:bCs/>
          <w:sz w:val="24"/>
          <w:szCs w:val="24"/>
        </w:rPr>
      </w:pPr>
      <w:r w:rsidRPr="0031668E">
        <w:rPr>
          <w:bCs/>
          <w:sz w:val="24"/>
          <w:szCs w:val="24"/>
        </w:rPr>
        <w:t xml:space="preserve">3. </w:t>
      </w:r>
      <w:r w:rsidR="00C47F1E" w:rsidRPr="0031668E">
        <w:rPr>
          <w:bCs/>
          <w:sz w:val="24"/>
          <w:szCs w:val="24"/>
        </w:rPr>
        <w:t xml:space="preserve">stabileşte standardele şi reglementările tehnice în domeniul guvernării electronice, societăţii informaţionale şi interoperabilităţii, prin </w:t>
      </w:r>
      <w:r w:rsidR="00B3159F">
        <w:rPr>
          <w:bCs/>
          <w:sz w:val="24"/>
          <w:szCs w:val="24"/>
        </w:rPr>
        <w:t>decizie</w:t>
      </w:r>
      <w:r w:rsidR="00C47F1E" w:rsidRPr="0031668E">
        <w:rPr>
          <w:bCs/>
          <w:sz w:val="24"/>
          <w:szCs w:val="24"/>
        </w:rPr>
        <w:t xml:space="preserve"> a preşedintelui ADR</w:t>
      </w:r>
      <w:r w:rsidR="00CE0AF8" w:rsidRPr="0031668E">
        <w:rPr>
          <w:bCs/>
          <w:sz w:val="24"/>
          <w:szCs w:val="24"/>
        </w:rPr>
        <w:t xml:space="preserve">, </w:t>
      </w:r>
      <w:r w:rsidR="00C47F1E" w:rsidRPr="0031668E">
        <w:rPr>
          <w:bCs/>
          <w:sz w:val="24"/>
          <w:szCs w:val="24"/>
        </w:rPr>
        <w:t>care devin obligatorii la nivelul întregii administraţii publice odată cu publicarea acestora în Monitorul Oficial al României, Partea I</w:t>
      </w:r>
      <w:r w:rsidR="00FD6B13" w:rsidRPr="0031668E">
        <w:rPr>
          <w:bCs/>
          <w:sz w:val="24"/>
          <w:szCs w:val="24"/>
        </w:rPr>
        <w:t>;</w:t>
      </w:r>
      <w:r w:rsidR="003A7251">
        <w:rPr>
          <w:bCs/>
          <w:sz w:val="24"/>
          <w:szCs w:val="24"/>
        </w:rPr>
        <w:t>”</w:t>
      </w:r>
    </w:p>
    <w:p w14:paraId="790BD848" w14:textId="77777777" w:rsidR="00DA6847" w:rsidRPr="0031668E" w:rsidRDefault="00DA6847" w:rsidP="004133F7">
      <w:pPr>
        <w:pStyle w:val="Bodytext20"/>
        <w:spacing w:before="0" w:after="0" w:line="240" w:lineRule="auto"/>
        <w:rPr>
          <w:b/>
          <w:bCs/>
          <w:sz w:val="24"/>
          <w:szCs w:val="24"/>
        </w:rPr>
      </w:pPr>
    </w:p>
    <w:p w14:paraId="56753505" w14:textId="77777777" w:rsidR="00DA6847" w:rsidRPr="00380281" w:rsidRDefault="00C2707B" w:rsidP="00FD6B13">
      <w:pPr>
        <w:pStyle w:val="Bodytext20"/>
        <w:spacing w:before="0" w:after="0" w:line="240" w:lineRule="auto"/>
        <w:ind w:firstLine="708"/>
        <w:rPr>
          <w:b/>
          <w:bCs/>
          <w:color w:val="auto"/>
          <w:sz w:val="24"/>
          <w:szCs w:val="24"/>
        </w:rPr>
      </w:pPr>
      <w:r w:rsidRPr="00380281">
        <w:rPr>
          <w:b/>
          <w:bCs/>
          <w:color w:val="auto"/>
          <w:sz w:val="24"/>
          <w:szCs w:val="24"/>
        </w:rPr>
        <w:t>11</w:t>
      </w:r>
      <w:r w:rsidR="00DA6847" w:rsidRPr="00380281">
        <w:rPr>
          <w:b/>
          <w:bCs/>
          <w:color w:val="auto"/>
          <w:sz w:val="24"/>
          <w:szCs w:val="24"/>
        </w:rPr>
        <w:t>. La articolul 5 litera f), după punctul 6 se</w:t>
      </w:r>
      <w:r w:rsidR="00FD6B13" w:rsidRPr="00380281">
        <w:rPr>
          <w:b/>
          <w:bCs/>
          <w:color w:val="auto"/>
          <w:sz w:val="24"/>
          <w:szCs w:val="24"/>
        </w:rPr>
        <w:t xml:space="preserve"> introduce un punct nou, pct.</w:t>
      </w:r>
      <w:r w:rsidR="00DA6847" w:rsidRPr="00380281">
        <w:rPr>
          <w:b/>
          <w:bCs/>
          <w:color w:val="auto"/>
          <w:sz w:val="24"/>
          <w:szCs w:val="24"/>
        </w:rPr>
        <w:t xml:space="preserve"> 6</w:t>
      </w:r>
      <w:r w:rsidR="00DA6847" w:rsidRPr="00380281">
        <w:rPr>
          <w:b/>
          <w:bCs/>
          <w:color w:val="auto"/>
          <w:sz w:val="24"/>
          <w:szCs w:val="24"/>
          <w:vertAlign w:val="superscript"/>
        </w:rPr>
        <w:t>1</w:t>
      </w:r>
      <w:r w:rsidR="00DA6847" w:rsidRPr="00380281">
        <w:rPr>
          <w:b/>
          <w:bCs/>
          <w:color w:val="auto"/>
          <w:sz w:val="24"/>
          <w:szCs w:val="24"/>
        </w:rPr>
        <w:t>, cu următorul cuprins:</w:t>
      </w:r>
    </w:p>
    <w:p w14:paraId="697FEC30" w14:textId="0C33B0EA" w:rsidR="00DA6847" w:rsidRPr="00380281" w:rsidRDefault="00FD6B13" w:rsidP="00FD6B13">
      <w:pPr>
        <w:pStyle w:val="Bodytext20"/>
        <w:spacing w:before="0" w:after="0" w:line="240" w:lineRule="auto"/>
        <w:ind w:firstLine="708"/>
        <w:rPr>
          <w:color w:val="auto"/>
          <w:sz w:val="24"/>
          <w:szCs w:val="24"/>
        </w:rPr>
      </w:pPr>
      <w:r w:rsidRPr="00380281">
        <w:rPr>
          <w:bCs/>
          <w:color w:val="auto"/>
          <w:sz w:val="24"/>
          <w:szCs w:val="24"/>
        </w:rPr>
        <w:t>,,</w:t>
      </w:r>
      <w:r w:rsidR="00DA6847" w:rsidRPr="00380281">
        <w:rPr>
          <w:color w:val="auto"/>
          <w:sz w:val="24"/>
          <w:szCs w:val="24"/>
        </w:rPr>
        <w:t>6</w:t>
      </w:r>
      <w:r w:rsidR="00DA6847" w:rsidRPr="00380281">
        <w:rPr>
          <w:color w:val="auto"/>
          <w:sz w:val="24"/>
          <w:szCs w:val="24"/>
          <w:vertAlign w:val="superscript"/>
        </w:rPr>
        <w:t>1</w:t>
      </w:r>
      <w:r w:rsidR="00DA6847" w:rsidRPr="00380281">
        <w:rPr>
          <w:color w:val="auto"/>
          <w:sz w:val="24"/>
          <w:szCs w:val="24"/>
        </w:rPr>
        <w:t xml:space="preserve">. </w:t>
      </w:r>
      <w:r w:rsidR="00FA1DBD" w:rsidRPr="00380281">
        <w:rPr>
          <w:color w:val="auto"/>
          <w:sz w:val="24"/>
          <w:szCs w:val="24"/>
        </w:rPr>
        <w:t xml:space="preserve">aprobă prin </w:t>
      </w:r>
      <w:r w:rsidR="00B3159F">
        <w:rPr>
          <w:color w:val="auto"/>
          <w:sz w:val="24"/>
          <w:szCs w:val="24"/>
        </w:rPr>
        <w:t>decizie</w:t>
      </w:r>
      <w:r w:rsidR="00FA1DBD" w:rsidRPr="00380281">
        <w:rPr>
          <w:color w:val="auto"/>
          <w:sz w:val="24"/>
          <w:szCs w:val="24"/>
        </w:rPr>
        <w:t xml:space="preserve"> a președintelui ADR </w:t>
      </w:r>
      <w:r w:rsidR="00DA6847" w:rsidRPr="00380281">
        <w:rPr>
          <w:bCs/>
          <w:color w:val="auto"/>
          <w:sz w:val="24"/>
          <w:szCs w:val="24"/>
        </w:rPr>
        <w:t>serviciile societăţii informaţionale.</w:t>
      </w:r>
      <w:r w:rsidR="00DA6847" w:rsidRPr="00380281">
        <w:rPr>
          <w:color w:val="auto"/>
          <w:sz w:val="24"/>
          <w:szCs w:val="24"/>
        </w:rPr>
        <w:t>”</w:t>
      </w:r>
    </w:p>
    <w:p w14:paraId="19D4CEEE" w14:textId="14134480" w:rsidR="003A7251" w:rsidRPr="00380281" w:rsidRDefault="003A7251" w:rsidP="00FD6B13">
      <w:pPr>
        <w:pStyle w:val="Bodytext20"/>
        <w:spacing w:before="0" w:after="0" w:line="240" w:lineRule="auto"/>
        <w:ind w:firstLine="708"/>
        <w:rPr>
          <w:color w:val="auto"/>
          <w:sz w:val="24"/>
          <w:szCs w:val="24"/>
        </w:rPr>
      </w:pPr>
    </w:p>
    <w:p w14:paraId="42379347" w14:textId="35CE3490" w:rsidR="003A7251" w:rsidRPr="00380281" w:rsidRDefault="003A7251" w:rsidP="00FD6B13">
      <w:pPr>
        <w:pStyle w:val="Bodytext20"/>
        <w:spacing w:before="0" w:after="0" w:line="240" w:lineRule="auto"/>
        <w:ind w:firstLine="708"/>
        <w:rPr>
          <w:b/>
          <w:bCs/>
          <w:color w:val="auto"/>
          <w:sz w:val="24"/>
          <w:szCs w:val="24"/>
        </w:rPr>
      </w:pPr>
      <w:r w:rsidRPr="00380281">
        <w:rPr>
          <w:b/>
          <w:bCs/>
          <w:color w:val="auto"/>
          <w:sz w:val="24"/>
          <w:szCs w:val="24"/>
        </w:rPr>
        <w:t>12. La articolul 5 litera f), punctul și 7 se modifică și vor avea următorul cuprins:</w:t>
      </w:r>
    </w:p>
    <w:p w14:paraId="37079D1B" w14:textId="13548752" w:rsidR="003A7251" w:rsidRPr="0031668E" w:rsidRDefault="003A7251" w:rsidP="003A7251">
      <w:pPr>
        <w:pStyle w:val="Bodytext20"/>
        <w:spacing w:before="0" w:after="0" w:line="240" w:lineRule="auto"/>
        <w:ind w:firstLine="708"/>
        <w:rPr>
          <w:bCs/>
          <w:sz w:val="24"/>
          <w:szCs w:val="24"/>
        </w:rPr>
      </w:pPr>
      <w:r w:rsidRPr="00380281">
        <w:rPr>
          <w:bCs/>
          <w:color w:val="auto"/>
          <w:sz w:val="24"/>
          <w:szCs w:val="24"/>
        </w:rPr>
        <w:t>”7. avizează, acreditează sau autorizează, după caz, serviciile societăţii informaţionale</w:t>
      </w:r>
      <w:r w:rsidRPr="0031668E">
        <w:rPr>
          <w:bCs/>
          <w:color w:val="auto"/>
          <w:sz w:val="24"/>
          <w:szCs w:val="24"/>
        </w:rPr>
        <w:t>, inclusiv centrele de date, platformele online de transport alternativ, platformele de schimb de monede virtuale, în conformitate cu legislaţia în vigoare;”</w:t>
      </w:r>
    </w:p>
    <w:p w14:paraId="6B94D270" w14:textId="3A22E701" w:rsidR="00DA6847" w:rsidRPr="003A7251" w:rsidRDefault="00DA6847" w:rsidP="004133F7">
      <w:pPr>
        <w:pStyle w:val="Bodytext20"/>
        <w:spacing w:before="0" w:after="0" w:line="240" w:lineRule="auto"/>
        <w:rPr>
          <w:b/>
          <w:bCs/>
          <w:color w:val="FF0000"/>
          <w:sz w:val="24"/>
          <w:szCs w:val="24"/>
        </w:rPr>
      </w:pPr>
    </w:p>
    <w:p w14:paraId="475A0D32" w14:textId="5BA92307" w:rsidR="008D09B7" w:rsidRPr="0031668E" w:rsidRDefault="00C2707B" w:rsidP="00A91DE9">
      <w:pPr>
        <w:pStyle w:val="Bodytext20"/>
        <w:spacing w:before="0" w:after="0" w:line="240" w:lineRule="auto"/>
        <w:ind w:firstLine="708"/>
        <w:rPr>
          <w:b/>
          <w:bCs/>
          <w:color w:val="auto"/>
          <w:sz w:val="24"/>
          <w:szCs w:val="24"/>
        </w:rPr>
      </w:pPr>
      <w:r>
        <w:rPr>
          <w:b/>
          <w:bCs/>
          <w:color w:val="auto"/>
          <w:sz w:val="24"/>
          <w:szCs w:val="24"/>
        </w:rPr>
        <w:t>1</w:t>
      </w:r>
      <w:r w:rsidR="003A7251">
        <w:rPr>
          <w:b/>
          <w:bCs/>
          <w:color w:val="auto"/>
          <w:sz w:val="24"/>
          <w:szCs w:val="24"/>
        </w:rPr>
        <w:t>3</w:t>
      </w:r>
      <w:r w:rsidR="008D09B7" w:rsidRPr="0031668E">
        <w:rPr>
          <w:b/>
          <w:bCs/>
          <w:color w:val="auto"/>
          <w:sz w:val="24"/>
          <w:szCs w:val="24"/>
        </w:rPr>
        <w:t xml:space="preserve">. La articolul 5 litera f), după punctul 23 se introduc </w:t>
      </w:r>
      <w:r>
        <w:rPr>
          <w:b/>
          <w:bCs/>
          <w:color w:val="auto"/>
          <w:sz w:val="24"/>
          <w:szCs w:val="24"/>
        </w:rPr>
        <w:t xml:space="preserve">patru </w:t>
      </w:r>
      <w:r w:rsidR="008D09B7" w:rsidRPr="0031668E">
        <w:rPr>
          <w:b/>
          <w:bCs/>
          <w:color w:val="auto"/>
          <w:sz w:val="24"/>
          <w:szCs w:val="24"/>
        </w:rPr>
        <w:t>puncte noi, p</w:t>
      </w:r>
      <w:r w:rsidR="008B514E" w:rsidRPr="0031668E">
        <w:rPr>
          <w:b/>
          <w:bCs/>
          <w:color w:val="auto"/>
          <w:sz w:val="24"/>
          <w:szCs w:val="24"/>
        </w:rPr>
        <w:t>ct.</w:t>
      </w:r>
      <w:r w:rsidR="008D09B7" w:rsidRPr="0031668E">
        <w:rPr>
          <w:b/>
          <w:bCs/>
          <w:color w:val="auto"/>
          <w:sz w:val="24"/>
          <w:szCs w:val="24"/>
        </w:rPr>
        <w:t xml:space="preserve"> 24</w:t>
      </w:r>
      <w:r w:rsidR="00B87798">
        <w:rPr>
          <w:b/>
          <w:bCs/>
          <w:color w:val="auto"/>
          <w:sz w:val="24"/>
          <w:szCs w:val="24"/>
        </w:rPr>
        <w:t>,</w:t>
      </w:r>
      <w:r w:rsidR="00FA1DBD">
        <w:rPr>
          <w:b/>
          <w:bCs/>
          <w:color w:val="auto"/>
          <w:sz w:val="24"/>
          <w:szCs w:val="24"/>
        </w:rPr>
        <w:t xml:space="preserve"> </w:t>
      </w:r>
      <w:r w:rsidR="00DA6847" w:rsidRPr="0031668E">
        <w:rPr>
          <w:b/>
          <w:bCs/>
          <w:color w:val="auto"/>
          <w:sz w:val="24"/>
          <w:szCs w:val="24"/>
        </w:rPr>
        <w:t>25</w:t>
      </w:r>
      <w:r>
        <w:rPr>
          <w:b/>
          <w:bCs/>
          <w:color w:val="auto"/>
          <w:sz w:val="24"/>
          <w:szCs w:val="24"/>
        </w:rPr>
        <w:t>,</w:t>
      </w:r>
      <w:r w:rsidR="00B87798">
        <w:rPr>
          <w:b/>
          <w:bCs/>
          <w:color w:val="auto"/>
          <w:sz w:val="24"/>
          <w:szCs w:val="24"/>
        </w:rPr>
        <w:t xml:space="preserve"> 26</w:t>
      </w:r>
      <w:r>
        <w:rPr>
          <w:b/>
          <w:bCs/>
          <w:color w:val="auto"/>
          <w:sz w:val="24"/>
          <w:szCs w:val="24"/>
        </w:rPr>
        <w:t xml:space="preserve"> și 27</w:t>
      </w:r>
      <w:r w:rsidR="008D09B7" w:rsidRPr="0031668E">
        <w:rPr>
          <w:b/>
          <w:bCs/>
          <w:color w:val="auto"/>
          <w:sz w:val="24"/>
          <w:szCs w:val="24"/>
        </w:rPr>
        <w:t>, cu următorul cuprins:</w:t>
      </w:r>
    </w:p>
    <w:p w14:paraId="64B91067" w14:textId="76602EC5" w:rsidR="004133F7" w:rsidRPr="0031668E" w:rsidRDefault="00A91DE9" w:rsidP="00FA1DBD">
      <w:pPr>
        <w:pStyle w:val="Bodytext20"/>
        <w:spacing w:before="0" w:after="0" w:line="240" w:lineRule="auto"/>
        <w:ind w:firstLine="708"/>
        <w:rPr>
          <w:color w:val="auto"/>
          <w:sz w:val="24"/>
          <w:szCs w:val="24"/>
        </w:rPr>
      </w:pPr>
      <w:r w:rsidRPr="0031668E">
        <w:rPr>
          <w:bCs/>
          <w:color w:val="auto"/>
          <w:sz w:val="24"/>
          <w:szCs w:val="24"/>
        </w:rPr>
        <w:t>,,</w:t>
      </w:r>
      <w:r w:rsidR="004133F7" w:rsidRPr="002525B2">
        <w:rPr>
          <w:color w:val="auto"/>
          <w:sz w:val="24"/>
          <w:szCs w:val="24"/>
          <w:lang w:val="fr-FR"/>
        </w:rPr>
        <w:t>2</w:t>
      </w:r>
      <w:r w:rsidR="00DA6847" w:rsidRPr="002525B2">
        <w:rPr>
          <w:color w:val="auto"/>
          <w:sz w:val="24"/>
          <w:szCs w:val="24"/>
          <w:lang w:val="fr-FR"/>
        </w:rPr>
        <w:t>4</w:t>
      </w:r>
      <w:r w:rsidR="004133F7" w:rsidRPr="002525B2">
        <w:rPr>
          <w:color w:val="auto"/>
          <w:sz w:val="24"/>
          <w:szCs w:val="24"/>
          <w:lang w:val="fr-FR"/>
        </w:rPr>
        <w:t xml:space="preserve">. </w:t>
      </w:r>
      <w:r w:rsidR="004133F7" w:rsidRPr="0031668E">
        <w:rPr>
          <w:color w:val="auto"/>
          <w:sz w:val="24"/>
          <w:szCs w:val="24"/>
        </w:rPr>
        <w:t>elaborează norme</w:t>
      </w:r>
      <w:r w:rsidR="00EF0E8B" w:rsidRPr="0031668E">
        <w:rPr>
          <w:color w:val="auto"/>
          <w:sz w:val="24"/>
          <w:szCs w:val="24"/>
        </w:rPr>
        <w:t xml:space="preserve">, proceduri, instrucțiuni </w:t>
      </w:r>
      <w:r w:rsidR="004133F7" w:rsidRPr="0031668E">
        <w:rPr>
          <w:color w:val="auto"/>
          <w:sz w:val="24"/>
          <w:szCs w:val="24"/>
        </w:rPr>
        <w:t xml:space="preserve">pentru serviciile societății informaționale, aprobate prin </w:t>
      </w:r>
      <w:r w:rsidR="00B3159F">
        <w:rPr>
          <w:color w:val="auto"/>
          <w:sz w:val="24"/>
          <w:szCs w:val="24"/>
        </w:rPr>
        <w:t>decizie</w:t>
      </w:r>
      <w:r w:rsidR="004133F7" w:rsidRPr="0031668E">
        <w:rPr>
          <w:color w:val="auto"/>
          <w:sz w:val="24"/>
          <w:szCs w:val="24"/>
        </w:rPr>
        <w:t xml:space="preserve"> a </w:t>
      </w:r>
      <w:r w:rsidR="00E450DE">
        <w:rPr>
          <w:color w:val="auto"/>
          <w:sz w:val="24"/>
          <w:szCs w:val="24"/>
        </w:rPr>
        <w:t>p</w:t>
      </w:r>
      <w:r w:rsidR="004133F7" w:rsidRPr="0031668E">
        <w:rPr>
          <w:color w:val="auto"/>
          <w:sz w:val="24"/>
          <w:szCs w:val="24"/>
        </w:rPr>
        <w:t>re</w:t>
      </w:r>
      <w:r w:rsidR="00266FD9" w:rsidRPr="0031668E">
        <w:rPr>
          <w:color w:val="auto"/>
          <w:sz w:val="24"/>
          <w:szCs w:val="24"/>
        </w:rPr>
        <w:t>ș</w:t>
      </w:r>
      <w:r w:rsidR="004133F7" w:rsidRPr="0031668E">
        <w:rPr>
          <w:color w:val="auto"/>
          <w:sz w:val="24"/>
          <w:szCs w:val="24"/>
        </w:rPr>
        <w:t>edin</w:t>
      </w:r>
      <w:r w:rsidR="00982233" w:rsidRPr="0031668E">
        <w:rPr>
          <w:color w:val="auto"/>
          <w:sz w:val="24"/>
          <w:szCs w:val="24"/>
        </w:rPr>
        <w:t>telui ADR;</w:t>
      </w:r>
    </w:p>
    <w:p w14:paraId="2AB72612" w14:textId="1256AE9C" w:rsidR="00B87798" w:rsidRDefault="00BD059B" w:rsidP="00A91DE9">
      <w:pPr>
        <w:pStyle w:val="Bodytext20"/>
        <w:spacing w:before="0" w:after="0" w:line="240" w:lineRule="auto"/>
        <w:ind w:firstLine="708"/>
        <w:rPr>
          <w:color w:val="auto"/>
          <w:sz w:val="24"/>
          <w:szCs w:val="24"/>
        </w:rPr>
      </w:pPr>
      <w:r w:rsidRPr="0031668E">
        <w:rPr>
          <w:color w:val="auto"/>
          <w:sz w:val="24"/>
          <w:szCs w:val="24"/>
        </w:rPr>
        <w:t xml:space="preserve"> </w:t>
      </w:r>
      <w:r w:rsidR="00982233" w:rsidRPr="0031668E">
        <w:rPr>
          <w:color w:val="auto"/>
          <w:sz w:val="24"/>
          <w:szCs w:val="24"/>
        </w:rPr>
        <w:t>2</w:t>
      </w:r>
      <w:r w:rsidR="00DA6847" w:rsidRPr="0031668E">
        <w:rPr>
          <w:color w:val="auto"/>
          <w:sz w:val="24"/>
          <w:szCs w:val="24"/>
        </w:rPr>
        <w:t>5</w:t>
      </w:r>
      <w:r w:rsidR="00982233" w:rsidRPr="0031668E">
        <w:rPr>
          <w:color w:val="auto"/>
          <w:sz w:val="24"/>
          <w:szCs w:val="24"/>
        </w:rPr>
        <w:t>. i</w:t>
      </w:r>
      <w:r w:rsidR="004133F7" w:rsidRPr="0031668E">
        <w:rPr>
          <w:color w:val="auto"/>
          <w:sz w:val="24"/>
          <w:szCs w:val="24"/>
        </w:rPr>
        <w:t>nstituie</w:t>
      </w:r>
      <w:r w:rsidR="00DA6847" w:rsidRPr="0031668E">
        <w:rPr>
          <w:color w:val="auto"/>
          <w:sz w:val="24"/>
          <w:szCs w:val="24"/>
        </w:rPr>
        <w:t>, menține</w:t>
      </w:r>
      <w:r w:rsidR="004133F7" w:rsidRPr="0031668E">
        <w:rPr>
          <w:color w:val="auto"/>
          <w:sz w:val="24"/>
          <w:szCs w:val="24"/>
        </w:rPr>
        <w:t xml:space="preserve"> și </w:t>
      </w:r>
      <w:r w:rsidR="00EF0E8B" w:rsidRPr="0031668E">
        <w:rPr>
          <w:color w:val="auto"/>
          <w:sz w:val="24"/>
          <w:szCs w:val="24"/>
        </w:rPr>
        <w:t>publică l</w:t>
      </w:r>
      <w:r w:rsidR="004133F7" w:rsidRPr="0031668E">
        <w:rPr>
          <w:color w:val="auto"/>
          <w:sz w:val="24"/>
          <w:szCs w:val="24"/>
        </w:rPr>
        <w:t>ista</w:t>
      </w:r>
      <w:r w:rsidR="00D21BA4" w:rsidRPr="0031668E">
        <w:rPr>
          <w:color w:val="auto"/>
          <w:sz w:val="24"/>
          <w:szCs w:val="24"/>
        </w:rPr>
        <w:t xml:space="preserve"> auditorilor</w:t>
      </w:r>
      <w:r w:rsidR="004133F7" w:rsidRPr="0031668E">
        <w:rPr>
          <w:color w:val="auto"/>
          <w:sz w:val="24"/>
          <w:szCs w:val="24"/>
        </w:rPr>
        <w:t xml:space="preserve"> IT agreați, pentru auditarea serviciilor societății informaționale</w:t>
      </w:r>
      <w:r w:rsidR="00B87798">
        <w:rPr>
          <w:color w:val="auto"/>
          <w:sz w:val="24"/>
          <w:szCs w:val="24"/>
        </w:rPr>
        <w:t>;</w:t>
      </w:r>
    </w:p>
    <w:p w14:paraId="4F3C5488" w14:textId="22754D4C" w:rsidR="00C2707B" w:rsidRPr="00B3159F" w:rsidRDefault="00FA1DBD" w:rsidP="00A91DE9">
      <w:pPr>
        <w:pStyle w:val="Bodytext20"/>
        <w:spacing w:before="0" w:after="0" w:line="240" w:lineRule="auto"/>
        <w:ind w:firstLine="708"/>
        <w:rPr>
          <w:color w:val="auto"/>
          <w:sz w:val="24"/>
          <w:szCs w:val="24"/>
        </w:rPr>
      </w:pPr>
      <w:r>
        <w:rPr>
          <w:color w:val="auto"/>
          <w:sz w:val="24"/>
          <w:szCs w:val="24"/>
        </w:rPr>
        <w:t xml:space="preserve"> </w:t>
      </w:r>
      <w:r w:rsidR="00B87798" w:rsidRPr="007064F0">
        <w:rPr>
          <w:color w:val="auto"/>
          <w:sz w:val="24"/>
          <w:szCs w:val="24"/>
        </w:rPr>
        <w:t>26</w:t>
      </w:r>
      <w:r w:rsidR="00B87798" w:rsidRPr="00B3159F">
        <w:rPr>
          <w:color w:val="auto"/>
          <w:sz w:val="24"/>
          <w:szCs w:val="24"/>
        </w:rPr>
        <w:t>.  exercită calitatea de autoritate competentă pentru implementarea Regulamentului (UE) 2018/1807 al Parlamentului European și al Consiliului din 14 noiembrie privind un cadru pentru libera circulație a datelor fără caracter personal în Uniunea Europeană</w:t>
      </w:r>
      <w:r w:rsidR="00C2707B" w:rsidRPr="00B3159F">
        <w:rPr>
          <w:color w:val="auto"/>
          <w:sz w:val="24"/>
          <w:szCs w:val="24"/>
        </w:rPr>
        <w:t>;</w:t>
      </w:r>
    </w:p>
    <w:p w14:paraId="5883D6FF" w14:textId="4E825CBD" w:rsidR="001F6E19" w:rsidRDefault="00FA1DBD" w:rsidP="00A91DE9">
      <w:pPr>
        <w:pStyle w:val="Bodytext20"/>
        <w:spacing w:before="0" w:after="0" w:line="240" w:lineRule="auto"/>
        <w:ind w:firstLine="708"/>
        <w:rPr>
          <w:color w:val="auto"/>
          <w:sz w:val="24"/>
          <w:szCs w:val="24"/>
        </w:rPr>
      </w:pPr>
      <w:r w:rsidRPr="00B3159F">
        <w:rPr>
          <w:color w:val="auto"/>
          <w:sz w:val="24"/>
          <w:szCs w:val="24"/>
        </w:rPr>
        <w:t xml:space="preserve"> </w:t>
      </w:r>
      <w:r w:rsidR="00C2707B" w:rsidRPr="00B3159F">
        <w:rPr>
          <w:color w:val="auto"/>
          <w:sz w:val="24"/>
          <w:szCs w:val="24"/>
        </w:rPr>
        <w:t>27. exercită calitatea de autoritate competentă la nivel național pentru serviciile de intermediere de date</w:t>
      </w:r>
      <w:r w:rsidR="00B87654">
        <w:rPr>
          <w:color w:val="auto"/>
          <w:sz w:val="24"/>
          <w:szCs w:val="24"/>
        </w:rPr>
        <w:t>.</w:t>
      </w:r>
      <w:r w:rsidR="00B87798" w:rsidRPr="00B3159F">
        <w:rPr>
          <w:color w:val="auto"/>
          <w:sz w:val="24"/>
          <w:szCs w:val="24"/>
        </w:rPr>
        <w:t>”</w:t>
      </w:r>
    </w:p>
    <w:p w14:paraId="78065347" w14:textId="77777777" w:rsidR="00F85956" w:rsidRPr="00B3159F" w:rsidRDefault="00F85956" w:rsidP="00A91DE9">
      <w:pPr>
        <w:pStyle w:val="Bodytext20"/>
        <w:spacing w:before="0" w:after="0" w:line="240" w:lineRule="auto"/>
        <w:ind w:firstLine="708"/>
        <w:rPr>
          <w:color w:val="auto"/>
          <w:sz w:val="24"/>
          <w:szCs w:val="24"/>
        </w:rPr>
      </w:pPr>
    </w:p>
    <w:p w14:paraId="54DBDC90" w14:textId="1803205A" w:rsidR="00C47F1E" w:rsidRPr="0031668E" w:rsidRDefault="00C2707B" w:rsidP="00A91DE9">
      <w:pPr>
        <w:pStyle w:val="Bodytext20"/>
        <w:spacing w:before="0" w:after="0" w:line="240" w:lineRule="auto"/>
        <w:ind w:firstLine="708"/>
        <w:rPr>
          <w:b/>
          <w:bCs/>
          <w:sz w:val="24"/>
          <w:szCs w:val="24"/>
        </w:rPr>
      </w:pPr>
      <w:r>
        <w:rPr>
          <w:b/>
          <w:bCs/>
          <w:sz w:val="24"/>
          <w:szCs w:val="24"/>
        </w:rPr>
        <w:t>1</w:t>
      </w:r>
      <w:r w:rsidR="003A7251">
        <w:rPr>
          <w:b/>
          <w:bCs/>
          <w:sz w:val="24"/>
          <w:szCs w:val="24"/>
        </w:rPr>
        <w:t>4</w:t>
      </w:r>
      <w:r w:rsidR="0040773D" w:rsidRPr="0031668E">
        <w:rPr>
          <w:b/>
          <w:bCs/>
          <w:sz w:val="24"/>
          <w:szCs w:val="24"/>
        </w:rPr>
        <w:t xml:space="preserve">. La articolul 5 litera g), </w:t>
      </w:r>
      <w:r w:rsidR="008D09B7" w:rsidRPr="0031668E">
        <w:rPr>
          <w:b/>
          <w:bCs/>
          <w:sz w:val="24"/>
          <w:szCs w:val="24"/>
        </w:rPr>
        <w:t>punct</w:t>
      </w:r>
      <w:r w:rsidR="00380281">
        <w:rPr>
          <w:b/>
          <w:bCs/>
          <w:sz w:val="24"/>
          <w:szCs w:val="24"/>
        </w:rPr>
        <w:t>u</w:t>
      </w:r>
      <w:r w:rsidR="008D09B7" w:rsidRPr="0031668E">
        <w:rPr>
          <w:b/>
          <w:bCs/>
          <w:sz w:val="24"/>
          <w:szCs w:val="24"/>
        </w:rPr>
        <w:t>l</w:t>
      </w:r>
      <w:r w:rsidR="00EA6DFD" w:rsidRPr="0031668E">
        <w:rPr>
          <w:b/>
          <w:bCs/>
          <w:sz w:val="24"/>
          <w:szCs w:val="24"/>
        </w:rPr>
        <w:t xml:space="preserve"> </w:t>
      </w:r>
      <w:r w:rsidR="0040773D" w:rsidRPr="0031668E">
        <w:rPr>
          <w:b/>
          <w:bCs/>
          <w:sz w:val="24"/>
          <w:szCs w:val="24"/>
        </w:rPr>
        <w:t>4</w:t>
      </w:r>
      <w:r w:rsidR="008D09B7" w:rsidRPr="0031668E">
        <w:rPr>
          <w:b/>
          <w:bCs/>
          <w:sz w:val="24"/>
          <w:szCs w:val="24"/>
        </w:rPr>
        <w:t xml:space="preserve"> </w:t>
      </w:r>
      <w:r w:rsidR="0040773D" w:rsidRPr="0031668E">
        <w:rPr>
          <w:b/>
          <w:bCs/>
          <w:sz w:val="24"/>
          <w:szCs w:val="24"/>
        </w:rPr>
        <w:t xml:space="preserve">se modifică și </w:t>
      </w:r>
      <w:r w:rsidR="008D09B7" w:rsidRPr="0031668E">
        <w:rPr>
          <w:b/>
          <w:bCs/>
          <w:sz w:val="24"/>
          <w:szCs w:val="24"/>
        </w:rPr>
        <w:t>v</w:t>
      </w:r>
      <w:r w:rsidR="00380281">
        <w:rPr>
          <w:b/>
          <w:bCs/>
          <w:sz w:val="24"/>
          <w:szCs w:val="24"/>
        </w:rPr>
        <w:t>a</w:t>
      </w:r>
      <w:r w:rsidR="008D09B7" w:rsidRPr="0031668E">
        <w:rPr>
          <w:b/>
          <w:bCs/>
          <w:sz w:val="24"/>
          <w:szCs w:val="24"/>
        </w:rPr>
        <w:t xml:space="preserve"> </w:t>
      </w:r>
      <w:r w:rsidR="0040773D" w:rsidRPr="0031668E">
        <w:rPr>
          <w:b/>
          <w:bCs/>
          <w:sz w:val="24"/>
          <w:szCs w:val="24"/>
        </w:rPr>
        <w:t>avea următorul cuprins:</w:t>
      </w:r>
    </w:p>
    <w:p w14:paraId="11A957AF" w14:textId="434148EE" w:rsidR="008D09B7" w:rsidRPr="002712A7" w:rsidRDefault="00A91DE9" w:rsidP="00A91DE9">
      <w:pPr>
        <w:pStyle w:val="Bodytext20"/>
        <w:spacing w:before="0" w:after="0" w:line="240" w:lineRule="auto"/>
        <w:ind w:firstLine="708"/>
        <w:rPr>
          <w:bCs/>
          <w:color w:val="auto"/>
          <w:sz w:val="24"/>
          <w:szCs w:val="24"/>
        </w:rPr>
      </w:pPr>
      <w:r w:rsidRPr="0031668E">
        <w:rPr>
          <w:bCs/>
          <w:sz w:val="24"/>
          <w:szCs w:val="24"/>
        </w:rPr>
        <w:t>,,</w:t>
      </w:r>
      <w:r w:rsidR="006430EC" w:rsidRPr="0031668E">
        <w:rPr>
          <w:bCs/>
          <w:sz w:val="24"/>
          <w:szCs w:val="24"/>
        </w:rPr>
        <w:t xml:space="preserve">4. </w:t>
      </w:r>
      <w:r w:rsidR="0040773D" w:rsidRPr="0031668E">
        <w:rPr>
          <w:bCs/>
          <w:sz w:val="24"/>
          <w:szCs w:val="24"/>
        </w:rPr>
        <w:t>implementează măsurile din Programul operaţional sectorial „Creşterea competitivităţii economice", Programul operaţional „Competitivitate" şi Programul operațional ”Creștere inteligentă, digitalizare și instrumente financiare”, în calitate de organism intermediar, prin delegare de atribuţii de către Autoritatea de management pentru Programul operaţional sectorial pentru creşterea competitivităţii economice</w:t>
      </w:r>
      <w:r w:rsidR="00B32757">
        <w:rPr>
          <w:bCs/>
          <w:sz w:val="24"/>
          <w:szCs w:val="24"/>
        </w:rPr>
        <w:t xml:space="preserve"> și</w:t>
      </w:r>
      <w:r w:rsidR="0040773D" w:rsidRPr="008B36D6">
        <w:rPr>
          <w:bCs/>
          <w:color w:val="FF0000"/>
          <w:sz w:val="24"/>
          <w:szCs w:val="24"/>
        </w:rPr>
        <w:t xml:space="preserve"> </w:t>
      </w:r>
      <w:r w:rsidR="0040773D" w:rsidRPr="002712A7">
        <w:rPr>
          <w:bCs/>
          <w:color w:val="auto"/>
          <w:sz w:val="24"/>
          <w:szCs w:val="24"/>
        </w:rPr>
        <w:t>alte programe cu finanţare europeană;</w:t>
      </w:r>
      <w:r w:rsidR="00A44341" w:rsidRPr="002712A7">
        <w:rPr>
          <w:bCs/>
          <w:color w:val="auto"/>
          <w:sz w:val="24"/>
          <w:szCs w:val="24"/>
        </w:rPr>
        <w:t>”</w:t>
      </w:r>
    </w:p>
    <w:p w14:paraId="0A23CDF4" w14:textId="77712099" w:rsidR="00380281" w:rsidRDefault="00380281" w:rsidP="00A91DE9">
      <w:pPr>
        <w:pStyle w:val="Bodytext20"/>
        <w:spacing w:before="0" w:after="0" w:line="240" w:lineRule="auto"/>
        <w:ind w:firstLine="708"/>
        <w:rPr>
          <w:bCs/>
          <w:sz w:val="24"/>
          <w:szCs w:val="24"/>
        </w:rPr>
      </w:pPr>
    </w:p>
    <w:p w14:paraId="1AA0C5A9" w14:textId="145687F2" w:rsidR="00380281" w:rsidRDefault="00380281" w:rsidP="00380281">
      <w:pPr>
        <w:pStyle w:val="Bodytext20"/>
        <w:spacing w:before="0" w:after="0" w:line="240" w:lineRule="auto"/>
        <w:ind w:firstLine="708"/>
        <w:rPr>
          <w:b/>
          <w:bCs/>
          <w:sz w:val="24"/>
          <w:szCs w:val="24"/>
        </w:rPr>
      </w:pPr>
      <w:r>
        <w:rPr>
          <w:b/>
          <w:bCs/>
          <w:sz w:val="24"/>
          <w:szCs w:val="24"/>
        </w:rPr>
        <w:t>15</w:t>
      </w:r>
      <w:r w:rsidRPr="0031668E">
        <w:rPr>
          <w:b/>
          <w:bCs/>
          <w:sz w:val="24"/>
          <w:szCs w:val="24"/>
        </w:rPr>
        <w:t xml:space="preserve">. La articolul 5 litera g), </w:t>
      </w:r>
      <w:r>
        <w:rPr>
          <w:b/>
          <w:bCs/>
          <w:sz w:val="24"/>
          <w:szCs w:val="24"/>
        </w:rPr>
        <w:t xml:space="preserve">după </w:t>
      </w:r>
      <w:r w:rsidRPr="0031668E">
        <w:rPr>
          <w:b/>
          <w:bCs/>
          <w:sz w:val="24"/>
          <w:szCs w:val="24"/>
        </w:rPr>
        <w:t>punct</w:t>
      </w:r>
      <w:r>
        <w:rPr>
          <w:b/>
          <w:bCs/>
          <w:sz w:val="24"/>
          <w:szCs w:val="24"/>
        </w:rPr>
        <w:t>u</w:t>
      </w:r>
      <w:r w:rsidRPr="0031668E">
        <w:rPr>
          <w:b/>
          <w:bCs/>
          <w:sz w:val="24"/>
          <w:szCs w:val="24"/>
        </w:rPr>
        <w:t xml:space="preserve">l 4 se </w:t>
      </w:r>
      <w:r>
        <w:rPr>
          <w:b/>
          <w:bCs/>
          <w:sz w:val="24"/>
          <w:szCs w:val="24"/>
        </w:rPr>
        <w:t>introduc două noi puncte, pct. 4</w:t>
      </w:r>
      <w:r>
        <w:rPr>
          <w:b/>
          <w:bCs/>
          <w:sz w:val="24"/>
          <w:szCs w:val="24"/>
          <w:vertAlign w:val="superscript"/>
        </w:rPr>
        <w:t xml:space="preserve">1 </w:t>
      </w:r>
      <w:r w:rsidR="00A44341">
        <w:rPr>
          <w:b/>
          <w:bCs/>
          <w:sz w:val="24"/>
          <w:szCs w:val="24"/>
        </w:rPr>
        <w:t>și pct. 4</w:t>
      </w:r>
      <w:r w:rsidR="00A44341">
        <w:rPr>
          <w:b/>
          <w:bCs/>
          <w:sz w:val="24"/>
          <w:szCs w:val="24"/>
          <w:vertAlign w:val="superscript"/>
        </w:rPr>
        <w:t>2</w:t>
      </w:r>
      <w:r w:rsidRPr="0031668E">
        <w:rPr>
          <w:b/>
          <w:bCs/>
          <w:sz w:val="24"/>
          <w:szCs w:val="24"/>
        </w:rPr>
        <w:t xml:space="preserve"> </w:t>
      </w:r>
      <w:r w:rsidR="00A44341">
        <w:rPr>
          <w:b/>
          <w:bCs/>
          <w:sz w:val="24"/>
          <w:szCs w:val="24"/>
        </w:rPr>
        <w:t>cu</w:t>
      </w:r>
      <w:r w:rsidRPr="0031668E">
        <w:rPr>
          <w:b/>
          <w:bCs/>
          <w:sz w:val="24"/>
          <w:szCs w:val="24"/>
        </w:rPr>
        <w:t xml:space="preserve"> următorul cuprins:</w:t>
      </w:r>
    </w:p>
    <w:p w14:paraId="1D7BAA50" w14:textId="77777777" w:rsidR="00204E8F" w:rsidRPr="00DE0C2E" w:rsidRDefault="00A44341" w:rsidP="00A44341">
      <w:pPr>
        <w:pStyle w:val="Bodytext20"/>
        <w:spacing w:before="0" w:after="0" w:line="240" w:lineRule="auto"/>
        <w:ind w:firstLine="708"/>
        <w:rPr>
          <w:color w:val="auto"/>
          <w:sz w:val="24"/>
          <w:szCs w:val="24"/>
        </w:rPr>
      </w:pPr>
      <w:bookmarkStart w:id="4" w:name="_Hlk107480044"/>
      <w:r w:rsidRPr="00DE0C2E">
        <w:rPr>
          <w:color w:val="auto"/>
          <w:sz w:val="24"/>
          <w:szCs w:val="24"/>
        </w:rPr>
        <w:lastRenderedPageBreak/>
        <w:t>,,4</w:t>
      </w:r>
      <w:r w:rsidRPr="00DE0C2E">
        <w:rPr>
          <w:color w:val="auto"/>
          <w:sz w:val="24"/>
          <w:szCs w:val="24"/>
          <w:vertAlign w:val="superscript"/>
        </w:rPr>
        <w:t>1</w:t>
      </w:r>
      <w:r w:rsidRPr="00DE0C2E">
        <w:rPr>
          <w:color w:val="auto"/>
          <w:sz w:val="24"/>
          <w:szCs w:val="24"/>
        </w:rPr>
        <w:t xml:space="preserve">. </w:t>
      </w:r>
      <w:r w:rsidR="00204E8F" w:rsidRPr="00DE0C2E">
        <w:rPr>
          <w:color w:val="auto"/>
          <w:sz w:val="24"/>
          <w:szCs w:val="24"/>
        </w:rPr>
        <w:t xml:space="preserve">îndeplinește, prin organismul intermediar, atribuțiile </w:t>
      </w:r>
      <w:r w:rsidRPr="00DE0C2E">
        <w:rPr>
          <w:color w:val="auto"/>
          <w:sz w:val="24"/>
          <w:szCs w:val="24"/>
        </w:rPr>
        <w:t>de agenție de implementare pentru componentele de investiții din PNRR</w:t>
      </w:r>
      <w:r w:rsidR="00204E8F" w:rsidRPr="00DE0C2E">
        <w:rPr>
          <w:color w:val="auto"/>
          <w:sz w:val="24"/>
          <w:szCs w:val="24"/>
        </w:rPr>
        <w:t>;</w:t>
      </w:r>
    </w:p>
    <w:p w14:paraId="583E406F" w14:textId="22E9FD13" w:rsidR="00204E8F" w:rsidRPr="00DE0C2E" w:rsidRDefault="00204E8F" w:rsidP="00A44341">
      <w:pPr>
        <w:pStyle w:val="Bodytext20"/>
        <w:spacing w:before="0" w:after="0" w:line="240" w:lineRule="auto"/>
        <w:ind w:firstLine="708"/>
        <w:rPr>
          <w:color w:val="auto"/>
          <w:sz w:val="24"/>
          <w:szCs w:val="24"/>
        </w:rPr>
      </w:pPr>
      <w:r w:rsidRPr="00DE0C2E">
        <w:rPr>
          <w:color w:val="auto"/>
          <w:sz w:val="24"/>
          <w:szCs w:val="24"/>
        </w:rPr>
        <w:t>4</w:t>
      </w:r>
      <w:r w:rsidRPr="00DE0C2E">
        <w:rPr>
          <w:color w:val="auto"/>
          <w:sz w:val="24"/>
          <w:szCs w:val="24"/>
          <w:vertAlign w:val="superscript"/>
        </w:rPr>
        <w:t>2</w:t>
      </w:r>
      <w:r w:rsidRPr="00DE0C2E">
        <w:rPr>
          <w:color w:val="auto"/>
          <w:sz w:val="24"/>
          <w:szCs w:val="24"/>
        </w:rPr>
        <w:t xml:space="preserve">. </w:t>
      </w:r>
      <w:r w:rsidR="00A44341" w:rsidRPr="00DE0C2E">
        <w:rPr>
          <w:color w:val="auto"/>
          <w:sz w:val="24"/>
          <w:szCs w:val="24"/>
        </w:rPr>
        <w:t xml:space="preserve"> </w:t>
      </w:r>
      <w:r w:rsidRPr="00DE0C2E">
        <w:rPr>
          <w:color w:val="auto"/>
          <w:sz w:val="24"/>
          <w:szCs w:val="24"/>
        </w:rPr>
        <w:t>implementea</w:t>
      </w:r>
      <w:r w:rsidR="0095460C" w:rsidRPr="00DE0C2E">
        <w:rPr>
          <w:color w:val="auto"/>
          <w:sz w:val="24"/>
          <w:szCs w:val="24"/>
        </w:rPr>
        <w:t>ză</w:t>
      </w:r>
      <w:r w:rsidRPr="00DE0C2E">
        <w:rPr>
          <w:color w:val="auto"/>
          <w:sz w:val="24"/>
          <w:szCs w:val="24"/>
        </w:rPr>
        <w:t xml:space="preserve"> </w:t>
      </w:r>
      <w:r w:rsidR="0095460C" w:rsidRPr="00DE0C2E">
        <w:rPr>
          <w:color w:val="auto"/>
          <w:sz w:val="24"/>
          <w:szCs w:val="24"/>
        </w:rPr>
        <w:t xml:space="preserve">măsurile din </w:t>
      </w:r>
      <w:r w:rsidRPr="00DE0C2E">
        <w:rPr>
          <w:color w:val="auto"/>
          <w:sz w:val="24"/>
          <w:szCs w:val="24"/>
        </w:rPr>
        <w:t>programul Connecting Europe Facility Digital/Telecom (CEF Digital);</w:t>
      </w:r>
      <w:r w:rsidR="00CE2957" w:rsidRPr="00DE0C2E">
        <w:rPr>
          <w:color w:val="auto"/>
          <w:sz w:val="24"/>
          <w:szCs w:val="24"/>
        </w:rPr>
        <w:t>”</w:t>
      </w:r>
    </w:p>
    <w:bookmarkEnd w:id="4"/>
    <w:p w14:paraId="57AF969F" w14:textId="77777777" w:rsidR="00204E8F" w:rsidRDefault="00204E8F" w:rsidP="00A44341">
      <w:pPr>
        <w:pStyle w:val="Bodytext20"/>
        <w:spacing w:before="0" w:after="0" w:line="240" w:lineRule="auto"/>
        <w:ind w:firstLine="708"/>
        <w:rPr>
          <w:sz w:val="24"/>
          <w:szCs w:val="24"/>
        </w:rPr>
      </w:pPr>
    </w:p>
    <w:p w14:paraId="32F5CFCE" w14:textId="1107185C" w:rsidR="00A44341" w:rsidRPr="0031668E" w:rsidRDefault="00A44341" w:rsidP="00A44341">
      <w:pPr>
        <w:pStyle w:val="Bodytext20"/>
        <w:spacing w:before="0" w:after="0" w:line="240" w:lineRule="auto"/>
        <w:ind w:firstLine="708"/>
        <w:rPr>
          <w:b/>
          <w:bCs/>
          <w:sz w:val="24"/>
          <w:szCs w:val="24"/>
        </w:rPr>
      </w:pPr>
      <w:r>
        <w:rPr>
          <w:b/>
          <w:bCs/>
          <w:sz w:val="24"/>
          <w:szCs w:val="24"/>
        </w:rPr>
        <w:t>16</w:t>
      </w:r>
      <w:r w:rsidRPr="0031668E">
        <w:rPr>
          <w:b/>
          <w:bCs/>
          <w:sz w:val="24"/>
          <w:szCs w:val="24"/>
        </w:rPr>
        <w:t>. La articolul 5 litera g), punct</w:t>
      </w:r>
      <w:r>
        <w:rPr>
          <w:b/>
          <w:bCs/>
          <w:sz w:val="24"/>
          <w:szCs w:val="24"/>
        </w:rPr>
        <w:t>u</w:t>
      </w:r>
      <w:r w:rsidRPr="0031668E">
        <w:rPr>
          <w:b/>
          <w:bCs/>
          <w:sz w:val="24"/>
          <w:szCs w:val="24"/>
        </w:rPr>
        <w:t xml:space="preserve">l </w:t>
      </w:r>
      <w:r>
        <w:rPr>
          <w:b/>
          <w:bCs/>
          <w:sz w:val="24"/>
          <w:szCs w:val="24"/>
        </w:rPr>
        <w:t>11</w:t>
      </w:r>
      <w:r w:rsidRPr="0031668E">
        <w:rPr>
          <w:b/>
          <w:bCs/>
          <w:sz w:val="24"/>
          <w:szCs w:val="24"/>
        </w:rPr>
        <w:t xml:space="preserve"> se modifică și v</w:t>
      </w:r>
      <w:r>
        <w:rPr>
          <w:b/>
          <w:bCs/>
          <w:sz w:val="24"/>
          <w:szCs w:val="24"/>
        </w:rPr>
        <w:t>a</w:t>
      </w:r>
      <w:r w:rsidRPr="0031668E">
        <w:rPr>
          <w:b/>
          <w:bCs/>
          <w:sz w:val="24"/>
          <w:szCs w:val="24"/>
        </w:rPr>
        <w:t xml:space="preserve"> avea următorul cuprins:</w:t>
      </w:r>
    </w:p>
    <w:p w14:paraId="0A607A1B" w14:textId="059E75AF" w:rsidR="0040773D" w:rsidRPr="0031668E" w:rsidRDefault="00CE2957" w:rsidP="00A91DE9">
      <w:pPr>
        <w:pStyle w:val="Bodytext20"/>
        <w:spacing w:before="0" w:after="0" w:line="240" w:lineRule="auto"/>
        <w:ind w:firstLine="708"/>
        <w:rPr>
          <w:bCs/>
          <w:color w:val="auto"/>
          <w:sz w:val="24"/>
          <w:szCs w:val="24"/>
        </w:rPr>
      </w:pPr>
      <w:r>
        <w:rPr>
          <w:bCs/>
          <w:sz w:val="24"/>
          <w:szCs w:val="24"/>
        </w:rPr>
        <w:t>”</w:t>
      </w:r>
      <w:r w:rsidR="008D09B7" w:rsidRPr="0031668E">
        <w:rPr>
          <w:bCs/>
          <w:sz w:val="24"/>
          <w:szCs w:val="24"/>
        </w:rPr>
        <w:t>11</w:t>
      </w:r>
      <w:r w:rsidR="008D09B7" w:rsidRPr="0031668E">
        <w:rPr>
          <w:bCs/>
          <w:color w:val="auto"/>
          <w:sz w:val="24"/>
          <w:szCs w:val="24"/>
        </w:rPr>
        <w:t>. organizează cursuri de instruire şi poate asigura certificarea în domeniul său de competenţă</w:t>
      </w:r>
      <w:r w:rsidR="00BD07A1" w:rsidRPr="0031668E">
        <w:rPr>
          <w:bCs/>
          <w:color w:val="auto"/>
          <w:sz w:val="24"/>
          <w:szCs w:val="24"/>
        </w:rPr>
        <w:t>, în conformitate cu legislația în vigoare.</w:t>
      </w:r>
      <w:r w:rsidR="0040773D" w:rsidRPr="0031668E">
        <w:rPr>
          <w:bCs/>
          <w:color w:val="auto"/>
          <w:sz w:val="24"/>
          <w:szCs w:val="24"/>
        </w:rPr>
        <w:t>”</w:t>
      </w:r>
    </w:p>
    <w:p w14:paraId="32391FAC" w14:textId="77777777" w:rsidR="00C47F1E" w:rsidRPr="0031668E" w:rsidRDefault="00C47F1E" w:rsidP="00C47F1E">
      <w:pPr>
        <w:pStyle w:val="Bodytext20"/>
        <w:spacing w:before="0" w:after="0" w:line="240" w:lineRule="auto"/>
        <w:rPr>
          <w:bCs/>
          <w:sz w:val="24"/>
          <w:szCs w:val="24"/>
        </w:rPr>
      </w:pPr>
    </w:p>
    <w:p w14:paraId="5480D65C" w14:textId="63EF0B7C" w:rsidR="00E16A8E" w:rsidRPr="0031668E" w:rsidRDefault="00C2707B" w:rsidP="00A91DE9">
      <w:pPr>
        <w:pStyle w:val="Bodytext20"/>
        <w:spacing w:before="0" w:after="0" w:line="240" w:lineRule="auto"/>
        <w:ind w:firstLine="708"/>
        <w:rPr>
          <w:bCs/>
          <w:sz w:val="24"/>
          <w:szCs w:val="24"/>
        </w:rPr>
      </w:pPr>
      <w:r>
        <w:rPr>
          <w:b/>
          <w:bCs/>
          <w:sz w:val="24"/>
          <w:szCs w:val="24"/>
        </w:rPr>
        <w:t>1</w:t>
      </w:r>
      <w:r w:rsidR="00746357">
        <w:rPr>
          <w:b/>
          <w:bCs/>
          <w:sz w:val="24"/>
          <w:szCs w:val="24"/>
        </w:rPr>
        <w:t>7</w:t>
      </w:r>
      <w:r w:rsidR="00E16A8E" w:rsidRPr="0031668E">
        <w:rPr>
          <w:b/>
          <w:bCs/>
          <w:sz w:val="24"/>
          <w:szCs w:val="24"/>
        </w:rPr>
        <w:t>.</w:t>
      </w:r>
      <w:r w:rsidR="00E16A8E" w:rsidRPr="0031668E">
        <w:rPr>
          <w:bCs/>
          <w:sz w:val="24"/>
          <w:szCs w:val="24"/>
        </w:rPr>
        <w:t xml:space="preserve"> </w:t>
      </w:r>
      <w:r w:rsidR="00E16A8E" w:rsidRPr="0031668E">
        <w:rPr>
          <w:b/>
          <w:bCs/>
          <w:sz w:val="24"/>
          <w:szCs w:val="24"/>
        </w:rPr>
        <w:t>La articolul 5 litera g), după punctul 1</w:t>
      </w:r>
      <w:r w:rsidR="00BD07A1" w:rsidRPr="0031668E">
        <w:rPr>
          <w:b/>
          <w:bCs/>
          <w:sz w:val="24"/>
          <w:szCs w:val="24"/>
        </w:rPr>
        <w:t>7</w:t>
      </w:r>
      <w:r w:rsidR="00E16A8E" w:rsidRPr="0031668E">
        <w:rPr>
          <w:b/>
          <w:bCs/>
          <w:sz w:val="24"/>
          <w:szCs w:val="24"/>
        </w:rPr>
        <w:t xml:space="preserve"> se introduce un nou punct,  p</w:t>
      </w:r>
      <w:r w:rsidR="007209AD" w:rsidRPr="0031668E">
        <w:rPr>
          <w:b/>
          <w:bCs/>
          <w:sz w:val="24"/>
          <w:szCs w:val="24"/>
        </w:rPr>
        <w:t>ct.</w:t>
      </w:r>
      <w:r w:rsidR="00E16A8E" w:rsidRPr="0031668E">
        <w:rPr>
          <w:b/>
          <w:bCs/>
          <w:sz w:val="24"/>
          <w:szCs w:val="24"/>
        </w:rPr>
        <w:t xml:space="preserve"> 1</w:t>
      </w:r>
      <w:r w:rsidR="00BD07A1" w:rsidRPr="0031668E">
        <w:rPr>
          <w:b/>
          <w:bCs/>
          <w:sz w:val="24"/>
          <w:szCs w:val="24"/>
        </w:rPr>
        <w:t>8</w:t>
      </w:r>
      <w:r w:rsidR="00E16A8E" w:rsidRPr="0031668E">
        <w:rPr>
          <w:b/>
          <w:bCs/>
          <w:sz w:val="24"/>
          <w:szCs w:val="24"/>
        </w:rPr>
        <w:t>, cu următorul cuprins:</w:t>
      </w:r>
    </w:p>
    <w:p w14:paraId="6DAC6F32" w14:textId="77777777" w:rsidR="0040773D" w:rsidRPr="0031668E" w:rsidRDefault="00A91DE9" w:rsidP="00CE2957">
      <w:pPr>
        <w:pStyle w:val="Bodytext20"/>
        <w:tabs>
          <w:tab w:val="left" w:pos="1276"/>
        </w:tabs>
        <w:spacing w:before="0" w:after="0" w:line="240" w:lineRule="auto"/>
        <w:ind w:firstLine="708"/>
        <w:rPr>
          <w:bCs/>
          <w:color w:val="auto"/>
          <w:sz w:val="24"/>
          <w:szCs w:val="24"/>
        </w:rPr>
      </w:pPr>
      <w:r w:rsidRPr="0031668E">
        <w:rPr>
          <w:bCs/>
          <w:sz w:val="24"/>
          <w:szCs w:val="24"/>
        </w:rPr>
        <w:t>,,</w:t>
      </w:r>
      <w:r w:rsidR="00E16A8E" w:rsidRPr="0031668E">
        <w:rPr>
          <w:bCs/>
          <w:sz w:val="24"/>
          <w:szCs w:val="24"/>
        </w:rPr>
        <w:t>1</w:t>
      </w:r>
      <w:r w:rsidR="00BD07A1" w:rsidRPr="0031668E">
        <w:rPr>
          <w:bCs/>
          <w:sz w:val="24"/>
          <w:szCs w:val="24"/>
        </w:rPr>
        <w:t>8</w:t>
      </w:r>
      <w:r w:rsidR="00E16A8E" w:rsidRPr="0031668E">
        <w:rPr>
          <w:bCs/>
          <w:sz w:val="24"/>
          <w:szCs w:val="24"/>
        </w:rPr>
        <w:t>.</w:t>
      </w:r>
      <w:r w:rsidR="00E16A8E" w:rsidRPr="0031668E">
        <w:rPr>
          <w:bCs/>
          <w:sz w:val="24"/>
          <w:szCs w:val="24"/>
        </w:rPr>
        <w:tab/>
        <w:t xml:space="preserve">implementează </w:t>
      </w:r>
      <w:r w:rsidR="00BD07A1" w:rsidRPr="0031668E">
        <w:rPr>
          <w:bCs/>
          <w:color w:val="auto"/>
          <w:sz w:val="24"/>
          <w:szCs w:val="24"/>
        </w:rPr>
        <w:t xml:space="preserve">și alte </w:t>
      </w:r>
      <w:r w:rsidR="00E16A8E" w:rsidRPr="0031668E">
        <w:rPr>
          <w:bCs/>
          <w:color w:val="auto"/>
          <w:sz w:val="24"/>
          <w:szCs w:val="24"/>
        </w:rPr>
        <w:t>proiecte</w:t>
      </w:r>
      <w:r w:rsidR="00BD07A1" w:rsidRPr="0031668E">
        <w:rPr>
          <w:bCs/>
          <w:color w:val="auto"/>
          <w:sz w:val="24"/>
          <w:szCs w:val="24"/>
        </w:rPr>
        <w:t xml:space="preserve"> finanțate din fonduri nerambursabile,</w:t>
      </w:r>
      <w:r w:rsidR="00E16A8E" w:rsidRPr="0031668E">
        <w:rPr>
          <w:bCs/>
          <w:color w:val="auto"/>
          <w:sz w:val="24"/>
          <w:szCs w:val="24"/>
        </w:rPr>
        <w:t xml:space="preserve"> în domeniul </w:t>
      </w:r>
      <w:r w:rsidR="00A43C61" w:rsidRPr="0031668E">
        <w:rPr>
          <w:bCs/>
          <w:color w:val="auto"/>
          <w:sz w:val="24"/>
          <w:szCs w:val="24"/>
        </w:rPr>
        <w:t xml:space="preserve">său </w:t>
      </w:r>
      <w:r w:rsidR="00E16A8E" w:rsidRPr="0031668E">
        <w:rPr>
          <w:bCs/>
          <w:color w:val="auto"/>
          <w:sz w:val="24"/>
          <w:szCs w:val="24"/>
        </w:rPr>
        <w:t>de competență</w:t>
      </w:r>
      <w:r w:rsidR="00BD059B" w:rsidRPr="0031668E">
        <w:rPr>
          <w:bCs/>
          <w:color w:val="auto"/>
          <w:sz w:val="24"/>
          <w:szCs w:val="24"/>
        </w:rPr>
        <w:t>.”</w:t>
      </w:r>
    </w:p>
    <w:p w14:paraId="0B32C0F6" w14:textId="77777777" w:rsidR="0040773D" w:rsidRPr="0031668E" w:rsidRDefault="0040773D" w:rsidP="00C47F1E">
      <w:pPr>
        <w:pStyle w:val="Bodytext20"/>
        <w:spacing w:before="0" w:after="0" w:line="240" w:lineRule="auto"/>
        <w:rPr>
          <w:bCs/>
          <w:color w:val="auto"/>
          <w:sz w:val="24"/>
          <w:szCs w:val="24"/>
        </w:rPr>
      </w:pPr>
    </w:p>
    <w:p w14:paraId="35215125" w14:textId="46EA6D11" w:rsidR="00C63A7B" w:rsidRPr="0031668E" w:rsidRDefault="00C2707B" w:rsidP="00A91DE9">
      <w:pPr>
        <w:pStyle w:val="Bodytext20"/>
        <w:spacing w:before="0" w:after="0" w:line="240" w:lineRule="auto"/>
        <w:ind w:firstLine="708"/>
        <w:rPr>
          <w:b/>
          <w:bCs/>
          <w:sz w:val="24"/>
          <w:szCs w:val="24"/>
        </w:rPr>
      </w:pPr>
      <w:r>
        <w:rPr>
          <w:b/>
          <w:bCs/>
          <w:sz w:val="24"/>
          <w:szCs w:val="24"/>
        </w:rPr>
        <w:t>1</w:t>
      </w:r>
      <w:r w:rsidR="00746357">
        <w:rPr>
          <w:b/>
          <w:bCs/>
          <w:sz w:val="24"/>
          <w:szCs w:val="24"/>
        </w:rPr>
        <w:t>8</w:t>
      </w:r>
      <w:r w:rsidR="008D09B7" w:rsidRPr="0031668E">
        <w:rPr>
          <w:b/>
          <w:bCs/>
          <w:sz w:val="24"/>
          <w:szCs w:val="24"/>
        </w:rPr>
        <w:t>.</w:t>
      </w:r>
      <w:r w:rsidR="00C63A7B" w:rsidRPr="0031668E">
        <w:rPr>
          <w:b/>
          <w:bCs/>
          <w:sz w:val="24"/>
          <w:szCs w:val="24"/>
        </w:rPr>
        <w:t xml:space="preserve"> La articolul 5 litera h), punctul 7 se modifică și va avea următorul cuprins:</w:t>
      </w:r>
    </w:p>
    <w:p w14:paraId="5A32BF9F" w14:textId="42CBE569" w:rsidR="00DA6847" w:rsidRDefault="00A91DE9" w:rsidP="00A91DE9">
      <w:pPr>
        <w:pStyle w:val="Bodytext20"/>
        <w:spacing w:before="0" w:after="0" w:line="240" w:lineRule="auto"/>
        <w:ind w:firstLine="708"/>
        <w:rPr>
          <w:bCs/>
          <w:color w:val="auto"/>
          <w:sz w:val="24"/>
          <w:szCs w:val="24"/>
        </w:rPr>
      </w:pPr>
      <w:r w:rsidRPr="0031668E">
        <w:rPr>
          <w:bCs/>
          <w:color w:val="auto"/>
          <w:sz w:val="24"/>
          <w:szCs w:val="24"/>
        </w:rPr>
        <w:t>,,</w:t>
      </w:r>
      <w:r w:rsidR="006430EC" w:rsidRPr="0031668E">
        <w:rPr>
          <w:bCs/>
          <w:color w:val="auto"/>
          <w:sz w:val="24"/>
          <w:szCs w:val="24"/>
        </w:rPr>
        <w:t xml:space="preserve">7. </w:t>
      </w:r>
      <w:r w:rsidR="00C63A7B" w:rsidRPr="0031668E">
        <w:rPr>
          <w:bCs/>
          <w:color w:val="auto"/>
          <w:sz w:val="24"/>
          <w:szCs w:val="24"/>
        </w:rPr>
        <w:t xml:space="preserve">dezvoltă şi operează următoarele sisteme informatice, </w:t>
      </w:r>
      <w:r w:rsidR="00BD07A1" w:rsidRPr="0031668E">
        <w:rPr>
          <w:bCs/>
          <w:color w:val="auto"/>
          <w:sz w:val="24"/>
          <w:szCs w:val="24"/>
        </w:rPr>
        <w:t xml:space="preserve">aprobate prin </w:t>
      </w:r>
      <w:r w:rsidR="00B3159F">
        <w:rPr>
          <w:bCs/>
          <w:color w:val="auto"/>
          <w:sz w:val="24"/>
          <w:szCs w:val="24"/>
        </w:rPr>
        <w:t>decizie</w:t>
      </w:r>
      <w:r w:rsidR="00BD07A1" w:rsidRPr="0031668E">
        <w:rPr>
          <w:bCs/>
          <w:color w:val="auto"/>
          <w:sz w:val="24"/>
          <w:szCs w:val="24"/>
        </w:rPr>
        <w:t xml:space="preserve"> a preşedintelui ADR, </w:t>
      </w:r>
      <w:r w:rsidR="00C63A7B" w:rsidRPr="0031668E">
        <w:rPr>
          <w:bCs/>
          <w:color w:val="auto"/>
          <w:sz w:val="24"/>
          <w:szCs w:val="24"/>
        </w:rPr>
        <w:t>asigurând din punct de vedere tehnic şi procedural funcţionarea</w:t>
      </w:r>
      <w:r w:rsidR="00FD0361" w:rsidRPr="0031668E">
        <w:rPr>
          <w:bCs/>
          <w:color w:val="auto"/>
          <w:sz w:val="24"/>
          <w:szCs w:val="24"/>
        </w:rPr>
        <w:t>:</w:t>
      </w:r>
      <w:r w:rsidR="00DA6847" w:rsidRPr="0031668E">
        <w:rPr>
          <w:bCs/>
          <w:color w:val="auto"/>
          <w:sz w:val="24"/>
          <w:szCs w:val="24"/>
        </w:rPr>
        <w:t>”</w:t>
      </w:r>
    </w:p>
    <w:p w14:paraId="67EE2607" w14:textId="77777777" w:rsidR="00A91DE9" w:rsidRPr="0031668E" w:rsidRDefault="00A91DE9" w:rsidP="00A91DE9">
      <w:pPr>
        <w:pStyle w:val="Bodytext20"/>
        <w:spacing w:before="0" w:after="0" w:line="240" w:lineRule="auto"/>
        <w:ind w:firstLine="708"/>
        <w:rPr>
          <w:bCs/>
          <w:sz w:val="24"/>
          <w:szCs w:val="24"/>
        </w:rPr>
      </w:pPr>
      <w:r w:rsidRPr="0031668E">
        <w:rPr>
          <w:bCs/>
          <w:sz w:val="24"/>
          <w:szCs w:val="24"/>
        </w:rPr>
        <w:tab/>
      </w:r>
    </w:p>
    <w:p w14:paraId="36035B1C" w14:textId="6F44CC0A" w:rsidR="007F496B" w:rsidRDefault="00C2707B" w:rsidP="007F496B">
      <w:pPr>
        <w:pStyle w:val="Bodytext20"/>
        <w:spacing w:before="0" w:after="0" w:line="240" w:lineRule="auto"/>
        <w:ind w:firstLine="708"/>
        <w:rPr>
          <w:b/>
          <w:bCs/>
          <w:color w:val="auto"/>
          <w:sz w:val="24"/>
          <w:szCs w:val="24"/>
        </w:rPr>
      </w:pPr>
      <w:r>
        <w:rPr>
          <w:b/>
          <w:bCs/>
          <w:color w:val="auto"/>
          <w:sz w:val="24"/>
          <w:szCs w:val="24"/>
        </w:rPr>
        <w:t>1</w:t>
      </w:r>
      <w:r w:rsidR="00746357">
        <w:rPr>
          <w:b/>
          <w:bCs/>
          <w:color w:val="auto"/>
          <w:sz w:val="24"/>
          <w:szCs w:val="24"/>
        </w:rPr>
        <w:t>9</w:t>
      </w:r>
      <w:r w:rsidR="00DA6847" w:rsidRPr="0031668E">
        <w:rPr>
          <w:b/>
          <w:bCs/>
          <w:color w:val="auto"/>
          <w:sz w:val="24"/>
          <w:szCs w:val="24"/>
        </w:rPr>
        <w:t xml:space="preserve">. </w:t>
      </w:r>
      <w:r w:rsidR="007F496B" w:rsidRPr="0031668E">
        <w:rPr>
          <w:b/>
          <w:bCs/>
          <w:color w:val="auto"/>
          <w:sz w:val="24"/>
          <w:szCs w:val="24"/>
        </w:rPr>
        <w:t>La articolul 5 litera h) punctul 7, subpunctul (v</w:t>
      </w:r>
      <w:r w:rsidR="007F496B">
        <w:rPr>
          <w:b/>
          <w:bCs/>
          <w:color w:val="auto"/>
          <w:sz w:val="24"/>
          <w:szCs w:val="24"/>
        </w:rPr>
        <w:t>i</w:t>
      </w:r>
      <w:r w:rsidR="007F496B" w:rsidRPr="0031668E">
        <w:rPr>
          <w:b/>
          <w:bCs/>
          <w:color w:val="auto"/>
          <w:sz w:val="24"/>
          <w:szCs w:val="24"/>
        </w:rPr>
        <w:t xml:space="preserve">) se </w:t>
      </w:r>
      <w:r w:rsidR="007F496B">
        <w:rPr>
          <w:b/>
          <w:bCs/>
          <w:color w:val="auto"/>
          <w:sz w:val="24"/>
          <w:szCs w:val="24"/>
        </w:rPr>
        <w:t xml:space="preserve">modifică și va avea următorul </w:t>
      </w:r>
      <w:r w:rsidR="007F496B" w:rsidRPr="0031668E">
        <w:rPr>
          <w:b/>
          <w:bCs/>
          <w:color w:val="auto"/>
          <w:sz w:val="24"/>
          <w:szCs w:val="24"/>
        </w:rPr>
        <w:t xml:space="preserve">cuprins: </w:t>
      </w:r>
    </w:p>
    <w:p w14:paraId="4A569C32" w14:textId="5AEDEC1C" w:rsidR="007F496B" w:rsidRPr="0031668E" w:rsidRDefault="007F496B" w:rsidP="007F496B">
      <w:pPr>
        <w:pStyle w:val="Bodytext20"/>
        <w:spacing w:before="0" w:after="0" w:line="240" w:lineRule="auto"/>
        <w:ind w:firstLine="708"/>
        <w:rPr>
          <w:bCs/>
          <w:color w:val="auto"/>
          <w:sz w:val="24"/>
          <w:szCs w:val="24"/>
        </w:rPr>
      </w:pPr>
      <w:r w:rsidRPr="0031668E">
        <w:rPr>
          <w:bCs/>
          <w:color w:val="auto"/>
          <w:sz w:val="24"/>
          <w:szCs w:val="24"/>
        </w:rPr>
        <w:t xml:space="preserve"> </w:t>
      </w:r>
      <w:r w:rsidRPr="007F496B">
        <w:rPr>
          <w:bCs/>
          <w:color w:val="auto"/>
          <w:sz w:val="24"/>
          <w:szCs w:val="24"/>
        </w:rPr>
        <w:t>,,</w:t>
      </w:r>
      <w:r w:rsidRPr="0031668E">
        <w:rPr>
          <w:bCs/>
          <w:color w:val="auto"/>
          <w:sz w:val="24"/>
          <w:szCs w:val="24"/>
        </w:rPr>
        <w:t xml:space="preserve"> (</w:t>
      </w:r>
      <w:r>
        <w:rPr>
          <w:bCs/>
          <w:color w:val="auto"/>
          <w:sz w:val="24"/>
          <w:szCs w:val="24"/>
        </w:rPr>
        <w:t>vi</w:t>
      </w:r>
      <w:r w:rsidRPr="0031668E">
        <w:rPr>
          <w:bCs/>
          <w:color w:val="auto"/>
          <w:sz w:val="24"/>
          <w:szCs w:val="24"/>
        </w:rPr>
        <w:t>)</w:t>
      </w:r>
      <w:r>
        <w:rPr>
          <w:bCs/>
          <w:color w:val="auto"/>
          <w:sz w:val="24"/>
          <w:szCs w:val="24"/>
        </w:rPr>
        <w:t xml:space="preserve">  platforma de Cloud Guvernamental</w:t>
      </w:r>
      <w:r w:rsidRPr="0031668E">
        <w:rPr>
          <w:bCs/>
          <w:color w:val="auto"/>
          <w:sz w:val="24"/>
          <w:szCs w:val="24"/>
        </w:rPr>
        <w:t>.”</w:t>
      </w:r>
    </w:p>
    <w:p w14:paraId="3F577495" w14:textId="77777777" w:rsidR="007F496B" w:rsidRPr="0031668E" w:rsidRDefault="007F496B" w:rsidP="007F496B">
      <w:pPr>
        <w:pStyle w:val="Bodytext20"/>
        <w:spacing w:before="0" w:after="0" w:line="240" w:lineRule="auto"/>
        <w:ind w:firstLine="708"/>
        <w:rPr>
          <w:bCs/>
          <w:color w:val="auto"/>
          <w:sz w:val="24"/>
          <w:szCs w:val="24"/>
        </w:rPr>
      </w:pPr>
    </w:p>
    <w:p w14:paraId="3635D0A2" w14:textId="54581B6B" w:rsidR="00DA6847" w:rsidRPr="0031668E" w:rsidRDefault="007F496B" w:rsidP="00A91DE9">
      <w:pPr>
        <w:pStyle w:val="Bodytext20"/>
        <w:spacing w:before="0" w:after="0" w:line="240" w:lineRule="auto"/>
        <w:ind w:firstLine="708"/>
        <w:rPr>
          <w:bCs/>
          <w:color w:val="auto"/>
          <w:sz w:val="24"/>
          <w:szCs w:val="24"/>
        </w:rPr>
      </w:pPr>
      <w:r>
        <w:rPr>
          <w:b/>
          <w:bCs/>
          <w:color w:val="auto"/>
          <w:sz w:val="24"/>
          <w:szCs w:val="24"/>
        </w:rPr>
        <w:t xml:space="preserve">20. </w:t>
      </w:r>
      <w:r w:rsidR="00DA6847" w:rsidRPr="0031668E">
        <w:rPr>
          <w:b/>
          <w:bCs/>
          <w:color w:val="auto"/>
          <w:sz w:val="24"/>
          <w:szCs w:val="24"/>
        </w:rPr>
        <w:t>La articolul 5 litera h) punctul 7, subpunctul (v</w:t>
      </w:r>
      <w:r>
        <w:rPr>
          <w:b/>
          <w:bCs/>
          <w:color w:val="auto"/>
          <w:sz w:val="24"/>
          <w:szCs w:val="24"/>
        </w:rPr>
        <w:t>ii</w:t>
      </w:r>
      <w:r w:rsidR="00DA6847" w:rsidRPr="0031668E">
        <w:rPr>
          <w:b/>
          <w:bCs/>
          <w:color w:val="auto"/>
          <w:sz w:val="24"/>
          <w:szCs w:val="24"/>
        </w:rPr>
        <w:t>) se</w:t>
      </w:r>
      <w:r>
        <w:rPr>
          <w:b/>
          <w:bCs/>
          <w:color w:val="auto"/>
          <w:sz w:val="24"/>
          <w:szCs w:val="24"/>
        </w:rPr>
        <w:t xml:space="preserve"> modifică și se</w:t>
      </w:r>
      <w:r w:rsidR="00DA6847" w:rsidRPr="0031668E">
        <w:rPr>
          <w:b/>
          <w:bCs/>
          <w:color w:val="auto"/>
          <w:sz w:val="24"/>
          <w:szCs w:val="24"/>
        </w:rPr>
        <w:t xml:space="preserve"> introduc </w:t>
      </w:r>
      <w:r w:rsidR="00B7255B">
        <w:rPr>
          <w:b/>
          <w:bCs/>
          <w:color w:val="auto"/>
          <w:sz w:val="24"/>
          <w:szCs w:val="24"/>
        </w:rPr>
        <w:t>un</w:t>
      </w:r>
      <w:r w:rsidR="00DA6847" w:rsidRPr="0031668E">
        <w:rPr>
          <w:b/>
          <w:bCs/>
          <w:color w:val="auto"/>
          <w:sz w:val="24"/>
          <w:szCs w:val="24"/>
        </w:rPr>
        <w:t xml:space="preserve"> no</w:t>
      </w:r>
      <w:r w:rsidR="00B7255B">
        <w:rPr>
          <w:b/>
          <w:bCs/>
          <w:color w:val="auto"/>
          <w:sz w:val="24"/>
          <w:szCs w:val="24"/>
        </w:rPr>
        <w:t>u</w:t>
      </w:r>
      <w:r w:rsidR="00DA6847" w:rsidRPr="0031668E">
        <w:rPr>
          <w:b/>
          <w:bCs/>
          <w:color w:val="auto"/>
          <w:sz w:val="24"/>
          <w:szCs w:val="24"/>
        </w:rPr>
        <w:t xml:space="preserve"> subpunct,</w:t>
      </w:r>
      <w:r w:rsidR="00A91DE9" w:rsidRPr="0031668E">
        <w:rPr>
          <w:b/>
          <w:bCs/>
          <w:color w:val="auto"/>
          <w:sz w:val="24"/>
          <w:szCs w:val="24"/>
        </w:rPr>
        <w:t xml:space="preserve"> </w:t>
      </w:r>
      <w:r w:rsidR="00DA6847" w:rsidRPr="0031668E">
        <w:rPr>
          <w:b/>
          <w:bCs/>
          <w:color w:val="auto"/>
          <w:sz w:val="24"/>
          <w:szCs w:val="24"/>
        </w:rPr>
        <w:t>(</w:t>
      </w:r>
      <w:r w:rsidR="00987774">
        <w:rPr>
          <w:b/>
          <w:bCs/>
          <w:color w:val="auto"/>
          <w:sz w:val="24"/>
          <w:szCs w:val="24"/>
        </w:rPr>
        <w:t>vii</w:t>
      </w:r>
      <w:r w:rsidR="00DA6847" w:rsidRPr="0031668E">
        <w:rPr>
          <w:b/>
          <w:bCs/>
          <w:color w:val="auto"/>
          <w:sz w:val="24"/>
          <w:szCs w:val="24"/>
        </w:rPr>
        <w:t xml:space="preserve">i), cu următorul cuprins: </w:t>
      </w:r>
    </w:p>
    <w:p w14:paraId="49919484" w14:textId="4443EDAF" w:rsidR="00A91DE9" w:rsidRPr="0031668E" w:rsidRDefault="00A91DE9" w:rsidP="00A91DE9">
      <w:pPr>
        <w:pStyle w:val="Bodytext20"/>
        <w:spacing w:before="0" w:after="0" w:line="240" w:lineRule="auto"/>
        <w:ind w:firstLine="708"/>
        <w:rPr>
          <w:bCs/>
          <w:color w:val="auto"/>
          <w:sz w:val="24"/>
          <w:szCs w:val="24"/>
        </w:rPr>
      </w:pPr>
      <w:bookmarkStart w:id="5" w:name="_Hlk107920198"/>
      <w:r w:rsidRPr="0031668E">
        <w:rPr>
          <w:bCs/>
          <w:color w:val="auto"/>
          <w:sz w:val="24"/>
          <w:szCs w:val="24"/>
        </w:rPr>
        <w:t>,,</w:t>
      </w:r>
      <w:bookmarkEnd w:id="5"/>
      <w:r w:rsidR="00C76E95">
        <w:rPr>
          <w:bCs/>
          <w:color w:val="auto"/>
          <w:sz w:val="24"/>
          <w:szCs w:val="24"/>
        </w:rPr>
        <w:t xml:space="preserve">  </w:t>
      </w:r>
      <w:r w:rsidR="00DA6847" w:rsidRPr="0031668E">
        <w:rPr>
          <w:bCs/>
          <w:color w:val="auto"/>
          <w:sz w:val="24"/>
          <w:szCs w:val="24"/>
        </w:rPr>
        <w:t>(vi</w:t>
      </w:r>
      <w:r w:rsidR="007F496B">
        <w:rPr>
          <w:bCs/>
          <w:color w:val="auto"/>
          <w:sz w:val="24"/>
          <w:szCs w:val="24"/>
        </w:rPr>
        <w:t>i</w:t>
      </w:r>
      <w:r w:rsidR="00DA6847" w:rsidRPr="0031668E">
        <w:rPr>
          <w:bCs/>
          <w:color w:val="auto"/>
          <w:sz w:val="24"/>
          <w:szCs w:val="24"/>
        </w:rPr>
        <w:t xml:space="preserve">) </w:t>
      </w:r>
      <w:r w:rsidR="00FD0361" w:rsidRPr="0031668E">
        <w:rPr>
          <w:bCs/>
          <w:color w:val="auto"/>
          <w:sz w:val="24"/>
          <w:szCs w:val="24"/>
        </w:rPr>
        <w:t xml:space="preserve"> </w:t>
      </w:r>
      <w:r w:rsidR="00C63A7B" w:rsidRPr="0031668E">
        <w:rPr>
          <w:bCs/>
          <w:color w:val="auto"/>
          <w:sz w:val="24"/>
          <w:szCs w:val="24"/>
        </w:rPr>
        <w:t>platforma e</w:t>
      </w:r>
      <w:r w:rsidR="00B877B4">
        <w:rPr>
          <w:bCs/>
          <w:color w:val="auto"/>
          <w:sz w:val="24"/>
          <w:szCs w:val="24"/>
        </w:rPr>
        <w:t>-g</w:t>
      </w:r>
      <w:r w:rsidR="00C56691">
        <w:rPr>
          <w:bCs/>
          <w:color w:val="auto"/>
          <w:sz w:val="24"/>
          <w:szCs w:val="24"/>
        </w:rPr>
        <w:t>ov</w:t>
      </w:r>
      <w:r w:rsidR="00C63A7B" w:rsidRPr="0031668E">
        <w:rPr>
          <w:bCs/>
          <w:color w:val="auto"/>
          <w:sz w:val="24"/>
          <w:szCs w:val="24"/>
        </w:rPr>
        <w:t xml:space="preserve">.ro; </w:t>
      </w:r>
    </w:p>
    <w:p w14:paraId="70FB7899" w14:textId="48BAE5E8" w:rsidR="00A91DE9" w:rsidRPr="002525B2" w:rsidRDefault="00FD0361" w:rsidP="00A91DE9">
      <w:pPr>
        <w:pStyle w:val="Bodytext20"/>
        <w:spacing w:before="0" w:after="0" w:line="240" w:lineRule="auto"/>
        <w:ind w:firstLine="708"/>
        <w:rPr>
          <w:bCs/>
          <w:color w:val="auto"/>
          <w:sz w:val="24"/>
          <w:szCs w:val="24"/>
        </w:rPr>
      </w:pPr>
      <w:r w:rsidRPr="0031668E">
        <w:rPr>
          <w:bCs/>
          <w:color w:val="auto"/>
          <w:sz w:val="24"/>
          <w:szCs w:val="24"/>
        </w:rPr>
        <w:t xml:space="preserve">  </w:t>
      </w:r>
      <w:r w:rsidR="00C76E95">
        <w:rPr>
          <w:bCs/>
          <w:color w:val="auto"/>
          <w:sz w:val="24"/>
          <w:szCs w:val="24"/>
        </w:rPr>
        <w:t xml:space="preserve"> </w:t>
      </w:r>
      <w:r w:rsidR="00DA6847" w:rsidRPr="0031668E">
        <w:rPr>
          <w:bCs/>
          <w:color w:val="auto"/>
          <w:sz w:val="24"/>
          <w:szCs w:val="24"/>
        </w:rPr>
        <w:t>(vii</w:t>
      </w:r>
      <w:r w:rsidR="00B7255B">
        <w:rPr>
          <w:bCs/>
          <w:color w:val="auto"/>
          <w:sz w:val="24"/>
          <w:szCs w:val="24"/>
        </w:rPr>
        <w:t>i</w:t>
      </w:r>
      <w:r w:rsidR="00DA6847" w:rsidRPr="002525B2">
        <w:rPr>
          <w:bCs/>
          <w:color w:val="auto"/>
          <w:sz w:val="24"/>
          <w:szCs w:val="24"/>
        </w:rPr>
        <w:t xml:space="preserve">) </w:t>
      </w:r>
      <w:r w:rsidR="00C76E95">
        <w:rPr>
          <w:bCs/>
          <w:color w:val="auto"/>
          <w:sz w:val="24"/>
          <w:szCs w:val="24"/>
        </w:rPr>
        <w:t xml:space="preserve"> </w:t>
      </w:r>
      <w:r w:rsidR="00BA551C" w:rsidRPr="002525B2">
        <w:rPr>
          <w:bCs/>
          <w:color w:val="auto"/>
          <w:sz w:val="24"/>
          <w:szCs w:val="24"/>
        </w:rPr>
        <w:t xml:space="preserve">platforma </w:t>
      </w:r>
      <w:r w:rsidR="00C56691">
        <w:rPr>
          <w:bCs/>
          <w:color w:val="auto"/>
          <w:sz w:val="24"/>
          <w:szCs w:val="24"/>
        </w:rPr>
        <w:t>națională de interoperabilitate</w:t>
      </w:r>
      <w:r w:rsidR="00B7255B">
        <w:rPr>
          <w:bCs/>
          <w:color w:val="auto"/>
          <w:sz w:val="24"/>
          <w:szCs w:val="24"/>
        </w:rPr>
        <w:t>.”</w:t>
      </w:r>
      <w:r w:rsidR="00BA551C" w:rsidRPr="002525B2">
        <w:rPr>
          <w:bCs/>
          <w:color w:val="auto"/>
          <w:sz w:val="24"/>
          <w:szCs w:val="24"/>
        </w:rPr>
        <w:t xml:space="preserve"> </w:t>
      </w:r>
    </w:p>
    <w:p w14:paraId="2DDD2AE5" w14:textId="77777777" w:rsidR="0040773D" w:rsidRPr="0031668E" w:rsidRDefault="0040773D" w:rsidP="00C63A7B">
      <w:pPr>
        <w:pStyle w:val="Bodytext20"/>
        <w:spacing w:before="0" w:after="0" w:line="240" w:lineRule="auto"/>
        <w:rPr>
          <w:bCs/>
          <w:sz w:val="24"/>
          <w:szCs w:val="24"/>
        </w:rPr>
      </w:pPr>
    </w:p>
    <w:p w14:paraId="18C35368" w14:textId="38D45224" w:rsidR="004B666F" w:rsidRPr="0031668E" w:rsidRDefault="00746357" w:rsidP="004B666F">
      <w:pPr>
        <w:pStyle w:val="Bodytext20"/>
        <w:spacing w:before="0" w:after="0" w:line="240" w:lineRule="auto"/>
        <w:ind w:firstLine="708"/>
        <w:rPr>
          <w:b/>
          <w:bCs/>
          <w:color w:val="auto"/>
          <w:sz w:val="24"/>
          <w:szCs w:val="24"/>
        </w:rPr>
      </w:pPr>
      <w:r>
        <w:rPr>
          <w:b/>
          <w:bCs/>
          <w:color w:val="auto"/>
          <w:sz w:val="24"/>
          <w:szCs w:val="24"/>
        </w:rPr>
        <w:t>2</w:t>
      </w:r>
      <w:r w:rsidR="00B7255B">
        <w:rPr>
          <w:b/>
          <w:bCs/>
          <w:color w:val="auto"/>
          <w:sz w:val="24"/>
          <w:szCs w:val="24"/>
        </w:rPr>
        <w:t>1</w:t>
      </w:r>
      <w:r w:rsidR="00C63A7B" w:rsidRPr="0031668E">
        <w:rPr>
          <w:b/>
          <w:bCs/>
          <w:color w:val="auto"/>
          <w:sz w:val="24"/>
          <w:szCs w:val="24"/>
        </w:rPr>
        <w:t>. La articolul 5 litera i), după punctul 4 se introdu</w:t>
      </w:r>
      <w:r w:rsidR="00AE78C3" w:rsidRPr="0031668E">
        <w:rPr>
          <w:b/>
          <w:bCs/>
          <w:color w:val="auto"/>
          <w:sz w:val="24"/>
          <w:szCs w:val="24"/>
        </w:rPr>
        <w:t>c două noi puncte</w:t>
      </w:r>
      <w:r w:rsidR="00C63A7B" w:rsidRPr="0031668E">
        <w:rPr>
          <w:b/>
          <w:bCs/>
          <w:color w:val="auto"/>
          <w:sz w:val="24"/>
          <w:szCs w:val="24"/>
        </w:rPr>
        <w:t>, p</w:t>
      </w:r>
      <w:r w:rsidR="00A54088" w:rsidRPr="0031668E">
        <w:rPr>
          <w:b/>
          <w:bCs/>
          <w:color w:val="auto"/>
          <w:sz w:val="24"/>
          <w:szCs w:val="24"/>
        </w:rPr>
        <w:t>ct.</w:t>
      </w:r>
      <w:r w:rsidR="00C63A7B" w:rsidRPr="0031668E">
        <w:rPr>
          <w:b/>
          <w:bCs/>
          <w:color w:val="auto"/>
          <w:sz w:val="24"/>
          <w:szCs w:val="24"/>
        </w:rPr>
        <w:t xml:space="preserve"> 5</w:t>
      </w:r>
      <w:r w:rsidR="004B666F" w:rsidRPr="0031668E">
        <w:rPr>
          <w:b/>
          <w:bCs/>
          <w:color w:val="auto"/>
          <w:sz w:val="24"/>
          <w:szCs w:val="24"/>
        </w:rPr>
        <w:t xml:space="preserve"> și </w:t>
      </w:r>
      <w:r w:rsidR="009216A7">
        <w:rPr>
          <w:b/>
          <w:bCs/>
          <w:color w:val="auto"/>
          <w:sz w:val="24"/>
          <w:szCs w:val="24"/>
        </w:rPr>
        <w:t xml:space="preserve">pct. </w:t>
      </w:r>
      <w:r w:rsidR="00AE78C3" w:rsidRPr="0031668E">
        <w:rPr>
          <w:b/>
          <w:bCs/>
          <w:color w:val="auto"/>
          <w:sz w:val="24"/>
          <w:szCs w:val="24"/>
        </w:rPr>
        <w:t>6</w:t>
      </w:r>
      <w:r w:rsidR="00C63A7B" w:rsidRPr="0031668E">
        <w:rPr>
          <w:b/>
          <w:bCs/>
          <w:color w:val="auto"/>
          <w:sz w:val="24"/>
          <w:szCs w:val="24"/>
        </w:rPr>
        <w:t>, cu următorul cuprins:</w:t>
      </w:r>
    </w:p>
    <w:p w14:paraId="186389CF" w14:textId="546C8D6D" w:rsidR="004B666F" w:rsidRPr="0031668E" w:rsidRDefault="004B666F" w:rsidP="004B666F">
      <w:pPr>
        <w:pStyle w:val="Bodytext20"/>
        <w:spacing w:before="0" w:after="0" w:line="240" w:lineRule="auto"/>
        <w:ind w:firstLine="708"/>
        <w:rPr>
          <w:b/>
          <w:bCs/>
          <w:color w:val="auto"/>
          <w:sz w:val="24"/>
          <w:szCs w:val="24"/>
        </w:rPr>
      </w:pPr>
      <w:r w:rsidRPr="0031668E">
        <w:rPr>
          <w:bCs/>
          <w:color w:val="auto"/>
          <w:sz w:val="24"/>
          <w:szCs w:val="24"/>
        </w:rPr>
        <w:t>,,</w:t>
      </w:r>
      <w:r w:rsidR="00FF1DF0" w:rsidRPr="0031668E">
        <w:rPr>
          <w:bCs/>
          <w:color w:val="auto"/>
          <w:sz w:val="24"/>
          <w:szCs w:val="24"/>
        </w:rPr>
        <w:t xml:space="preserve">5. </w:t>
      </w:r>
      <w:r w:rsidR="00322363" w:rsidRPr="0031668E">
        <w:rPr>
          <w:bCs/>
          <w:color w:val="auto"/>
          <w:sz w:val="24"/>
          <w:szCs w:val="24"/>
        </w:rPr>
        <w:t xml:space="preserve"> </w:t>
      </w:r>
      <w:r w:rsidR="00FF1DF0" w:rsidRPr="0031668E">
        <w:rPr>
          <w:bCs/>
          <w:color w:val="auto"/>
          <w:sz w:val="24"/>
          <w:szCs w:val="24"/>
        </w:rPr>
        <w:t xml:space="preserve">dezvoltă aplicații </w:t>
      </w:r>
      <w:r w:rsidR="00DA6847" w:rsidRPr="0031668E">
        <w:rPr>
          <w:bCs/>
          <w:color w:val="auto"/>
          <w:sz w:val="24"/>
          <w:szCs w:val="24"/>
        </w:rPr>
        <w:t>și/</w:t>
      </w:r>
      <w:r w:rsidR="00FF1DF0" w:rsidRPr="0031668E">
        <w:rPr>
          <w:bCs/>
          <w:color w:val="auto"/>
          <w:sz w:val="24"/>
          <w:szCs w:val="24"/>
        </w:rPr>
        <w:t>sau sisteme informatice</w:t>
      </w:r>
      <w:r w:rsidR="00DA6847" w:rsidRPr="0031668E">
        <w:rPr>
          <w:bCs/>
          <w:color w:val="auto"/>
          <w:sz w:val="24"/>
          <w:szCs w:val="24"/>
        </w:rPr>
        <w:t xml:space="preserve"> </w:t>
      </w:r>
      <w:r w:rsidR="00FF1DF0" w:rsidRPr="0031668E">
        <w:rPr>
          <w:bCs/>
          <w:color w:val="auto"/>
          <w:sz w:val="24"/>
          <w:szCs w:val="24"/>
        </w:rPr>
        <w:t xml:space="preserve">pentru </w:t>
      </w:r>
      <w:r w:rsidR="00DA6847" w:rsidRPr="0031668E">
        <w:rPr>
          <w:bCs/>
          <w:color w:val="auto"/>
          <w:sz w:val="24"/>
          <w:szCs w:val="24"/>
        </w:rPr>
        <w:t>terți solicitanți</w:t>
      </w:r>
      <w:r w:rsidR="00407DC0">
        <w:rPr>
          <w:bCs/>
          <w:color w:val="auto"/>
          <w:sz w:val="24"/>
          <w:szCs w:val="24"/>
        </w:rPr>
        <w:t>;</w:t>
      </w:r>
    </w:p>
    <w:p w14:paraId="3DAA998C" w14:textId="0BA26903" w:rsidR="00AE78C3" w:rsidRPr="0031668E" w:rsidRDefault="00322363" w:rsidP="00322363">
      <w:pPr>
        <w:pStyle w:val="Bodytext20"/>
        <w:spacing w:before="0" w:after="0" w:line="240" w:lineRule="auto"/>
        <w:ind w:firstLine="708"/>
        <w:rPr>
          <w:b/>
          <w:bCs/>
          <w:color w:val="auto"/>
          <w:sz w:val="24"/>
          <w:szCs w:val="24"/>
        </w:rPr>
      </w:pPr>
      <w:r w:rsidRPr="0031668E">
        <w:rPr>
          <w:bCs/>
          <w:color w:val="auto"/>
          <w:sz w:val="24"/>
          <w:szCs w:val="24"/>
        </w:rPr>
        <w:t xml:space="preserve">  6.</w:t>
      </w:r>
      <w:r w:rsidR="00B7255B">
        <w:rPr>
          <w:bCs/>
          <w:color w:val="auto"/>
          <w:sz w:val="24"/>
          <w:szCs w:val="24"/>
        </w:rPr>
        <w:t xml:space="preserve"> </w:t>
      </w:r>
      <w:r w:rsidR="00AE78C3" w:rsidRPr="0031668E">
        <w:rPr>
          <w:bCs/>
          <w:color w:val="auto"/>
          <w:sz w:val="24"/>
          <w:szCs w:val="24"/>
        </w:rPr>
        <w:t>închei</w:t>
      </w:r>
      <w:r w:rsidR="00FD0361" w:rsidRPr="0031668E">
        <w:rPr>
          <w:bCs/>
          <w:color w:val="auto"/>
          <w:sz w:val="24"/>
          <w:szCs w:val="24"/>
        </w:rPr>
        <w:t>e</w:t>
      </w:r>
      <w:r w:rsidRPr="0031668E">
        <w:rPr>
          <w:bCs/>
          <w:color w:val="auto"/>
          <w:sz w:val="24"/>
          <w:szCs w:val="24"/>
        </w:rPr>
        <w:t>,</w:t>
      </w:r>
      <w:r w:rsidR="00AE78C3" w:rsidRPr="0031668E">
        <w:rPr>
          <w:bCs/>
          <w:color w:val="auto"/>
          <w:sz w:val="24"/>
          <w:szCs w:val="24"/>
        </w:rPr>
        <w:t xml:space="preserve"> </w:t>
      </w:r>
      <w:r w:rsidRPr="0031668E">
        <w:rPr>
          <w:bCs/>
          <w:color w:val="auto"/>
          <w:sz w:val="24"/>
          <w:szCs w:val="24"/>
        </w:rPr>
        <w:t xml:space="preserve">în domeniul său de activitate, </w:t>
      </w:r>
      <w:r w:rsidR="00AE78C3" w:rsidRPr="0031668E">
        <w:rPr>
          <w:bCs/>
          <w:color w:val="auto"/>
          <w:sz w:val="24"/>
          <w:szCs w:val="24"/>
        </w:rPr>
        <w:t>contracte, convenții, protocoale de cooperare/colaborare, parteneriate, acord</w:t>
      </w:r>
      <w:r w:rsidRPr="0031668E">
        <w:rPr>
          <w:bCs/>
          <w:color w:val="auto"/>
          <w:sz w:val="24"/>
          <w:szCs w:val="24"/>
        </w:rPr>
        <w:t>uri și alte asemenea documente</w:t>
      </w:r>
      <w:r w:rsidR="00AE78C3" w:rsidRPr="0031668E">
        <w:rPr>
          <w:bCs/>
          <w:color w:val="auto"/>
          <w:sz w:val="24"/>
          <w:szCs w:val="24"/>
        </w:rPr>
        <w:t>,</w:t>
      </w:r>
      <w:r w:rsidR="00FD0361" w:rsidRPr="0031668E">
        <w:rPr>
          <w:bCs/>
          <w:color w:val="auto"/>
          <w:sz w:val="24"/>
          <w:szCs w:val="24"/>
        </w:rPr>
        <w:t xml:space="preserve"> </w:t>
      </w:r>
      <w:r w:rsidR="00AE78C3" w:rsidRPr="0031668E">
        <w:rPr>
          <w:bCs/>
          <w:color w:val="auto"/>
          <w:sz w:val="24"/>
          <w:szCs w:val="24"/>
        </w:rPr>
        <w:t>cu autorități publice, instituții și organizații, precum și cu persoane fizice și juridice de drept public sau privat, din țară sau din străinătate.”</w:t>
      </w:r>
    </w:p>
    <w:p w14:paraId="54D17769" w14:textId="77777777" w:rsidR="00AE78C3" w:rsidRPr="0031668E" w:rsidRDefault="00AE78C3" w:rsidP="00FF1DF0">
      <w:pPr>
        <w:pStyle w:val="Bodytext20"/>
        <w:spacing w:before="0" w:after="0" w:line="240" w:lineRule="auto"/>
        <w:rPr>
          <w:bCs/>
          <w:sz w:val="24"/>
          <w:szCs w:val="24"/>
        </w:rPr>
      </w:pPr>
    </w:p>
    <w:p w14:paraId="02DED209" w14:textId="4734BE48" w:rsidR="00FF1DF0" w:rsidRPr="0031668E" w:rsidRDefault="00746357" w:rsidP="004B666F">
      <w:pPr>
        <w:pStyle w:val="Bodytext20"/>
        <w:spacing w:before="0" w:after="0" w:line="240" w:lineRule="auto"/>
        <w:ind w:firstLine="708"/>
        <w:rPr>
          <w:b/>
          <w:bCs/>
          <w:color w:val="auto"/>
          <w:sz w:val="24"/>
          <w:szCs w:val="24"/>
        </w:rPr>
      </w:pPr>
      <w:r>
        <w:rPr>
          <w:b/>
          <w:bCs/>
          <w:color w:val="auto"/>
          <w:sz w:val="24"/>
          <w:szCs w:val="24"/>
        </w:rPr>
        <w:t>2</w:t>
      </w:r>
      <w:r w:rsidR="00B7255B">
        <w:rPr>
          <w:b/>
          <w:bCs/>
          <w:color w:val="auto"/>
          <w:sz w:val="24"/>
          <w:szCs w:val="24"/>
        </w:rPr>
        <w:t>2</w:t>
      </w:r>
      <w:r w:rsidR="008D09B7" w:rsidRPr="0031668E">
        <w:rPr>
          <w:b/>
          <w:bCs/>
          <w:color w:val="auto"/>
          <w:sz w:val="24"/>
          <w:szCs w:val="24"/>
        </w:rPr>
        <w:t>.</w:t>
      </w:r>
      <w:r w:rsidR="00FF1DF0" w:rsidRPr="0031668E">
        <w:rPr>
          <w:b/>
          <w:bCs/>
          <w:color w:val="auto"/>
          <w:sz w:val="24"/>
          <w:szCs w:val="24"/>
        </w:rPr>
        <w:t xml:space="preserve"> La articolul 5 litera j), punctul 2 se modifică și va avea următorul cuprins:</w:t>
      </w:r>
    </w:p>
    <w:p w14:paraId="392C6369" w14:textId="77777777" w:rsidR="00FF1DF0" w:rsidRPr="0031668E" w:rsidRDefault="004B666F" w:rsidP="004B666F">
      <w:pPr>
        <w:pStyle w:val="Bodytext20"/>
        <w:spacing w:before="0" w:after="0" w:line="240" w:lineRule="auto"/>
        <w:ind w:firstLine="708"/>
        <w:rPr>
          <w:bCs/>
          <w:color w:val="auto"/>
          <w:sz w:val="24"/>
          <w:szCs w:val="24"/>
        </w:rPr>
      </w:pPr>
      <w:r w:rsidRPr="0031668E">
        <w:rPr>
          <w:bCs/>
          <w:color w:val="auto"/>
          <w:sz w:val="24"/>
          <w:szCs w:val="24"/>
        </w:rPr>
        <w:t>,,</w:t>
      </w:r>
      <w:r w:rsidR="006430EC" w:rsidRPr="0031668E">
        <w:rPr>
          <w:bCs/>
          <w:color w:val="auto"/>
          <w:sz w:val="24"/>
          <w:szCs w:val="24"/>
        </w:rPr>
        <w:t xml:space="preserve">2. </w:t>
      </w:r>
      <w:r w:rsidR="001959AE">
        <w:rPr>
          <w:bCs/>
          <w:color w:val="auto"/>
          <w:sz w:val="24"/>
          <w:szCs w:val="24"/>
        </w:rPr>
        <w:t>îndeplinește orice</w:t>
      </w:r>
      <w:r w:rsidR="00FF1DF0" w:rsidRPr="0031668E">
        <w:rPr>
          <w:bCs/>
          <w:color w:val="auto"/>
          <w:sz w:val="24"/>
          <w:szCs w:val="24"/>
        </w:rPr>
        <w:t xml:space="preserve"> alte atribuţii din domeniul său de competenţă stabilite de ministru</w:t>
      </w:r>
      <w:r w:rsidR="00B14B9C">
        <w:rPr>
          <w:bCs/>
          <w:color w:val="auto"/>
          <w:sz w:val="24"/>
          <w:szCs w:val="24"/>
        </w:rPr>
        <w:t>l Cercetării, Inovării și D</w:t>
      </w:r>
      <w:r w:rsidR="001959AE">
        <w:rPr>
          <w:bCs/>
          <w:color w:val="auto"/>
          <w:sz w:val="24"/>
          <w:szCs w:val="24"/>
        </w:rPr>
        <w:t>igitalizării</w:t>
      </w:r>
      <w:r w:rsidR="00FF1DF0" w:rsidRPr="0031668E">
        <w:rPr>
          <w:bCs/>
          <w:color w:val="auto"/>
          <w:sz w:val="24"/>
          <w:szCs w:val="24"/>
        </w:rPr>
        <w:t>, în condiţiile legii.”</w:t>
      </w:r>
    </w:p>
    <w:p w14:paraId="76EE7934" w14:textId="77777777" w:rsidR="00DA6847" w:rsidRPr="0031668E" w:rsidRDefault="00DA6847" w:rsidP="00FF1DF0">
      <w:pPr>
        <w:pStyle w:val="Bodytext20"/>
        <w:spacing w:before="0" w:after="0" w:line="240" w:lineRule="auto"/>
        <w:rPr>
          <w:bCs/>
          <w:sz w:val="24"/>
          <w:szCs w:val="24"/>
        </w:rPr>
      </w:pPr>
    </w:p>
    <w:p w14:paraId="35ACAA5D" w14:textId="0E4BBD17" w:rsidR="00DA6847" w:rsidRPr="0031668E" w:rsidRDefault="00296C6D" w:rsidP="004B666F">
      <w:pPr>
        <w:pStyle w:val="Bodytext20"/>
        <w:spacing w:before="0" w:after="0" w:line="240" w:lineRule="auto"/>
        <w:ind w:firstLine="708"/>
        <w:rPr>
          <w:b/>
          <w:bCs/>
          <w:color w:val="auto"/>
          <w:sz w:val="24"/>
          <w:szCs w:val="24"/>
        </w:rPr>
      </w:pPr>
      <w:r>
        <w:rPr>
          <w:b/>
          <w:bCs/>
          <w:color w:val="auto"/>
          <w:sz w:val="24"/>
          <w:szCs w:val="24"/>
        </w:rPr>
        <w:t>2</w:t>
      </w:r>
      <w:r w:rsidR="00B7255B">
        <w:rPr>
          <w:b/>
          <w:bCs/>
          <w:color w:val="auto"/>
          <w:sz w:val="24"/>
          <w:szCs w:val="24"/>
        </w:rPr>
        <w:t>3</w:t>
      </w:r>
      <w:r w:rsidR="00DA6847" w:rsidRPr="0031668E">
        <w:rPr>
          <w:b/>
          <w:bCs/>
          <w:color w:val="auto"/>
          <w:sz w:val="24"/>
          <w:szCs w:val="24"/>
        </w:rPr>
        <w:t>. La articolul 5 litera j), după punctul 2 se</w:t>
      </w:r>
      <w:r w:rsidR="004B666F" w:rsidRPr="0031668E">
        <w:rPr>
          <w:b/>
          <w:bCs/>
          <w:color w:val="auto"/>
          <w:sz w:val="24"/>
          <w:szCs w:val="24"/>
        </w:rPr>
        <w:t xml:space="preserve"> introduce un nou punct, pct.</w:t>
      </w:r>
      <w:r w:rsidR="00DA6847" w:rsidRPr="0031668E">
        <w:rPr>
          <w:b/>
          <w:bCs/>
          <w:color w:val="auto"/>
          <w:sz w:val="24"/>
          <w:szCs w:val="24"/>
        </w:rPr>
        <w:t xml:space="preserve"> 3, cu următorul cuprins:</w:t>
      </w:r>
    </w:p>
    <w:p w14:paraId="3C108FF8" w14:textId="77777777" w:rsidR="00DA6847" w:rsidRPr="0031668E" w:rsidRDefault="00151255" w:rsidP="00151255">
      <w:pPr>
        <w:pStyle w:val="Bodytext20"/>
        <w:spacing w:before="0" w:after="0" w:line="240" w:lineRule="auto"/>
        <w:ind w:firstLine="708"/>
        <w:rPr>
          <w:bCs/>
          <w:color w:val="auto"/>
          <w:sz w:val="24"/>
          <w:szCs w:val="24"/>
        </w:rPr>
      </w:pPr>
      <w:r w:rsidRPr="0031668E">
        <w:rPr>
          <w:bCs/>
          <w:color w:val="auto"/>
          <w:sz w:val="24"/>
          <w:szCs w:val="24"/>
        </w:rPr>
        <w:t>,,</w:t>
      </w:r>
      <w:r w:rsidR="00DA6847" w:rsidRPr="0031668E">
        <w:rPr>
          <w:bCs/>
          <w:color w:val="auto"/>
          <w:sz w:val="24"/>
          <w:szCs w:val="24"/>
        </w:rPr>
        <w:t xml:space="preserve">3. </w:t>
      </w:r>
      <w:r w:rsidR="0030493F" w:rsidRPr="0031668E">
        <w:rPr>
          <w:bCs/>
          <w:color w:val="auto"/>
          <w:sz w:val="24"/>
          <w:szCs w:val="24"/>
        </w:rPr>
        <w:t xml:space="preserve">poate </w:t>
      </w:r>
      <w:r w:rsidR="00DA6847" w:rsidRPr="0031668E">
        <w:rPr>
          <w:bCs/>
          <w:color w:val="auto"/>
          <w:sz w:val="24"/>
          <w:szCs w:val="24"/>
        </w:rPr>
        <w:t>pre</w:t>
      </w:r>
      <w:r w:rsidR="0030493F" w:rsidRPr="0031668E">
        <w:rPr>
          <w:bCs/>
          <w:color w:val="auto"/>
          <w:sz w:val="24"/>
          <w:szCs w:val="24"/>
        </w:rPr>
        <w:t>lu</w:t>
      </w:r>
      <w:r w:rsidR="00DA6847" w:rsidRPr="0031668E">
        <w:rPr>
          <w:bCs/>
          <w:color w:val="auto"/>
          <w:sz w:val="24"/>
          <w:szCs w:val="24"/>
        </w:rPr>
        <w:t xml:space="preserve">a cu titlu gratuit orice soluție tehnică oferită de mediul privat, societatea civilă sau mediul academic, care vizează </w:t>
      </w:r>
      <w:r w:rsidR="0030493F" w:rsidRPr="0031668E">
        <w:rPr>
          <w:bCs/>
          <w:color w:val="auto"/>
          <w:sz w:val="24"/>
          <w:szCs w:val="24"/>
        </w:rPr>
        <w:t xml:space="preserve">procesul de transformare digitală a ADR sau </w:t>
      </w:r>
      <w:r w:rsidR="00DA6847" w:rsidRPr="0031668E">
        <w:rPr>
          <w:bCs/>
          <w:color w:val="auto"/>
          <w:sz w:val="24"/>
          <w:szCs w:val="24"/>
        </w:rPr>
        <w:t>a oricărei instituții sau autorități publice.”</w:t>
      </w:r>
    </w:p>
    <w:p w14:paraId="6270034B" w14:textId="77777777" w:rsidR="00FF1DF0" w:rsidRPr="0031668E" w:rsidRDefault="00FF1DF0" w:rsidP="00C63A7B">
      <w:pPr>
        <w:pStyle w:val="Bodytext20"/>
        <w:spacing w:before="0" w:after="0" w:line="240" w:lineRule="auto"/>
        <w:rPr>
          <w:bCs/>
          <w:color w:val="FF0000"/>
          <w:sz w:val="24"/>
          <w:szCs w:val="24"/>
        </w:rPr>
      </w:pPr>
    </w:p>
    <w:p w14:paraId="7E3B4B27" w14:textId="7D128CD7" w:rsidR="00FF1DF0" w:rsidRPr="0031668E" w:rsidRDefault="00296C6D" w:rsidP="00F13932">
      <w:pPr>
        <w:pStyle w:val="Bodytext20"/>
        <w:spacing w:before="0" w:after="120" w:line="240" w:lineRule="auto"/>
        <w:ind w:firstLine="708"/>
        <w:rPr>
          <w:b/>
          <w:bCs/>
          <w:color w:val="auto"/>
          <w:sz w:val="24"/>
          <w:szCs w:val="24"/>
        </w:rPr>
      </w:pPr>
      <w:r>
        <w:rPr>
          <w:b/>
          <w:bCs/>
          <w:color w:val="auto"/>
          <w:sz w:val="24"/>
          <w:szCs w:val="24"/>
        </w:rPr>
        <w:t>2</w:t>
      </w:r>
      <w:r w:rsidR="00B7255B">
        <w:rPr>
          <w:b/>
          <w:bCs/>
          <w:color w:val="auto"/>
          <w:sz w:val="24"/>
          <w:szCs w:val="24"/>
        </w:rPr>
        <w:t>4</w:t>
      </w:r>
      <w:r w:rsidR="00FF1DF0" w:rsidRPr="0031668E">
        <w:rPr>
          <w:b/>
          <w:bCs/>
          <w:color w:val="auto"/>
          <w:sz w:val="24"/>
          <w:szCs w:val="24"/>
        </w:rPr>
        <w:t xml:space="preserve">. </w:t>
      </w:r>
      <w:r w:rsidR="006337E9" w:rsidRPr="0031668E">
        <w:rPr>
          <w:b/>
          <w:bCs/>
          <w:color w:val="auto"/>
          <w:sz w:val="24"/>
          <w:szCs w:val="24"/>
        </w:rPr>
        <w:t>Articolul 6</w:t>
      </w:r>
      <w:r w:rsidR="00FF1DF0" w:rsidRPr="0031668E">
        <w:rPr>
          <w:b/>
          <w:bCs/>
          <w:color w:val="auto"/>
          <w:sz w:val="24"/>
          <w:szCs w:val="24"/>
        </w:rPr>
        <w:t xml:space="preserve"> se modifică și v</w:t>
      </w:r>
      <w:r w:rsidR="004D51D6">
        <w:rPr>
          <w:b/>
          <w:bCs/>
          <w:color w:val="auto"/>
          <w:sz w:val="24"/>
          <w:szCs w:val="24"/>
        </w:rPr>
        <w:t xml:space="preserve">a </w:t>
      </w:r>
      <w:r w:rsidR="00FF1DF0" w:rsidRPr="0031668E">
        <w:rPr>
          <w:b/>
          <w:bCs/>
          <w:color w:val="auto"/>
          <w:sz w:val="24"/>
          <w:szCs w:val="24"/>
        </w:rPr>
        <w:t>avea următorul cuprins:</w:t>
      </w:r>
    </w:p>
    <w:p w14:paraId="43BF217C" w14:textId="52D3D18C" w:rsidR="00151255" w:rsidRPr="0031668E" w:rsidRDefault="00151255" w:rsidP="00F13932">
      <w:pPr>
        <w:pStyle w:val="Bodytext20"/>
        <w:spacing w:before="0" w:after="120" w:line="240" w:lineRule="auto"/>
        <w:rPr>
          <w:bCs/>
          <w:color w:val="auto"/>
          <w:sz w:val="24"/>
          <w:szCs w:val="24"/>
        </w:rPr>
      </w:pPr>
      <w:r w:rsidRPr="0031668E">
        <w:rPr>
          <w:bCs/>
          <w:color w:val="auto"/>
          <w:sz w:val="24"/>
          <w:szCs w:val="24"/>
        </w:rPr>
        <w:t>,,</w:t>
      </w:r>
      <w:r w:rsidR="00BD059B" w:rsidRPr="0031668E">
        <w:rPr>
          <w:bCs/>
          <w:color w:val="auto"/>
          <w:sz w:val="24"/>
          <w:szCs w:val="24"/>
        </w:rPr>
        <w:t xml:space="preserve">Art.6. - </w:t>
      </w:r>
      <w:r w:rsidR="00FF1DF0" w:rsidRPr="0031668E">
        <w:rPr>
          <w:bCs/>
          <w:color w:val="auto"/>
          <w:sz w:val="24"/>
          <w:szCs w:val="24"/>
        </w:rPr>
        <w:t xml:space="preserve">(1) </w:t>
      </w:r>
      <w:r w:rsidR="00020111" w:rsidRPr="0031668E">
        <w:rPr>
          <w:bCs/>
          <w:color w:val="auto"/>
          <w:sz w:val="24"/>
          <w:szCs w:val="24"/>
        </w:rPr>
        <w:t>P</w:t>
      </w:r>
      <w:r w:rsidR="00FF1DF0" w:rsidRPr="0031668E">
        <w:rPr>
          <w:bCs/>
          <w:color w:val="auto"/>
          <w:sz w:val="24"/>
          <w:szCs w:val="24"/>
        </w:rPr>
        <w:t>ersonalul cu atribuţii de</w:t>
      </w:r>
      <w:r w:rsidR="009C67D1" w:rsidRPr="0031668E">
        <w:rPr>
          <w:bCs/>
          <w:color w:val="auto"/>
          <w:sz w:val="24"/>
          <w:szCs w:val="24"/>
        </w:rPr>
        <w:t xml:space="preserve"> monitorizare și </w:t>
      </w:r>
      <w:r w:rsidR="00FF1DF0" w:rsidRPr="0031668E">
        <w:rPr>
          <w:bCs/>
          <w:color w:val="auto"/>
          <w:sz w:val="24"/>
          <w:szCs w:val="24"/>
        </w:rPr>
        <w:t>control din cadrul ADR</w:t>
      </w:r>
      <w:r w:rsidR="00020111" w:rsidRPr="0031668E">
        <w:rPr>
          <w:bCs/>
          <w:color w:val="auto"/>
          <w:sz w:val="24"/>
          <w:szCs w:val="24"/>
        </w:rPr>
        <w:t>,</w:t>
      </w:r>
      <w:r w:rsidR="00FF1DF0" w:rsidRPr="0031668E">
        <w:rPr>
          <w:bCs/>
          <w:color w:val="auto"/>
          <w:sz w:val="24"/>
          <w:szCs w:val="24"/>
        </w:rPr>
        <w:t xml:space="preserve"> </w:t>
      </w:r>
      <w:r w:rsidR="00DD1A88" w:rsidRPr="0031668E">
        <w:rPr>
          <w:bCs/>
          <w:color w:val="auto"/>
          <w:sz w:val="24"/>
          <w:szCs w:val="24"/>
        </w:rPr>
        <w:t xml:space="preserve">se stabilește </w:t>
      </w:r>
      <w:r w:rsidR="00FF1DF0" w:rsidRPr="0031668E">
        <w:rPr>
          <w:bCs/>
          <w:color w:val="auto"/>
          <w:sz w:val="24"/>
          <w:szCs w:val="24"/>
        </w:rPr>
        <w:t xml:space="preserve">prin </w:t>
      </w:r>
      <w:r w:rsidR="000C067C">
        <w:rPr>
          <w:bCs/>
          <w:color w:val="auto"/>
          <w:sz w:val="24"/>
          <w:szCs w:val="24"/>
        </w:rPr>
        <w:t>decizie a</w:t>
      </w:r>
      <w:r w:rsidR="00FF1DF0" w:rsidRPr="0031668E">
        <w:rPr>
          <w:bCs/>
          <w:color w:val="auto"/>
          <w:sz w:val="24"/>
          <w:szCs w:val="24"/>
        </w:rPr>
        <w:t xml:space="preserve"> preşedintelui ADR</w:t>
      </w:r>
      <w:r w:rsidR="00020111" w:rsidRPr="0031668E">
        <w:rPr>
          <w:bCs/>
          <w:color w:val="auto"/>
          <w:sz w:val="24"/>
          <w:szCs w:val="24"/>
        </w:rPr>
        <w:t xml:space="preserve">, </w:t>
      </w:r>
      <w:r w:rsidR="00DD1A88" w:rsidRPr="0031668E">
        <w:rPr>
          <w:bCs/>
          <w:color w:val="auto"/>
          <w:sz w:val="24"/>
          <w:szCs w:val="24"/>
        </w:rPr>
        <w:t>din rândul funcționarilor publici</w:t>
      </w:r>
      <w:r w:rsidR="00FF1DF0" w:rsidRPr="0031668E">
        <w:rPr>
          <w:bCs/>
          <w:color w:val="auto"/>
          <w:sz w:val="24"/>
          <w:szCs w:val="24"/>
        </w:rPr>
        <w:t>.</w:t>
      </w:r>
    </w:p>
    <w:p w14:paraId="167477E1" w14:textId="3FF17492" w:rsidR="006337E9" w:rsidRPr="0031668E" w:rsidRDefault="00FA1DBD" w:rsidP="006337E9">
      <w:pPr>
        <w:pStyle w:val="Bodytext20"/>
        <w:spacing w:before="0" w:after="0" w:line="240" w:lineRule="auto"/>
        <w:ind w:firstLine="708"/>
        <w:rPr>
          <w:bCs/>
          <w:sz w:val="24"/>
          <w:szCs w:val="24"/>
        </w:rPr>
      </w:pPr>
      <w:r>
        <w:rPr>
          <w:bCs/>
          <w:sz w:val="24"/>
          <w:szCs w:val="24"/>
        </w:rPr>
        <w:t xml:space="preserve">  </w:t>
      </w:r>
      <w:r w:rsidR="00A60F8B">
        <w:rPr>
          <w:bCs/>
          <w:sz w:val="24"/>
          <w:szCs w:val="24"/>
        </w:rPr>
        <w:t>(2)</w:t>
      </w:r>
      <w:r w:rsidR="001D218A" w:rsidRPr="0031668E" w:rsidDel="001D218A">
        <w:rPr>
          <w:bCs/>
          <w:sz w:val="24"/>
          <w:szCs w:val="24"/>
        </w:rPr>
        <w:t xml:space="preserve"> </w:t>
      </w:r>
      <w:r w:rsidR="00997732" w:rsidRPr="00997732">
        <w:rPr>
          <w:bCs/>
          <w:sz w:val="24"/>
          <w:szCs w:val="24"/>
        </w:rPr>
        <w:t xml:space="preserve">În exercitarea atribuțiilor prevăzute la alin. (1), personalul împuternicit din cadrul ADR sau din structurile teritoriale ale acesteia are dreptul să solicite documente, iar operatorii economici şi unităţile din sectorul public şi privat au obligaţia să prezinte documente şi să răspundă solicitărilor necesare verificării modului în care se aplică legislaţia din domeniul său de </w:t>
      </w:r>
      <w:r w:rsidR="00997732" w:rsidRPr="00997732">
        <w:rPr>
          <w:bCs/>
          <w:sz w:val="24"/>
          <w:szCs w:val="24"/>
        </w:rPr>
        <w:lastRenderedPageBreak/>
        <w:t>competenţă, cu excepția instituțiilor din domeniul apărării, ordinii publice și securității naționale și a spațiilor tehnice în care se află echipamente aparținând instituțiilor din domeniul apărării, ordinii publice și securității naționale, cu respectarea cadrului legal aplicabil obiectivelor în care accesul se realizează în condiții speciale.</w:t>
      </w:r>
    </w:p>
    <w:p w14:paraId="4443079C" w14:textId="47D5D477" w:rsidR="006615E9" w:rsidRPr="0031668E" w:rsidRDefault="00FA1DBD" w:rsidP="00151255">
      <w:pPr>
        <w:pStyle w:val="Bodytext20"/>
        <w:spacing w:before="0" w:after="0" w:line="240" w:lineRule="auto"/>
        <w:ind w:firstLine="708"/>
        <w:rPr>
          <w:bCs/>
          <w:color w:val="auto"/>
          <w:sz w:val="24"/>
          <w:szCs w:val="24"/>
        </w:rPr>
      </w:pPr>
      <w:r>
        <w:rPr>
          <w:bCs/>
          <w:color w:val="auto"/>
          <w:sz w:val="24"/>
          <w:szCs w:val="24"/>
        </w:rPr>
        <w:t xml:space="preserve">  </w:t>
      </w:r>
      <w:r w:rsidR="006615E9" w:rsidRPr="0031668E">
        <w:rPr>
          <w:bCs/>
          <w:color w:val="auto"/>
          <w:sz w:val="24"/>
          <w:szCs w:val="24"/>
        </w:rPr>
        <w:t>(3)</w:t>
      </w:r>
      <w:r w:rsidR="002213B4">
        <w:rPr>
          <w:bCs/>
          <w:color w:val="auto"/>
          <w:sz w:val="24"/>
          <w:szCs w:val="24"/>
        </w:rPr>
        <w:t xml:space="preserve"> </w:t>
      </w:r>
      <w:r w:rsidR="00F67AF2" w:rsidRPr="0031668E">
        <w:rPr>
          <w:bCs/>
          <w:color w:val="auto"/>
          <w:sz w:val="24"/>
          <w:szCs w:val="24"/>
        </w:rPr>
        <w:t>Constată contravențiile și aplică sancțiunile corespunzătoare, potrivit competen</w:t>
      </w:r>
      <w:r w:rsidR="00E90728" w:rsidRPr="0031668E">
        <w:rPr>
          <w:bCs/>
          <w:color w:val="auto"/>
          <w:sz w:val="24"/>
          <w:szCs w:val="24"/>
        </w:rPr>
        <w:t>ț</w:t>
      </w:r>
      <w:r w:rsidR="00F67AF2" w:rsidRPr="0031668E">
        <w:rPr>
          <w:bCs/>
          <w:color w:val="auto"/>
          <w:sz w:val="24"/>
          <w:szCs w:val="24"/>
        </w:rPr>
        <w:t>elor prevăzute de lege</w:t>
      </w:r>
      <w:r w:rsidR="001959AE">
        <w:rPr>
          <w:bCs/>
          <w:color w:val="auto"/>
          <w:sz w:val="24"/>
          <w:szCs w:val="24"/>
        </w:rPr>
        <w:t>, cu respectarea dispozițiilor Ordonanței Guvernului</w:t>
      </w:r>
      <w:r w:rsidR="001959AE" w:rsidRPr="001959AE">
        <w:rPr>
          <w:bCs/>
          <w:color w:val="auto"/>
          <w:sz w:val="24"/>
          <w:szCs w:val="24"/>
        </w:rPr>
        <w:t xml:space="preserve"> nr. 2/2001 privind regimul juridic al contravențiilor</w:t>
      </w:r>
      <w:r w:rsidR="001959AE">
        <w:rPr>
          <w:bCs/>
          <w:color w:val="auto"/>
          <w:sz w:val="24"/>
          <w:szCs w:val="24"/>
        </w:rPr>
        <w:t>.</w:t>
      </w:r>
    </w:p>
    <w:p w14:paraId="5A87CF7A" w14:textId="77B3123D" w:rsidR="006615E9" w:rsidRPr="0031668E" w:rsidRDefault="006615E9" w:rsidP="00151255">
      <w:pPr>
        <w:pStyle w:val="Bodytext20"/>
        <w:spacing w:before="0" w:after="0" w:line="240" w:lineRule="auto"/>
        <w:ind w:firstLine="708"/>
        <w:rPr>
          <w:color w:val="auto"/>
          <w:sz w:val="24"/>
          <w:szCs w:val="24"/>
        </w:rPr>
      </w:pPr>
      <w:r w:rsidRPr="0031668E">
        <w:rPr>
          <w:color w:val="auto"/>
          <w:sz w:val="24"/>
          <w:szCs w:val="24"/>
        </w:rPr>
        <w:t>(</w:t>
      </w:r>
      <w:r w:rsidR="002213B4">
        <w:rPr>
          <w:color w:val="auto"/>
          <w:sz w:val="24"/>
          <w:szCs w:val="24"/>
        </w:rPr>
        <w:t>4</w:t>
      </w:r>
      <w:r w:rsidRPr="0031668E">
        <w:rPr>
          <w:color w:val="auto"/>
          <w:sz w:val="24"/>
          <w:szCs w:val="24"/>
        </w:rPr>
        <w:t xml:space="preserve">) </w:t>
      </w:r>
      <w:r w:rsidR="00AD571B" w:rsidRPr="0031668E">
        <w:rPr>
          <w:color w:val="auto"/>
          <w:sz w:val="24"/>
          <w:szCs w:val="24"/>
        </w:rPr>
        <w:t>Reglement</w:t>
      </w:r>
      <w:r w:rsidR="00FD0361" w:rsidRPr="0031668E">
        <w:rPr>
          <w:color w:val="auto"/>
          <w:sz w:val="24"/>
          <w:szCs w:val="24"/>
        </w:rPr>
        <w:t>ă</w:t>
      </w:r>
      <w:r w:rsidR="00AD571B" w:rsidRPr="0031668E">
        <w:rPr>
          <w:color w:val="auto"/>
          <w:sz w:val="24"/>
          <w:szCs w:val="24"/>
        </w:rPr>
        <w:t>rile privind modul de</w:t>
      </w:r>
      <w:r w:rsidRPr="0031668E">
        <w:rPr>
          <w:color w:val="auto"/>
          <w:sz w:val="24"/>
          <w:szCs w:val="24"/>
        </w:rPr>
        <w:t xml:space="preserve"> efectuare al </w:t>
      </w:r>
      <w:r w:rsidR="00997732">
        <w:rPr>
          <w:color w:val="auto"/>
          <w:sz w:val="24"/>
          <w:szCs w:val="24"/>
        </w:rPr>
        <w:t>monitorizării</w:t>
      </w:r>
      <w:r w:rsidR="00931537" w:rsidRPr="0031668E">
        <w:rPr>
          <w:color w:val="auto"/>
          <w:sz w:val="24"/>
          <w:szCs w:val="24"/>
        </w:rPr>
        <w:t xml:space="preserve"> </w:t>
      </w:r>
      <w:r w:rsidRPr="0031668E">
        <w:rPr>
          <w:color w:val="auto"/>
          <w:sz w:val="24"/>
          <w:szCs w:val="24"/>
        </w:rPr>
        <w:t>și</w:t>
      </w:r>
      <w:r w:rsidR="00AD571B" w:rsidRPr="0031668E">
        <w:rPr>
          <w:color w:val="auto"/>
          <w:sz w:val="24"/>
          <w:szCs w:val="24"/>
        </w:rPr>
        <w:t xml:space="preserve"> </w:t>
      </w:r>
      <w:r w:rsidRPr="0031668E">
        <w:rPr>
          <w:color w:val="auto"/>
          <w:sz w:val="24"/>
          <w:szCs w:val="24"/>
        </w:rPr>
        <w:t>controlului asupra activităților din domeniul transformării digitale şi societăţii informaţionale se stabilesc</w:t>
      </w:r>
      <w:r w:rsidR="00724EF6" w:rsidRPr="0031668E">
        <w:rPr>
          <w:color w:val="auto"/>
          <w:sz w:val="24"/>
          <w:szCs w:val="24"/>
        </w:rPr>
        <w:t xml:space="preserve"> </w:t>
      </w:r>
      <w:r w:rsidRPr="0031668E">
        <w:rPr>
          <w:color w:val="auto"/>
          <w:sz w:val="24"/>
          <w:szCs w:val="24"/>
        </w:rPr>
        <w:t xml:space="preserve">prin </w:t>
      </w:r>
      <w:r w:rsidR="000C067C">
        <w:rPr>
          <w:color w:val="auto"/>
          <w:sz w:val="24"/>
          <w:szCs w:val="24"/>
        </w:rPr>
        <w:t>decizie a</w:t>
      </w:r>
      <w:r w:rsidRPr="0031668E">
        <w:rPr>
          <w:color w:val="auto"/>
          <w:sz w:val="24"/>
          <w:szCs w:val="24"/>
        </w:rPr>
        <w:t xml:space="preserve"> președintelui ADR.”</w:t>
      </w:r>
    </w:p>
    <w:p w14:paraId="272F5310" w14:textId="77777777" w:rsidR="006615E9" w:rsidRPr="0031668E" w:rsidRDefault="006615E9" w:rsidP="00FF1DF0">
      <w:pPr>
        <w:pStyle w:val="Bodytext20"/>
        <w:spacing w:before="0" w:after="0" w:line="240" w:lineRule="auto"/>
        <w:rPr>
          <w:bCs/>
          <w:color w:val="auto"/>
          <w:sz w:val="24"/>
          <w:szCs w:val="24"/>
        </w:rPr>
      </w:pPr>
    </w:p>
    <w:p w14:paraId="5D925B30" w14:textId="08CAB792" w:rsidR="00FF1DF0" w:rsidRPr="0031668E" w:rsidRDefault="00296C6D" w:rsidP="004B08A5">
      <w:pPr>
        <w:pStyle w:val="Bodytext20"/>
        <w:spacing w:before="0" w:after="0" w:line="240" w:lineRule="auto"/>
        <w:ind w:firstLine="708"/>
        <w:rPr>
          <w:b/>
          <w:bCs/>
          <w:color w:val="auto"/>
          <w:sz w:val="24"/>
          <w:szCs w:val="24"/>
        </w:rPr>
      </w:pPr>
      <w:r>
        <w:rPr>
          <w:b/>
          <w:bCs/>
          <w:color w:val="auto"/>
          <w:sz w:val="24"/>
          <w:szCs w:val="24"/>
        </w:rPr>
        <w:t>2</w:t>
      </w:r>
      <w:r w:rsidR="00B7255B">
        <w:rPr>
          <w:b/>
          <w:bCs/>
          <w:color w:val="auto"/>
          <w:sz w:val="24"/>
          <w:szCs w:val="24"/>
        </w:rPr>
        <w:t>5</w:t>
      </w:r>
      <w:r w:rsidR="00FF1DF0" w:rsidRPr="0031668E">
        <w:rPr>
          <w:b/>
          <w:bCs/>
          <w:color w:val="auto"/>
          <w:sz w:val="24"/>
          <w:szCs w:val="24"/>
        </w:rPr>
        <w:t>. Articolul 7 se modifică și va avea următorul cuprins:</w:t>
      </w:r>
    </w:p>
    <w:p w14:paraId="52C11A20" w14:textId="7C8FCFC5" w:rsidR="00FF1DF0" w:rsidRPr="00000CAD" w:rsidRDefault="00151255" w:rsidP="00A44060">
      <w:pPr>
        <w:pStyle w:val="Bodytext20"/>
        <w:spacing w:before="0" w:after="0" w:line="240" w:lineRule="auto"/>
        <w:ind w:firstLine="708"/>
        <w:rPr>
          <w:bCs/>
          <w:color w:val="auto"/>
          <w:sz w:val="24"/>
          <w:szCs w:val="24"/>
        </w:rPr>
      </w:pPr>
      <w:r w:rsidRPr="0031668E">
        <w:rPr>
          <w:bCs/>
          <w:color w:val="auto"/>
          <w:sz w:val="24"/>
          <w:szCs w:val="24"/>
        </w:rPr>
        <w:t>,,Art. 7.</w:t>
      </w:r>
      <w:r w:rsidR="006337E9" w:rsidRPr="0031668E">
        <w:rPr>
          <w:bCs/>
          <w:color w:val="auto"/>
          <w:sz w:val="24"/>
          <w:szCs w:val="24"/>
        </w:rPr>
        <w:t xml:space="preserve"> - </w:t>
      </w:r>
      <w:r w:rsidR="00FF1DF0" w:rsidRPr="0031668E">
        <w:rPr>
          <w:bCs/>
          <w:color w:val="auto"/>
          <w:sz w:val="24"/>
          <w:szCs w:val="24"/>
        </w:rPr>
        <w:t>În scopul interconectării autorităților publice ale statului prin utilizarea infrastructurii de comunicaţii electronice,</w:t>
      </w:r>
      <w:r w:rsidR="006D3784">
        <w:rPr>
          <w:bCs/>
          <w:color w:val="auto"/>
          <w:sz w:val="24"/>
          <w:szCs w:val="24"/>
        </w:rPr>
        <w:t xml:space="preserve"> </w:t>
      </w:r>
      <w:r w:rsidR="006D3784" w:rsidRPr="006D3784">
        <w:rPr>
          <w:bCs/>
          <w:color w:val="auto"/>
          <w:sz w:val="24"/>
          <w:szCs w:val="24"/>
        </w:rPr>
        <w:t xml:space="preserve">precum și pentru operaționalizarea cloud-ului guvernamental, </w:t>
      </w:r>
      <w:r w:rsidR="006D3784" w:rsidRPr="00000CAD">
        <w:rPr>
          <w:bCs/>
          <w:color w:val="auto"/>
          <w:sz w:val="24"/>
          <w:szCs w:val="24"/>
        </w:rPr>
        <w:t>ADR colaborează cu Serviciul de Telecomunicații Speciale</w:t>
      </w:r>
      <w:r w:rsidR="00AE0929" w:rsidRPr="00000CAD">
        <w:rPr>
          <w:color w:val="auto"/>
        </w:rPr>
        <w:t xml:space="preserve"> </w:t>
      </w:r>
      <w:r w:rsidR="00AE0929" w:rsidRPr="00000CAD">
        <w:rPr>
          <w:bCs/>
          <w:color w:val="auto"/>
          <w:sz w:val="24"/>
          <w:szCs w:val="24"/>
        </w:rPr>
        <w:t>și Serviciul Român de Informații</w:t>
      </w:r>
      <w:r w:rsidR="006D3784" w:rsidRPr="00000CAD">
        <w:rPr>
          <w:bCs/>
          <w:color w:val="auto"/>
          <w:sz w:val="24"/>
          <w:szCs w:val="24"/>
        </w:rPr>
        <w:t>.”</w:t>
      </w:r>
      <w:r w:rsidR="00FF1DF0" w:rsidRPr="00000CAD">
        <w:rPr>
          <w:bCs/>
          <w:color w:val="auto"/>
          <w:sz w:val="24"/>
          <w:szCs w:val="24"/>
        </w:rPr>
        <w:t xml:space="preserve"> </w:t>
      </w:r>
    </w:p>
    <w:p w14:paraId="551427B9" w14:textId="77777777" w:rsidR="00921FDC" w:rsidRDefault="00921FDC" w:rsidP="00A44060">
      <w:pPr>
        <w:pStyle w:val="Bodytext20"/>
        <w:spacing w:before="0" w:after="0" w:line="240" w:lineRule="auto"/>
        <w:ind w:firstLine="708"/>
        <w:rPr>
          <w:b/>
          <w:bCs/>
          <w:color w:val="auto"/>
          <w:sz w:val="24"/>
          <w:szCs w:val="24"/>
        </w:rPr>
      </w:pPr>
    </w:p>
    <w:p w14:paraId="0183B277" w14:textId="53504D8E" w:rsidR="00525009" w:rsidRPr="0031668E" w:rsidRDefault="00C2707B" w:rsidP="0027679A">
      <w:pPr>
        <w:pStyle w:val="Bodytext20"/>
        <w:spacing w:before="0" w:after="120" w:line="240" w:lineRule="auto"/>
        <w:ind w:firstLine="708"/>
        <w:rPr>
          <w:b/>
          <w:bCs/>
          <w:sz w:val="24"/>
          <w:szCs w:val="24"/>
        </w:rPr>
      </w:pPr>
      <w:r>
        <w:rPr>
          <w:b/>
          <w:bCs/>
          <w:color w:val="auto"/>
          <w:sz w:val="24"/>
          <w:szCs w:val="24"/>
        </w:rPr>
        <w:t>2</w:t>
      </w:r>
      <w:r w:rsidR="00B7255B">
        <w:rPr>
          <w:b/>
          <w:bCs/>
          <w:color w:val="auto"/>
          <w:sz w:val="24"/>
          <w:szCs w:val="24"/>
        </w:rPr>
        <w:t>6</w:t>
      </w:r>
      <w:r w:rsidR="00DA6847" w:rsidRPr="0031668E">
        <w:rPr>
          <w:b/>
          <w:bCs/>
          <w:color w:val="auto"/>
          <w:sz w:val="24"/>
          <w:szCs w:val="24"/>
        </w:rPr>
        <w:t xml:space="preserve">. </w:t>
      </w:r>
      <w:r w:rsidR="00937B47">
        <w:rPr>
          <w:b/>
          <w:bCs/>
          <w:color w:val="auto"/>
          <w:sz w:val="24"/>
          <w:szCs w:val="24"/>
        </w:rPr>
        <w:t>A</w:t>
      </w:r>
      <w:r w:rsidR="00533E2D" w:rsidRPr="0031668E">
        <w:rPr>
          <w:b/>
          <w:bCs/>
          <w:sz w:val="24"/>
          <w:szCs w:val="24"/>
        </w:rPr>
        <w:t>rticolul 9</w:t>
      </w:r>
      <w:r w:rsidR="00937B47">
        <w:rPr>
          <w:b/>
          <w:bCs/>
          <w:sz w:val="24"/>
          <w:szCs w:val="24"/>
        </w:rPr>
        <w:t xml:space="preserve"> </w:t>
      </w:r>
      <w:r w:rsidR="00533E2D" w:rsidRPr="0031668E">
        <w:rPr>
          <w:b/>
          <w:bCs/>
          <w:sz w:val="24"/>
          <w:szCs w:val="24"/>
        </w:rPr>
        <w:t xml:space="preserve">se modifică </w:t>
      </w:r>
      <w:r w:rsidR="00E55AA0" w:rsidRPr="0031668E">
        <w:rPr>
          <w:b/>
          <w:bCs/>
          <w:sz w:val="24"/>
          <w:szCs w:val="24"/>
        </w:rPr>
        <w:t>și va avea</w:t>
      </w:r>
      <w:r w:rsidR="00533E2D" w:rsidRPr="0031668E">
        <w:rPr>
          <w:b/>
          <w:bCs/>
          <w:sz w:val="24"/>
          <w:szCs w:val="24"/>
        </w:rPr>
        <w:t xml:space="preserve"> ur</w:t>
      </w:r>
      <w:r w:rsidR="00525009" w:rsidRPr="0031668E">
        <w:rPr>
          <w:b/>
          <w:bCs/>
          <w:sz w:val="24"/>
          <w:szCs w:val="24"/>
        </w:rPr>
        <w:t>mătorul cuprins:</w:t>
      </w:r>
    </w:p>
    <w:p w14:paraId="320D6414" w14:textId="18D2DB38" w:rsidR="00410A9A" w:rsidRPr="00410A9A" w:rsidRDefault="00533E2D" w:rsidP="0027679A">
      <w:pPr>
        <w:pStyle w:val="Bodytext20"/>
        <w:spacing w:before="0" w:after="0" w:line="240" w:lineRule="auto"/>
        <w:ind w:firstLine="709"/>
        <w:rPr>
          <w:bCs/>
          <w:sz w:val="24"/>
          <w:szCs w:val="24"/>
        </w:rPr>
      </w:pPr>
      <w:r w:rsidRPr="0031668E">
        <w:rPr>
          <w:bCs/>
          <w:sz w:val="24"/>
          <w:szCs w:val="24"/>
        </w:rPr>
        <w:t>”</w:t>
      </w:r>
      <w:r w:rsidR="006430EC" w:rsidRPr="0031668E">
        <w:rPr>
          <w:bCs/>
          <w:sz w:val="24"/>
          <w:szCs w:val="24"/>
        </w:rPr>
        <w:t>(</w:t>
      </w:r>
      <w:r w:rsidR="00410A9A" w:rsidRPr="00410A9A">
        <w:rPr>
          <w:bCs/>
          <w:sz w:val="24"/>
          <w:szCs w:val="24"/>
        </w:rPr>
        <w:t>1) Pentru buna funcţionare a structurilor şi activităţilor cu caracter funcţional, ADR are un secretar general și un secretar general adjunct.</w:t>
      </w:r>
    </w:p>
    <w:p w14:paraId="46C52443" w14:textId="2680A4DF" w:rsidR="00410A9A" w:rsidRPr="00410A9A" w:rsidRDefault="009D68DD" w:rsidP="0027679A">
      <w:pPr>
        <w:pStyle w:val="Bodytext20"/>
        <w:spacing w:before="0" w:after="0" w:line="240" w:lineRule="auto"/>
        <w:ind w:firstLine="709"/>
        <w:rPr>
          <w:bCs/>
          <w:sz w:val="24"/>
          <w:szCs w:val="24"/>
        </w:rPr>
      </w:pPr>
      <w:r>
        <w:rPr>
          <w:bCs/>
          <w:sz w:val="24"/>
          <w:szCs w:val="24"/>
        </w:rPr>
        <w:t xml:space="preserve"> </w:t>
      </w:r>
      <w:r w:rsidR="00410A9A" w:rsidRPr="00410A9A">
        <w:rPr>
          <w:bCs/>
          <w:sz w:val="24"/>
          <w:szCs w:val="24"/>
        </w:rPr>
        <w:t xml:space="preserve">(2) Secretarul general și secretarul general adjunct al ADR sunt înalți funcţionari publici numiți </w:t>
      </w:r>
      <w:r w:rsidR="00000CAD">
        <w:rPr>
          <w:bCs/>
          <w:sz w:val="24"/>
          <w:szCs w:val="24"/>
        </w:rPr>
        <w:t xml:space="preserve">și eliberați </w:t>
      </w:r>
      <w:r w:rsidR="00410A9A" w:rsidRPr="00410A9A">
        <w:rPr>
          <w:bCs/>
          <w:sz w:val="24"/>
          <w:szCs w:val="24"/>
        </w:rPr>
        <w:t xml:space="preserve">de prim-ministru, în condiţiile legii şi asigură stabilitatea funcţionării autorităţii, continuitatea conducerii şi realizarea legăturilor funcţionale dintre structurile ADR. </w:t>
      </w:r>
    </w:p>
    <w:p w14:paraId="140D05BE" w14:textId="3041C97E" w:rsidR="00410A9A" w:rsidRPr="00410A9A" w:rsidRDefault="009D68DD" w:rsidP="0027679A">
      <w:pPr>
        <w:pStyle w:val="Bodytext20"/>
        <w:spacing w:before="0" w:after="0" w:line="240" w:lineRule="auto"/>
        <w:ind w:firstLine="709"/>
        <w:rPr>
          <w:bCs/>
          <w:sz w:val="24"/>
          <w:szCs w:val="24"/>
        </w:rPr>
      </w:pPr>
      <w:r>
        <w:rPr>
          <w:bCs/>
          <w:sz w:val="24"/>
          <w:szCs w:val="24"/>
        </w:rPr>
        <w:t xml:space="preserve"> </w:t>
      </w:r>
      <w:r w:rsidR="00410A9A" w:rsidRPr="00410A9A">
        <w:rPr>
          <w:bCs/>
          <w:sz w:val="24"/>
          <w:szCs w:val="24"/>
        </w:rPr>
        <w:t>(3)</w:t>
      </w:r>
      <w:r w:rsidR="00EE075F">
        <w:rPr>
          <w:bCs/>
          <w:sz w:val="24"/>
          <w:szCs w:val="24"/>
        </w:rPr>
        <w:t xml:space="preserve"> </w:t>
      </w:r>
      <w:r w:rsidR="00410A9A" w:rsidRPr="00410A9A">
        <w:rPr>
          <w:bCs/>
          <w:sz w:val="24"/>
          <w:szCs w:val="24"/>
        </w:rPr>
        <w:t xml:space="preserve">Secretarul general îndeplinește atribuțiile prevăzute de Ordonanța de urgență a Guvernului nr. 57/2019 privind Codul administrativ, cu modificările și completările ulterioare. Secretarul general poate îndeplini și alte atribuții prevăzute de regulamentul de organizare și funcționare al ADR ori stabilite de președinte prin </w:t>
      </w:r>
      <w:r w:rsidR="000C067C">
        <w:rPr>
          <w:bCs/>
          <w:sz w:val="24"/>
          <w:szCs w:val="24"/>
        </w:rPr>
        <w:t>decizie</w:t>
      </w:r>
      <w:r w:rsidR="00410A9A" w:rsidRPr="00410A9A">
        <w:rPr>
          <w:bCs/>
          <w:sz w:val="24"/>
          <w:szCs w:val="24"/>
        </w:rPr>
        <w:t>.</w:t>
      </w:r>
    </w:p>
    <w:p w14:paraId="786B618F" w14:textId="66DBAF60" w:rsidR="00410A9A" w:rsidRDefault="009D68DD" w:rsidP="00F13932">
      <w:pPr>
        <w:pStyle w:val="Bodytext20"/>
        <w:spacing w:before="0" w:after="120" w:line="240" w:lineRule="auto"/>
        <w:ind w:firstLine="709"/>
        <w:rPr>
          <w:bCs/>
          <w:sz w:val="24"/>
          <w:szCs w:val="24"/>
        </w:rPr>
      </w:pPr>
      <w:r>
        <w:rPr>
          <w:bCs/>
          <w:sz w:val="24"/>
          <w:szCs w:val="24"/>
        </w:rPr>
        <w:t xml:space="preserve"> </w:t>
      </w:r>
      <w:r w:rsidR="00410A9A" w:rsidRPr="00410A9A">
        <w:rPr>
          <w:bCs/>
          <w:sz w:val="24"/>
          <w:szCs w:val="24"/>
        </w:rPr>
        <w:t xml:space="preserve">(4) Secretarul general adjunct îndeplinește atribuțiile stabilite prin </w:t>
      </w:r>
      <w:r w:rsidR="000C067C">
        <w:rPr>
          <w:bCs/>
          <w:sz w:val="24"/>
          <w:szCs w:val="24"/>
        </w:rPr>
        <w:t>decizie a</w:t>
      </w:r>
      <w:r w:rsidR="00410A9A" w:rsidRPr="00410A9A">
        <w:rPr>
          <w:bCs/>
          <w:sz w:val="24"/>
          <w:szCs w:val="24"/>
        </w:rPr>
        <w:t xml:space="preserve"> președintelui.</w:t>
      </w:r>
      <w:r w:rsidR="00410A9A">
        <w:rPr>
          <w:bCs/>
          <w:sz w:val="24"/>
          <w:szCs w:val="24"/>
        </w:rPr>
        <w:t>”</w:t>
      </w:r>
    </w:p>
    <w:p w14:paraId="55E85EB7" w14:textId="491B238E" w:rsidR="00EE075F" w:rsidRPr="00EE075F" w:rsidRDefault="00296C6D" w:rsidP="00F13932">
      <w:pPr>
        <w:pStyle w:val="Bodytext20"/>
        <w:spacing w:before="0" w:after="120" w:line="240" w:lineRule="auto"/>
        <w:ind w:firstLine="709"/>
        <w:rPr>
          <w:b/>
          <w:bCs/>
          <w:sz w:val="24"/>
          <w:szCs w:val="24"/>
        </w:rPr>
      </w:pPr>
      <w:r>
        <w:rPr>
          <w:b/>
          <w:bCs/>
          <w:sz w:val="24"/>
          <w:szCs w:val="24"/>
        </w:rPr>
        <w:t>2</w:t>
      </w:r>
      <w:r w:rsidR="00B7255B">
        <w:rPr>
          <w:b/>
          <w:bCs/>
          <w:sz w:val="24"/>
          <w:szCs w:val="24"/>
        </w:rPr>
        <w:t>7</w:t>
      </w:r>
      <w:r w:rsidR="006430EC" w:rsidRPr="0031668E">
        <w:rPr>
          <w:b/>
          <w:bCs/>
          <w:sz w:val="24"/>
          <w:szCs w:val="24"/>
        </w:rPr>
        <w:t xml:space="preserve">. </w:t>
      </w:r>
      <w:r w:rsidR="00EE075F">
        <w:rPr>
          <w:b/>
          <w:bCs/>
          <w:sz w:val="24"/>
          <w:szCs w:val="24"/>
        </w:rPr>
        <w:t xml:space="preserve">După articolul 9 se introduce un nou articol, </w:t>
      </w:r>
      <w:r w:rsidR="00EE075F" w:rsidRPr="00EE075F">
        <w:rPr>
          <w:b/>
          <w:bCs/>
          <w:sz w:val="24"/>
          <w:szCs w:val="24"/>
        </w:rPr>
        <w:t>Articolul 9^1</w:t>
      </w:r>
      <w:r w:rsidR="00EE075F">
        <w:rPr>
          <w:b/>
          <w:bCs/>
          <w:sz w:val="24"/>
          <w:szCs w:val="24"/>
        </w:rPr>
        <w:t xml:space="preserve">, </w:t>
      </w:r>
      <w:r w:rsidR="00CA5068">
        <w:rPr>
          <w:b/>
          <w:bCs/>
          <w:sz w:val="24"/>
          <w:szCs w:val="24"/>
        </w:rPr>
        <w:t>cu</w:t>
      </w:r>
      <w:r w:rsidR="00EE075F">
        <w:rPr>
          <w:b/>
          <w:bCs/>
          <w:sz w:val="24"/>
          <w:szCs w:val="24"/>
        </w:rPr>
        <w:t xml:space="preserve"> următorul cupr</w:t>
      </w:r>
      <w:r w:rsidR="00CA5068">
        <w:rPr>
          <w:b/>
          <w:bCs/>
          <w:sz w:val="24"/>
          <w:szCs w:val="24"/>
        </w:rPr>
        <w:t>ins:</w:t>
      </w:r>
    </w:p>
    <w:p w14:paraId="70E90F5B" w14:textId="03AA31D6" w:rsidR="00EE075F" w:rsidRPr="00EE075F" w:rsidRDefault="0027679A" w:rsidP="00162543">
      <w:pPr>
        <w:pStyle w:val="Bodytext20"/>
        <w:spacing w:before="0" w:after="120" w:line="240" w:lineRule="auto"/>
        <w:ind w:firstLine="709"/>
        <w:rPr>
          <w:sz w:val="24"/>
          <w:szCs w:val="24"/>
        </w:rPr>
      </w:pPr>
      <w:r>
        <w:rPr>
          <w:sz w:val="24"/>
          <w:szCs w:val="24"/>
        </w:rPr>
        <w:t>”</w:t>
      </w:r>
      <w:r w:rsidR="00EE075F" w:rsidRPr="00EE075F">
        <w:rPr>
          <w:sz w:val="24"/>
          <w:szCs w:val="24"/>
        </w:rPr>
        <w:t xml:space="preserve">Pe lângă președinte funcționează, ca organ consultativ, Colegiul autorității. Componența și regulamentul de organizare și funcționare al colegiului autorității se aprobă prin </w:t>
      </w:r>
      <w:r w:rsidR="000C067C">
        <w:rPr>
          <w:sz w:val="24"/>
          <w:szCs w:val="24"/>
        </w:rPr>
        <w:t>decizie a</w:t>
      </w:r>
      <w:r w:rsidR="00EE075F" w:rsidRPr="00EE075F">
        <w:rPr>
          <w:sz w:val="24"/>
          <w:szCs w:val="24"/>
        </w:rPr>
        <w:t xml:space="preserve"> președintelui.</w:t>
      </w:r>
      <w:r>
        <w:rPr>
          <w:sz w:val="24"/>
          <w:szCs w:val="24"/>
        </w:rPr>
        <w:t>”</w:t>
      </w:r>
    </w:p>
    <w:p w14:paraId="6BBDCD43" w14:textId="1623C187" w:rsidR="008D09B7" w:rsidRPr="0031668E" w:rsidRDefault="00296C6D" w:rsidP="00162543">
      <w:pPr>
        <w:pStyle w:val="Bodytext20"/>
        <w:spacing w:before="0" w:after="120" w:line="240" w:lineRule="auto"/>
        <w:ind w:firstLine="709"/>
        <w:rPr>
          <w:b/>
          <w:bCs/>
          <w:sz w:val="24"/>
          <w:szCs w:val="24"/>
        </w:rPr>
      </w:pPr>
      <w:r>
        <w:rPr>
          <w:b/>
          <w:bCs/>
          <w:sz w:val="24"/>
          <w:szCs w:val="24"/>
        </w:rPr>
        <w:t>2</w:t>
      </w:r>
      <w:r w:rsidR="00B7255B">
        <w:rPr>
          <w:b/>
          <w:bCs/>
          <w:sz w:val="24"/>
          <w:szCs w:val="24"/>
        </w:rPr>
        <w:t>8</w:t>
      </w:r>
      <w:r w:rsidR="009C43B0">
        <w:rPr>
          <w:b/>
          <w:bCs/>
          <w:sz w:val="24"/>
          <w:szCs w:val="24"/>
        </w:rPr>
        <w:t xml:space="preserve">. </w:t>
      </w:r>
      <w:r w:rsidR="008D09B7" w:rsidRPr="0031668E">
        <w:rPr>
          <w:b/>
          <w:bCs/>
          <w:sz w:val="24"/>
          <w:szCs w:val="24"/>
        </w:rPr>
        <w:t>Articolul 10 se modifică și va avea următorul cuprins:</w:t>
      </w:r>
    </w:p>
    <w:p w14:paraId="5F9A7350" w14:textId="77777777" w:rsidR="00590140" w:rsidRDefault="008D09B7" w:rsidP="00590140">
      <w:pPr>
        <w:pStyle w:val="Bodytext20"/>
        <w:spacing w:before="0" w:after="120" w:line="240" w:lineRule="auto"/>
        <w:ind w:firstLine="708"/>
        <w:rPr>
          <w:bCs/>
          <w:sz w:val="24"/>
          <w:szCs w:val="24"/>
        </w:rPr>
      </w:pPr>
      <w:r w:rsidRPr="0031668E">
        <w:rPr>
          <w:bCs/>
          <w:sz w:val="24"/>
          <w:szCs w:val="24"/>
        </w:rPr>
        <w:t>”</w:t>
      </w:r>
      <w:r w:rsidR="00BD059B" w:rsidRPr="0031668E">
        <w:rPr>
          <w:bCs/>
          <w:sz w:val="24"/>
          <w:szCs w:val="24"/>
        </w:rPr>
        <w:t xml:space="preserve">Art.10. </w:t>
      </w:r>
      <w:r w:rsidR="00590140">
        <w:rPr>
          <w:bCs/>
          <w:sz w:val="24"/>
          <w:szCs w:val="24"/>
        </w:rPr>
        <w:t>–</w:t>
      </w:r>
      <w:r w:rsidR="00BD059B" w:rsidRPr="0031668E">
        <w:rPr>
          <w:bCs/>
          <w:sz w:val="24"/>
          <w:szCs w:val="24"/>
        </w:rPr>
        <w:t xml:space="preserve"> </w:t>
      </w:r>
      <w:r w:rsidR="00590140">
        <w:rPr>
          <w:bCs/>
          <w:sz w:val="24"/>
          <w:szCs w:val="24"/>
        </w:rPr>
        <w:t xml:space="preserve">(1) </w:t>
      </w:r>
      <w:r w:rsidRPr="0031668E">
        <w:rPr>
          <w:bCs/>
          <w:sz w:val="24"/>
          <w:szCs w:val="24"/>
        </w:rPr>
        <w:t>În structura ADR funcţionează, la nivel de direcţie generală, Organismul intermediar pentru promovarea societăţii informaţionale</w:t>
      </w:r>
      <w:r w:rsidR="00196426" w:rsidRPr="0031668E">
        <w:rPr>
          <w:bCs/>
          <w:sz w:val="24"/>
          <w:szCs w:val="24"/>
        </w:rPr>
        <w:t xml:space="preserve"> (OIPSI)</w:t>
      </w:r>
      <w:r w:rsidRPr="0031668E">
        <w:rPr>
          <w:bCs/>
          <w:sz w:val="24"/>
          <w:szCs w:val="24"/>
        </w:rPr>
        <w:t>, în vederea îndeplinirii atribuţiilor de organism intermediar pentru Programul operaţional sectorial „Creşterea competitivităţii economice", Programul operaţional „Competitivitate", Programul operațional ”Creștere inteligentă, digitalizare și instrumente financiare” şi alte programe cu finanţare europeană.</w:t>
      </w:r>
    </w:p>
    <w:p w14:paraId="3BF9AFCB" w14:textId="04E95B8F" w:rsidR="00590140" w:rsidRPr="00590140" w:rsidRDefault="00590140" w:rsidP="00590140">
      <w:pPr>
        <w:pStyle w:val="Bodytext20"/>
        <w:spacing w:before="0" w:after="120" w:line="240" w:lineRule="auto"/>
        <w:ind w:firstLine="708"/>
        <w:rPr>
          <w:bCs/>
          <w:sz w:val="24"/>
          <w:szCs w:val="24"/>
        </w:rPr>
      </w:pPr>
      <w:r>
        <w:rPr>
          <w:bCs/>
          <w:sz w:val="24"/>
          <w:szCs w:val="24"/>
        </w:rPr>
        <w:t xml:space="preserve">(2) </w:t>
      </w:r>
      <w:bookmarkStart w:id="6" w:name="_Hlk107481008"/>
      <w:r w:rsidRPr="00590140">
        <w:rPr>
          <w:bCs/>
          <w:sz w:val="24"/>
          <w:szCs w:val="24"/>
        </w:rPr>
        <w:t>Direcția generală OIPSI</w:t>
      </w:r>
      <w:bookmarkEnd w:id="6"/>
      <w:r w:rsidRPr="00590140">
        <w:rPr>
          <w:bCs/>
          <w:sz w:val="24"/>
          <w:szCs w:val="24"/>
        </w:rPr>
        <w:t xml:space="preserve"> are rolul de agenție de implementare și îndeplinește atribuțiile aferente acesteia, pentru componentele de investiții din PNRR:</w:t>
      </w:r>
    </w:p>
    <w:p w14:paraId="74D9DD01" w14:textId="77777777" w:rsidR="00590140" w:rsidRPr="00590140" w:rsidRDefault="00590140" w:rsidP="00590140">
      <w:pPr>
        <w:pStyle w:val="Bodytext20"/>
        <w:spacing w:before="0" w:after="0" w:line="240" w:lineRule="auto"/>
        <w:ind w:firstLine="709"/>
        <w:rPr>
          <w:bCs/>
          <w:sz w:val="24"/>
          <w:szCs w:val="24"/>
        </w:rPr>
      </w:pPr>
      <w:r w:rsidRPr="00590140">
        <w:rPr>
          <w:bCs/>
          <w:sz w:val="24"/>
          <w:szCs w:val="24"/>
        </w:rPr>
        <w:t>•</w:t>
      </w:r>
      <w:r w:rsidRPr="00590140">
        <w:rPr>
          <w:bCs/>
          <w:sz w:val="24"/>
          <w:szCs w:val="24"/>
        </w:rPr>
        <w:tab/>
        <w:t xml:space="preserve">Componenta 7 – Transformare digitală; </w:t>
      </w:r>
    </w:p>
    <w:p w14:paraId="6B786139" w14:textId="65005C88" w:rsidR="008D09B7" w:rsidRPr="0031668E" w:rsidRDefault="00590140" w:rsidP="00590140">
      <w:pPr>
        <w:pStyle w:val="Bodytext20"/>
        <w:spacing w:before="0" w:after="0" w:line="240" w:lineRule="auto"/>
        <w:ind w:firstLine="709"/>
        <w:rPr>
          <w:bCs/>
          <w:sz w:val="24"/>
          <w:szCs w:val="24"/>
        </w:rPr>
      </w:pPr>
      <w:r w:rsidRPr="00590140">
        <w:rPr>
          <w:bCs/>
          <w:sz w:val="24"/>
          <w:szCs w:val="24"/>
        </w:rPr>
        <w:t>•</w:t>
      </w:r>
      <w:r w:rsidRPr="00590140">
        <w:rPr>
          <w:bCs/>
          <w:sz w:val="24"/>
          <w:szCs w:val="24"/>
        </w:rPr>
        <w:tab/>
        <w:t>Componenta 9 – Suport pentru sectorul privat și CDI.</w:t>
      </w:r>
      <w:r w:rsidR="008D09B7" w:rsidRPr="0031668E">
        <w:rPr>
          <w:bCs/>
          <w:sz w:val="24"/>
          <w:szCs w:val="24"/>
        </w:rPr>
        <w:t>”</w:t>
      </w:r>
      <w:r w:rsidR="00196426" w:rsidRPr="0031668E">
        <w:rPr>
          <w:bCs/>
          <w:sz w:val="24"/>
          <w:szCs w:val="24"/>
        </w:rPr>
        <w:t xml:space="preserve"> </w:t>
      </w:r>
    </w:p>
    <w:p w14:paraId="1171CD80" w14:textId="7793D1B5" w:rsidR="00D66698" w:rsidRPr="00597933" w:rsidRDefault="009379F7" w:rsidP="00D66698">
      <w:pPr>
        <w:pStyle w:val="Bodytext20"/>
        <w:spacing w:before="0" w:after="120" w:line="240" w:lineRule="auto"/>
        <w:rPr>
          <w:color w:val="auto"/>
          <w:sz w:val="24"/>
          <w:szCs w:val="24"/>
        </w:rPr>
      </w:pPr>
      <w:r w:rsidRPr="009379F7">
        <w:rPr>
          <w:color w:val="FF0000"/>
          <w:sz w:val="24"/>
          <w:szCs w:val="24"/>
        </w:rPr>
        <w:tab/>
      </w:r>
      <w:r w:rsidRPr="00597933">
        <w:rPr>
          <w:color w:val="auto"/>
          <w:sz w:val="24"/>
          <w:szCs w:val="24"/>
        </w:rPr>
        <w:t xml:space="preserve">(3) </w:t>
      </w:r>
      <w:r w:rsidR="00D66698" w:rsidRPr="00597933">
        <w:rPr>
          <w:color w:val="auto"/>
          <w:sz w:val="24"/>
          <w:szCs w:val="24"/>
        </w:rPr>
        <w:t>Direcția generală OIPSI coordonează, gestionează și implementează proiecte finanțate prin programul Connecting Europe Facility Digital/Telecom (CEF Digital)”.</w:t>
      </w:r>
    </w:p>
    <w:p w14:paraId="424FE208" w14:textId="5C933A23" w:rsidR="008D09B7" w:rsidRPr="0031668E" w:rsidRDefault="00C2707B" w:rsidP="00D66698">
      <w:pPr>
        <w:pStyle w:val="Bodytext20"/>
        <w:spacing w:before="0" w:after="120" w:line="240" w:lineRule="auto"/>
        <w:ind w:firstLine="708"/>
        <w:rPr>
          <w:b/>
          <w:bCs/>
          <w:sz w:val="24"/>
          <w:szCs w:val="24"/>
        </w:rPr>
      </w:pPr>
      <w:r>
        <w:rPr>
          <w:b/>
          <w:bCs/>
          <w:sz w:val="24"/>
          <w:szCs w:val="24"/>
        </w:rPr>
        <w:t>2</w:t>
      </w:r>
      <w:r w:rsidR="00B7255B">
        <w:rPr>
          <w:b/>
          <w:bCs/>
          <w:sz w:val="24"/>
          <w:szCs w:val="24"/>
        </w:rPr>
        <w:t>9</w:t>
      </w:r>
      <w:r w:rsidR="008D09B7" w:rsidRPr="0031668E">
        <w:rPr>
          <w:b/>
          <w:bCs/>
          <w:sz w:val="24"/>
          <w:szCs w:val="24"/>
        </w:rPr>
        <w:t xml:space="preserve">. </w:t>
      </w:r>
      <w:r w:rsidR="00573608">
        <w:rPr>
          <w:b/>
          <w:bCs/>
          <w:sz w:val="24"/>
          <w:szCs w:val="24"/>
        </w:rPr>
        <w:t>A</w:t>
      </w:r>
      <w:r w:rsidR="008D09B7" w:rsidRPr="0031668E">
        <w:rPr>
          <w:b/>
          <w:bCs/>
          <w:sz w:val="24"/>
          <w:szCs w:val="24"/>
        </w:rPr>
        <w:t>rticolul 11 se modifică și va avea următorul cuprins:</w:t>
      </w:r>
    </w:p>
    <w:p w14:paraId="30A44F29" w14:textId="1BB00BEF" w:rsidR="00573608" w:rsidRPr="00573608" w:rsidRDefault="008D09B7" w:rsidP="0027679A">
      <w:pPr>
        <w:pStyle w:val="Bodytext20"/>
        <w:spacing w:before="0" w:after="120" w:line="240" w:lineRule="auto"/>
        <w:ind w:firstLine="709"/>
        <w:rPr>
          <w:bCs/>
          <w:sz w:val="24"/>
          <w:szCs w:val="24"/>
        </w:rPr>
      </w:pPr>
      <w:r w:rsidRPr="0031668E">
        <w:rPr>
          <w:bCs/>
          <w:sz w:val="24"/>
          <w:szCs w:val="24"/>
        </w:rPr>
        <w:t>”</w:t>
      </w:r>
      <w:r w:rsidR="00573608" w:rsidRPr="00573608">
        <w:rPr>
          <w:bCs/>
          <w:sz w:val="24"/>
          <w:szCs w:val="24"/>
        </w:rPr>
        <w:t xml:space="preserve">(1) În cadrul ADR se organizează şi funcţionează, în condiţiile legii, unităţi de </w:t>
      </w:r>
      <w:r w:rsidR="00573608" w:rsidRPr="00573608">
        <w:rPr>
          <w:bCs/>
          <w:sz w:val="24"/>
          <w:szCs w:val="24"/>
        </w:rPr>
        <w:lastRenderedPageBreak/>
        <w:t xml:space="preserve">implementare a proiectului denumite în continuare UIP, în vederea implementării proiectelor finanţate prin împrumuturi externe rambursabile sau fonduri nerambursabile. </w:t>
      </w:r>
    </w:p>
    <w:p w14:paraId="2A7DB482" w14:textId="77777777" w:rsidR="00573608" w:rsidRPr="00573608" w:rsidRDefault="00573608" w:rsidP="0027679A">
      <w:pPr>
        <w:pStyle w:val="Bodytext20"/>
        <w:spacing w:before="0" w:after="0" w:line="240" w:lineRule="auto"/>
        <w:ind w:firstLine="709"/>
        <w:rPr>
          <w:bCs/>
          <w:sz w:val="24"/>
          <w:szCs w:val="24"/>
        </w:rPr>
      </w:pPr>
      <w:r w:rsidRPr="00573608">
        <w:rPr>
          <w:bCs/>
          <w:sz w:val="24"/>
          <w:szCs w:val="24"/>
        </w:rPr>
        <w:t>(2) În condiţiile legii, la nivelul ADR se pot înfiinţa unităţi de management de proiect, denumite în continuare UMP, în vederea asigurării unui cadru unitar pentru managementul proiectelor finanţate prin împrumuturi externe, contractate sau garantate de stat, rambursabile ori nerambursabile.</w:t>
      </w:r>
    </w:p>
    <w:p w14:paraId="3382A62F" w14:textId="634EF0EE" w:rsidR="00573608" w:rsidRPr="00573608" w:rsidRDefault="00573608" w:rsidP="0027679A">
      <w:pPr>
        <w:pStyle w:val="Bodytext20"/>
        <w:spacing w:before="0" w:after="0" w:line="240" w:lineRule="auto"/>
        <w:ind w:firstLine="709"/>
        <w:rPr>
          <w:bCs/>
          <w:sz w:val="24"/>
          <w:szCs w:val="24"/>
        </w:rPr>
      </w:pPr>
      <w:r w:rsidRPr="00573608">
        <w:rPr>
          <w:bCs/>
          <w:sz w:val="24"/>
          <w:szCs w:val="24"/>
        </w:rPr>
        <w:t xml:space="preserve">(3) Structura organizatorică, numărul de posturi şi regulamentul de organizare și funcţionare ale unităţilor prevăzute la alin. (1) și alin. (2) se stabilesc prin </w:t>
      </w:r>
      <w:r w:rsidR="000C067C">
        <w:rPr>
          <w:bCs/>
          <w:sz w:val="24"/>
          <w:szCs w:val="24"/>
        </w:rPr>
        <w:t>decizie a</w:t>
      </w:r>
      <w:r w:rsidRPr="00573608">
        <w:rPr>
          <w:bCs/>
          <w:sz w:val="24"/>
          <w:szCs w:val="24"/>
        </w:rPr>
        <w:t xml:space="preserve"> preşedintelui ADR.</w:t>
      </w:r>
    </w:p>
    <w:p w14:paraId="0D9F3236" w14:textId="0A36445D" w:rsidR="008D09B7" w:rsidRDefault="00573608" w:rsidP="0027679A">
      <w:pPr>
        <w:pStyle w:val="Bodytext20"/>
        <w:spacing w:before="0" w:after="0" w:line="240" w:lineRule="auto"/>
        <w:ind w:firstLine="709"/>
        <w:rPr>
          <w:bCs/>
          <w:sz w:val="24"/>
          <w:szCs w:val="24"/>
        </w:rPr>
      </w:pPr>
      <w:r w:rsidRPr="00573608">
        <w:rPr>
          <w:bCs/>
          <w:sz w:val="24"/>
          <w:szCs w:val="24"/>
        </w:rPr>
        <w:t>(4)</w:t>
      </w:r>
      <w:r w:rsidR="00B107C0">
        <w:rPr>
          <w:bCs/>
          <w:sz w:val="24"/>
          <w:szCs w:val="24"/>
        </w:rPr>
        <w:t xml:space="preserve"> Președintele ADR numește, în condițiile legii, personalul unităților prevăzute la alin. (1) și </w:t>
      </w:r>
      <w:r w:rsidR="00C800EF">
        <w:rPr>
          <w:bCs/>
          <w:sz w:val="24"/>
          <w:szCs w:val="24"/>
        </w:rPr>
        <w:t>alin. (2).</w:t>
      </w:r>
      <w:r w:rsidR="008D09B7" w:rsidRPr="0031668E">
        <w:rPr>
          <w:bCs/>
          <w:sz w:val="24"/>
          <w:szCs w:val="24"/>
        </w:rPr>
        <w:t>”</w:t>
      </w:r>
    </w:p>
    <w:p w14:paraId="5EE95D2E" w14:textId="11AE07EE" w:rsidR="00C800EF" w:rsidRDefault="00C800EF" w:rsidP="0027679A">
      <w:pPr>
        <w:pStyle w:val="Bodytext20"/>
        <w:spacing w:before="0" w:after="0" w:line="240" w:lineRule="auto"/>
        <w:ind w:firstLine="709"/>
        <w:rPr>
          <w:bCs/>
          <w:sz w:val="24"/>
          <w:szCs w:val="24"/>
        </w:rPr>
      </w:pPr>
    </w:p>
    <w:p w14:paraId="5C72F78C" w14:textId="5787BF8D" w:rsidR="00C800EF" w:rsidRDefault="00C800EF" w:rsidP="0027679A">
      <w:pPr>
        <w:pStyle w:val="Bodytext20"/>
        <w:spacing w:before="0" w:after="0" w:line="240" w:lineRule="auto"/>
        <w:ind w:firstLine="709"/>
        <w:rPr>
          <w:b/>
          <w:bCs/>
          <w:sz w:val="24"/>
          <w:szCs w:val="24"/>
        </w:rPr>
      </w:pPr>
      <w:r>
        <w:rPr>
          <w:b/>
          <w:bCs/>
          <w:sz w:val="24"/>
          <w:szCs w:val="24"/>
        </w:rPr>
        <w:t>30</w:t>
      </w:r>
      <w:r w:rsidRPr="0031668E">
        <w:rPr>
          <w:b/>
          <w:bCs/>
          <w:sz w:val="24"/>
          <w:szCs w:val="24"/>
        </w:rPr>
        <w:t xml:space="preserve">. </w:t>
      </w:r>
      <w:r>
        <w:rPr>
          <w:b/>
          <w:bCs/>
          <w:sz w:val="24"/>
          <w:szCs w:val="24"/>
        </w:rPr>
        <w:t>A</w:t>
      </w:r>
      <w:r w:rsidRPr="0031668E">
        <w:rPr>
          <w:b/>
          <w:bCs/>
          <w:sz w:val="24"/>
          <w:szCs w:val="24"/>
        </w:rPr>
        <w:t>rticolul 12 se</w:t>
      </w:r>
      <w:r>
        <w:rPr>
          <w:b/>
          <w:bCs/>
          <w:sz w:val="24"/>
          <w:szCs w:val="24"/>
        </w:rPr>
        <w:t xml:space="preserve"> abrogă.</w:t>
      </w:r>
    </w:p>
    <w:p w14:paraId="0DCC669B" w14:textId="77777777" w:rsidR="00C800EF" w:rsidRPr="0031668E" w:rsidRDefault="00C800EF" w:rsidP="0027679A">
      <w:pPr>
        <w:pStyle w:val="Bodytext20"/>
        <w:spacing w:before="0" w:after="0" w:line="240" w:lineRule="auto"/>
        <w:ind w:firstLine="709"/>
        <w:rPr>
          <w:bCs/>
          <w:sz w:val="24"/>
          <w:szCs w:val="24"/>
        </w:rPr>
      </w:pPr>
    </w:p>
    <w:p w14:paraId="12FB451D" w14:textId="2A09D2AB" w:rsidR="008D09B7" w:rsidRPr="0031668E" w:rsidRDefault="00B7255B" w:rsidP="00F13932">
      <w:pPr>
        <w:pStyle w:val="Bodytext20"/>
        <w:spacing w:before="0" w:after="120" w:line="240" w:lineRule="auto"/>
        <w:ind w:firstLine="708"/>
        <w:rPr>
          <w:b/>
          <w:bCs/>
          <w:sz w:val="24"/>
          <w:szCs w:val="24"/>
        </w:rPr>
      </w:pPr>
      <w:r>
        <w:rPr>
          <w:b/>
          <w:bCs/>
          <w:sz w:val="24"/>
          <w:szCs w:val="24"/>
        </w:rPr>
        <w:t>3</w:t>
      </w:r>
      <w:r w:rsidR="00C57BFF">
        <w:rPr>
          <w:b/>
          <w:bCs/>
          <w:sz w:val="24"/>
          <w:szCs w:val="24"/>
        </w:rPr>
        <w:t>1</w:t>
      </w:r>
      <w:r w:rsidR="008D09B7" w:rsidRPr="0031668E">
        <w:rPr>
          <w:b/>
          <w:bCs/>
          <w:sz w:val="24"/>
          <w:szCs w:val="24"/>
        </w:rPr>
        <w:t xml:space="preserve">. </w:t>
      </w:r>
      <w:r w:rsidR="00C57BFF">
        <w:rPr>
          <w:b/>
          <w:bCs/>
          <w:sz w:val="24"/>
          <w:szCs w:val="24"/>
        </w:rPr>
        <w:t xml:space="preserve">După articolul 12 se introduce un nou articol, </w:t>
      </w:r>
      <w:r w:rsidR="00573608">
        <w:rPr>
          <w:b/>
          <w:bCs/>
          <w:sz w:val="24"/>
          <w:szCs w:val="24"/>
        </w:rPr>
        <w:t>A</w:t>
      </w:r>
      <w:r w:rsidR="008D09B7" w:rsidRPr="0031668E">
        <w:rPr>
          <w:b/>
          <w:bCs/>
          <w:sz w:val="24"/>
          <w:szCs w:val="24"/>
        </w:rPr>
        <w:t>rticolul 12</w:t>
      </w:r>
      <w:r w:rsidR="00C57BFF">
        <w:rPr>
          <w:b/>
          <w:bCs/>
          <w:sz w:val="24"/>
          <w:szCs w:val="24"/>
          <w:vertAlign w:val="superscript"/>
        </w:rPr>
        <w:t>1</w:t>
      </w:r>
      <w:r w:rsidR="008D09B7" w:rsidRPr="0031668E">
        <w:rPr>
          <w:b/>
          <w:bCs/>
          <w:sz w:val="24"/>
          <w:szCs w:val="24"/>
        </w:rPr>
        <w:t xml:space="preserve"> </w:t>
      </w:r>
      <w:r w:rsidR="00C57BFF">
        <w:rPr>
          <w:b/>
          <w:bCs/>
          <w:sz w:val="24"/>
          <w:szCs w:val="24"/>
        </w:rPr>
        <w:t>cu</w:t>
      </w:r>
      <w:r w:rsidR="008D09B7" w:rsidRPr="0031668E">
        <w:rPr>
          <w:b/>
          <w:bCs/>
          <w:sz w:val="24"/>
          <w:szCs w:val="24"/>
        </w:rPr>
        <w:t xml:space="preserve"> următorul cuprins:</w:t>
      </w:r>
    </w:p>
    <w:p w14:paraId="660B2AB2" w14:textId="25649F18" w:rsidR="009379F7" w:rsidRPr="009379F7" w:rsidRDefault="008D09B7" w:rsidP="00F13932">
      <w:pPr>
        <w:pStyle w:val="Bodytext20"/>
        <w:spacing w:before="0" w:after="120" w:line="240" w:lineRule="auto"/>
        <w:ind w:firstLine="709"/>
        <w:rPr>
          <w:sz w:val="24"/>
          <w:szCs w:val="24"/>
        </w:rPr>
      </w:pPr>
      <w:r w:rsidRPr="0031668E">
        <w:rPr>
          <w:bCs/>
          <w:sz w:val="24"/>
          <w:szCs w:val="24"/>
        </w:rPr>
        <w:t>”</w:t>
      </w:r>
      <w:r w:rsidR="00634AA2" w:rsidRPr="00634AA2">
        <w:rPr>
          <w:sz w:val="24"/>
          <w:szCs w:val="24"/>
        </w:rPr>
        <w:t>(1)</w:t>
      </w:r>
      <w:r w:rsidR="009379F7">
        <w:rPr>
          <w:sz w:val="24"/>
          <w:szCs w:val="24"/>
        </w:rPr>
        <w:t xml:space="preserve"> </w:t>
      </w:r>
      <w:r w:rsidR="009379F7" w:rsidRPr="009379F7">
        <w:rPr>
          <w:sz w:val="24"/>
          <w:szCs w:val="24"/>
        </w:rPr>
        <w:t xml:space="preserve">În cadrul ADR se organizează şi funcţionează, în condiţiile legii, Unitatea pentru implementarea programelor de transformare digitală, denumită în continuare UIPTD, ca structură încadrată cu specialiști în afara organigramei, pe perioada derulării PNRR al României. </w:t>
      </w:r>
    </w:p>
    <w:p w14:paraId="4C97245A" w14:textId="573290B3" w:rsidR="008D09B7" w:rsidRPr="0031668E" w:rsidRDefault="009379F7" w:rsidP="00F13932">
      <w:pPr>
        <w:pStyle w:val="Bodytext20"/>
        <w:spacing w:before="0" w:after="120" w:line="240" w:lineRule="auto"/>
        <w:ind w:firstLine="709"/>
        <w:rPr>
          <w:bCs/>
          <w:sz w:val="24"/>
          <w:szCs w:val="24"/>
        </w:rPr>
      </w:pPr>
      <w:r w:rsidRPr="009379F7">
        <w:rPr>
          <w:sz w:val="24"/>
          <w:szCs w:val="24"/>
        </w:rPr>
        <w:t>(2)</w:t>
      </w:r>
      <w:r>
        <w:rPr>
          <w:sz w:val="24"/>
          <w:szCs w:val="24"/>
        </w:rPr>
        <w:t xml:space="preserve"> </w:t>
      </w:r>
      <w:r w:rsidRPr="009379F7">
        <w:rPr>
          <w:sz w:val="24"/>
          <w:szCs w:val="24"/>
        </w:rPr>
        <w:t>UIPTD desfăşoară activităţi pentru autorităţi, instituţii publice şi asimilatele acestora, atât pentru implementarea proiectului de cloud guvernamental, cât şi pentru sprijinul proiectelor de transformare digitală care sunt necesare pentru digitalizarea serviciilor publice ale României, conform prevederilor legale</w:t>
      </w:r>
      <w:r w:rsidR="000C067C">
        <w:rPr>
          <w:sz w:val="24"/>
          <w:szCs w:val="24"/>
        </w:rPr>
        <w:t xml:space="preserve"> </w:t>
      </w:r>
      <w:r w:rsidRPr="009379F7">
        <w:rPr>
          <w:sz w:val="24"/>
          <w:szCs w:val="24"/>
        </w:rPr>
        <w:t>în vigoare</w:t>
      </w:r>
      <w:r w:rsidR="00634AA2">
        <w:rPr>
          <w:sz w:val="24"/>
          <w:szCs w:val="24"/>
        </w:rPr>
        <w:t>.</w:t>
      </w:r>
      <w:r w:rsidR="008D09B7" w:rsidRPr="0031668E">
        <w:rPr>
          <w:bCs/>
          <w:sz w:val="24"/>
          <w:szCs w:val="24"/>
        </w:rPr>
        <w:t>”</w:t>
      </w:r>
    </w:p>
    <w:p w14:paraId="74171483" w14:textId="01C89B82" w:rsidR="006430EC" w:rsidRPr="0031668E" w:rsidRDefault="00D66698" w:rsidP="00F13932">
      <w:pPr>
        <w:pStyle w:val="Bodytext20"/>
        <w:spacing w:before="0" w:after="120" w:line="240" w:lineRule="auto"/>
        <w:ind w:firstLine="708"/>
        <w:rPr>
          <w:b/>
          <w:bCs/>
          <w:sz w:val="24"/>
          <w:szCs w:val="24"/>
        </w:rPr>
      </w:pPr>
      <w:r>
        <w:rPr>
          <w:b/>
          <w:bCs/>
          <w:sz w:val="24"/>
          <w:szCs w:val="24"/>
        </w:rPr>
        <w:t>3</w:t>
      </w:r>
      <w:r w:rsidR="007D65A6">
        <w:rPr>
          <w:b/>
          <w:bCs/>
          <w:sz w:val="24"/>
          <w:szCs w:val="24"/>
        </w:rPr>
        <w:t>2</w:t>
      </w:r>
      <w:r w:rsidR="006430EC" w:rsidRPr="0031668E">
        <w:rPr>
          <w:b/>
          <w:bCs/>
          <w:sz w:val="24"/>
          <w:szCs w:val="24"/>
        </w:rPr>
        <w:t xml:space="preserve">. </w:t>
      </w:r>
      <w:r w:rsidR="00084A23" w:rsidRPr="0031668E">
        <w:rPr>
          <w:b/>
          <w:bCs/>
          <w:sz w:val="24"/>
          <w:szCs w:val="24"/>
        </w:rPr>
        <w:t>Articolul 13 se modifică</w:t>
      </w:r>
      <w:r w:rsidR="00392121">
        <w:rPr>
          <w:b/>
          <w:bCs/>
          <w:sz w:val="24"/>
          <w:szCs w:val="24"/>
        </w:rPr>
        <w:t xml:space="preserve"> și se completează</w:t>
      </w:r>
      <w:r w:rsidR="00084A23" w:rsidRPr="0031668E">
        <w:rPr>
          <w:b/>
          <w:bCs/>
          <w:sz w:val="24"/>
          <w:szCs w:val="24"/>
        </w:rPr>
        <w:t xml:space="preserve"> și va avea următorul cuprins</w:t>
      </w:r>
      <w:r w:rsidR="006430EC" w:rsidRPr="0031668E">
        <w:rPr>
          <w:b/>
          <w:bCs/>
          <w:sz w:val="24"/>
          <w:szCs w:val="24"/>
        </w:rPr>
        <w:t>:</w:t>
      </w:r>
    </w:p>
    <w:p w14:paraId="3C1CD70E" w14:textId="6896FC14" w:rsidR="00B8220C" w:rsidRPr="00B8220C" w:rsidRDefault="00C86D62" w:rsidP="001A2C6E">
      <w:pPr>
        <w:pStyle w:val="Bodytext20"/>
        <w:spacing w:before="0" w:after="0" w:line="240" w:lineRule="auto"/>
        <w:rPr>
          <w:bCs/>
          <w:sz w:val="24"/>
          <w:szCs w:val="24"/>
        </w:rPr>
      </w:pPr>
      <w:r w:rsidRPr="0031668E">
        <w:rPr>
          <w:bCs/>
          <w:sz w:val="24"/>
          <w:szCs w:val="24"/>
        </w:rPr>
        <w:t>”</w:t>
      </w:r>
      <w:r w:rsidR="00BD059B" w:rsidRPr="0031668E">
        <w:rPr>
          <w:bCs/>
          <w:sz w:val="24"/>
          <w:szCs w:val="24"/>
        </w:rPr>
        <w:t xml:space="preserve">Art.13. - </w:t>
      </w:r>
      <w:r w:rsidRPr="0031668E">
        <w:rPr>
          <w:bCs/>
          <w:sz w:val="24"/>
          <w:szCs w:val="24"/>
        </w:rPr>
        <w:t>(</w:t>
      </w:r>
      <w:r w:rsidR="00084A23" w:rsidRPr="0031668E">
        <w:rPr>
          <w:bCs/>
          <w:sz w:val="24"/>
          <w:szCs w:val="24"/>
        </w:rPr>
        <w:t>1</w:t>
      </w:r>
      <w:r w:rsidRPr="0031668E">
        <w:rPr>
          <w:bCs/>
          <w:sz w:val="24"/>
          <w:szCs w:val="24"/>
        </w:rPr>
        <w:t xml:space="preserve">) </w:t>
      </w:r>
      <w:r w:rsidR="00B8220C" w:rsidRPr="00B8220C">
        <w:rPr>
          <w:bCs/>
          <w:sz w:val="24"/>
          <w:szCs w:val="24"/>
        </w:rPr>
        <w:t xml:space="preserve">Numărul maxim de posturi este </w:t>
      </w:r>
      <w:r w:rsidR="00B81963" w:rsidRPr="00DF548F">
        <w:rPr>
          <w:bCs/>
          <w:color w:val="auto"/>
          <w:sz w:val="24"/>
          <w:szCs w:val="24"/>
        </w:rPr>
        <w:t>2</w:t>
      </w:r>
      <w:r w:rsidR="008B36D6" w:rsidRPr="00DF548F">
        <w:rPr>
          <w:bCs/>
          <w:color w:val="auto"/>
          <w:sz w:val="24"/>
          <w:szCs w:val="24"/>
        </w:rPr>
        <w:t>75</w:t>
      </w:r>
      <w:r w:rsidR="00B8220C" w:rsidRPr="00B8220C">
        <w:rPr>
          <w:bCs/>
          <w:sz w:val="24"/>
          <w:szCs w:val="24"/>
        </w:rPr>
        <w:t>, exclusiv demnitarii şi posturile aferente cabinetelor demnitarilor.</w:t>
      </w:r>
    </w:p>
    <w:p w14:paraId="2E4AEA80" w14:textId="1336B2C2" w:rsidR="00B8220C" w:rsidRPr="00B8220C" w:rsidRDefault="00B8220C" w:rsidP="001A2C6E">
      <w:pPr>
        <w:pStyle w:val="Bodytext20"/>
        <w:spacing w:before="0" w:after="0" w:line="240" w:lineRule="auto"/>
        <w:ind w:firstLine="709"/>
        <w:rPr>
          <w:bCs/>
          <w:sz w:val="24"/>
          <w:szCs w:val="24"/>
        </w:rPr>
      </w:pPr>
      <w:r w:rsidRPr="00B8220C">
        <w:rPr>
          <w:bCs/>
          <w:sz w:val="24"/>
          <w:szCs w:val="24"/>
        </w:rPr>
        <w:t xml:space="preserve">(2) Structura organizatorică a ADR este prevăzută în anexa care face parte integrantă din prezenta hotărâre. În cadrul structurii organizatorice pot fi înființate, prin </w:t>
      </w:r>
      <w:r w:rsidR="000C067C">
        <w:rPr>
          <w:bCs/>
          <w:sz w:val="24"/>
          <w:szCs w:val="24"/>
        </w:rPr>
        <w:t>decizie a</w:t>
      </w:r>
      <w:r w:rsidRPr="00B8220C">
        <w:rPr>
          <w:bCs/>
          <w:sz w:val="24"/>
          <w:szCs w:val="24"/>
        </w:rPr>
        <w:t xml:space="preserve"> președintelui ADR, direcții în cadrul direcți</w:t>
      </w:r>
      <w:r w:rsidR="00332395">
        <w:rPr>
          <w:bCs/>
          <w:sz w:val="24"/>
          <w:szCs w:val="24"/>
        </w:rPr>
        <w:t>ei</w:t>
      </w:r>
      <w:r w:rsidRPr="00B8220C">
        <w:rPr>
          <w:bCs/>
          <w:sz w:val="24"/>
          <w:szCs w:val="24"/>
        </w:rPr>
        <w:t xml:space="preserve"> generale, servicii, birouri sau compartimente, cu respectarea prevederilor Ordonanței de urgență a Guvernului nr. 57/2019, cu modificările și completările ulterioare, fără a fi modificată anexa. </w:t>
      </w:r>
    </w:p>
    <w:p w14:paraId="0B130B3E" w14:textId="14C942E9" w:rsidR="00B8220C" w:rsidRPr="00B8220C" w:rsidRDefault="00B8220C" w:rsidP="0027679A">
      <w:pPr>
        <w:pStyle w:val="Bodytext20"/>
        <w:spacing w:before="0" w:after="0" w:line="240" w:lineRule="auto"/>
        <w:ind w:firstLine="709"/>
        <w:rPr>
          <w:bCs/>
          <w:sz w:val="24"/>
          <w:szCs w:val="24"/>
        </w:rPr>
      </w:pPr>
      <w:r w:rsidRPr="00B8220C">
        <w:rPr>
          <w:bCs/>
          <w:sz w:val="24"/>
          <w:szCs w:val="24"/>
        </w:rPr>
        <w:t xml:space="preserve">(3) Numărul posturilor pe fiecare structură, numărul posturilor de conducere și numărul posturilor de execuție se aprobă prin </w:t>
      </w:r>
      <w:r w:rsidR="000C067C">
        <w:rPr>
          <w:bCs/>
          <w:sz w:val="24"/>
          <w:szCs w:val="24"/>
        </w:rPr>
        <w:t>decizie a</w:t>
      </w:r>
      <w:r w:rsidRPr="00B8220C">
        <w:rPr>
          <w:bCs/>
          <w:sz w:val="24"/>
          <w:szCs w:val="24"/>
        </w:rPr>
        <w:t xml:space="preserve"> președintelui ADR, în condițiile legii.</w:t>
      </w:r>
    </w:p>
    <w:p w14:paraId="2B9FDCDF" w14:textId="418FFA53" w:rsidR="00B8220C" w:rsidRPr="00B8220C" w:rsidRDefault="00B8220C" w:rsidP="0027679A">
      <w:pPr>
        <w:pStyle w:val="Bodytext20"/>
        <w:spacing w:before="0" w:after="0" w:line="240" w:lineRule="auto"/>
        <w:ind w:firstLine="709"/>
        <w:rPr>
          <w:bCs/>
          <w:sz w:val="24"/>
          <w:szCs w:val="24"/>
        </w:rPr>
      </w:pPr>
      <w:r w:rsidRPr="00B8220C">
        <w:rPr>
          <w:bCs/>
          <w:sz w:val="24"/>
          <w:szCs w:val="24"/>
        </w:rPr>
        <w:t xml:space="preserve">(4) Prin </w:t>
      </w:r>
      <w:r w:rsidR="000C067C">
        <w:rPr>
          <w:bCs/>
          <w:sz w:val="24"/>
          <w:szCs w:val="24"/>
        </w:rPr>
        <w:t>decizie</w:t>
      </w:r>
      <w:r w:rsidRPr="00B8220C">
        <w:rPr>
          <w:bCs/>
          <w:sz w:val="24"/>
          <w:szCs w:val="24"/>
        </w:rPr>
        <w:t xml:space="preserve"> a președintelui ADR pot fi înființate grupuri sau colective temporare de lucru ori echipe de proiect pentru realizarea unor activități în domeniile de competență ale ADR.</w:t>
      </w:r>
    </w:p>
    <w:p w14:paraId="41F5B906" w14:textId="77777777" w:rsidR="00B8220C" w:rsidRPr="00B8220C" w:rsidRDefault="00B8220C" w:rsidP="0027679A">
      <w:pPr>
        <w:pStyle w:val="Bodytext20"/>
        <w:spacing w:before="0" w:after="0" w:line="240" w:lineRule="auto"/>
        <w:ind w:firstLine="709"/>
        <w:rPr>
          <w:bCs/>
          <w:sz w:val="24"/>
          <w:szCs w:val="24"/>
        </w:rPr>
      </w:pPr>
      <w:r w:rsidRPr="00B8220C">
        <w:rPr>
          <w:bCs/>
          <w:sz w:val="24"/>
          <w:szCs w:val="24"/>
        </w:rPr>
        <w:t>(5) Personalul ADR este compus din demnitari, funcționari publici și personal contractual.</w:t>
      </w:r>
    </w:p>
    <w:p w14:paraId="488DD1FD" w14:textId="747B9857" w:rsidR="00B8220C" w:rsidRPr="00B8220C" w:rsidRDefault="00B8220C" w:rsidP="0027679A">
      <w:pPr>
        <w:pStyle w:val="Bodytext20"/>
        <w:spacing w:before="0" w:after="0" w:line="240" w:lineRule="auto"/>
        <w:ind w:firstLine="709"/>
        <w:rPr>
          <w:bCs/>
          <w:sz w:val="24"/>
          <w:szCs w:val="24"/>
        </w:rPr>
      </w:pPr>
      <w:r w:rsidRPr="00B8220C">
        <w:rPr>
          <w:bCs/>
          <w:sz w:val="24"/>
          <w:szCs w:val="24"/>
        </w:rPr>
        <w:t xml:space="preserve">(6) </w:t>
      </w:r>
      <w:r w:rsidR="00332395">
        <w:rPr>
          <w:bCs/>
          <w:sz w:val="24"/>
          <w:szCs w:val="24"/>
        </w:rPr>
        <w:t xml:space="preserve">  </w:t>
      </w:r>
      <w:r w:rsidRPr="00B8220C">
        <w:rPr>
          <w:bCs/>
          <w:sz w:val="24"/>
          <w:szCs w:val="24"/>
        </w:rPr>
        <w:t xml:space="preserve">Statul de funcții se aprobă prin </w:t>
      </w:r>
      <w:r w:rsidR="00B746CE">
        <w:rPr>
          <w:bCs/>
          <w:sz w:val="24"/>
          <w:szCs w:val="24"/>
        </w:rPr>
        <w:t xml:space="preserve">decizie a </w:t>
      </w:r>
      <w:r w:rsidRPr="00B8220C">
        <w:rPr>
          <w:bCs/>
          <w:sz w:val="24"/>
          <w:szCs w:val="24"/>
        </w:rPr>
        <w:t>președintelui ADR.</w:t>
      </w:r>
    </w:p>
    <w:p w14:paraId="03BDB5A0" w14:textId="77777777" w:rsidR="00B8220C" w:rsidRPr="00B8220C" w:rsidRDefault="00B8220C" w:rsidP="0027679A">
      <w:pPr>
        <w:pStyle w:val="Bodytext20"/>
        <w:spacing w:before="0" w:after="0" w:line="240" w:lineRule="auto"/>
        <w:ind w:firstLine="709"/>
        <w:rPr>
          <w:bCs/>
          <w:sz w:val="24"/>
          <w:szCs w:val="24"/>
        </w:rPr>
      </w:pPr>
      <w:r w:rsidRPr="00B8220C">
        <w:rPr>
          <w:bCs/>
          <w:sz w:val="24"/>
          <w:szCs w:val="24"/>
        </w:rPr>
        <w:t>(7) Organizarea şi atribuţiile compartimentelor din cadrul ADR se stabilesc prin regulamentul de organizare şi funcţionare şi se aprobă de către preşedintele ADR, în termen de maximum 30 zile de la intrarea în vigoare a prezentei hotărâri.</w:t>
      </w:r>
    </w:p>
    <w:p w14:paraId="1FED5F05" w14:textId="77777777" w:rsidR="00B8220C" w:rsidRPr="00B8220C" w:rsidRDefault="00B8220C" w:rsidP="0027679A">
      <w:pPr>
        <w:pStyle w:val="Bodytext20"/>
        <w:spacing w:before="0" w:after="0" w:line="240" w:lineRule="auto"/>
        <w:ind w:firstLine="709"/>
        <w:rPr>
          <w:bCs/>
          <w:sz w:val="24"/>
          <w:szCs w:val="24"/>
        </w:rPr>
      </w:pPr>
      <w:r w:rsidRPr="00B8220C">
        <w:rPr>
          <w:bCs/>
          <w:sz w:val="24"/>
          <w:szCs w:val="24"/>
        </w:rPr>
        <w:t>(8) Atribuțiile, sarcinile și răspunderile individuale ale personalului se stabilesc prin fișa postului, pe baza regulamentului de organizare și funcționare, prevăzut la alin. (7).</w:t>
      </w:r>
    </w:p>
    <w:p w14:paraId="444B5B52" w14:textId="0A32F4B2" w:rsidR="00B11C27" w:rsidRDefault="00B8220C" w:rsidP="001A2C6E">
      <w:pPr>
        <w:pStyle w:val="Bodytext20"/>
        <w:spacing w:before="0" w:after="120" w:line="240" w:lineRule="auto"/>
        <w:ind w:firstLine="709"/>
        <w:rPr>
          <w:bCs/>
          <w:color w:val="auto"/>
          <w:sz w:val="24"/>
          <w:szCs w:val="24"/>
        </w:rPr>
      </w:pPr>
      <w:r w:rsidRPr="00B8220C">
        <w:rPr>
          <w:bCs/>
          <w:sz w:val="24"/>
          <w:szCs w:val="24"/>
        </w:rPr>
        <w:t xml:space="preserve">(9) Personalul din cadrul ADR se numește în funcție, în condițiile legii, prin </w:t>
      </w:r>
      <w:r w:rsidR="00B746CE">
        <w:rPr>
          <w:bCs/>
          <w:sz w:val="24"/>
          <w:szCs w:val="24"/>
        </w:rPr>
        <w:t xml:space="preserve">decizie a </w:t>
      </w:r>
      <w:r w:rsidRPr="00B8220C">
        <w:rPr>
          <w:bCs/>
          <w:sz w:val="24"/>
          <w:szCs w:val="24"/>
        </w:rPr>
        <w:t>președintelui ADR, cu excepția celor numiți de prim-ministru</w:t>
      </w:r>
      <w:r w:rsidR="00B11C27" w:rsidRPr="00D60BF7">
        <w:rPr>
          <w:bCs/>
          <w:color w:val="auto"/>
          <w:sz w:val="24"/>
          <w:szCs w:val="24"/>
        </w:rPr>
        <w:t>.</w:t>
      </w:r>
      <w:r w:rsidR="00B70426" w:rsidRPr="00D60BF7">
        <w:rPr>
          <w:bCs/>
          <w:color w:val="auto"/>
          <w:sz w:val="24"/>
          <w:szCs w:val="24"/>
        </w:rPr>
        <w:t>”</w:t>
      </w:r>
    </w:p>
    <w:p w14:paraId="220F0D7D" w14:textId="4FA147E8" w:rsidR="00126F15" w:rsidRPr="0031668E" w:rsidRDefault="00D66698" w:rsidP="001A2C6E">
      <w:pPr>
        <w:pStyle w:val="Bodytext20"/>
        <w:spacing w:before="0" w:after="120" w:line="240" w:lineRule="auto"/>
        <w:ind w:firstLine="708"/>
        <w:rPr>
          <w:b/>
          <w:bCs/>
          <w:sz w:val="24"/>
          <w:szCs w:val="24"/>
        </w:rPr>
      </w:pPr>
      <w:r>
        <w:rPr>
          <w:b/>
          <w:bCs/>
          <w:color w:val="auto"/>
          <w:sz w:val="24"/>
          <w:szCs w:val="24"/>
        </w:rPr>
        <w:t>3</w:t>
      </w:r>
      <w:r w:rsidR="00DD249B">
        <w:rPr>
          <w:b/>
          <w:bCs/>
          <w:color w:val="auto"/>
          <w:sz w:val="24"/>
          <w:szCs w:val="24"/>
        </w:rPr>
        <w:t>3</w:t>
      </w:r>
      <w:r w:rsidR="00DF5A10" w:rsidRPr="00D60BF7">
        <w:rPr>
          <w:bCs/>
          <w:color w:val="auto"/>
          <w:sz w:val="24"/>
          <w:szCs w:val="24"/>
        </w:rPr>
        <w:t xml:space="preserve">. </w:t>
      </w:r>
      <w:r w:rsidR="00EC4CE3" w:rsidRPr="0031668E">
        <w:rPr>
          <w:b/>
          <w:bCs/>
          <w:sz w:val="24"/>
          <w:szCs w:val="24"/>
        </w:rPr>
        <w:t>A</w:t>
      </w:r>
      <w:r w:rsidR="00126F15" w:rsidRPr="0031668E">
        <w:rPr>
          <w:b/>
          <w:bCs/>
          <w:sz w:val="24"/>
          <w:szCs w:val="24"/>
        </w:rPr>
        <w:t>rticolul 15</w:t>
      </w:r>
      <w:r w:rsidR="00381666" w:rsidRPr="0031668E">
        <w:rPr>
          <w:b/>
          <w:bCs/>
          <w:sz w:val="24"/>
          <w:szCs w:val="24"/>
        </w:rPr>
        <w:t xml:space="preserve"> se modifică și va avea</w:t>
      </w:r>
      <w:r w:rsidR="00126F15" w:rsidRPr="0031668E">
        <w:rPr>
          <w:b/>
          <w:bCs/>
          <w:sz w:val="24"/>
          <w:szCs w:val="24"/>
        </w:rPr>
        <w:t xml:space="preserve"> următorul cuprins:</w:t>
      </w:r>
    </w:p>
    <w:p w14:paraId="36853AC5" w14:textId="77777777" w:rsidR="001A0631" w:rsidRDefault="00B70426" w:rsidP="002F2921">
      <w:pPr>
        <w:pStyle w:val="Bodytext20"/>
        <w:spacing w:before="0" w:after="0" w:line="240" w:lineRule="auto"/>
        <w:rPr>
          <w:bCs/>
          <w:sz w:val="24"/>
          <w:szCs w:val="24"/>
        </w:rPr>
      </w:pPr>
      <w:r w:rsidRPr="0031668E">
        <w:rPr>
          <w:bCs/>
          <w:sz w:val="24"/>
          <w:szCs w:val="24"/>
        </w:rPr>
        <w:t>”</w:t>
      </w:r>
      <w:r w:rsidR="00BD059B" w:rsidRPr="0031668E">
        <w:rPr>
          <w:bCs/>
          <w:sz w:val="24"/>
          <w:szCs w:val="24"/>
        </w:rPr>
        <w:t xml:space="preserve">Art.15. - </w:t>
      </w:r>
      <w:r w:rsidR="00381666" w:rsidRPr="0031668E">
        <w:rPr>
          <w:bCs/>
          <w:sz w:val="24"/>
          <w:szCs w:val="24"/>
        </w:rPr>
        <w:t xml:space="preserve">(1) </w:t>
      </w:r>
      <w:r w:rsidR="00335A35" w:rsidRPr="00335A35">
        <w:rPr>
          <w:bCs/>
          <w:sz w:val="24"/>
          <w:szCs w:val="24"/>
        </w:rPr>
        <w:t>ADR este finanţată din venituri proprii și subvenții acordate de la bugetul de stat prin bugetul Ministerului Cercetării, Inovării și Digitalizării</w:t>
      </w:r>
      <w:r w:rsidR="001A0631">
        <w:rPr>
          <w:bCs/>
          <w:sz w:val="24"/>
          <w:szCs w:val="24"/>
        </w:rPr>
        <w:t>.</w:t>
      </w:r>
    </w:p>
    <w:p w14:paraId="302C608C" w14:textId="4564FE14" w:rsidR="006710BE" w:rsidRPr="0031668E" w:rsidRDefault="00335A35" w:rsidP="006D6BDA">
      <w:pPr>
        <w:pStyle w:val="Bodytext20"/>
        <w:spacing w:before="0" w:after="0" w:line="240" w:lineRule="auto"/>
        <w:ind w:firstLine="851"/>
        <w:rPr>
          <w:color w:val="auto"/>
          <w:sz w:val="24"/>
          <w:szCs w:val="24"/>
          <w:shd w:val="clear" w:color="auto" w:fill="FFFFFF"/>
        </w:rPr>
      </w:pPr>
      <w:r w:rsidRPr="00335A35" w:rsidDel="00335A35">
        <w:rPr>
          <w:bCs/>
          <w:sz w:val="24"/>
          <w:szCs w:val="24"/>
        </w:rPr>
        <w:t xml:space="preserve"> </w:t>
      </w:r>
      <w:r w:rsidR="00126F15" w:rsidRPr="0031668E">
        <w:rPr>
          <w:color w:val="auto"/>
          <w:sz w:val="24"/>
          <w:szCs w:val="24"/>
          <w:shd w:val="clear" w:color="auto" w:fill="FFFFFF"/>
        </w:rPr>
        <w:t>(</w:t>
      </w:r>
      <w:r w:rsidR="00381666" w:rsidRPr="0031668E">
        <w:rPr>
          <w:color w:val="auto"/>
          <w:sz w:val="24"/>
          <w:szCs w:val="24"/>
          <w:shd w:val="clear" w:color="auto" w:fill="FFFFFF"/>
        </w:rPr>
        <w:t>2</w:t>
      </w:r>
      <w:r w:rsidR="00126F15" w:rsidRPr="0031668E">
        <w:rPr>
          <w:color w:val="auto"/>
          <w:sz w:val="24"/>
          <w:szCs w:val="24"/>
          <w:shd w:val="clear" w:color="auto" w:fill="FFFFFF"/>
        </w:rPr>
        <w:t>)</w:t>
      </w:r>
      <w:r w:rsidR="00381666" w:rsidRPr="0031668E">
        <w:rPr>
          <w:color w:val="auto"/>
          <w:sz w:val="24"/>
          <w:szCs w:val="24"/>
          <w:shd w:val="clear" w:color="auto" w:fill="FFFFFF"/>
        </w:rPr>
        <w:t xml:space="preserve"> V</w:t>
      </w:r>
      <w:r w:rsidR="00126F15" w:rsidRPr="0031668E">
        <w:rPr>
          <w:color w:val="auto"/>
          <w:sz w:val="24"/>
          <w:szCs w:val="24"/>
          <w:shd w:val="clear" w:color="auto" w:fill="FFFFFF"/>
        </w:rPr>
        <w:t>enituri</w:t>
      </w:r>
      <w:r w:rsidR="00381666" w:rsidRPr="0031668E">
        <w:rPr>
          <w:color w:val="auto"/>
          <w:sz w:val="24"/>
          <w:szCs w:val="24"/>
          <w:shd w:val="clear" w:color="auto" w:fill="FFFFFF"/>
        </w:rPr>
        <w:t>le</w:t>
      </w:r>
      <w:r w:rsidR="00126F15" w:rsidRPr="0031668E">
        <w:rPr>
          <w:color w:val="auto"/>
          <w:sz w:val="24"/>
          <w:szCs w:val="24"/>
          <w:shd w:val="clear" w:color="auto" w:fill="FFFFFF"/>
        </w:rPr>
        <w:t xml:space="preserve"> proprii </w:t>
      </w:r>
      <w:r w:rsidR="00381666" w:rsidRPr="0031668E">
        <w:rPr>
          <w:color w:val="auto"/>
          <w:sz w:val="24"/>
          <w:szCs w:val="24"/>
          <w:shd w:val="clear" w:color="auto" w:fill="FFFFFF"/>
        </w:rPr>
        <w:t xml:space="preserve">sunt </w:t>
      </w:r>
      <w:r w:rsidR="00126F15" w:rsidRPr="0031668E">
        <w:rPr>
          <w:color w:val="auto"/>
          <w:sz w:val="24"/>
          <w:szCs w:val="24"/>
          <w:shd w:val="clear" w:color="auto" w:fill="FFFFFF"/>
        </w:rPr>
        <w:t>realizate din prestaţiile de servicii specifice,</w:t>
      </w:r>
      <w:r w:rsidR="005C7D60" w:rsidRPr="0031668E">
        <w:rPr>
          <w:color w:val="auto"/>
          <w:sz w:val="24"/>
          <w:szCs w:val="24"/>
          <w:shd w:val="clear" w:color="auto" w:fill="FFFFFF"/>
        </w:rPr>
        <w:t xml:space="preserve"> tarife aferente serviciilor prestate, taxe de participare la cursuri de instruire, valorificarea propriet</w:t>
      </w:r>
      <w:r w:rsidR="00857F95" w:rsidRPr="0031668E">
        <w:rPr>
          <w:color w:val="auto"/>
          <w:sz w:val="24"/>
          <w:szCs w:val="24"/>
          <w:shd w:val="clear" w:color="auto" w:fill="FFFFFF"/>
        </w:rPr>
        <w:t>ăț</w:t>
      </w:r>
      <w:r w:rsidR="005C7D60" w:rsidRPr="0031668E">
        <w:rPr>
          <w:color w:val="auto"/>
          <w:sz w:val="24"/>
          <w:szCs w:val="24"/>
          <w:shd w:val="clear" w:color="auto" w:fill="FFFFFF"/>
        </w:rPr>
        <w:t xml:space="preserve">ii </w:t>
      </w:r>
      <w:r w:rsidR="005C7D60" w:rsidRPr="0031668E">
        <w:rPr>
          <w:color w:val="auto"/>
          <w:sz w:val="24"/>
          <w:szCs w:val="24"/>
          <w:shd w:val="clear" w:color="auto" w:fill="FFFFFF"/>
        </w:rPr>
        <w:lastRenderedPageBreak/>
        <w:t xml:space="preserve">intelectuale generate de activitățile proprii, </w:t>
      </w:r>
      <w:r w:rsidR="00126F15" w:rsidRPr="0031668E">
        <w:rPr>
          <w:color w:val="auto"/>
          <w:sz w:val="24"/>
          <w:szCs w:val="24"/>
          <w:shd w:val="clear" w:color="auto" w:fill="FFFFFF"/>
        </w:rPr>
        <w:t>desfăşurarea altor activităţi privind valorificarea unor produse din activităţi</w:t>
      </w:r>
      <w:r w:rsidR="00857F95" w:rsidRPr="0031668E">
        <w:rPr>
          <w:color w:val="auto"/>
          <w:sz w:val="24"/>
          <w:szCs w:val="24"/>
          <w:shd w:val="clear" w:color="auto" w:fill="FFFFFF"/>
        </w:rPr>
        <w:t>le</w:t>
      </w:r>
      <w:r w:rsidR="00126F15" w:rsidRPr="0031668E">
        <w:rPr>
          <w:color w:val="auto"/>
          <w:sz w:val="24"/>
          <w:szCs w:val="24"/>
          <w:shd w:val="clear" w:color="auto" w:fill="FFFFFF"/>
        </w:rPr>
        <w:t xml:space="preserve"> proprii şi conexe, </w:t>
      </w:r>
      <w:r w:rsidR="00D16DFF" w:rsidRPr="00D16DFF">
        <w:rPr>
          <w:color w:val="auto"/>
          <w:sz w:val="24"/>
          <w:szCs w:val="24"/>
          <w:shd w:val="clear" w:color="auto" w:fill="FFFFFF"/>
        </w:rPr>
        <w:t>închirierea acestor produse</w:t>
      </w:r>
      <w:r w:rsidR="00126F15" w:rsidRPr="0031668E">
        <w:rPr>
          <w:color w:val="auto"/>
          <w:sz w:val="24"/>
          <w:szCs w:val="24"/>
          <w:shd w:val="clear" w:color="auto" w:fill="FFFFFF"/>
        </w:rPr>
        <w:t>,</w:t>
      </w:r>
      <w:r w:rsidR="005C7D60" w:rsidRPr="0031668E">
        <w:rPr>
          <w:color w:val="auto"/>
          <w:sz w:val="24"/>
          <w:szCs w:val="24"/>
          <w:shd w:val="clear" w:color="auto" w:fill="FFFFFF"/>
        </w:rPr>
        <w:t xml:space="preserve"> donații, lega</w:t>
      </w:r>
      <w:r w:rsidR="00F83CD3" w:rsidRPr="0031668E">
        <w:rPr>
          <w:color w:val="auto"/>
          <w:sz w:val="24"/>
          <w:szCs w:val="24"/>
          <w:shd w:val="clear" w:color="auto" w:fill="FFFFFF"/>
        </w:rPr>
        <w:t>t</w:t>
      </w:r>
      <w:r w:rsidR="005C7D60" w:rsidRPr="0031668E">
        <w:rPr>
          <w:color w:val="auto"/>
          <w:sz w:val="24"/>
          <w:szCs w:val="24"/>
          <w:shd w:val="clear" w:color="auto" w:fill="FFFFFF"/>
        </w:rPr>
        <w:t>e, sponsorizări,</w:t>
      </w:r>
      <w:r w:rsidR="00126F15" w:rsidRPr="0031668E">
        <w:rPr>
          <w:color w:val="auto"/>
          <w:sz w:val="24"/>
          <w:szCs w:val="24"/>
          <w:shd w:val="clear" w:color="auto" w:fill="FFFFFF"/>
        </w:rPr>
        <w:t xml:space="preserve"> prestaţii editoriale, alte prestări de servicii,</w:t>
      </w:r>
      <w:r w:rsidR="005C7D60" w:rsidRPr="0031668E">
        <w:rPr>
          <w:color w:val="auto"/>
          <w:sz w:val="24"/>
          <w:szCs w:val="24"/>
          <w:shd w:val="clear" w:color="auto" w:fill="FFFFFF"/>
        </w:rPr>
        <w:t xml:space="preserve"> </w:t>
      </w:r>
      <w:r w:rsidR="00126F15" w:rsidRPr="0031668E">
        <w:rPr>
          <w:color w:val="auto"/>
          <w:sz w:val="24"/>
          <w:szCs w:val="24"/>
          <w:shd w:val="clear" w:color="auto" w:fill="FFFFFF"/>
        </w:rPr>
        <w:t>exploatări ale unor bunuri pe care le au în administrare</w:t>
      </w:r>
      <w:r w:rsidR="00857F95" w:rsidRPr="0031668E">
        <w:rPr>
          <w:color w:val="auto"/>
          <w:sz w:val="24"/>
          <w:szCs w:val="24"/>
          <w:shd w:val="clear" w:color="auto" w:fill="FFFFFF"/>
        </w:rPr>
        <w:t>.</w:t>
      </w:r>
    </w:p>
    <w:p w14:paraId="3180B18D" w14:textId="0C17E1B2" w:rsidR="006710BE" w:rsidRPr="0031668E" w:rsidRDefault="0080093B" w:rsidP="006D6BDA">
      <w:pPr>
        <w:ind w:firstLine="851"/>
        <w:jc w:val="both"/>
        <w:rPr>
          <w:rFonts w:ascii="Times New Roman" w:hAnsi="Times New Roman" w:cs="Times New Roman"/>
          <w:color w:val="auto"/>
        </w:rPr>
      </w:pPr>
      <w:r w:rsidRPr="0031668E">
        <w:rPr>
          <w:rFonts w:ascii="Times New Roman" w:hAnsi="Times New Roman" w:cs="Times New Roman"/>
          <w:color w:val="auto"/>
          <w:shd w:val="clear" w:color="auto" w:fill="FFFFFF"/>
        </w:rPr>
        <w:t xml:space="preserve">(3) </w:t>
      </w:r>
      <w:r w:rsidR="006710BE" w:rsidRPr="0031668E">
        <w:rPr>
          <w:rFonts w:ascii="Times New Roman" w:hAnsi="Times New Roman" w:cs="Times New Roman"/>
          <w:color w:val="auto"/>
          <w:shd w:val="clear" w:color="auto" w:fill="FFFFFF"/>
        </w:rPr>
        <w:t>ADR poate realiza venituri proprii</w:t>
      </w:r>
      <w:r w:rsidR="00E66DF8" w:rsidRPr="0031668E">
        <w:rPr>
          <w:rFonts w:ascii="Times New Roman" w:hAnsi="Times New Roman" w:cs="Times New Roman"/>
          <w:color w:val="auto"/>
          <w:shd w:val="clear" w:color="auto" w:fill="FFFFFF"/>
        </w:rPr>
        <w:t xml:space="preserve"> și</w:t>
      </w:r>
      <w:r w:rsidR="006710BE" w:rsidRPr="0031668E">
        <w:rPr>
          <w:rFonts w:ascii="Times New Roman" w:hAnsi="Times New Roman" w:cs="Times New Roman"/>
          <w:color w:val="auto"/>
          <w:shd w:val="clear" w:color="auto" w:fill="FFFFFF"/>
        </w:rPr>
        <w:t xml:space="preserve"> din activit</w:t>
      </w:r>
      <w:r w:rsidR="0087336F" w:rsidRPr="0031668E">
        <w:rPr>
          <w:rFonts w:ascii="Times New Roman" w:hAnsi="Times New Roman" w:cs="Times New Roman"/>
          <w:color w:val="auto"/>
          <w:shd w:val="clear" w:color="auto" w:fill="FFFFFF"/>
        </w:rPr>
        <w:t>ăț</w:t>
      </w:r>
      <w:r w:rsidR="006710BE" w:rsidRPr="0031668E">
        <w:rPr>
          <w:rFonts w:ascii="Times New Roman" w:hAnsi="Times New Roman" w:cs="Times New Roman"/>
          <w:color w:val="auto"/>
          <w:shd w:val="clear" w:color="auto" w:fill="FFFFFF"/>
        </w:rPr>
        <w:t>i de prestare de servicii</w:t>
      </w:r>
      <w:r w:rsidR="00857F95" w:rsidRPr="0031668E">
        <w:rPr>
          <w:rFonts w:ascii="Times New Roman" w:hAnsi="Times New Roman" w:cs="Times New Roman"/>
          <w:color w:val="auto"/>
          <w:shd w:val="clear" w:color="auto" w:fill="FFFFFF"/>
        </w:rPr>
        <w:t>,</w:t>
      </w:r>
      <w:r w:rsidR="006710BE" w:rsidRPr="0031668E">
        <w:rPr>
          <w:rFonts w:ascii="Times New Roman" w:hAnsi="Times New Roman" w:cs="Times New Roman"/>
          <w:color w:val="auto"/>
          <w:shd w:val="clear" w:color="auto" w:fill="FFFFFF"/>
        </w:rPr>
        <w:t xml:space="preserve"> la solicitarea </w:t>
      </w:r>
      <w:r w:rsidR="00022088" w:rsidRPr="0031668E">
        <w:rPr>
          <w:rFonts w:ascii="Times New Roman" w:hAnsi="Times New Roman" w:cs="Times New Roman"/>
          <w:color w:val="auto"/>
          <w:shd w:val="clear" w:color="auto" w:fill="FFFFFF"/>
        </w:rPr>
        <w:t>inst</w:t>
      </w:r>
      <w:r w:rsidR="006710BE" w:rsidRPr="0031668E">
        <w:rPr>
          <w:rFonts w:ascii="Times New Roman" w:hAnsi="Times New Roman" w:cs="Times New Roman"/>
          <w:color w:val="auto"/>
          <w:shd w:val="clear" w:color="auto" w:fill="FFFFFF"/>
        </w:rPr>
        <w:t>itu</w:t>
      </w:r>
      <w:r w:rsidR="00857F95" w:rsidRPr="0031668E">
        <w:rPr>
          <w:rFonts w:ascii="Times New Roman" w:hAnsi="Times New Roman" w:cs="Times New Roman"/>
          <w:color w:val="auto"/>
          <w:shd w:val="clear" w:color="auto" w:fill="FFFFFF"/>
        </w:rPr>
        <w:t>ț</w:t>
      </w:r>
      <w:r w:rsidR="006710BE" w:rsidRPr="0031668E">
        <w:rPr>
          <w:rFonts w:ascii="Times New Roman" w:hAnsi="Times New Roman" w:cs="Times New Roman"/>
          <w:color w:val="auto"/>
          <w:shd w:val="clear" w:color="auto" w:fill="FFFFFF"/>
        </w:rPr>
        <w:t>ii</w:t>
      </w:r>
      <w:r w:rsidR="00022088" w:rsidRPr="0031668E">
        <w:rPr>
          <w:rFonts w:ascii="Times New Roman" w:hAnsi="Times New Roman" w:cs="Times New Roman"/>
          <w:color w:val="auto"/>
          <w:shd w:val="clear" w:color="auto" w:fill="FFFFFF"/>
        </w:rPr>
        <w:t>lor</w:t>
      </w:r>
      <w:r w:rsidR="006710BE" w:rsidRPr="0031668E">
        <w:rPr>
          <w:rFonts w:ascii="Times New Roman" w:hAnsi="Times New Roman" w:cs="Times New Roman"/>
          <w:color w:val="auto"/>
          <w:shd w:val="clear" w:color="auto" w:fill="FFFFFF"/>
        </w:rPr>
        <w:t xml:space="preserve"> publice</w:t>
      </w:r>
      <w:r w:rsidRPr="0031668E">
        <w:rPr>
          <w:rFonts w:ascii="Times New Roman" w:hAnsi="Times New Roman" w:cs="Times New Roman"/>
          <w:color w:val="auto"/>
          <w:shd w:val="clear" w:color="auto" w:fill="FFFFFF"/>
        </w:rPr>
        <w:t xml:space="preserve"> centrale </w:t>
      </w:r>
      <w:r w:rsidR="0087336F" w:rsidRPr="0031668E">
        <w:rPr>
          <w:rFonts w:ascii="Times New Roman" w:hAnsi="Times New Roman" w:cs="Times New Roman"/>
          <w:color w:val="auto"/>
          <w:shd w:val="clear" w:color="auto" w:fill="FFFFFF"/>
        </w:rPr>
        <w:t>ș</w:t>
      </w:r>
      <w:r w:rsidRPr="0031668E">
        <w:rPr>
          <w:rFonts w:ascii="Times New Roman" w:hAnsi="Times New Roman" w:cs="Times New Roman"/>
          <w:color w:val="auto"/>
          <w:shd w:val="clear" w:color="auto" w:fill="FFFFFF"/>
        </w:rPr>
        <w:t>i locale</w:t>
      </w:r>
      <w:r w:rsidR="006710BE" w:rsidRPr="0031668E">
        <w:rPr>
          <w:rFonts w:ascii="Times New Roman" w:hAnsi="Times New Roman" w:cs="Times New Roman"/>
          <w:color w:val="auto"/>
          <w:shd w:val="clear" w:color="auto" w:fill="FFFFFF"/>
        </w:rPr>
        <w:t>, regii autonome,</w:t>
      </w:r>
      <w:r w:rsidR="0087336F" w:rsidRPr="0031668E">
        <w:rPr>
          <w:rFonts w:ascii="Times New Roman" w:hAnsi="Times New Roman" w:cs="Times New Roman"/>
          <w:color w:val="auto"/>
          <w:shd w:val="clear" w:color="auto" w:fill="FFFFFF"/>
        </w:rPr>
        <w:t xml:space="preserve"> societăți comerciale</w:t>
      </w:r>
      <w:r w:rsidR="00C923E0" w:rsidRPr="0031668E">
        <w:rPr>
          <w:rStyle w:val="slitbdy"/>
          <w:rFonts w:ascii="Times New Roman" w:hAnsi="Times New Roman" w:cs="Times New Roman"/>
          <w:color w:val="auto"/>
          <w:bdr w:val="none" w:sz="0" w:space="0" w:color="auto" w:frame="1"/>
          <w:shd w:val="clear" w:color="auto" w:fill="FFFFFF"/>
        </w:rPr>
        <w:t>/companii naţionale/societ</w:t>
      </w:r>
      <w:r w:rsidR="00857F95" w:rsidRPr="0031668E">
        <w:rPr>
          <w:rStyle w:val="slitbdy"/>
          <w:rFonts w:ascii="Times New Roman" w:hAnsi="Times New Roman" w:cs="Times New Roman"/>
          <w:color w:val="auto"/>
          <w:bdr w:val="none" w:sz="0" w:space="0" w:color="auto" w:frame="1"/>
          <w:shd w:val="clear" w:color="auto" w:fill="FFFFFF"/>
        </w:rPr>
        <w:t>ăț</w:t>
      </w:r>
      <w:r w:rsidR="00C923E0" w:rsidRPr="0031668E">
        <w:rPr>
          <w:rStyle w:val="slitbdy"/>
          <w:rFonts w:ascii="Times New Roman" w:hAnsi="Times New Roman" w:cs="Times New Roman"/>
          <w:color w:val="auto"/>
          <w:bdr w:val="none" w:sz="0" w:space="0" w:color="auto" w:frame="1"/>
          <w:shd w:val="clear" w:color="auto" w:fill="FFFFFF"/>
        </w:rPr>
        <w:t>i naţionale la care statul sau o autoritate a administraţiei publice locale este acţionar</w:t>
      </w:r>
      <w:r w:rsidR="00AE04E7">
        <w:rPr>
          <w:rStyle w:val="slitbdy"/>
          <w:rFonts w:ascii="Times New Roman" w:hAnsi="Times New Roman" w:cs="Times New Roman"/>
          <w:color w:val="auto"/>
          <w:bdr w:val="none" w:sz="0" w:space="0" w:color="auto" w:frame="1"/>
          <w:shd w:val="clear" w:color="auto" w:fill="FFFFFF"/>
        </w:rPr>
        <w:t>.</w:t>
      </w:r>
      <w:r w:rsidR="00C923E0" w:rsidRPr="0031668E">
        <w:rPr>
          <w:rStyle w:val="slitbdy"/>
          <w:rFonts w:ascii="Times New Roman" w:hAnsi="Times New Roman" w:cs="Times New Roman"/>
          <w:color w:val="auto"/>
          <w:bdr w:val="none" w:sz="0" w:space="0" w:color="auto" w:frame="1"/>
          <w:shd w:val="clear" w:color="auto" w:fill="FFFFFF"/>
        </w:rPr>
        <w:t xml:space="preserve"> </w:t>
      </w:r>
      <w:r w:rsidR="00E66DF8" w:rsidRPr="0031668E">
        <w:rPr>
          <w:rFonts w:ascii="Times New Roman" w:hAnsi="Times New Roman" w:cs="Times New Roman"/>
          <w:color w:val="auto"/>
          <w:shd w:val="clear" w:color="auto" w:fill="FFFFFF"/>
        </w:rPr>
        <w:t>Aceste</w:t>
      </w:r>
      <w:r w:rsidR="006710BE" w:rsidRPr="0031668E">
        <w:rPr>
          <w:rFonts w:ascii="Times New Roman" w:hAnsi="Times New Roman" w:cs="Times New Roman"/>
          <w:color w:val="auto"/>
          <w:shd w:val="clear" w:color="auto" w:fill="FFFFFF"/>
        </w:rPr>
        <w:t xml:space="preserve"> </w:t>
      </w:r>
      <w:r w:rsidR="00E66DF8" w:rsidRPr="0031668E">
        <w:rPr>
          <w:rFonts w:ascii="Times New Roman" w:hAnsi="Times New Roman" w:cs="Times New Roman"/>
          <w:color w:val="auto"/>
          <w:shd w:val="clear" w:color="auto" w:fill="FFFFFF"/>
        </w:rPr>
        <w:t xml:space="preserve">activități sunt </w:t>
      </w:r>
      <w:r w:rsidR="006710BE" w:rsidRPr="0031668E">
        <w:rPr>
          <w:rFonts w:ascii="Times New Roman" w:hAnsi="Times New Roman" w:cs="Times New Roman"/>
          <w:color w:val="auto"/>
          <w:shd w:val="clear" w:color="auto" w:fill="FFFFFF"/>
        </w:rPr>
        <w:t xml:space="preserve">realizate </w:t>
      </w:r>
      <w:r w:rsidR="00857F95" w:rsidRPr="0031668E">
        <w:rPr>
          <w:rFonts w:ascii="Times New Roman" w:hAnsi="Times New Roman" w:cs="Times New Roman"/>
          <w:color w:val="auto"/>
          <w:shd w:val="clear" w:color="auto" w:fill="FFFFFF"/>
        </w:rPr>
        <w:t>î</w:t>
      </w:r>
      <w:r w:rsidR="006710BE" w:rsidRPr="0031668E">
        <w:rPr>
          <w:rFonts w:ascii="Times New Roman" w:hAnsi="Times New Roman" w:cs="Times New Roman"/>
          <w:color w:val="auto"/>
          <w:shd w:val="clear" w:color="auto" w:fill="FFFFFF"/>
        </w:rPr>
        <w:t xml:space="preserve">n mod direct </w:t>
      </w:r>
      <w:r w:rsidR="00857F95" w:rsidRPr="0031668E">
        <w:rPr>
          <w:rFonts w:ascii="Times New Roman" w:hAnsi="Times New Roman" w:cs="Times New Roman"/>
          <w:color w:val="auto"/>
          <w:shd w:val="clear" w:color="auto" w:fill="FFFFFF"/>
        </w:rPr>
        <w:t>ș</w:t>
      </w:r>
      <w:r w:rsidR="006710BE" w:rsidRPr="0031668E">
        <w:rPr>
          <w:rFonts w:ascii="Times New Roman" w:hAnsi="Times New Roman" w:cs="Times New Roman"/>
          <w:color w:val="auto"/>
          <w:shd w:val="clear" w:color="auto" w:fill="FFFFFF"/>
        </w:rPr>
        <w:t xml:space="preserve">i/sau indirect </w:t>
      </w:r>
      <w:r w:rsidR="00857F95" w:rsidRPr="0031668E">
        <w:rPr>
          <w:rFonts w:ascii="Times New Roman" w:hAnsi="Times New Roman" w:cs="Times New Roman"/>
          <w:color w:val="auto"/>
          <w:shd w:val="clear" w:color="auto" w:fill="FFFFFF"/>
        </w:rPr>
        <w:t>ș</w:t>
      </w:r>
      <w:r w:rsidR="006710BE" w:rsidRPr="0031668E">
        <w:rPr>
          <w:rFonts w:ascii="Times New Roman" w:hAnsi="Times New Roman" w:cs="Times New Roman"/>
          <w:color w:val="auto"/>
          <w:shd w:val="clear" w:color="auto" w:fill="FFFFFF"/>
        </w:rPr>
        <w:t>i const</w:t>
      </w:r>
      <w:r w:rsidR="00E66DF8" w:rsidRPr="0031668E">
        <w:rPr>
          <w:rFonts w:ascii="Times New Roman" w:hAnsi="Times New Roman" w:cs="Times New Roman"/>
          <w:color w:val="auto"/>
          <w:shd w:val="clear" w:color="auto" w:fill="FFFFFF"/>
        </w:rPr>
        <w:t>au</w:t>
      </w:r>
      <w:r w:rsidR="006710BE" w:rsidRPr="0031668E">
        <w:rPr>
          <w:rFonts w:ascii="Times New Roman" w:hAnsi="Times New Roman" w:cs="Times New Roman"/>
          <w:color w:val="auto"/>
          <w:shd w:val="clear" w:color="auto" w:fill="FFFFFF"/>
        </w:rPr>
        <w:t xml:space="preserve"> </w:t>
      </w:r>
      <w:r w:rsidR="00857F95" w:rsidRPr="0031668E">
        <w:rPr>
          <w:rFonts w:ascii="Times New Roman" w:hAnsi="Times New Roman" w:cs="Times New Roman"/>
          <w:color w:val="auto"/>
          <w:shd w:val="clear" w:color="auto" w:fill="FFFFFF"/>
        </w:rPr>
        <w:t>î</w:t>
      </w:r>
      <w:r w:rsidR="006710BE" w:rsidRPr="0031668E">
        <w:rPr>
          <w:rFonts w:ascii="Times New Roman" w:hAnsi="Times New Roman" w:cs="Times New Roman"/>
          <w:color w:val="auto"/>
          <w:shd w:val="clear" w:color="auto" w:fill="FFFFFF"/>
        </w:rPr>
        <w:t xml:space="preserve">n dezvoltarea unor sisteme </w:t>
      </w:r>
      <w:r w:rsidR="00857F95" w:rsidRPr="0031668E">
        <w:rPr>
          <w:rFonts w:ascii="Times New Roman" w:hAnsi="Times New Roman" w:cs="Times New Roman"/>
          <w:color w:val="auto"/>
          <w:shd w:val="clear" w:color="auto" w:fill="FFFFFF"/>
        </w:rPr>
        <w:t>ș</w:t>
      </w:r>
      <w:r w:rsidR="006710BE" w:rsidRPr="0031668E">
        <w:rPr>
          <w:rFonts w:ascii="Times New Roman" w:hAnsi="Times New Roman" w:cs="Times New Roman"/>
          <w:color w:val="auto"/>
          <w:shd w:val="clear" w:color="auto" w:fill="FFFFFF"/>
        </w:rPr>
        <w:t>i aplica</w:t>
      </w:r>
      <w:r w:rsidR="00857F95" w:rsidRPr="0031668E">
        <w:rPr>
          <w:rFonts w:ascii="Times New Roman" w:hAnsi="Times New Roman" w:cs="Times New Roman"/>
          <w:color w:val="auto"/>
          <w:shd w:val="clear" w:color="auto" w:fill="FFFFFF"/>
        </w:rPr>
        <w:t>ț</w:t>
      </w:r>
      <w:r w:rsidR="006710BE" w:rsidRPr="0031668E">
        <w:rPr>
          <w:rFonts w:ascii="Times New Roman" w:hAnsi="Times New Roman" w:cs="Times New Roman"/>
          <w:color w:val="auto"/>
          <w:shd w:val="clear" w:color="auto" w:fill="FFFFFF"/>
        </w:rPr>
        <w:t>ii informatice, urm</w:t>
      </w:r>
      <w:r w:rsidR="00857F95" w:rsidRPr="0031668E">
        <w:rPr>
          <w:rFonts w:ascii="Times New Roman" w:hAnsi="Times New Roman" w:cs="Times New Roman"/>
          <w:color w:val="auto"/>
          <w:shd w:val="clear" w:color="auto" w:fill="FFFFFF"/>
        </w:rPr>
        <w:t>â</w:t>
      </w:r>
      <w:r w:rsidR="006710BE" w:rsidRPr="0031668E">
        <w:rPr>
          <w:rFonts w:ascii="Times New Roman" w:hAnsi="Times New Roman" w:cs="Times New Roman"/>
          <w:color w:val="auto"/>
          <w:shd w:val="clear" w:color="auto" w:fill="FFFFFF"/>
        </w:rPr>
        <w:t>nd ca veniturile ob</w:t>
      </w:r>
      <w:r w:rsidR="00857F95" w:rsidRPr="0031668E">
        <w:rPr>
          <w:rFonts w:ascii="Times New Roman" w:hAnsi="Times New Roman" w:cs="Times New Roman"/>
          <w:color w:val="auto"/>
          <w:shd w:val="clear" w:color="auto" w:fill="FFFFFF"/>
        </w:rPr>
        <w:t>ț</w:t>
      </w:r>
      <w:r w:rsidR="006710BE" w:rsidRPr="0031668E">
        <w:rPr>
          <w:rFonts w:ascii="Times New Roman" w:hAnsi="Times New Roman" w:cs="Times New Roman"/>
          <w:color w:val="auto"/>
          <w:shd w:val="clear" w:color="auto" w:fill="FFFFFF"/>
        </w:rPr>
        <w:t>inute s</w:t>
      </w:r>
      <w:r w:rsidR="00857F95" w:rsidRPr="0031668E">
        <w:rPr>
          <w:rFonts w:ascii="Times New Roman" w:hAnsi="Times New Roman" w:cs="Times New Roman"/>
          <w:color w:val="auto"/>
          <w:shd w:val="clear" w:color="auto" w:fill="FFFFFF"/>
        </w:rPr>
        <w:t>ă</w:t>
      </w:r>
      <w:r w:rsidR="006710BE" w:rsidRPr="0031668E">
        <w:rPr>
          <w:rFonts w:ascii="Times New Roman" w:hAnsi="Times New Roman" w:cs="Times New Roman"/>
          <w:color w:val="auto"/>
          <w:shd w:val="clear" w:color="auto" w:fill="FFFFFF"/>
        </w:rPr>
        <w:t xml:space="preserve"> acopere orice costuri cu resursele proprii utilizate, precum </w:t>
      </w:r>
      <w:r w:rsidR="00857F95" w:rsidRPr="0031668E">
        <w:rPr>
          <w:rFonts w:ascii="Times New Roman" w:hAnsi="Times New Roman" w:cs="Times New Roman"/>
          <w:color w:val="auto"/>
          <w:shd w:val="clear" w:color="auto" w:fill="FFFFFF"/>
        </w:rPr>
        <w:t>ș</w:t>
      </w:r>
      <w:r w:rsidR="006710BE" w:rsidRPr="0031668E">
        <w:rPr>
          <w:rFonts w:ascii="Times New Roman" w:hAnsi="Times New Roman" w:cs="Times New Roman"/>
          <w:color w:val="auto"/>
          <w:shd w:val="clear" w:color="auto" w:fill="FFFFFF"/>
        </w:rPr>
        <w:t>i orice costuri suportate de ADR ca urmare a unor activit</w:t>
      </w:r>
      <w:r w:rsidR="00857F95" w:rsidRPr="0031668E">
        <w:rPr>
          <w:rFonts w:ascii="Times New Roman" w:hAnsi="Times New Roman" w:cs="Times New Roman"/>
          <w:color w:val="auto"/>
          <w:shd w:val="clear" w:color="auto" w:fill="FFFFFF"/>
        </w:rPr>
        <w:t>ăț</w:t>
      </w:r>
      <w:r w:rsidR="006710BE" w:rsidRPr="0031668E">
        <w:rPr>
          <w:rFonts w:ascii="Times New Roman" w:hAnsi="Times New Roman" w:cs="Times New Roman"/>
          <w:color w:val="auto"/>
          <w:shd w:val="clear" w:color="auto" w:fill="FFFFFF"/>
        </w:rPr>
        <w:t>i de intermediere/subcontractare de servicii</w:t>
      </w:r>
      <w:r w:rsidR="00857F95" w:rsidRPr="0031668E">
        <w:rPr>
          <w:rFonts w:ascii="Times New Roman" w:hAnsi="Times New Roman" w:cs="Times New Roman"/>
          <w:color w:val="auto"/>
          <w:shd w:val="clear" w:color="auto" w:fill="FFFFFF"/>
        </w:rPr>
        <w:t>,</w:t>
      </w:r>
      <w:r w:rsidR="006710BE" w:rsidRPr="0031668E">
        <w:rPr>
          <w:rFonts w:ascii="Times New Roman" w:hAnsi="Times New Roman" w:cs="Times New Roman"/>
          <w:color w:val="auto"/>
          <w:shd w:val="clear" w:color="auto" w:fill="FFFFFF"/>
        </w:rPr>
        <w:t xml:space="preserve"> </w:t>
      </w:r>
      <w:r w:rsidR="00857F95" w:rsidRPr="0031668E">
        <w:rPr>
          <w:rFonts w:ascii="Times New Roman" w:hAnsi="Times New Roman" w:cs="Times New Roman"/>
          <w:color w:val="auto"/>
          <w:shd w:val="clear" w:color="auto" w:fill="FFFFFF"/>
        </w:rPr>
        <w:t>î</w:t>
      </w:r>
      <w:r w:rsidR="006710BE" w:rsidRPr="0031668E">
        <w:rPr>
          <w:rFonts w:ascii="Times New Roman" w:hAnsi="Times New Roman" w:cs="Times New Roman"/>
          <w:color w:val="auto"/>
          <w:shd w:val="clear" w:color="auto" w:fill="FFFFFF"/>
        </w:rPr>
        <w:t>n vederea livr</w:t>
      </w:r>
      <w:r w:rsidR="00857F95" w:rsidRPr="0031668E">
        <w:rPr>
          <w:rFonts w:ascii="Times New Roman" w:hAnsi="Times New Roman" w:cs="Times New Roman"/>
          <w:color w:val="auto"/>
          <w:shd w:val="clear" w:color="auto" w:fill="FFFFFF"/>
        </w:rPr>
        <w:t>ă</w:t>
      </w:r>
      <w:r w:rsidR="006710BE" w:rsidRPr="0031668E">
        <w:rPr>
          <w:rFonts w:ascii="Times New Roman" w:hAnsi="Times New Roman" w:cs="Times New Roman"/>
          <w:color w:val="auto"/>
          <w:shd w:val="clear" w:color="auto" w:fill="FFFFFF"/>
        </w:rPr>
        <w:t>rii serviciului/produsului final.</w:t>
      </w:r>
    </w:p>
    <w:p w14:paraId="31284E22" w14:textId="5B66193D" w:rsidR="005C7D60" w:rsidRPr="0031668E" w:rsidRDefault="00853A39" w:rsidP="006D6BDA">
      <w:pPr>
        <w:pStyle w:val="Bodytext20"/>
        <w:spacing w:before="0" w:after="0" w:line="240" w:lineRule="auto"/>
        <w:ind w:firstLine="851"/>
        <w:rPr>
          <w:color w:val="auto"/>
          <w:sz w:val="24"/>
          <w:szCs w:val="24"/>
          <w:shd w:val="clear" w:color="auto" w:fill="FFFFFF"/>
        </w:rPr>
      </w:pPr>
      <w:r w:rsidRPr="0031668E">
        <w:rPr>
          <w:color w:val="auto"/>
          <w:sz w:val="24"/>
          <w:szCs w:val="24"/>
          <w:shd w:val="clear" w:color="auto" w:fill="FFFFFF"/>
        </w:rPr>
        <w:t>(</w:t>
      </w:r>
      <w:r w:rsidR="00857F95" w:rsidRPr="0031668E">
        <w:rPr>
          <w:color w:val="auto"/>
          <w:sz w:val="24"/>
          <w:szCs w:val="24"/>
          <w:shd w:val="clear" w:color="auto" w:fill="FFFFFF"/>
        </w:rPr>
        <w:t>4</w:t>
      </w:r>
      <w:r w:rsidRPr="0031668E">
        <w:rPr>
          <w:color w:val="auto"/>
          <w:sz w:val="24"/>
          <w:szCs w:val="24"/>
          <w:shd w:val="clear" w:color="auto" w:fill="FFFFFF"/>
        </w:rPr>
        <w:t xml:space="preserve">) </w:t>
      </w:r>
      <w:r w:rsidR="00F83CD3" w:rsidRPr="0031668E">
        <w:rPr>
          <w:color w:val="auto"/>
          <w:sz w:val="24"/>
          <w:szCs w:val="24"/>
          <w:shd w:val="clear" w:color="auto" w:fill="FFFFFF"/>
        </w:rPr>
        <w:t xml:space="preserve">Taxele, tarifele, veniturile din </w:t>
      </w:r>
      <w:r w:rsidR="00D16DFF" w:rsidRPr="00D16DFF">
        <w:rPr>
          <w:color w:val="auto"/>
          <w:sz w:val="24"/>
          <w:szCs w:val="24"/>
          <w:shd w:val="clear" w:color="auto" w:fill="FFFFFF"/>
        </w:rPr>
        <w:t xml:space="preserve">închirieri de produse proprii </w:t>
      </w:r>
      <w:r w:rsidR="00F83CD3" w:rsidRPr="0031668E">
        <w:rPr>
          <w:color w:val="auto"/>
          <w:sz w:val="24"/>
          <w:szCs w:val="24"/>
          <w:shd w:val="clear" w:color="auto" w:fill="FFFFFF"/>
        </w:rPr>
        <w:t xml:space="preserve">și exploatări de bunuri se stabilesc și </w:t>
      </w:r>
      <w:r w:rsidR="00857F95" w:rsidRPr="0031668E">
        <w:rPr>
          <w:color w:val="auto"/>
          <w:sz w:val="24"/>
          <w:szCs w:val="24"/>
          <w:shd w:val="clear" w:color="auto" w:fill="FFFFFF"/>
        </w:rPr>
        <w:t xml:space="preserve">se </w:t>
      </w:r>
      <w:r w:rsidR="00F83CD3" w:rsidRPr="0031668E">
        <w:rPr>
          <w:color w:val="auto"/>
          <w:sz w:val="24"/>
          <w:szCs w:val="24"/>
          <w:shd w:val="clear" w:color="auto" w:fill="FFFFFF"/>
        </w:rPr>
        <w:t>aprob</w:t>
      </w:r>
      <w:r w:rsidR="00857F95" w:rsidRPr="0031668E">
        <w:rPr>
          <w:color w:val="auto"/>
          <w:sz w:val="24"/>
          <w:szCs w:val="24"/>
          <w:shd w:val="clear" w:color="auto" w:fill="FFFFFF"/>
        </w:rPr>
        <w:t>ă</w:t>
      </w:r>
      <w:r w:rsidR="00F83CD3" w:rsidRPr="0031668E">
        <w:rPr>
          <w:color w:val="auto"/>
          <w:sz w:val="24"/>
          <w:szCs w:val="24"/>
          <w:shd w:val="clear" w:color="auto" w:fill="FFFFFF"/>
        </w:rPr>
        <w:t xml:space="preserve"> prin </w:t>
      </w:r>
      <w:r w:rsidR="00B746CE">
        <w:rPr>
          <w:color w:val="auto"/>
          <w:sz w:val="24"/>
          <w:szCs w:val="24"/>
          <w:shd w:val="clear" w:color="auto" w:fill="FFFFFF"/>
        </w:rPr>
        <w:t>decizie a</w:t>
      </w:r>
      <w:r w:rsidR="00F83CD3" w:rsidRPr="0031668E">
        <w:rPr>
          <w:color w:val="auto"/>
          <w:sz w:val="24"/>
          <w:szCs w:val="24"/>
          <w:shd w:val="clear" w:color="auto" w:fill="FFFFFF"/>
        </w:rPr>
        <w:t xml:space="preserve"> președintelui ADR</w:t>
      </w:r>
      <w:r w:rsidR="00857F95" w:rsidRPr="0031668E">
        <w:rPr>
          <w:color w:val="auto"/>
          <w:sz w:val="24"/>
          <w:szCs w:val="24"/>
          <w:shd w:val="clear" w:color="auto" w:fill="FFFFFF"/>
        </w:rPr>
        <w:t>,</w:t>
      </w:r>
      <w:r w:rsidR="00F83CD3" w:rsidRPr="0031668E">
        <w:rPr>
          <w:color w:val="auto"/>
          <w:sz w:val="24"/>
          <w:szCs w:val="24"/>
          <w:shd w:val="clear" w:color="auto" w:fill="FFFFFF"/>
        </w:rPr>
        <w:t xml:space="preserve"> cu publicarea acest</w:t>
      </w:r>
      <w:r w:rsidR="001070BD">
        <w:rPr>
          <w:color w:val="auto"/>
          <w:sz w:val="24"/>
          <w:szCs w:val="24"/>
          <w:shd w:val="clear" w:color="auto" w:fill="FFFFFF"/>
        </w:rPr>
        <w:t>ei</w:t>
      </w:r>
      <w:r w:rsidR="00F83CD3" w:rsidRPr="0031668E">
        <w:rPr>
          <w:color w:val="auto"/>
          <w:sz w:val="24"/>
          <w:szCs w:val="24"/>
          <w:shd w:val="clear" w:color="auto" w:fill="FFFFFF"/>
        </w:rPr>
        <w:t xml:space="preserve">a </w:t>
      </w:r>
      <w:r w:rsidR="00857F95" w:rsidRPr="0031668E">
        <w:rPr>
          <w:color w:val="auto"/>
          <w:sz w:val="24"/>
          <w:szCs w:val="24"/>
          <w:shd w:val="clear" w:color="auto" w:fill="FFFFFF"/>
        </w:rPr>
        <w:t>î</w:t>
      </w:r>
      <w:r w:rsidR="00F83CD3" w:rsidRPr="0031668E">
        <w:rPr>
          <w:color w:val="auto"/>
          <w:sz w:val="24"/>
          <w:szCs w:val="24"/>
          <w:shd w:val="clear" w:color="auto" w:fill="FFFFFF"/>
        </w:rPr>
        <w:t>n Monitorul Oficial al României, Partea I.</w:t>
      </w:r>
    </w:p>
    <w:p w14:paraId="724A3502" w14:textId="77777777" w:rsidR="00853A39" w:rsidRPr="0031668E" w:rsidRDefault="00853A39" w:rsidP="006D6BDA">
      <w:pPr>
        <w:pStyle w:val="Bodytext20"/>
        <w:spacing w:before="0" w:after="0" w:line="240" w:lineRule="auto"/>
        <w:ind w:firstLine="851"/>
        <w:rPr>
          <w:sz w:val="24"/>
          <w:szCs w:val="24"/>
          <w:shd w:val="clear" w:color="auto" w:fill="FFFFFF"/>
        </w:rPr>
      </w:pPr>
      <w:r w:rsidRPr="0031668E">
        <w:rPr>
          <w:color w:val="auto"/>
          <w:sz w:val="24"/>
          <w:szCs w:val="24"/>
          <w:shd w:val="clear" w:color="auto" w:fill="FFFFFF"/>
        </w:rPr>
        <w:t>(</w:t>
      </w:r>
      <w:r w:rsidR="00857F95" w:rsidRPr="0031668E">
        <w:rPr>
          <w:color w:val="auto"/>
          <w:sz w:val="24"/>
          <w:szCs w:val="24"/>
          <w:shd w:val="clear" w:color="auto" w:fill="FFFFFF"/>
        </w:rPr>
        <w:t>5</w:t>
      </w:r>
      <w:r w:rsidRPr="0031668E">
        <w:rPr>
          <w:color w:val="auto"/>
          <w:sz w:val="24"/>
          <w:szCs w:val="24"/>
          <w:shd w:val="clear" w:color="auto" w:fill="FFFFFF"/>
        </w:rPr>
        <w:t xml:space="preserve">) ADR </w:t>
      </w:r>
      <w:r w:rsidRPr="0031668E">
        <w:rPr>
          <w:sz w:val="24"/>
          <w:szCs w:val="24"/>
          <w:shd w:val="clear" w:color="auto" w:fill="FFFFFF"/>
        </w:rPr>
        <w:t>poate realiza şi poate dispune de venituri şi de cheltuieli în valută, în condiţiile prevăzute de actele normative în vigoare.</w:t>
      </w:r>
    </w:p>
    <w:p w14:paraId="23E07295" w14:textId="77777777" w:rsidR="00822448" w:rsidRDefault="00ED06AF" w:rsidP="006D6BDA">
      <w:pPr>
        <w:pStyle w:val="Bodytext20"/>
        <w:spacing w:before="0" w:after="0" w:line="240" w:lineRule="auto"/>
        <w:ind w:firstLine="851"/>
        <w:rPr>
          <w:bCs/>
          <w:sz w:val="24"/>
          <w:szCs w:val="24"/>
        </w:rPr>
      </w:pPr>
      <w:r w:rsidRPr="0031668E">
        <w:rPr>
          <w:bCs/>
          <w:sz w:val="24"/>
          <w:szCs w:val="24"/>
        </w:rPr>
        <w:t>(</w:t>
      </w:r>
      <w:r w:rsidR="00857F95" w:rsidRPr="0031668E">
        <w:rPr>
          <w:bCs/>
          <w:sz w:val="24"/>
          <w:szCs w:val="24"/>
        </w:rPr>
        <w:t>6</w:t>
      </w:r>
      <w:r w:rsidRPr="0031668E">
        <w:rPr>
          <w:bCs/>
          <w:sz w:val="24"/>
          <w:szCs w:val="24"/>
        </w:rPr>
        <w:t xml:space="preserve">) </w:t>
      </w:r>
      <w:r w:rsidR="00455A3C" w:rsidRPr="00455A3C">
        <w:rPr>
          <w:bCs/>
          <w:sz w:val="24"/>
          <w:szCs w:val="24"/>
        </w:rPr>
        <w:t>ADR efectuează operațiuni de încasări și plăți prin conturi deschise la unitatea trezoreriei statului în a cărei rază este înregistrată fiscal și operațiuni de încasări și plăți în valută prin conturi deschise la instituții de credit din România, în conformitate cu prevederile legale.</w:t>
      </w:r>
      <w:r w:rsidR="00455A3C" w:rsidRPr="00455A3C" w:rsidDel="00455A3C">
        <w:rPr>
          <w:bCs/>
          <w:sz w:val="24"/>
          <w:szCs w:val="24"/>
        </w:rPr>
        <w:t xml:space="preserve"> </w:t>
      </w:r>
    </w:p>
    <w:p w14:paraId="7498847C" w14:textId="77777777" w:rsidR="00853A39" w:rsidRPr="0031668E" w:rsidRDefault="00853A39" w:rsidP="006D6BDA">
      <w:pPr>
        <w:pStyle w:val="Bodytext20"/>
        <w:spacing w:before="0" w:after="0" w:line="240" w:lineRule="auto"/>
        <w:ind w:firstLine="851"/>
        <w:rPr>
          <w:bCs/>
          <w:sz w:val="24"/>
          <w:szCs w:val="24"/>
        </w:rPr>
      </w:pPr>
      <w:r w:rsidRPr="0031668E">
        <w:rPr>
          <w:color w:val="auto"/>
          <w:sz w:val="24"/>
          <w:szCs w:val="24"/>
          <w:shd w:val="clear" w:color="auto" w:fill="FFFFFF"/>
        </w:rPr>
        <w:t>(</w:t>
      </w:r>
      <w:r w:rsidR="00857F95" w:rsidRPr="0031668E">
        <w:rPr>
          <w:color w:val="auto"/>
          <w:sz w:val="24"/>
          <w:szCs w:val="24"/>
          <w:shd w:val="clear" w:color="auto" w:fill="FFFFFF"/>
        </w:rPr>
        <w:t>7</w:t>
      </w:r>
      <w:r w:rsidRPr="0031668E">
        <w:rPr>
          <w:color w:val="auto"/>
          <w:sz w:val="24"/>
          <w:szCs w:val="24"/>
          <w:shd w:val="clear" w:color="auto" w:fill="FFFFFF"/>
        </w:rPr>
        <w:t>) Bugetul de venituri și cheltuieli</w:t>
      </w:r>
      <w:r w:rsidR="00ED06AF" w:rsidRPr="0031668E">
        <w:rPr>
          <w:color w:val="auto"/>
          <w:sz w:val="24"/>
          <w:szCs w:val="24"/>
          <w:shd w:val="clear" w:color="auto" w:fill="FFFFFF"/>
        </w:rPr>
        <w:t xml:space="preserve"> al ADR se aprobă de către </w:t>
      </w:r>
      <w:r w:rsidR="00ED06AF" w:rsidRPr="0031668E">
        <w:rPr>
          <w:bCs/>
          <w:sz w:val="24"/>
          <w:szCs w:val="24"/>
        </w:rPr>
        <w:t>Ministerul Cercetării, Inovării și Digitalizării.</w:t>
      </w:r>
    </w:p>
    <w:p w14:paraId="1A1F7865" w14:textId="77777777" w:rsidR="00ED06AF" w:rsidRPr="0031668E" w:rsidRDefault="00ED06AF" w:rsidP="006D6BDA">
      <w:pPr>
        <w:pStyle w:val="Bodytext20"/>
        <w:spacing w:before="0" w:after="0" w:line="240" w:lineRule="auto"/>
        <w:ind w:firstLine="851"/>
        <w:rPr>
          <w:bCs/>
          <w:sz w:val="24"/>
          <w:szCs w:val="24"/>
        </w:rPr>
      </w:pPr>
      <w:r w:rsidRPr="0031668E">
        <w:rPr>
          <w:bCs/>
          <w:sz w:val="24"/>
          <w:szCs w:val="24"/>
        </w:rPr>
        <w:t>(</w:t>
      </w:r>
      <w:r w:rsidR="00857F95" w:rsidRPr="0031668E">
        <w:rPr>
          <w:bCs/>
          <w:sz w:val="24"/>
          <w:szCs w:val="24"/>
        </w:rPr>
        <w:t>8</w:t>
      </w:r>
      <w:r w:rsidRPr="0031668E">
        <w:rPr>
          <w:bCs/>
          <w:sz w:val="24"/>
          <w:szCs w:val="24"/>
        </w:rPr>
        <w:t xml:space="preserve">) </w:t>
      </w:r>
      <w:r w:rsidR="00BC4B13" w:rsidRPr="00BC4B13">
        <w:rPr>
          <w:bCs/>
          <w:sz w:val="24"/>
          <w:szCs w:val="24"/>
        </w:rPr>
        <w:t>Excedentele rezultate din execuția bugetului de venituri și cheltuieli se regularizează la sfârșitul anului cu bugetul din care sunt finanțate, în limita sumelor primite de la acesta, în condițiile legii.”</w:t>
      </w:r>
    </w:p>
    <w:p w14:paraId="445A6B2C" w14:textId="77777777" w:rsidR="00381666" w:rsidRPr="0031668E" w:rsidRDefault="00381666" w:rsidP="00C63A7B">
      <w:pPr>
        <w:pStyle w:val="Bodytext20"/>
        <w:spacing w:before="0" w:after="0" w:line="240" w:lineRule="auto"/>
        <w:rPr>
          <w:bCs/>
          <w:sz w:val="24"/>
          <w:szCs w:val="24"/>
        </w:rPr>
      </w:pPr>
    </w:p>
    <w:p w14:paraId="5BCE3E77" w14:textId="5D088330" w:rsidR="00D55426" w:rsidRPr="0031668E" w:rsidRDefault="00DF548F" w:rsidP="00857F95">
      <w:pPr>
        <w:pStyle w:val="Bodytext20"/>
        <w:spacing w:before="0" w:after="0" w:line="240" w:lineRule="auto"/>
        <w:ind w:firstLine="708"/>
        <w:rPr>
          <w:b/>
          <w:sz w:val="24"/>
          <w:szCs w:val="24"/>
        </w:rPr>
      </w:pPr>
      <w:r>
        <w:rPr>
          <w:b/>
          <w:sz w:val="24"/>
          <w:szCs w:val="24"/>
        </w:rPr>
        <w:t>3</w:t>
      </w:r>
      <w:r w:rsidR="004C344C">
        <w:rPr>
          <w:b/>
          <w:sz w:val="24"/>
          <w:szCs w:val="24"/>
        </w:rPr>
        <w:t>4</w:t>
      </w:r>
      <w:r w:rsidR="00EC7BF3" w:rsidRPr="0031668E">
        <w:rPr>
          <w:b/>
          <w:sz w:val="24"/>
          <w:szCs w:val="24"/>
        </w:rPr>
        <w:t>.</w:t>
      </w:r>
      <w:r w:rsidR="00ED06AF" w:rsidRPr="0031668E">
        <w:rPr>
          <w:b/>
          <w:sz w:val="24"/>
          <w:szCs w:val="24"/>
        </w:rPr>
        <w:t xml:space="preserve"> Articolul 16 se abrog</w:t>
      </w:r>
      <w:r w:rsidR="00A63042" w:rsidRPr="0031668E">
        <w:rPr>
          <w:b/>
          <w:sz w:val="24"/>
          <w:szCs w:val="24"/>
        </w:rPr>
        <w:t>ă</w:t>
      </w:r>
      <w:r w:rsidR="00ED06AF" w:rsidRPr="0031668E">
        <w:rPr>
          <w:b/>
          <w:sz w:val="24"/>
          <w:szCs w:val="24"/>
        </w:rPr>
        <w:t>.</w:t>
      </w:r>
    </w:p>
    <w:p w14:paraId="123F4003" w14:textId="77777777" w:rsidR="00B47001" w:rsidRPr="0031668E" w:rsidRDefault="00B47001" w:rsidP="00857F95">
      <w:pPr>
        <w:pStyle w:val="Bodytext20"/>
        <w:spacing w:before="0" w:after="0" w:line="240" w:lineRule="auto"/>
        <w:ind w:firstLine="708"/>
        <w:rPr>
          <w:b/>
          <w:sz w:val="24"/>
          <w:szCs w:val="24"/>
        </w:rPr>
      </w:pPr>
    </w:p>
    <w:p w14:paraId="1F877255" w14:textId="6411A59A" w:rsidR="002A5401" w:rsidRPr="0031668E" w:rsidRDefault="006D6BDA" w:rsidP="00857F95">
      <w:pPr>
        <w:pStyle w:val="Bodytext20"/>
        <w:spacing w:before="0" w:after="0" w:line="240" w:lineRule="auto"/>
        <w:ind w:firstLine="708"/>
        <w:rPr>
          <w:b/>
          <w:bCs/>
          <w:color w:val="auto"/>
          <w:sz w:val="24"/>
          <w:szCs w:val="24"/>
        </w:rPr>
      </w:pPr>
      <w:r>
        <w:rPr>
          <w:b/>
          <w:bCs/>
          <w:color w:val="auto"/>
          <w:sz w:val="24"/>
          <w:szCs w:val="24"/>
        </w:rPr>
        <w:t>3</w:t>
      </w:r>
      <w:r w:rsidR="006B539C">
        <w:rPr>
          <w:b/>
          <w:bCs/>
          <w:color w:val="auto"/>
          <w:sz w:val="24"/>
          <w:szCs w:val="24"/>
        </w:rPr>
        <w:t>5</w:t>
      </w:r>
      <w:r w:rsidR="00D55426" w:rsidRPr="0031668E">
        <w:rPr>
          <w:b/>
          <w:bCs/>
          <w:color w:val="auto"/>
          <w:sz w:val="24"/>
          <w:szCs w:val="24"/>
        </w:rPr>
        <w:t xml:space="preserve">. </w:t>
      </w:r>
      <w:bookmarkStart w:id="7" w:name="_Hlk107482414"/>
      <w:r w:rsidR="006821FD">
        <w:rPr>
          <w:b/>
          <w:bCs/>
          <w:color w:val="auto"/>
          <w:sz w:val="24"/>
          <w:szCs w:val="24"/>
        </w:rPr>
        <w:t xml:space="preserve">La </w:t>
      </w:r>
      <w:r w:rsidR="00615462" w:rsidRPr="0031668E">
        <w:rPr>
          <w:b/>
          <w:bCs/>
          <w:color w:val="auto"/>
          <w:sz w:val="24"/>
          <w:szCs w:val="24"/>
        </w:rPr>
        <w:t>Articolul 17</w:t>
      </w:r>
      <w:r w:rsidR="006821FD">
        <w:rPr>
          <w:b/>
          <w:bCs/>
          <w:color w:val="auto"/>
          <w:sz w:val="24"/>
          <w:szCs w:val="24"/>
        </w:rPr>
        <w:t xml:space="preserve"> alineatele </w:t>
      </w:r>
      <w:bookmarkEnd w:id="7"/>
      <w:r w:rsidR="006821FD">
        <w:rPr>
          <w:b/>
          <w:bCs/>
          <w:color w:val="auto"/>
          <w:sz w:val="24"/>
          <w:szCs w:val="24"/>
        </w:rPr>
        <w:t xml:space="preserve">(3), (4), (5), (6) și (7) </w:t>
      </w:r>
      <w:r w:rsidR="00615462" w:rsidRPr="0031668E">
        <w:rPr>
          <w:b/>
          <w:bCs/>
          <w:color w:val="auto"/>
          <w:sz w:val="24"/>
          <w:szCs w:val="24"/>
        </w:rPr>
        <w:t>se modifică și v</w:t>
      </w:r>
      <w:r w:rsidR="006821FD">
        <w:rPr>
          <w:b/>
          <w:bCs/>
          <w:color w:val="auto"/>
          <w:sz w:val="24"/>
          <w:szCs w:val="24"/>
        </w:rPr>
        <w:t>or</w:t>
      </w:r>
      <w:r w:rsidR="00615462" w:rsidRPr="0031668E">
        <w:rPr>
          <w:b/>
          <w:bCs/>
          <w:color w:val="auto"/>
          <w:sz w:val="24"/>
          <w:szCs w:val="24"/>
        </w:rPr>
        <w:t xml:space="preserve"> avea următorul cuprins:</w:t>
      </w:r>
    </w:p>
    <w:p w14:paraId="0A3B128F" w14:textId="0DA5728F" w:rsidR="00D55426" w:rsidRPr="002525B2" w:rsidRDefault="00BD059B" w:rsidP="00770531">
      <w:pPr>
        <w:widowControl/>
        <w:pBdr>
          <w:top w:val="nil"/>
          <w:left w:val="nil"/>
          <w:bottom w:val="nil"/>
          <w:right w:val="nil"/>
          <w:between w:val="nil"/>
        </w:pBdr>
        <w:shd w:val="clear" w:color="auto" w:fill="FFFFFF"/>
        <w:ind w:firstLine="567"/>
        <w:jc w:val="both"/>
        <w:rPr>
          <w:rFonts w:ascii="Times New Roman" w:eastAsia="Times New Roman" w:hAnsi="Times New Roman" w:cs="Times New Roman"/>
          <w:noProof/>
          <w:color w:val="auto"/>
          <w:lang w:eastAsia="en-US" w:bidi="ar-SA"/>
        </w:rPr>
      </w:pPr>
      <w:r w:rsidRPr="002525B2">
        <w:rPr>
          <w:rFonts w:ascii="Times New Roman" w:eastAsia="Times New Roman" w:hAnsi="Times New Roman" w:cs="Times New Roman"/>
          <w:noProof/>
          <w:color w:val="auto"/>
          <w:lang w:eastAsia="en-US" w:bidi="ar-SA"/>
        </w:rPr>
        <w:t>,,</w:t>
      </w:r>
      <w:r w:rsidR="00D55426" w:rsidRPr="002525B2">
        <w:rPr>
          <w:rFonts w:ascii="Times New Roman" w:eastAsia="Times New Roman" w:hAnsi="Times New Roman" w:cs="Times New Roman"/>
          <w:noProof/>
          <w:color w:val="auto"/>
          <w:lang w:eastAsia="en-US" w:bidi="ar-SA"/>
        </w:rPr>
        <w:t>(</w:t>
      </w:r>
      <w:r w:rsidR="006821FD">
        <w:rPr>
          <w:rFonts w:ascii="Times New Roman" w:eastAsia="Times New Roman" w:hAnsi="Times New Roman" w:cs="Times New Roman"/>
          <w:noProof/>
          <w:color w:val="auto"/>
          <w:lang w:eastAsia="en-US" w:bidi="ar-SA"/>
        </w:rPr>
        <w:t>3</w:t>
      </w:r>
      <w:r w:rsidR="00D55426" w:rsidRPr="002525B2">
        <w:rPr>
          <w:rFonts w:ascii="Times New Roman" w:eastAsia="Times New Roman" w:hAnsi="Times New Roman" w:cs="Times New Roman"/>
          <w:noProof/>
          <w:color w:val="auto"/>
          <w:lang w:eastAsia="en-US" w:bidi="ar-SA"/>
        </w:rPr>
        <w:t xml:space="preserve">) </w:t>
      </w:r>
      <w:r w:rsidR="00D55426" w:rsidRPr="0031668E">
        <w:rPr>
          <w:rFonts w:ascii="Times New Roman" w:eastAsia="Times New Roman" w:hAnsi="Times New Roman" w:cs="Times New Roman"/>
        </w:rPr>
        <w:t>CNTD contribuie la creșterea gradului de transparență a deciziilor ADR în procesul de elaborare a documentelor strategice</w:t>
      </w:r>
      <w:r w:rsidR="000D6AD4" w:rsidRPr="0031668E">
        <w:rPr>
          <w:rFonts w:ascii="Times New Roman" w:eastAsia="Times New Roman" w:hAnsi="Times New Roman" w:cs="Times New Roman"/>
        </w:rPr>
        <w:t>,</w:t>
      </w:r>
      <w:r w:rsidR="00D55426" w:rsidRPr="0031668E">
        <w:rPr>
          <w:rFonts w:ascii="Times New Roman" w:eastAsia="Times New Roman" w:hAnsi="Times New Roman" w:cs="Times New Roman"/>
        </w:rPr>
        <w:t xml:space="preserve"> cu efecte asupra procesului de transformare digitală a economiei și societății românești.</w:t>
      </w:r>
    </w:p>
    <w:p w14:paraId="1743B445" w14:textId="39D94CA1" w:rsidR="00AD1AC2" w:rsidRPr="0031668E" w:rsidRDefault="00AD1AC2" w:rsidP="00B83642">
      <w:pPr>
        <w:widowControl/>
        <w:ind w:firstLine="708"/>
        <w:jc w:val="both"/>
        <w:rPr>
          <w:rFonts w:ascii="Times New Roman" w:eastAsia="Times New Roman" w:hAnsi="Times New Roman" w:cs="Times New Roman"/>
          <w:color w:val="auto"/>
          <w:lang w:eastAsia="en-US" w:bidi="ar-SA"/>
        </w:rPr>
      </w:pPr>
      <w:r w:rsidRPr="0031668E">
        <w:rPr>
          <w:rFonts w:ascii="Times New Roman" w:eastAsia="Times New Roman" w:hAnsi="Times New Roman" w:cs="Times New Roman"/>
          <w:color w:val="auto"/>
          <w:lang w:eastAsia="en-US" w:bidi="ar-SA"/>
        </w:rPr>
        <w:t>(</w:t>
      </w:r>
      <w:r w:rsidR="006821FD">
        <w:rPr>
          <w:rFonts w:ascii="Times New Roman" w:eastAsia="Times New Roman" w:hAnsi="Times New Roman" w:cs="Times New Roman"/>
          <w:color w:val="auto"/>
          <w:lang w:eastAsia="en-US" w:bidi="ar-SA"/>
        </w:rPr>
        <w:t>4</w:t>
      </w:r>
      <w:r w:rsidRPr="0031668E">
        <w:rPr>
          <w:rFonts w:ascii="Times New Roman" w:eastAsia="Times New Roman" w:hAnsi="Times New Roman" w:cs="Times New Roman"/>
          <w:color w:val="auto"/>
          <w:lang w:eastAsia="en-US" w:bidi="ar-SA"/>
        </w:rPr>
        <w:t xml:space="preserve">) Organizarea și funcționarea CNTD se stabilesc prin Regulamentul de organizare și funcționare al acestuia, aprobat prin </w:t>
      </w:r>
      <w:r w:rsidR="00B746CE">
        <w:rPr>
          <w:rFonts w:ascii="Times New Roman" w:eastAsia="Times New Roman" w:hAnsi="Times New Roman" w:cs="Times New Roman"/>
          <w:color w:val="auto"/>
          <w:lang w:eastAsia="en-US" w:bidi="ar-SA"/>
        </w:rPr>
        <w:t>decizie a</w:t>
      </w:r>
      <w:r w:rsidRPr="0031668E">
        <w:rPr>
          <w:rFonts w:ascii="Times New Roman" w:eastAsia="Times New Roman" w:hAnsi="Times New Roman" w:cs="Times New Roman"/>
          <w:color w:val="auto"/>
          <w:lang w:eastAsia="en-US" w:bidi="ar-SA"/>
        </w:rPr>
        <w:t xml:space="preserve"> președintelui ADR.</w:t>
      </w:r>
    </w:p>
    <w:p w14:paraId="1B677703" w14:textId="0296911E" w:rsidR="00AD1AC2" w:rsidRPr="002525B2" w:rsidRDefault="00AD1AC2" w:rsidP="00B83642">
      <w:pPr>
        <w:widowControl/>
        <w:ind w:firstLine="708"/>
        <w:jc w:val="both"/>
        <w:rPr>
          <w:rFonts w:ascii="Times New Roman" w:eastAsia="Times New Roman" w:hAnsi="Times New Roman" w:cs="Times New Roman"/>
          <w:noProof/>
          <w:color w:val="auto"/>
          <w:lang w:eastAsia="en-US" w:bidi="ar-SA"/>
        </w:rPr>
      </w:pPr>
      <w:r w:rsidRPr="002525B2">
        <w:rPr>
          <w:rFonts w:ascii="Times New Roman" w:eastAsia="Times New Roman" w:hAnsi="Times New Roman" w:cs="Times New Roman"/>
          <w:color w:val="auto"/>
          <w:lang w:eastAsia="en-US" w:bidi="ar-SA"/>
        </w:rPr>
        <w:t>(</w:t>
      </w:r>
      <w:r w:rsidR="006821FD">
        <w:rPr>
          <w:rFonts w:ascii="Times New Roman" w:eastAsia="Times New Roman" w:hAnsi="Times New Roman" w:cs="Times New Roman"/>
          <w:color w:val="auto"/>
          <w:lang w:eastAsia="en-US" w:bidi="ar-SA"/>
        </w:rPr>
        <w:t>5</w:t>
      </w:r>
      <w:r w:rsidRPr="002525B2">
        <w:rPr>
          <w:rFonts w:ascii="Times New Roman" w:eastAsia="Times New Roman" w:hAnsi="Times New Roman" w:cs="Times New Roman"/>
          <w:color w:val="auto"/>
          <w:lang w:eastAsia="en-US" w:bidi="ar-SA"/>
        </w:rPr>
        <w:t xml:space="preserve">) </w:t>
      </w:r>
      <w:r w:rsidRPr="002525B2">
        <w:rPr>
          <w:rFonts w:ascii="Times New Roman" w:eastAsia="Times New Roman" w:hAnsi="Times New Roman" w:cs="Times New Roman"/>
          <w:noProof/>
          <w:color w:val="auto"/>
          <w:lang w:eastAsia="en-US" w:bidi="ar-SA"/>
        </w:rPr>
        <w:t xml:space="preserve">Secretariatul CNTD este asigurat de către </w:t>
      </w:r>
      <w:r w:rsidR="004C344C">
        <w:rPr>
          <w:rFonts w:ascii="Times New Roman" w:eastAsia="Times New Roman" w:hAnsi="Times New Roman" w:cs="Times New Roman"/>
          <w:noProof/>
          <w:color w:val="auto"/>
          <w:lang w:eastAsia="en-US" w:bidi="ar-SA"/>
        </w:rPr>
        <w:t>ADR</w:t>
      </w:r>
      <w:r w:rsidRPr="002525B2">
        <w:rPr>
          <w:rFonts w:ascii="Times New Roman" w:eastAsia="Times New Roman" w:hAnsi="Times New Roman" w:cs="Times New Roman"/>
          <w:noProof/>
          <w:color w:val="auto"/>
          <w:lang w:eastAsia="en-US" w:bidi="ar-SA"/>
        </w:rPr>
        <w:t xml:space="preserve">, </w:t>
      </w:r>
      <w:r w:rsidR="000D2DA7" w:rsidRPr="002525B2">
        <w:rPr>
          <w:rFonts w:ascii="Times New Roman" w:eastAsia="Times New Roman" w:hAnsi="Times New Roman" w:cs="Times New Roman"/>
          <w:noProof/>
          <w:color w:val="auto"/>
          <w:lang w:eastAsia="en-US" w:bidi="ar-SA"/>
        </w:rPr>
        <w:t>conform atribuțiilor din Regulamentul de Organizare și Fu</w:t>
      </w:r>
      <w:r w:rsidR="000D2DA7">
        <w:rPr>
          <w:rFonts w:ascii="Times New Roman" w:eastAsia="Times New Roman" w:hAnsi="Times New Roman" w:cs="Times New Roman"/>
          <w:noProof/>
          <w:color w:val="auto"/>
          <w:lang w:eastAsia="en-US" w:bidi="ar-SA"/>
        </w:rPr>
        <w:t>ncționare al CNTD</w:t>
      </w:r>
      <w:r w:rsidRPr="002525B2">
        <w:rPr>
          <w:rFonts w:ascii="Times New Roman" w:eastAsia="Times New Roman" w:hAnsi="Times New Roman" w:cs="Times New Roman"/>
          <w:noProof/>
          <w:color w:val="auto"/>
          <w:lang w:eastAsia="en-US" w:bidi="ar-SA"/>
        </w:rPr>
        <w:t>.</w:t>
      </w:r>
    </w:p>
    <w:p w14:paraId="3F0E5922" w14:textId="77777777" w:rsidR="00B746CE" w:rsidRDefault="00615462" w:rsidP="00B83642">
      <w:pPr>
        <w:widowControl/>
        <w:ind w:firstLine="708"/>
        <w:jc w:val="both"/>
        <w:rPr>
          <w:rFonts w:ascii="Times New Roman" w:eastAsia="Times New Roman" w:hAnsi="Times New Roman" w:cs="Times New Roman"/>
          <w:noProof/>
          <w:color w:val="auto"/>
          <w:lang w:val="fr-FR" w:eastAsia="en-US" w:bidi="ar-SA"/>
        </w:rPr>
      </w:pPr>
      <w:r w:rsidRPr="002525B2">
        <w:rPr>
          <w:rFonts w:ascii="Times New Roman" w:eastAsia="Times New Roman" w:hAnsi="Times New Roman" w:cs="Times New Roman"/>
          <w:noProof/>
          <w:color w:val="auto"/>
          <w:lang w:val="fr-FR" w:eastAsia="en-US" w:bidi="ar-SA"/>
        </w:rPr>
        <w:t>(</w:t>
      </w:r>
      <w:r w:rsidR="006821FD">
        <w:rPr>
          <w:rFonts w:ascii="Times New Roman" w:eastAsia="Times New Roman" w:hAnsi="Times New Roman" w:cs="Times New Roman"/>
          <w:noProof/>
          <w:color w:val="auto"/>
          <w:lang w:val="fr-FR" w:eastAsia="en-US" w:bidi="ar-SA"/>
        </w:rPr>
        <w:t>6</w:t>
      </w:r>
      <w:r w:rsidRPr="002525B2">
        <w:rPr>
          <w:rFonts w:ascii="Times New Roman" w:eastAsia="Times New Roman" w:hAnsi="Times New Roman" w:cs="Times New Roman"/>
          <w:noProof/>
          <w:color w:val="auto"/>
          <w:lang w:val="fr-FR" w:eastAsia="en-US" w:bidi="ar-SA"/>
        </w:rPr>
        <w:t xml:space="preserve">) Statutul de membru al CNTD se aprobă prin </w:t>
      </w:r>
      <w:r w:rsidR="00B746CE">
        <w:rPr>
          <w:rFonts w:ascii="Times New Roman" w:eastAsia="Times New Roman" w:hAnsi="Times New Roman" w:cs="Times New Roman"/>
          <w:noProof/>
          <w:color w:val="auto"/>
          <w:lang w:val="fr-FR" w:eastAsia="en-US" w:bidi="ar-SA"/>
        </w:rPr>
        <w:t>decizie a</w:t>
      </w:r>
      <w:r w:rsidRPr="002525B2">
        <w:rPr>
          <w:rFonts w:ascii="Times New Roman" w:eastAsia="Times New Roman" w:hAnsi="Times New Roman" w:cs="Times New Roman"/>
          <w:noProof/>
          <w:color w:val="auto"/>
          <w:lang w:val="fr-FR" w:eastAsia="en-US" w:bidi="ar-SA"/>
        </w:rPr>
        <w:t xml:space="preserve"> preşedintelui ADR, pe baza unei solicitări fundamentate primite din partea sectorului public, mediului academic, sectorului privat și societății civile</w:t>
      </w:r>
      <w:r w:rsidR="00F61645" w:rsidRPr="002525B2">
        <w:rPr>
          <w:rFonts w:ascii="Times New Roman" w:eastAsia="Times New Roman" w:hAnsi="Times New Roman" w:cs="Times New Roman"/>
          <w:noProof/>
          <w:color w:val="auto"/>
          <w:lang w:val="fr-FR" w:eastAsia="en-US" w:bidi="ar-SA"/>
        </w:rPr>
        <w:t xml:space="preserve">. Lista membrilor CNTD se publică pe site-ul ADR, </w:t>
      </w:r>
      <w:r w:rsidR="00B83642" w:rsidRPr="002525B2">
        <w:rPr>
          <w:rFonts w:ascii="Times New Roman" w:eastAsia="Times New Roman" w:hAnsi="Times New Roman" w:cs="Times New Roman"/>
          <w:noProof/>
          <w:color w:val="auto"/>
          <w:lang w:val="fr-FR" w:eastAsia="en-US" w:bidi="ar-SA"/>
        </w:rPr>
        <w:t>î</w:t>
      </w:r>
      <w:r w:rsidR="00F61645" w:rsidRPr="002525B2">
        <w:rPr>
          <w:rFonts w:ascii="Times New Roman" w:eastAsia="Times New Roman" w:hAnsi="Times New Roman" w:cs="Times New Roman"/>
          <w:noProof/>
          <w:color w:val="auto"/>
          <w:lang w:val="fr-FR" w:eastAsia="en-US" w:bidi="ar-SA"/>
        </w:rPr>
        <w:t>ntr-o secți</w:t>
      </w:r>
      <w:r w:rsidR="00B83642" w:rsidRPr="002525B2">
        <w:rPr>
          <w:rFonts w:ascii="Times New Roman" w:eastAsia="Times New Roman" w:hAnsi="Times New Roman" w:cs="Times New Roman"/>
          <w:noProof/>
          <w:color w:val="auto"/>
          <w:lang w:val="fr-FR" w:eastAsia="en-US" w:bidi="ar-SA"/>
        </w:rPr>
        <w:t>u</w:t>
      </w:r>
      <w:r w:rsidR="00F61645" w:rsidRPr="002525B2">
        <w:rPr>
          <w:rFonts w:ascii="Times New Roman" w:eastAsia="Times New Roman" w:hAnsi="Times New Roman" w:cs="Times New Roman"/>
          <w:noProof/>
          <w:color w:val="auto"/>
          <w:lang w:val="fr-FR" w:eastAsia="en-US" w:bidi="ar-SA"/>
        </w:rPr>
        <w:t>ne dedicată.</w:t>
      </w:r>
      <w:r w:rsidR="000D2DA7">
        <w:rPr>
          <w:rFonts w:ascii="Times New Roman" w:eastAsia="Times New Roman" w:hAnsi="Times New Roman" w:cs="Times New Roman"/>
          <w:noProof/>
          <w:color w:val="auto"/>
          <w:lang w:val="fr-FR" w:eastAsia="en-US" w:bidi="ar-SA"/>
        </w:rPr>
        <w:t xml:space="preserve"> </w:t>
      </w:r>
    </w:p>
    <w:p w14:paraId="6B4D6D8D" w14:textId="03F66039" w:rsidR="00D55426" w:rsidRDefault="00F61645" w:rsidP="00B83642">
      <w:pPr>
        <w:widowControl/>
        <w:ind w:firstLine="708"/>
        <w:jc w:val="both"/>
        <w:rPr>
          <w:rFonts w:ascii="Times New Roman" w:eastAsia="Times New Roman" w:hAnsi="Times New Roman" w:cs="Times New Roman"/>
          <w:noProof/>
          <w:color w:val="auto"/>
          <w:lang w:val="fr-FR" w:eastAsia="en-US" w:bidi="ar-SA"/>
        </w:rPr>
      </w:pPr>
      <w:r w:rsidRPr="002525B2">
        <w:rPr>
          <w:rFonts w:ascii="Times New Roman" w:eastAsia="Times New Roman" w:hAnsi="Times New Roman" w:cs="Times New Roman"/>
          <w:noProof/>
          <w:color w:val="auto"/>
          <w:lang w:val="fr-FR" w:eastAsia="en-US" w:bidi="ar-SA"/>
        </w:rPr>
        <w:t>(</w:t>
      </w:r>
      <w:r w:rsidR="00B746CE">
        <w:rPr>
          <w:rFonts w:ascii="Times New Roman" w:eastAsia="Times New Roman" w:hAnsi="Times New Roman" w:cs="Times New Roman"/>
          <w:noProof/>
          <w:color w:val="auto"/>
          <w:lang w:val="fr-FR" w:eastAsia="en-US" w:bidi="ar-SA"/>
        </w:rPr>
        <w:t>7</w:t>
      </w:r>
      <w:r w:rsidRPr="002525B2">
        <w:rPr>
          <w:rFonts w:ascii="Times New Roman" w:eastAsia="Times New Roman" w:hAnsi="Times New Roman" w:cs="Times New Roman"/>
          <w:noProof/>
          <w:color w:val="auto"/>
          <w:lang w:val="fr-FR" w:eastAsia="en-US" w:bidi="ar-SA"/>
        </w:rPr>
        <w:t xml:space="preserve">) </w:t>
      </w:r>
      <w:r w:rsidR="009F74EA" w:rsidRPr="002525B2">
        <w:rPr>
          <w:rFonts w:ascii="Times New Roman" w:eastAsia="Times New Roman" w:hAnsi="Times New Roman" w:cs="Times New Roman"/>
          <w:noProof/>
          <w:color w:val="auto"/>
          <w:lang w:val="fr-FR" w:eastAsia="en-US" w:bidi="ar-SA"/>
        </w:rPr>
        <w:t xml:space="preserve">Deciziile CNTD au caracter consultativ </w:t>
      </w:r>
      <w:r w:rsidR="00D55426" w:rsidRPr="002525B2">
        <w:rPr>
          <w:rFonts w:ascii="Times New Roman" w:eastAsia="Times New Roman" w:hAnsi="Times New Roman" w:cs="Times New Roman"/>
          <w:noProof/>
          <w:color w:val="auto"/>
          <w:lang w:val="fr-FR" w:eastAsia="en-US" w:bidi="ar-SA"/>
        </w:rPr>
        <w:t>și</w:t>
      </w:r>
      <w:r w:rsidR="009F74EA" w:rsidRPr="002525B2">
        <w:rPr>
          <w:rFonts w:ascii="Times New Roman" w:eastAsia="Times New Roman" w:hAnsi="Times New Roman" w:cs="Times New Roman"/>
          <w:noProof/>
          <w:color w:val="auto"/>
          <w:lang w:val="fr-FR" w:eastAsia="en-US" w:bidi="ar-SA"/>
        </w:rPr>
        <w:t xml:space="preserve"> rol de recomandare</w:t>
      </w:r>
      <w:r w:rsidR="00B83642" w:rsidRPr="002525B2">
        <w:rPr>
          <w:rFonts w:ascii="Times New Roman" w:eastAsia="Times New Roman" w:hAnsi="Times New Roman" w:cs="Times New Roman"/>
          <w:noProof/>
          <w:color w:val="auto"/>
          <w:lang w:val="fr-FR" w:eastAsia="en-US" w:bidi="ar-SA"/>
        </w:rPr>
        <w:t>,</w:t>
      </w:r>
      <w:r w:rsidR="00D6568F" w:rsidRPr="002525B2">
        <w:rPr>
          <w:rFonts w:ascii="Times New Roman" w:eastAsia="Times New Roman" w:hAnsi="Times New Roman" w:cs="Times New Roman"/>
          <w:noProof/>
          <w:color w:val="auto"/>
          <w:lang w:val="fr-FR" w:eastAsia="en-US" w:bidi="ar-SA"/>
        </w:rPr>
        <w:t xml:space="preserve"> nefiind obligatorii pentru ADR</w:t>
      </w:r>
      <w:r w:rsidR="00400EA9" w:rsidRPr="002525B2">
        <w:rPr>
          <w:rFonts w:ascii="Times New Roman" w:eastAsia="Times New Roman" w:hAnsi="Times New Roman" w:cs="Times New Roman"/>
          <w:noProof/>
          <w:color w:val="auto"/>
          <w:lang w:val="fr-FR" w:eastAsia="en-US" w:bidi="ar-SA"/>
        </w:rPr>
        <w:t>.</w:t>
      </w:r>
      <w:r w:rsidR="00B83642" w:rsidRPr="002525B2">
        <w:rPr>
          <w:rFonts w:ascii="Times New Roman" w:eastAsia="Times New Roman" w:hAnsi="Times New Roman" w:cs="Times New Roman"/>
          <w:noProof/>
          <w:color w:val="auto"/>
          <w:lang w:val="fr-FR" w:eastAsia="en-US" w:bidi="ar-SA"/>
        </w:rPr>
        <w:t>”</w:t>
      </w:r>
    </w:p>
    <w:p w14:paraId="1DD61FFC" w14:textId="77777777" w:rsidR="00770531" w:rsidRDefault="00770531" w:rsidP="00B83642">
      <w:pPr>
        <w:widowControl/>
        <w:ind w:firstLine="708"/>
        <w:jc w:val="both"/>
        <w:rPr>
          <w:rFonts w:ascii="Times New Roman" w:eastAsia="Times New Roman" w:hAnsi="Times New Roman" w:cs="Times New Roman"/>
          <w:noProof/>
          <w:color w:val="auto"/>
          <w:lang w:val="fr-FR" w:eastAsia="en-US" w:bidi="ar-SA"/>
        </w:rPr>
      </w:pPr>
    </w:p>
    <w:p w14:paraId="1470B4A9" w14:textId="01B543D0" w:rsidR="00357C47" w:rsidRPr="006821FD" w:rsidRDefault="006821FD" w:rsidP="006821FD">
      <w:pPr>
        <w:widowControl/>
        <w:spacing w:after="120"/>
        <w:ind w:firstLine="708"/>
        <w:jc w:val="both"/>
        <w:rPr>
          <w:rFonts w:ascii="Times New Roman" w:eastAsia="Times New Roman" w:hAnsi="Times New Roman" w:cs="Times New Roman"/>
          <w:b/>
          <w:noProof/>
          <w:color w:val="auto"/>
          <w:lang w:val="fr-FR" w:eastAsia="en-US" w:bidi="ar-SA"/>
        </w:rPr>
      </w:pPr>
      <w:r>
        <w:rPr>
          <w:rFonts w:ascii="Times New Roman" w:eastAsia="Times New Roman" w:hAnsi="Times New Roman" w:cs="Times New Roman"/>
          <w:b/>
          <w:noProof/>
          <w:color w:val="auto"/>
          <w:lang w:val="fr-FR" w:eastAsia="en-US" w:bidi="ar-SA"/>
        </w:rPr>
        <w:t>3</w:t>
      </w:r>
      <w:r w:rsidR="006B539C">
        <w:rPr>
          <w:rFonts w:ascii="Times New Roman" w:eastAsia="Times New Roman" w:hAnsi="Times New Roman" w:cs="Times New Roman"/>
          <w:b/>
          <w:noProof/>
          <w:color w:val="auto"/>
          <w:lang w:val="fr-FR" w:eastAsia="en-US" w:bidi="ar-SA"/>
        </w:rPr>
        <w:t>6</w:t>
      </w:r>
      <w:r>
        <w:rPr>
          <w:rFonts w:ascii="Times New Roman" w:eastAsia="Times New Roman" w:hAnsi="Times New Roman" w:cs="Times New Roman"/>
          <w:b/>
          <w:noProof/>
          <w:color w:val="auto"/>
          <w:lang w:val="fr-FR" w:eastAsia="en-US" w:bidi="ar-SA"/>
        </w:rPr>
        <w:t xml:space="preserve">. </w:t>
      </w:r>
      <w:r w:rsidRPr="006821FD">
        <w:rPr>
          <w:rFonts w:ascii="Times New Roman" w:eastAsia="Times New Roman" w:hAnsi="Times New Roman" w:cs="Times New Roman"/>
          <w:b/>
          <w:noProof/>
          <w:color w:val="auto"/>
          <w:lang w:val="fr-FR" w:eastAsia="en-US" w:bidi="ar-SA"/>
        </w:rPr>
        <w:t>La Articolul 17 alineatele</w:t>
      </w:r>
      <w:r w:rsidR="006210C4">
        <w:rPr>
          <w:rFonts w:ascii="Times New Roman" w:eastAsia="Times New Roman" w:hAnsi="Times New Roman" w:cs="Times New Roman"/>
          <w:b/>
          <w:noProof/>
          <w:color w:val="auto"/>
          <w:lang w:val="fr-FR" w:eastAsia="en-US" w:bidi="ar-SA"/>
        </w:rPr>
        <w:t xml:space="preserve"> </w:t>
      </w:r>
      <w:r w:rsidR="007E49A0">
        <w:rPr>
          <w:rFonts w:ascii="Times New Roman" w:eastAsia="Times New Roman" w:hAnsi="Times New Roman" w:cs="Times New Roman"/>
          <w:b/>
          <w:noProof/>
          <w:color w:val="auto"/>
          <w:lang w:val="fr-FR" w:eastAsia="en-US" w:bidi="ar-SA"/>
        </w:rPr>
        <w:t>(8) – (15) se abrogă.</w:t>
      </w:r>
    </w:p>
    <w:p w14:paraId="65349EAD" w14:textId="3A31FAAC" w:rsidR="00B27E43" w:rsidRPr="00B27E43" w:rsidRDefault="00E66DF8" w:rsidP="001A2C6E">
      <w:pPr>
        <w:pStyle w:val="Bodytext20"/>
        <w:spacing w:before="0" w:after="120" w:line="240" w:lineRule="auto"/>
        <w:ind w:firstLine="709"/>
        <w:rPr>
          <w:noProof/>
          <w:color w:val="auto"/>
          <w:sz w:val="24"/>
          <w:szCs w:val="24"/>
          <w:lang w:val="fr-FR" w:eastAsia="en-US" w:bidi="ar-SA"/>
        </w:rPr>
      </w:pPr>
      <w:r w:rsidRPr="002525B2">
        <w:rPr>
          <w:b/>
          <w:noProof/>
          <w:color w:val="auto"/>
          <w:sz w:val="24"/>
          <w:szCs w:val="24"/>
          <w:lang w:val="fr-FR" w:eastAsia="en-US" w:bidi="ar-SA"/>
        </w:rPr>
        <w:t>Art.</w:t>
      </w:r>
      <w:r w:rsidR="007E49A0">
        <w:rPr>
          <w:b/>
          <w:noProof/>
          <w:color w:val="auto"/>
          <w:sz w:val="24"/>
          <w:szCs w:val="24"/>
          <w:lang w:val="fr-FR" w:eastAsia="en-US" w:bidi="ar-SA"/>
        </w:rPr>
        <w:t xml:space="preserve"> </w:t>
      </w:r>
      <w:r w:rsidRPr="002525B2">
        <w:rPr>
          <w:b/>
          <w:noProof/>
          <w:color w:val="auto"/>
          <w:sz w:val="24"/>
          <w:szCs w:val="24"/>
          <w:lang w:val="fr-FR" w:eastAsia="en-US" w:bidi="ar-SA"/>
        </w:rPr>
        <w:t>II</w:t>
      </w:r>
      <w:r w:rsidR="0085587A" w:rsidRPr="002525B2">
        <w:rPr>
          <w:b/>
          <w:noProof/>
          <w:color w:val="auto"/>
          <w:sz w:val="24"/>
          <w:szCs w:val="24"/>
          <w:lang w:val="fr-FR" w:eastAsia="en-US" w:bidi="ar-SA"/>
        </w:rPr>
        <w:t>.</w:t>
      </w:r>
      <w:r w:rsidR="0085587A" w:rsidRPr="002525B2">
        <w:rPr>
          <w:noProof/>
          <w:color w:val="auto"/>
          <w:sz w:val="24"/>
          <w:szCs w:val="24"/>
          <w:lang w:val="fr-FR" w:eastAsia="en-US" w:bidi="ar-SA"/>
        </w:rPr>
        <w:t xml:space="preserve"> </w:t>
      </w:r>
      <w:r w:rsidR="00B27E43" w:rsidRPr="00B27E43">
        <w:rPr>
          <w:noProof/>
          <w:color w:val="auto"/>
          <w:sz w:val="24"/>
          <w:szCs w:val="24"/>
          <w:lang w:val="fr-FR" w:eastAsia="en-US" w:bidi="ar-SA"/>
        </w:rPr>
        <w:t>(1) Aplicarea procedurilor legale funcționarilor publici, prevăzute de art. 408 din Ordonanța de urgență a Guvernului nr. 57/2019, cu modific</w:t>
      </w:r>
      <w:r w:rsidR="006B539C">
        <w:rPr>
          <w:noProof/>
          <w:color w:val="auto"/>
          <w:sz w:val="24"/>
          <w:szCs w:val="24"/>
          <w:lang w:val="fr-FR" w:eastAsia="en-US" w:bidi="ar-SA"/>
        </w:rPr>
        <w:t>ă</w:t>
      </w:r>
      <w:r w:rsidR="00B27E43" w:rsidRPr="00B27E43">
        <w:rPr>
          <w:noProof/>
          <w:color w:val="auto"/>
          <w:sz w:val="24"/>
          <w:szCs w:val="24"/>
          <w:lang w:val="fr-FR" w:eastAsia="en-US" w:bidi="ar-SA"/>
        </w:rPr>
        <w:t>rile și completările ulterioare</w:t>
      </w:r>
      <w:r w:rsidR="006B539C">
        <w:rPr>
          <w:noProof/>
          <w:color w:val="auto"/>
          <w:sz w:val="24"/>
          <w:szCs w:val="24"/>
          <w:lang w:val="fr-FR" w:eastAsia="en-US" w:bidi="ar-SA"/>
        </w:rPr>
        <w:t>,</w:t>
      </w:r>
      <w:r w:rsidR="00B27E43" w:rsidRPr="00B27E43">
        <w:rPr>
          <w:noProof/>
          <w:color w:val="auto"/>
          <w:sz w:val="24"/>
          <w:szCs w:val="24"/>
          <w:lang w:val="fr-FR" w:eastAsia="en-US" w:bidi="ar-SA"/>
        </w:rPr>
        <w:t xml:space="preserve"> cu privire la măsurile de reorganizare din cadrul structurii organizatorice a Autorității pentru Digitalizarea României se realizează în termen de minimum 30 de zile de la data intrării în vigoare a prezentei hotărâri.</w:t>
      </w:r>
    </w:p>
    <w:p w14:paraId="5EAC7872" w14:textId="6CD613BE" w:rsidR="002525B2" w:rsidRDefault="00B27E43" w:rsidP="00B27E43">
      <w:pPr>
        <w:pStyle w:val="Bodytext20"/>
        <w:spacing w:before="0" w:after="120" w:line="240" w:lineRule="auto"/>
        <w:ind w:firstLine="709"/>
        <w:rPr>
          <w:noProof/>
          <w:color w:val="auto"/>
          <w:sz w:val="24"/>
          <w:szCs w:val="24"/>
          <w:lang w:val="fr-FR" w:eastAsia="en-US" w:bidi="ar-SA"/>
        </w:rPr>
      </w:pPr>
      <w:r w:rsidRPr="00B27E43">
        <w:rPr>
          <w:noProof/>
          <w:color w:val="auto"/>
          <w:sz w:val="24"/>
          <w:szCs w:val="24"/>
          <w:lang w:val="fr-FR" w:eastAsia="en-US" w:bidi="ar-SA"/>
        </w:rPr>
        <w:tab/>
        <w:t xml:space="preserve">(2) Respectarea regimului juridic aplicabil personalului contractual, se realizează în conformitate cu dispozițiile legislației muncii și ale TITLULUI III – Personalul contractual din autoritățile și instituțiile publice din Ordonanța de Urgență a Guvernului nr. 57/2019, cu </w:t>
      </w:r>
      <w:r w:rsidRPr="00B27E43">
        <w:rPr>
          <w:noProof/>
          <w:color w:val="auto"/>
          <w:sz w:val="24"/>
          <w:szCs w:val="24"/>
          <w:lang w:val="fr-FR" w:eastAsia="en-US" w:bidi="ar-SA"/>
        </w:rPr>
        <w:lastRenderedPageBreak/>
        <w:t>modificările și completările ulterioare cu privire la măsurile de reorganizare din cadrul structurii organizatorice a Autorității pentru Digitalizarea României.</w:t>
      </w:r>
    </w:p>
    <w:p w14:paraId="1995A048" w14:textId="315996F9" w:rsidR="0085587A" w:rsidRDefault="007C1B59" w:rsidP="00B27E43">
      <w:pPr>
        <w:pStyle w:val="Bodytext20"/>
        <w:spacing w:before="0" w:after="120" w:line="240" w:lineRule="auto"/>
        <w:ind w:firstLine="709"/>
        <w:rPr>
          <w:noProof/>
          <w:color w:val="auto"/>
          <w:sz w:val="24"/>
          <w:szCs w:val="24"/>
          <w:lang w:val="fr-FR" w:eastAsia="en-US" w:bidi="ar-SA"/>
        </w:rPr>
      </w:pPr>
      <w:r w:rsidRPr="002A246C">
        <w:rPr>
          <w:b/>
          <w:noProof/>
          <w:color w:val="auto"/>
          <w:sz w:val="24"/>
          <w:szCs w:val="24"/>
          <w:lang w:val="en-US" w:eastAsia="en-US" w:bidi="ar-SA"/>
        </w:rPr>
        <w:t>Art.</w:t>
      </w:r>
      <w:r w:rsidR="007E49A0">
        <w:rPr>
          <w:b/>
          <w:noProof/>
          <w:color w:val="auto"/>
          <w:sz w:val="24"/>
          <w:szCs w:val="24"/>
          <w:lang w:val="en-US" w:eastAsia="en-US" w:bidi="ar-SA"/>
        </w:rPr>
        <w:t xml:space="preserve"> </w:t>
      </w:r>
      <w:r w:rsidRPr="002A246C">
        <w:rPr>
          <w:b/>
          <w:noProof/>
          <w:color w:val="auto"/>
          <w:sz w:val="24"/>
          <w:szCs w:val="24"/>
          <w:lang w:val="en-US" w:eastAsia="en-US" w:bidi="ar-SA"/>
        </w:rPr>
        <w:t>III.</w:t>
      </w:r>
      <w:r>
        <w:rPr>
          <w:noProof/>
          <w:color w:val="auto"/>
          <w:sz w:val="24"/>
          <w:szCs w:val="24"/>
          <w:lang w:val="en-US" w:eastAsia="en-US" w:bidi="ar-SA"/>
        </w:rPr>
        <w:t xml:space="preserve">  </w:t>
      </w:r>
      <w:r w:rsidRPr="009F6C07">
        <w:rPr>
          <w:noProof/>
          <w:color w:val="auto"/>
          <w:sz w:val="24"/>
          <w:szCs w:val="24"/>
          <w:lang w:val="en-US" w:eastAsia="en-US" w:bidi="ar-SA"/>
        </w:rPr>
        <w:t>A</w:t>
      </w:r>
      <w:r w:rsidR="00971618" w:rsidRPr="009F6C07">
        <w:rPr>
          <w:noProof/>
          <w:color w:val="auto"/>
          <w:sz w:val="24"/>
          <w:szCs w:val="24"/>
          <w:lang w:val="en-US" w:eastAsia="en-US" w:bidi="ar-SA"/>
        </w:rPr>
        <w:t xml:space="preserve">nexa prevăzută la art. 13 alin. </w:t>
      </w:r>
      <w:r w:rsidR="00971618" w:rsidRPr="002525B2">
        <w:rPr>
          <w:noProof/>
          <w:color w:val="auto"/>
          <w:sz w:val="24"/>
          <w:szCs w:val="24"/>
          <w:lang w:val="fr-FR" w:eastAsia="en-US" w:bidi="ar-SA"/>
        </w:rPr>
        <w:t>(2) se înlocuiește cu anexa</w:t>
      </w:r>
      <w:r w:rsidR="00483E8F" w:rsidRPr="002525B2">
        <w:rPr>
          <w:noProof/>
          <w:color w:val="auto"/>
          <w:sz w:val="24"/>
          <w:szCs w:val="24"/>
          <w:lang w:val="fr-FR" w:eastAsia="en-US" w:bidi="ar-SA"/>
        </w:rPr>
        <w:t xml:space="preserve"> </w:t>
      </w:r>
      <w:r w:rsidR="00971618" w:rsidRPr="002525B2">
        <w:rPr>
          <w:noProof/>
          <w:color w:val="auto"/>
          <w:sz w:val="24"/>
          <w:szCs w:val="24"/>
          <w:lang w:val="fr-FR" w:eastAsia="en-US" w:bidi="ar-SA"/>
        </w:rPr>
        <w:t>la prezenta hotărâre.</w:t>
      </w:r>
    </w:p>
    <w:p w14:paraId="5F73E364" w14:textId="58D959CE" w:rsidR="00921FDC" w:rsidRPr="009F6C07" w:rsidRDefault="00921FDC" w:rsidP="00B27E43">
      <w:pPr>
        <w:pStyle w:val="Bodytext20"/>
        <w:spacing w:before="0" w:after="120" w:line="240" w:lineRule="auto"/>
        <w:ind w:firstLine="709"/>
        <w:rPr>
          <w:b/>
          <w:bCs/>
          <w:color w:val="auto"/>
          <w:sz w:val="24"/>
          <w:szCs w:val="24"/>
        </w:rPr>
      </w:pPr>
      <w:r w:rsidRPr="003B24CF">
        <w:rPr>
          <w:b/>
          <w:noProof/>
          <w:color w:val="auto"/>
          <w:sz w:val="24"/>
          <w:szCs w:val="24"/>
          <w:lang w:val="en-US" w:eastAsia="en-US" w:bidi="ar-SA"/>
        </w:rPr>
        <w:t>Art. IV</w:t>
      </w:r>
      <w:r>
        <w:rPr>
          <w:noProof/>
          <w:color w:val="auto"/>
          <w:sz w:val="24"/>
          <w:szCs w:val="24"/>
          <w:lang w:val="en-US" w:eastAsia="en-US" w:bidi="ar-SA"/>
        </w:rPr>
        <w:t xml:space="preserve">. </w:t>
      </w:r>
      <w:r w:rsidR="003B24CF" w:rsidRPr="003B24CF">
        <w:rPr>
          <w:noProof/>
          <w:color w:val="auto"/>
          <w:sz w:val="24"/>
          <w:szCs w:val="24"/>
          <w:lang w:val="en-US" w:eastAsia="en-US" w:bidi="ar-SA"/>
        </w:rPr>
        <w:t>Anex</w:t>
      </w:r>
      <w:r w:rsidR="00770531">
        <w:rPr>
          <w:noProof/>
          <w:color w:val="auto"/>
          <w:sz w:val="24"/>
          <w:szCs w:val="24"/>
          <w:lang w:val="en-US" w:eastAsia="en-US" w:bidi="ar-SA"/>
        </w:rPr>
        <w:t>a</w:t>
      </w:r>
      <w:r w:rsidR="003B24CF" w:rsidRPr="003B24CF">
        <w:rPr>
          <w:noProof/>
          <w:color w:val="auto"/>
          <w:sz w:val="24"/>
          <w:szCs w:val="24"/>
          <w:lang w:val="en-US" w:eastAsia="en-US" w:bidi="ar-SA"/>
        </w:rPr>
        <w:t xml:space="preserve"> fac</w:t>
      </w:r>
      <w:r w:rsidR="00AE0DB3">
        <w:rPr>
          <w:noProof/>
          <w:color w:val="auto"/>
          <w:sz w:val="24"/>
          <w:szCs w:val="24"/>
          <w:lang w:val="en-US" w:eastAsia="en-US" w:bidi="ar-SA"/>
        </w:rPr>
        <w:t>e</w:t>
      </w:r>
      <w:r w:rsidR="003B24CF" w:rsidRPr="003B24CF">
        <w:rPr>
          <w:noProof/>
          <w:color w:val="auto"/>
          <w:sz w:val="24"/>
          <w:szCs w:val="24"/>
          <w:lang w:val="en-US" w:eastAsia="en-US" w:bidi="ar-SA"/>
        </w:rPr>
        <w:t xml:space="preserve"> parte integrantă din prezent</w:t>
      </w:r>
      <w:r w:rsidR="003B24CF">
        <w:rPr>
          <w:noProof/>
          <w:color w:val="auto"/>
          <w:sz w:val="24"/>
          <w:szCs w:val="24"/>
          <w:lang w:val="en-US" w:eastAsia="en-US" w:bidi="ar-SA"/>
        </w:rPr>
        <w:t>a hotarâre.</w:t>
      </w:r>
    </w:p>
    <w:p w14:paraId="7BE74B97" w14:textId="77777777" w:rsidR="0085587A" w:rsidRPr="0031668E" w:rsidRDefault="0085587A" w:rsidP="0085587A">
      <w:pPr>
        <w:widowControl/>
        <w:jc w:val="both"/>
        <w:rPr>
          <w:rFonts w:ascii="Times New Roman" w:eastAsia="Times New Roman" w:hAnsi="Times New Roman" w:cs="Times New Roman"/>
          <w:noProof/>
          <w:color w:val="auto"/>
          <w:lang w:val="en-US" w:eastAsia="en-US" w:bidi="ar-SA"/>
        </w:rPr>
      </w:pPr>
    </w:p>
    <w:p w14:paraId="4F2CA120" w14:textId="77777777" w:rsidR="00C86D62" w:rsidRPr="0031668E" w:rsidRDefault="00C86D62" w:rsidP="004C1025">
      <w:pPr>
        <w:pStyle w:val="Bodytext20"/>
        <w:spacing w:before="0" w:after="0" w:line="240" w:lineRule="auto"/>
        <w:rPr>
          <w:bCs/>
          <w:sz w:val="24"/>
          <w:szCs w:val="24"/>
        </w:rPr>
      </w:pPr>
    </w:p>
    <w:p w14:paraId="7E2E3AD0" w14:textId="77777777" w:rsidR="00525009" w:rsidRPr="0031668E" w:rsidRDefault="00525009" w:rsidP="00C63A7B">
      <w:pPr>
        <w:pStyle w:val="Bodytext20"/>
        <w:spacing w:before="0" w:after="0" w:line="240" w:lineRule="auto"/>
        <w:rPr>
          <w:bCs/>
          <w:sz w:val="24"/>
          <w:szCs w:val="24"/>
        </w:rPr>
      </w:pPr>
    </w:p>
    <w:p w14:paraId="2568C775" w14:textId="77777777" w:rsidR="00B27E43" w:rsidRPr="00B27E43" w:rsidRDefault="00B27E43" w:rsidP="00B27E43">
      <w:pPr>
        <w:pStyle w:val="Bodytext20"/>
        <w:spacing w:before="0" w:after="120" w:line="240" w:lineRule="auto"/>
        <w:jc w:val="center"/>
        <w:rPr>
          <w:rFonts w:eastAsia="Tahoma"/>
          <w:b/>
          <w:sz w:val="24"/>
          <w:szCs w:val="24"/>
        </w:rPr>
      </w:pPr>
      <w:r w:rsidRPr="00B27E43">
        <w:rPr>
          <w:rFonts w:eastAsia="Tahoma"/>
          <w:b/>
          <w:sz w:val="24"/>
          <w:szCs w:val="24"/>
        </w:rPr>
        <w:t>PRIM-MINISTRU</w:t>
      </w:r>
    </w:p>
    <w:p w14:paraId="00ACE5DA" w14:textId="3FB89C09" w:rsidR="00FF33F2" w:rsidRPr="0031668E" w:rsidRDefault="00B27E43" w:rsidP="00B27E43">
      <w:pPr>
        <w:pStyle w:val="Bodytext20"/>
        <w:shd w:val="clear" w:color="auto" w:fill="auto"/>
        <w:spacing w:before="0" w:after="120" w:line="240" w:lineRule="auto"/>
        <w:jc w:val="center"/>
        <w:rPr>
          <w:b/>
          <w:sz w:val="24"/>
          <w:szCs w:val="24"/>
        </w:rPr>
      </w:pPr>
      <w:r w:rsidRPr="00B27E43">
        <w:rPr>
          <w:rFonts w:eastAsia="Tahoma"/>
          <w:b/>
          <w:sz w:val="24"/>
          <w:szCs w:val="24"/>
        </w:rPr>
        <w:t>Nicolae-Ionel CIUCĂ</w:t>
      </w:r>
    </w:p>
    <w:sectPr w:rsidR="00FF33F2" w:rsidRPr="0031668E" w:rsidSect="00770531">
      <w:headerReference w:type="default" r:id="rId9"/>
      <w:footerReference w:type="default" r:id="rId10"/>
      <w:pgSz w:w="11900" w:h="16840"/>
      <w:pgMar w:top="709" w:right="985" w:bottom="1276" w:left="1701" w:header="0" w:footer="79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8FFD5" w14:textId="77777777" w:rsidR="008140A5" w:rsidRDefault="008140A5">
      <w:r>
        <w:separator/>
      </w:r>
    </w:p>
  </w:endnote>
  <w:endnote w:type="continuationSeparator" w:id="0">
    <w:p w14:paraId="130CB261" w14:textId="77777777" w:rsidR="008140A5" w:rsidRDefault="0081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1B30" w14:textId="77777777" w:rsidR="00BC63A3" w:rsidRDefault="002E4A93">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14:anchorId="0457FA45" wp14:editId="3E28E1DD">
              <wp:simplePos x="0" y="0"/>
              <wp:positionH relativeFrom="page">
                <wp:posOffset>6848475</wp:posOffset>
              </wp:positionH>
              <wp:positionV relativeFrom="page">
                <wp:posOffset>10191750</wp:posOffset>
              </wp:positionV>
              <wp:extent cx="67310" cy="161925"/>
              <wp:effectExtent l="0" t="0" r="889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DA8FC" w14:textId="77777777" w:rsidR="00BC63A3" w:rsidRDefault="00BC63A3">
                          <w:pPr>
                            <w:pStyle w:val="Headerorfooter0"/>
                            <w:shd w:val="clear" w:color="auto" w:fill="auto"/>
                            <w:spacing w:line="240" w:lineRule="auto"/>
                          </w:pP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7FA45" id="_x0000_t202" coordsize="21600,21600" o:spt="202" path="m,l,21600r21600,l21600,xe">
              <v:stroke joinstyle="miter"/>
              <v:path gradientshapeok="t" o:connecttype="rect"/>
            </v:shapetype>
            <v:shape id="Text Box 1" o:spid="_x0000_s1026" type="#_x0000_t202" style="position:absolute;margin-left:539.25pt;margin-top:802.5pt;width:5.3pt;height:12.7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" filled="f" stroked="f">
              <v:textbox inset="0,0,0,0">
                <w:txbxContent>
                  <w:p w14:paraId="416DA8FC" w14:textId="77777777" w:rsidR="00BC63A3" w:rsidRDefault="00BC63A3">
                    <w:pPr>
                      <w:pStyle w:val="Headerorfooter0"/>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2F19E" w14:textId="77777777" w:rsidR="008140A5" w:rsidRDefault="008140A5"/>
  </w:footnote>
  <w:footnote w:type="continuationSeparator" w:id="0">
    <w:p w14:paraId="100C93F6" w14:textId="77777777" w:rsidR="008140A5" w:rsidRDefault="008140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61AC" w14:textId="77777777" w:rsidR="00FF33F2" w:rsidRDefault="00FF33F2">
    <w:pPr>
      <w:pStyle w:val="Header"/>
    </w:pPr>
  </w:p>
  <w:p w14:paraId="2645E365" w14:textId="77777777" w:rsidR="00FF33F2" w:rsidRDefault="00FF33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179"/>
    <w:multiLevelType w:val="hybridMultilevel"/>
    <w:tmpl w:val="22B2521E"/>
    <w:lvl w:ilvl="0" w:tplc="261C5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F73BD"/>
    <w:multiLevelType w:val="hybridMultilevel"/>
    <w:tmpl w:val="4C5E3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D911CE"/>
    <w:multiLevelType w:val="hybridMultilevel"/>
    <w:tmpl w:val="1632F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724FB7"/>
    <w:multiLevelType w:val="hybridMultilevel"/>
    <w:tmpl w:val="C6BA4B16"/>
    <w:lvl w:ilvl="0" w:tplc="20EECD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F43483"/>
    <w:multiLevelType w:val="multilevel"/>
    <w:tmpl w:val="F5BA9100"/>
    <w:lvl w:ilvl="0">
      <w:start w:val="1"/>
      <w:numFmt w:val="decimal"/>
      <w:lvlText w:val="(%1)"/>
      <w:lvlJc w:val="left"/>
      <w:pPr>
        <w:ind w:left="360" w:hanging="360"/>
      </w:pPr>
      <w:rPr>
        <w:rFonts w:ascii="Times New Roman" w:eastAsia="Times New Roman"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EE4415F"/>
    <w:multiLevelType w:val="hybridMultilevel"/>
    <w:tmpl w:val="B15A4822"/>
    <w:lvl w:ilvl="0" w:tplc="0526DC1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843B0B"/>
    <w:multiLevelType w:val="multilevel"/>
    <w:tmpl w:val="BF92CC3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7576C7"/>
    <w:multiLevelType w:val="hybridMultilevel"/>
    <w:tmpl w:val="8B34E25C"/>
    <w:lvl w:ilvl="0" w:tplc="59D24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D5380E"/>
    <w:multiLevelType w:val="hybridMultilevel"/>
    <w:tmpl w:val="FBCC4980"/>
    <w:lvl w:ilvl="0" w:tplc="E87430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A1526A"/>
    <w:multiLevelType w:val="hybridMultilevel"/>
    <w:tmpl w:val="2BAE100A"/>
    <w:lvl w:ilvl="0" w:tplc="263E98D8">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5686101">
    <w:abstractNumId w:val="6"/>
  </w:num>
  <w:num w:numId="2" w16cid:durableId="343942396">
    <w:abstractNumId w:val="2"/>
  </w:num>
  <w:num w:numId="3" w16cid:durableId="2030444289">
    <w:abstractNumId w:val="3"/>
  </w:num>
  <w:num w:numId="4" w16cid:durableId="511189122">
    <w:abstractNumId w:val="8"/>
  </w:num>
  <w:num w:numId="5" w16cid:durableId="872309275">
    <w:abstractNumId w:val="1"/>
  </w:num>
  <w:num w:numId="6" w16cid:durableId="1725788907">
    <w:abstractNumId w:val="9"/>
  </w:num>
  <w:num w:numId="7" w16cid:durableId="17197710">
    <w:abstractNumId w:val="7"/>
  </w:num>
  <w:num w:numId="8" w16cid:durableId="1864632756">
    <w:abstractNumId w:val="4"/>
  </w:num>
  <w:num w:numId="9" w16cid:durableId="819928588">
    <w:abstractNumId w:val="0"/>
  </w:num>
  <w:num w:numId="10" w16cid:durableId="115417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A3"/>
    <w:rsid w:val="00000CAD"/>
    <w:rsid w:val="00001EB3"/>
    <w:rsid w:val="000028A4"/>
    <w:rsid w:val="00013065"/>
    <w:rsid w:val="00013FCA"/>
    <w:rsid w:val="0001739B"/>
    <w:rsid w:val="00020111"/>
    <w:rsid w:val="00022088"/>
    <w:rsid w:val="000279F3"/>
    <w:rsid w:val="00031220"/>
    <w:rsid w:val="00032E11"/>
    <w:rsid w:val="0004400E"/>
    <w:rsid w:val="00044699"/>
    <w:rsid w:val="00053A5D"/>
    <w:rsid w:val="00056690"/>
    <w:rsid w:val="00063567"/>
    <w:rsid w:val="000636AC"/>
    <w:rsid w:val="00067793"/>
    <w:rsid w:val="000714A1"/>
    <w:rsid w:val="00071812"/>
    <w:rsid w:val="00073E47"/>
    <w:rsid w:val="0007725A"/>
    <w:rsid w:val="00084A23"/>
    <w:rsid w:val="00084AAF"/>
    <w:rsid w:val="00086635"/>
    <w:rsid w:val="0008704C"/>
    <w:rsid w:val="00090EC3"/>
    <w:rsid w:val="00095DBD"/>
    <w:rsid w:val="000B7925"/>
    <w:rsid w:val="000C067C"/>
    <w:rsid w:val="000C48A3"/>
    <w:rsid w:val="000C6AEC"/>
    <w:rsid w:val="000D2DA7"/>
    <w:rsid w:val="000D6AD4"/>
    <w:rsid w:val="000E4DA3"/>
    <w:rsid w:val="000F61C4"/>
    <w:rsid w:val="00101EEC"/>
    <w:rsid w:val="00102FA1"/>
    <w:rsid w:val="001070BD"/>
    <w:rsid w:val="00107434"/>
    <w:rsid w:val="00116885"/>
    <w:rsid w:val="0012118D"/>
    <w:rsid w:val="00126B2A"/>
    <w:rsid w:val="00126F15"/>
    <w:rsid w:val="00130210"/>
    <w:rsid w:val="00131CB4"/>
    <w:rsid w:val="00132E21"/>
    <w:rsid w:val="00150936"/>
    <w:rsid w:val="00151255"/>
    <w:rsid w:val="00152BA4"/>
    <w:rsid w:val="0015470B"/>
    <w:rsid w:val="00162543"/>
    <w:rsid w:val="001663DE"/>
    <w:rsid w:val="00167554"/>
    <w:rsid w:val="00182E4D"/>
    <w:rsid w:val="001862D6"/>
    <w:rsid w:val="0018699E"/>
    <w:rsid w:val="00193EBF"/>
    <w:rsid w:val="001959AE"/>
    <w:rsid w:val="00196426"/>
    <w:rsid w:val="001A0631"/>
    <w:rsid w:val="001A0EF7"/>
    <w:rsid w:val="001A137D"/>
    <w:rsid w:val="001A2C6E"/>
    <w:rsid w:val="001A2D2F"/>
    <w:rsid w:val="001A3FB8"/>
    <w:rsid w:val="001C0DC5"/>
    <w:rsid w:val="001D14A7"/>
    <w:rsid w:val="001D196C"/>
    <w:rsid w:val="001D1DBD"/>
    <w:rsid w:val="001D218A"/>
    <w:rsid w:val="001D5AFB"/>
    <w:rsid w:val="001E01C9"/>
    <w:rsid w:val="001E1093"/>
    <w:rsid w:val="001F393B"/>
    <w:rsid w:val="001F6E19"/>
    <w:rsid w:val="00203B44"/>
    <w:rsid w:val="00204254"/>
    <w:rsid w:val="00204E8F"/>
    <w:rsid w:val="0020727A"/>
    <w:rsid w:val="00214802"/>
    <w:rsid w:val="00216275"/>
    <w:rsid w:val="002213B4"/>
    <w:rsid w:val="0022583E"/>
    <w:rsid w:val="00234A5D"/>
    <w:rsid w:val="0023729C"/>
    <w:rsid w:val="00243B1A"/>
    <w:rsid w:val="0024538B"/>
    <w:rsid w:val="002465F7"/>
    <w:rsid w:val="00250CC5"/>
    <w:rsid w:val="002525B2"/>
    <w:rsid w:val="00254457"/>
    <w:rsid w:val="002565D8"/>
    <w:rsid w:val="0026001C"/>
    <w:rsid w:val="00261445"/>
    <w:rsid w:val="00266FD9"/>
    <w:rsid w:val="002712A7"/>
    <w:rsid w:val="0027679A"/>
    <w:rsid w:val="00277C59"/>
    <w:rsid w:val="00294C48"/>
    <w:rsid w:val="002952B0"/>
    <w:rsid w:val="002957F4"/>
    <w:rsid w:val="00296C6D"/>
    <w:rsid w:val="002A246C"/>
    <w:rsid w:val="002A2CEE"/>
    <w:rsid w:val="002A47CB"/>
    <w:rsid w:val="002A5401"/>
    <w:rsid w:val="002A77D5"/>
    <w:rsid w:val="002B252B"/>
    <w:rsid w:val="002B763E"/>
    <w:rsid w:val="002C26E2"/>
    <w:rsid w:val="002C67CE"/>
    <w:rsid w:val="002D4FFE"/>
    <w:rsid w:val="002E0EE3"/>
    <w:rsid w:val="002E3D81"/>
    <w:rsid w:val="002E4A93"/>
    <w:rsid w:val="002F06B9"/>
    <w:rsid w:val="002F2921"/>
    <w:rsid w:val="002F3C0A"/>
    <w:rsid w:val="00304473"/>
    <w:rsid w:val="0030493F"/>
    <w:rsid w:val="003075E2"/>
    <w:rsid w:val="0031422E"/>
    <w:rsid w:val="0031668E"/>
    <w:rsid w:val="00322363"/>
    <w:rsid w:val="003278FC"/>
    <w:rsid w:val="00332395"/>
    <w:rsid w:val="003326E1"/>
    <w:rsid w:val="00333DDE"/>
    <w:rsid w:val="00335A35"/>
    <w:rsid w:val="00347FCF"/>
    <w:rsid w:val="0035322C"/>
    <w:rsid w:val="003558FC"/>
    <w:rsid w:val="00357141"/>
    <w:rsid w:val="00357C47"/>
    <w:rsid w:val="00361B7B"/>
    <w:rsid w:val="003744B9"/>
    <w:rsid w:val="00380281"/>
    <w:rsid w:val="00381666"/>
    <w:rsid w:val="003842EE"/>
    <w:rsid w:val="0038445D"/>
    <w:rsid w:val="00387E64"/>
    <w:rsid w:val="00392121"/>
    <w:rsid w:val="003A00E9"/>
    <w:rsid w:val="003A4818"/>
    <w:rsid w:val="003A4A02"/>
    <w:rsid w:val="003A7251"/>
    <w:rsid w:val="003B1243"/>
    <w:rsid w:val="003B24CF"/>
    <w:rsid w:val="003B6263"/>
    <w:rsid w:val="003B7047"/>
    <w:rsid w:val="003C0015"/>
    <w:rsid w:val="003C2DFE"/>
    <w:rsid w:val="003C6DF0"/>
    <w:rsid w:val="003D0864"/>
    <w:rsid w:val="003D6074"/>
    <w:rsid w:val="003D6D85"/>
    <w:rsid w:val="003E2259"/>
    <w:rsid w:val="003E3760"/>
    <w:rsid w:val="003E5735"/>
    <w:rsid w:val="00400EA9"/>
    <w:rsid w:val="0040401D"/>
    <w:rsid w:val="0040773D"/>
    <w:rsid w:val="00407DC0"/>
    <w:rsid w:val="00410A9A"/>
    <w:rsid w:val="00412F22"/>
    <w:rsid w:val="004133F7"/>
    <w:rsid w:val="00424E2C"/>
    <w:rsid w:val="00426D4C"/>
    <w:rsid w:val="00455A3C"/>
    <w:rsid w:val="00463582"/>
    <w:rsid w:val="00463818"/>
    <w:rsid w:val="0046734A"/>
    <w:rsid w:val="00471509"/>
    <w:rsid w:val="00483E8F"/>
    <w:rsid w:val="00492D1F"/>
    <w:rsid w:val="004A0D58"/>
    <w:rsid w:val="004A2693"/>
    <w:rsid w:val="004A29D2"/>
    <w:rsid w:val="004B08A5"/>
    <w:rsid w:val="004B35B0"/>
    <w:rsid w:val="004B666F"/>
    <w:rsid w:val="004B6D60"/>
    <w:rsid w:val="004C1025"/>
    <w:rsid w:val="004C1607"/>
    <w:rsid w:val="004C344C"/>
    <w:rsid w:val="004C73AD"/>
    <w:rsid w:val="004D0AC7"/>
    <w:rsid w:val="004D51D6"/>
    <w:rsid w:val="004D51E6"/>
    <w:rsid w:val="004E4FAB"/>
    <w:rsid w:val="0050201D"/>
    <w:rsid w:val="0051446C"/>
    <w:rsid w:val="00525009"/>
    <w:rsid w:val="00533E2D"/>
    <w:rsid w:val="00535F50"/>
    <w:rsid w:val="005367DA"/>
    <w:rsid w:val="00566AFF"/>
    <w:rsid w:val="00572673"/>
    <w:rsid w:val="00573608"/>
    <w:rsid w:val="0058057B"/>
    <w:rsid w:val="005818BA"/>
    <w:rsid w:val="005873EA"/>
    <w:rsid w:val="005879AA"/>
    <w:rsid w:val="00590140"/>
    <w:rsid w:val="00597933"/>
    <w:rsid w:val="005A4C72"/>
    <w:rsid w:val="005B672F"/>
    <w:rsid w:val="005B774B"/>
    <w:rsid w:val="005C0010"/>
    <w:rsid w:val="005C7D60"/>
    <w:rsid w:val="005E31B4"/>
    <w:rsid w:val="005F0F99"/>
    <w:rsid w:val="0060025C"/>
    <w:rsid w:val="00615462"/>
    <w:rsid w:val="006210C4"/>
    <w:rsid w:val="006254AF"/>
    <w:rsid w:val="00630354"/>
    <w:rsid w:val="006337E9"/>
    <w:rsid w:val="00634AA2"/>
    <w:rsid w:val="006359B7"/>
    <w:rsid w:val="006409AF"/>
    <w:rsid w:val="00641EE2"/>
    <w:rsid w:val="006430EC"/>
    <w:rsid w:val="006456B5"/>
    <w:rsid w:val="00650729"/>
    <w:rsid w:val="006507B0"/>
    <w:rsid w:val="0065483E"/>
    <w:rsid w:val="006606E7"/>
    <w:rsid w:val="006615E9"/>
    <w:rsid w:val="00663A34"/>
    <w:rsid w:val="006710BE"/>
    <w:rsid w:val="00671D76"/>
    <w:rsid w:val="00676C88"/>
    <w:rsid w:val="00680FBC"/>
    <w:rsid w:val="006816D9"/>
    <w:rsid w:val="006821FD"/>
    <w:rsid w:val="00687E6D"/>
    <w:rsid w:val="006A50D6"/>
    <w:rsid w:val="006A5432"/>
    <w:rsid w:val="006B0176"/>
    <w:rsid w:val="006B52A7"/>
    <w:rsid w:val="006B539C"/>
    <w:rsid w:val="006B7776"/>
    <w:rsid w:val="006D0AC7"/>
    <w:rsid w:val="006D3784"/>
    <w:rsid w:val="006D6BDA"/>
    <w:rsid w:val="006E2162"/>
    <w:rsid w:val="006E4097"/>
    <w:rsid w:val="007020EC"/>
    <w:rsid w:val="007058CF"/>
    <w:rsid w:val="00705D0E"/>
    <w:rsid w:val="00705F3D"/>
    <w:rsid w:val="007064F0"/>
    <w:rsid w:val="007068AA"/>
    <w:rsid w:val="007209AD"/>
    <w:rsid w:val="00721540"/>
    <w:rsid w:val="00722463"/>
    <w:rsid w:val="007230F0"/>
    <w:rsid w:val="00724EF6"/>
    <w:rsid w:val="007258E7"/>
    <w:rsid w:val="00726A4B"/>
    <w:rsid w:val="007302CC"/>
    <w:rsid w:val="00732561"/>
    <w:rsid w:val="00733756"/>
    <w:rsid w:val="00746357"/>
    <w:rsid w:val="00750F9E"/>
    <w:rsid w:val="00761392"/>
    <w:rsid w:val="00766274"/>
    <w:rsid w:val="00770531"/>
    <w:rsid w:val="007751EF"/>
    <w:rsid w:val="00775416"/>
    <w:rsid w:val="00781061"/>
    <w:rsid w:val="0078241B"/>
    <w:rsid w:val="00782824"/>
    <w:rsid w:val="007833BD"/>
    <w:rsid w:val="00787881"/>
    <w:rsid w:val="007A4648"/>
    <w:rsid w:val="007B2C87"/>
    <w:rsid w:val="007B2DF4"/>
    <w:rsid w:val="007C1B59"/>
    <w:rsid w:val="007C29C2"/>
    <w:rsid w:val="007C5AAA"/>
    <w:rsid w:val="007D65A6"/>
    <w:rsid w:val="007E14E0"/>
    <w:rsid w:val="007E1FD1"/>
    <w:rsid w:val="007E49A0"/>
    <w:rsid w:val="007F496B"/>
    <w:rsid w:val="007F5319"/>
    <w:rsid w:val="0080093B"/>
    <w:rsid w:val="00801050"/>
    <w:rsid w:val="00803D04"/>
    <w:rsid w:val="008068E6"/>
    <w:rsid w:val="00810CA1"/>
    <w:rsid w:val="0081128E"/>
    <w:rsid w:val="008140A5"/>
    <w:rsid w:val="00822448"/>
    <w:rsid w:val="008321AC"/>
    <w:rsid w:val="0084069E"/>
    <w:rsid w:val="0084340E"/>
    <w:rsid w:val="00845BAE"/>
    <w:rsid w:val="00853A39"/>
    <w:rsid w:val="0085587A"/>
    <w:rsid w:val="00857F95"/>
    <w:rsid w:val="008608BF"/>
    <w:rsid w:val="0087234A"/>
    <w:rsid w:val="0087336F"/>
    <w:rsid w:val="008748F8"/>
    <w:rsid w:val="00877FA7"/>
    <w:rsid w:val="00882DEF"/>
    <w:rsid w:val="00897ACA"/>
    <w:rsid w:val="008A5C2A"/>
    <w:rsid w:val="008A66E0"/>
    <w:rsid w:val="008A735E"/>
    <w:rsid w:val="008A78EE"/>
    <w:rsid w:val="008B0E40"/>
    <w:rsid w:val="008B36D6"/>
    <w:rsid w:val="008B514E"/>
    <w:rsid w:val="008B6B29"/>
    <w:rsid w:val="008B6E71"/>
    <w:rsid w:val="008C1EA3"/>
    <w:rsid w:val="008C3568"/>
    <w:rsid w:val="008C6E50"/>
    <w:rsid w:val="008D09B7"/>
    <w:rsid w:val="008D117A"/>
    <w:rsid w:val="008D22CD"/>
    <w:rsid w:val="008E4CE9"/>
    <w:rsid w:val="008F67C1"/>
    <w:rsid w:val="00913928"/>
    <w:rsid w:val="009213B3"/>
    <w:rsid w:val="009216A7"/>
    <w:rsid w:val="00921DF9"/>
    <w:rsid w:val="00921FDC"/>
    <w:rsid w:val="00922019"/>
    <w:rsid w:val="0092210B"/>
    <w:rsid w:val="00931537"/>
    <w:rsid w:val="0093266B"/>
    <w:rsid w:val="009355F2"/>
    <w:rsid w:val="00936C87"/>
    <w:rsid w:val="009378B9"/>
    <w:rsid w:val="009379F7"/>
    <w:rsid w:val="00937B47"/>
    <w:rsid w:val="00942745"/>
    <w:rsid w:val="00945430"/>
    <w:rsid w:val="009469B6"/>
    <w:rsid w:val="0095001C"/>
    <w:rsid w:val="00953D4A"/>
    <w:rsid w:val="0095460C"/>
    <w:rsid w:val="009606F7"/>
    <w:rsid w:val="00961919"/>
    <w:rsid w:val="0096565E"/>
    <w:rsid w:val="00971618"/>
    <w:rsid w:val="00982233"/>
    <w:rsid w:val="00987774"/>
    <w:rsid w:val="00992CC5"/>
    <w:rsid w:val="00997732"/>
    <w:rsid w:val="009A4ED1"/>
    <w:rsid w:val="009C132D"/>
    <w:rsid w:val="009C1CA8"/>
    <w:rsid w:val="009C410C"/>
    <w:rsid w:val="009C43B0"/>
    <w:rsid w:val="009C4BC6"/>
    <w:rsid w:val="009C67D1"/>
    <w:rsid w:val="009D68DD"/>
    <w:rsid w:val="009D762E"/>
    <w:rsid w:val="009E0477"/>
    <w:rsid w:val="009E7163"/>
    <w:rsid w:val="009F05F7"/>
    <w:rsid w:val="009F430E"/>
    <w:rsid w:val="009F6C07"/>
    <w:rsid w:val="009F74EA"/>
    <w:rsid w:val="00A07680"/>
    <w:rsid w:val="00A133B7"/>
    <w:rsid w:val="00A16BE4"/>
    <w:rsid w:val="00A2098C"/>
    <w:rsid w:val="00A21BBF"/>
    <w:rsid w:val="00A22173"/>
    <w:rsid w:val="00A2550D"/>
    <w:rsid w:val="00A26DA3"/>
    <w:rsid w:val="00A34EDC"/>
    <w:rsid w:val="00A357F9"/>
    <w:rsid w:val="00A43C61"/>
    <w:rsid w:val="00A44060"/>
    <w:rsid w:val="00A44341"/>
    <w:rsid w:val="00A45E1A"/>
    <w:rsid w:val="00A4707C"/>
    <w:rsid w:val="00A51B69"/>
    <w:rsid w:val="00A54088"/>
    <w:rsid w:val="00A60F8B"/>
    <w:rsid w:val="00A63042"/>
    <w:rsid w:val="00A734B9"/>
    <w:rsid w:val="00A735B9"/>
    <w:rsid w:val="00A74B42"/>
    <w:rsid w:val="00A768DA"/>
    <w:rsid w:val="00A80E5D"/>
    <w:rsid w:val="00A8192D"/>
    <w:rsid w:val="00A81E96"/>
    <w:rsid w:val="00A87A82"/>
    <w:rsid w:val="00A91DE9"/>
    <w:rsid w:val="00A9660D"/>
    <w:rsid w:val="00AA049E"/>
    <w:rsid w:val="00AA673E"/>
    <w:rsid w:val="00AB1A3E"/>
    <w:rsid w:val="00AB260D"/>
    <w:rsid w:val="00AC38D8"/>
    <w:rsid w:val="00AC4EAA"/>
    <w:rsid w:val="00AD1AC2"/>
    <w:rsid w:val="00AD275E"/>
    <w:rsid w:val="00AD571B"/>
    <w:rsid w:val="00AE04E7"/>
    <w:rsid w:val="00AE0929"/>
    <w:rsid w:val="00AE0DB3"/>
    <w:rsid w:val="00AE16BC"/>
    <w:rsid w:val="00AE1FEF"/>
    <w:rsid w:val="00AE25D1"/>
    <w:rsid w:val="00AE488D"/>
    <w:rsid w:val="00AE78C3"/>
    <w:rsid w:val="00AF13C6"/>
    <w:rsid w:val="00AF45C1"/>
    <w:rsid w:val="00B05269"/>
    <w:rsid w:val="00B107C0"/>
    <w:rsid w:val="00B110C5"/>
    <w:rsid w:val="00B11C27"/>
    <w:rsid w:val="00B135F2"/>
    <w:rsid w:val="00B14480"/>
    <w:rsid w:val="00B14B9C"/>
    <w:rsid w:val="00B2200F"/>
    <w:rsid w:val="00B256F6"/>
    <w:rsid w:val="00B27E43"/>
    <w:rsid w:val="00B30097"/>
    <w:rsid w:val="00B3159F"/>
    <w:rsid w:val="00B32757"/>
    <w:rsid w:val="00B47001"/>
    <w:rsid w:val="00B579CB"/>
    <w:rsid w:val="00B61FE7"/>
    <w:rsid w:val="00B70426"/>
    <w:rsid w:val="00B721EB"/>
    <w:rsid w:val="00B7255B"/>
    <w:rsid w:val="00B73FFB"/>
    <w:rsid w:val="00B746CE"/>
    <w:rsid w:val="00B75D57"/>
    <w:rsid w:val="00B76A7C"/>
    <w:rsid w:val="00B81963"/>
    <w:rsid w:val="00B8220C"/>
    <w:rsid w:val="00B83642"/>
    <w:rsid w:val="00B84663"/>
    <w:rsid w:val="00B85C4A"/>
    <w:rsid w:val="00B87654"/>
    <w:rsid w:val="00B87798"/>
    <w:rsid w:val="00B877B4"/>
    <w:rsid w:val="00B97894"/>
    <w:rsid w:val="00BA1DB2"/>
    <w:rsid w:val="00BA551C"/>
    <w:rsid w:val="00BC084D"/>
    <w:rsid w:val="00BC4B13"/>
    <w:rsid w:val="00BC4E62"/>
    <w:rsid w:val="00BC63A3"/>
    <w:rsid w:val="00BD059B"/>
    <w:rsid w:val="00BD07A1"/>
    <w:rsid w:val="00BD6A79"/>
    <w:rsid w:val="00BE4910"/>
    <w:rsid w:val="00BF505F"/>
    <w:rsid w:val="00BF6FA4"/>
    <w:rsid w:val="00C033C5"/>
    <w:rsid w:val="00C0683C"/>
    <w:rsid w:val="00C2707B"/>
    <w:rsid w:val="00C313FE"/>
    <w:rsid w:val="00C42455"/>
    <w:rsid w:val="00C4538B"/>
    <w:rsid w:val="00C47F1E"/>
    <w:rsid w:val="00C503A4"/>
    <w:rsid w:val="00C51ED4"/>
    <w:rsid w:val="00C56691"/>
    <w:rsid w:val="00C57BFF"/>
    <w:rsid w:val="00C63A7B"/>
    <w:rsid w:val="00C72127"/>
    <w:rsid w:val="00C74415"/>
    <w:rsid w:val="00C76E95"/>
    <w:rsid w:val="00C800EF"/>
    <w:rsid w:val="00C854DE"/>
    <w:rsid w:val="00C86492"/>
    <w:rsid w:val="00C86D62"/>
    <w:rsid w:val="00C923E0"/>
    <w:rsid w:val="00C9507B"/>
    <w:rsid w:val="00CA1C5F"/>
    <w:rsid w:val="00CA2B75"/>
    <w:rsid w:val="00CA4005"/>
    <w:rsid w:val="00CA5068"/>
    <w:rsid w:val="00CB22C7"/>
    <w:rsid w:val="00CB35D2"/>
    <w:rsid w:val="00CB7AC6"/>
    <w:rsid w:val="00CC2562"/>
    <w:rsid w:val="00CE0AF8"/>
    <w:rsid w:val="00CE1A65"/>
    <w:rsid w:val="00CE2957"/>
    <w:rsid w:val="00CF59CA"/>
    <w:rsid w:val="00D049C2"/>
    <w:rsid w:val="00D12208"/>
    <w:rsid w:val="00D16DFF"/>
    <w:rsid w:val="00D172ED"/>
    <w:rsid w:val="00D21BA4"/>
    <w:rsid w:val="00D26CB5"/>
    <w:rsid w:val="00D45F56"/>
    <w:rsid w:val="00D462AF"/>
    <w:rsid w:val="00D46A53"/>
    <w:rsid w:val="00D46B72"/>
    <w:rsid w:val="00D55426"/>
    <w:rsid w:val="00D56430"/>
    <w:rsid w:val="00D60BF7"/>
    <w:rsid w:val="00D6568F"/>
    <w:rsid w:val="00D66698"/>
    <w:rsid w:val="00D70DC9"/>
    <w:rsid w:val="00D72E3E"/>
    <w:rsid w:val="00D7670B"/>
    <w:rsid w:val="00D84A12"/>
    <w:rsid w:val="00D87718"/>
    <w:rsid w:val="00D90390"/>
    <w:rsid w:val="00D94D72"/>
    <w:rsid w:val="00D96B39"/>
    <w:rsid w:val="00D97401"/>
    <w:rsid w:val="00DA4B82"/>
    <w:rsid w:val="00DA6847"/>
    <w:rsid w:val="00DB080F"/>
    <w:rsid w:val="00DB12FF"/>
    <w:rsid w:val="00DD1A88"/>
    <w:rsid w:val="00DD249B"/>
    <w:rsid w:val="00DD2692"/>
    <w:rsid w:val="00DD415E"/>
    <w:rsid w:val="00DD5E86"/>
    <w:rsid w:val="00DE0C2E"/>
    <w:rsid w:val="00DE2109"/>
    <w:rsid w:val="00DE5355"/>
    <w:rsid w:val="00DF2D10"/>
    <w:rsid w:val="00DF531D"/>
    <w:rsid w:val="00DF548F"/>
    <w:rsid w:val="00DF5A10"/>
    <w:rsid w:val="00E16A8E"/>
    <w:rsid w:val="00E37DC2"/>
    <w:rsid w:val="00E42277"/>
    <w:rsid w:val="00E43007"/>
    <w:rsid w:val="00E4304B"/>
    <w:rsid w:val="00E4328A"/>
    <w:rsid w:val="00E450DE"/>
    <w:rsid w:val="00E50F51"/>
    <w:rsid w:val="00E51416"/>
    <w:rsid w:val="00E53B6D"/>
    <w:rsid w:val="00E55AA0"/>
    <w:rsid w:val="00E57973"/>
    <w:rsid w:val="00E65E7D"/>
    <w:rsid w:val="00E66DF8"/>
    <w:rsid w:val="00E730D5"/>
    <w:rsid w:val="00E754E8"/>
    <w:rsid w:val="00E75B3F"/>
    <w:rsid w:val="00E86B09"/>
    <w:rsid w:val="00E90728"/>
    <w:rsid w:val="00E95F84"/>
    <w:rsid w:val="00E97C08"/>
    <w:rsid w:val="00EA0E44"/>
    <w:rsid w:val="00EA3B1C"/>
    <w:rsid w:val="00EA6DFD"/>
    <w:rsid w:val="00EC4CE3"/>
    <w:rsid w:val="00EC5E32"/>
    <w:rsid w:val="00EC61A8"/>
    <w:rsid w:val="00EC7BF3"/>
    <w:rsid w:val="00ED06AF"/>
    <w:rsid w:val="00ED1014"/>
    <w:rsid w:val="00ED749D"/>
    <w:rsid w:val="00EE075F"/>
    <w:rsid w:val="00EE190F"/>
    <w:rsid w:val="00EF0E8B"/>
    <w:rsid w:val="00EF7942"/>
    <w:rsid w:val="00F003AD"/>
    <w:rsid w:val="00F00537"/>
    <w:rsid w:val="00F03E9B"/>
    <w:rsid w:val="00F1099C"/>
    <w:rsid w:val="00F13932"/>
    <w:rsid w:val="00F141A1"/>
    <w:rsid w:val="00F26228"/>
    <w:rsid w:val="00F267A6"/>
    <w:rsid w:val="00F403A7"/>
    <w:rsid w:val="00F52AFB"/>
    <w:rsid w:val="00F60ADE"/>
    <w:rsid w:val="00F61645"/>
    <w:rsid w:val="00F65B52"/>
    <w:rsid w:val="00F65EEF"/>
    <w:rsid w:val="00F668B5"/>
    <w:rsid w:val="00F67AF2"/>
    <w:rsid w:val="00F824EB"/>
    <w:rsid w:val="00F82730"/>
    <w:rsid w:val="00F83CD3"/>
    <w:rsid w:val="00F85956"/>
    <w:rsid w:val="00F86611"/>
    <w:rsid w:val="00F86965"/>
    <w:rsid w:val="00F90178"/>
    <w:rsid w:val="00FA0733"/>
    <w:rsid w:val="00FA1A03"/>
    <w:rsid w:val="00FA1DBD"/>
    <w:rsid w:val="00FA2F4C"/>
    <w:rsid w:val="00FA5AF8"/>
    <w:rsid w:val="00FB2231"/>
    <w:rsid w:val="00FC1EF4"/>
    <w:rsid w:val="00FD0361"/>
    <w:rsid w:val="00FD3BC9"/>
    <w:rsid w:val="00FD4823"/>
    <w:rsid w:val="00FD6B13"/>
    <w:rsid w:val="00FE39BA"/>
    <w:rsid w:val="00FF1DF0"/>
    <w:rsid w:val="00FF33F2"/>
    <w:rsid w:val="00FF48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CC40C"/>
  <w15:docId w15:val="{E363B8DF-4FDC-46C0-805A-B1ACB7D0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1"/>
      <w:szCs w:val="21"/>
    </w:rPr>
  </w:style>
  <w:style w:type="paragraph" w:customStyle="1" w:styleId="Heading10">
    <w:name w:val="Heading #1"/>
    <w:basedOn w:val="Normal"/>
    <w:link w:val="Heading1"/>
    <w:pPr>
      <w:shd w:val="clear" w:color="auto" w:fill="FFFFFF"/>
      <w:spacing w:before="60" w:after="900" w:line="0" w:lineRule="atLeast"/>
      <w:jc w:val="center"/>
      <w:outlineLvl w:val="0"/>
    </w:pPr>
    <w:rPr>
      <w:rFonts w:ascii="Times New Roman" w:eastAsia="Times New Roman" w:hAnsi="Times New Roman" w:cs="Times New Roman"/>
      <w:b/>
      <w:bCs/>
      <w:sz w:val="22"/>
      <w:szCs w:val="22"/>
    </w:rPr>
  </w:style>
  <w:style w:type="paragraph" w:customStyle="1" w:styleId="Bodytext30">
    <w:name w:val="Body text (3)"/>
    <w:basedOn w:val="Normal"/>
    <w:link w:val="Bodytext3"/>
    <w:pPr>
      <w:shd w:val="clear" w:color="auto" w:fill="FFFFFF"/>
      <w:spacing w:before="900" w:line="298" w:lineRule="exact"/>
      <w:ind w:hanging="400"/>
      <w:jc w:val="center"/>
    </w:pPr>
    <w:rPr>
      <w:rFonts w:ascii="Times New Roman" w:eastAsia="Times New Roman" w:hAnsi="Times New Roman" w:cs="Times New Roman"/>
      <w:b/>
      <w:bCs/>
      <w:sz w:val="22"/>
      <w:szCs w:val="22"/>
    </w:rPr>
  </w:style>
  <w:style w:type="paragraph" w:customStyle="1" w:styleId="Bodytext20">
    <w:name w:val="Body text (2)"/>
    <w:basedOn w:val="Normal"/>
    <w:link w:val="Bodytext2"/>
    <w:pPr>
      <w:shd w:val="clear" w:color="auto" w:fill="FFFFFF"/>
      <w:spacing w:before="480" w:after="240" w:line="293" w:lineRule="exact"/>
      <w:jc w:val="both"/>
    </w:pPr>
    <w:rPr>
      <w:rFonts w:ascii="Times New Roman" w:eastAsia="Times New Roman" w:hAnsi="Times New Roman" w:cs="Times New Roman"/>
      <w:sz w:val="22"/>
      <w:szCs w:val="22"/>
    </w:rPr>
  </w:style>
  <w:style w:type="paragraph" w:styleId="BalloonText">
    <w:name w:val="Balloon Text"/>
    <w:basedOn w:val="Normal"/>
    <w:link w:val="BalloonTextChar"/>
    <w:uiPriority w:val="99"/>
    <w:semiHidden/>
    <w:unhideWhenUsed/>
    <w:rsid w:val="003558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8FC"/>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0B7925"/>
    <w:rPr>
      <w:sz w:val="16"/>
      <w:szCs w:val="16"/>
    </w:rPr>
  </w:style>
  <w:style w:type="paragraph" w:styleId="CommentText">
    <w:name w:val="annotation text"/>
    <w:basedOn w:val="Normal"/>
    <w:link w:val="CommentTextChar"/>
    <w:uiPriority w:val="99"/>
    <w:semiHidden/>
    <w:unhideWhenUsed/>
    <w:rsid w:val="000B7925"/>
    <w:rPr>
      <w:sz w:val="20"/>
      <w:szCs w:val="20"/>
    </w:rPr>
  </w:style>
  <w:style w:type="character" w:customStyle="1" w:styleId="CommentTextChar">
    <w:name w:val="Comment Text Char"/>
    <w:basedOn w:val="DefaultParagraphFont"/>
    <w:link w:val="CommentText"/>
    <w:uiPriority w:val="99"/>
    <w:semiHidden/>
    <w:rsid w:val="000B7925"/>
    <w:rPr>
      <w:color w:val="000000"/>
      <w:sz w:val="20"/>
      <w:szCs w:val="20"/>
    </w:rPr>
  </w:style>
  <w:style w:type="paragraph" w:styleId="CommentSubject">
    <w:name w:val="annotation subject"/>
    <w:basedOn w:val="CommentText"/>
    <w:next w:val="CommentText"/>
    <w:link w:val="CommentSubjectChar"/>
    <w:uiPriority w:val="99"/>
    <w:semiHidden/>
    <w:unhideWhenUsed/>
    <w:rsid w:val="000B7925"/>
    <w:rPr>
      <w:b/>
      <w:bCs/>
    </w:rPr>
  </w:style>
  <w:style w:type="character" w:customStyle="1" w:styleId="CommentSubjectChar">
    <w:name w:val="Comment Subject Char"/>
    <w:basedOn w:val="CommentTextChar"/>
    <w:link w:val="CommentSubject"/>
    <w:uiPriority w:val="99"/>
    <w:semiHidden/>
    <w:rsid w:val="000B7925"/>
    <w:rPr>
      <w:b/>
      <w:bCs/>
      <w:color w:val="000000"/>
      <w:sz w:val="20"/>
      <w:szCs w:val="20"/>
    </w:rPr>
  </w:style>
  <w:style w:type="paragraph" w:styleId="Revision">
    <w:name w:val="Revision"/>
    <w:hidden/>
    <w:uiPriority w:val="99"/>
    <w:semiHidden/>
    <w:rsid w:val="00953D4A"/>
    <w:pPr>
      <w:widowControl/>
    </w:pPr>
    <w:rPr>
      <w:color w:val="000000"/>
    </w:rPr>
  </w:style>
  <w:style w:type="paragraph" w:styleId="FootnoteText">
    <w:name w:val="footnote text"/>
    <w:basedOn w:val="Normal"/>
    <w:link w:val="FootnoteTextChar"/>
    <w:uiPriority w:val="99"/>
    <w:semiHidden/>
    <w:unhideWhenUsed/>
    <w:rsid w:val="00913928"/>
    <w:rPr>
      <w:sz w:val="20"/>
      <w:szCs w:val="20"/>
    </w:rPr>
  </w:style>
  <w:style w:type="character" w:customStyle="1" w:styleId="FootnoteTextChar">
    <w:name w:val="Footnote Text Char"/>
    <w:basedOn w:val="DefaultParagraphFont"/>
    <w:link w:val="FootnoteText"/>
    <w:uiPriority w:val="99"/>
    <w:semiHidden/>
    <w:rsid w:val="00913928"/>
    <w:rPr>
      <w:color w:val="000000"/>
      <w:sz w:val="20"/>
      <w:szCs w:val="20"/>
    </w:rPr>
  </w:style>
  <w:style w:type="character" w:styleId="FootnoteReference">
    <w:name w:val="footnote reference"/>
    <w:basedOn w:val="DefaultParagraphFont"/>
    <w:uiPriority w:val="99"/>
    <w:semiHidden/>
    <w:unhideWhenUsed/>
    <w:rsid w:val="00913928"/>
    <w:rPr>
      <w:vertAlign w:val="superscript"/>
    </w:rPr>
  </w:style>
  <w:style w:type="paragraph" w:styleId="Header">
    <w:name w:val="header"/>
    <w:basedOn w:val="Normal"/>
    <w:link w:val="HeaderChar"/>
    <w:uiPriority w:val="99"/>
    <w:unhideWhenUsed/>
    <w:rsid w:val="00013FCA"/>
    <w:pPr>
      <w:tabs>
        <w:tab w:val="center" w:pos="4513"/>
        <w:tab w:val="right" w:pos="9026"/>
      </w:tabs>
    </w:pPr>
  </w:style>
  <w:style w:type="character" w:customStyle="1" w:styleId="HeaderChar">
    <w:name w:val="Header Char"/>
    <w:basedOn w:val="DefaultParagraphFont"/>
    <w:link w:val="Header"/>
    <w:uiPriority w:val="99"/>
    <w:rsid w:val="00013FCA"/>
    <w:rPr>
      <w:color w:val="000000"/>
    </w:rPr>
  </w:style>
  <w:style w:type="paragraph" w:styleId="Footer">
    <w:name w:val="footer"/>
    <w:basedOn w:val="Normal"/>
    <w:link w:val="FooterChar"/>
    <w:uiPriority w:val="99"/>
    <w:unhideWhenUsed/>
    <w:rsid w:val="00013FCA"/>
    <w:pPr>
      <w:tabs>
        <w:tab w:val="center" w:pos="4513"/>
        <w:tab w:val="right" w:pos="9026"/>
      </w:tabs>
    </w:pPr>
  </w:style>
  <w:style w:type="character" w:customStyle="1" w:styleId="FooterChar">
    <w:name w:val="Footer Char"/>
    <w:basedOn w:val="DefaultParagraphFont"/>
    <w:link w:val="Footer"/>
    <w:uiPriority w:val="99"/>
    <w:rsid w:val="00013FCA"/>
    <w:rPr>
      <w:color w:val="000000"/>
    </w:rPr>
  </w:style>
  <w:style w:type="paragraph" w:styleId="ListParagraph">
    <w:name w:val="List Paragraph"/>
    <w:basedOn w:val="Normal"/>
    <w:uiPriority w:val="34"/>
    <w:qFormat/>
    <w:rsid w:val="003278FC"/>
    <w:pPr>
      <w:ind w:left="720"/>
      <w:contextualSpacing/>
    </w:pPr>
  </w:style>
  <w:style w:type="character" w:customStyle="1" w:styleId="sartttl">
    <w:name w:val="s_art_ttl"/>
    <w:basedOn w:val="DefaultParagraphFont"/>
    <w:rsid w:val="00116885"/>
  </w:style>
  <w:style w:type="character" w:customStyle="1" w:styleId="saln">
    <w:name w:val="s_aln"/>
    <w:basedOn w:val="DefaultParagraphFont"/>
    <w:rsid w:val="00116885"/>
  </w:style>
  <w:style w:type="character" w:customStyle="1" w:styleId="salnttl">
    <w:name w:val="s_aln_ttl"/>
    <w:basedOn w:val="DefaultParagraphFont"/>
    <w:rsid w:val="00116885"/>
  </w:style>
  <w:style w:type="character" w:customStyle="1" w:styleId="salnbdy">
    <w:name w:val="s_aln_bdy"/>
    <w:basedOn w:val="DefaultParagraphFont"/>
    <w:rsid w:val="00116885"/>
  </w:style>
  <w:style w:type="paragraph" w:styleId="NormalWeb">
    <w:name w:val="Normal (Web)"/>
    <w:basedOn w:val="Normal"/>
    <w:uiPriority w:val="99"/>
    <w:semiHidden/>
    <w:unhideWhenUsed/>
    <w:rsid w:val="006E4097"/>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slitbdy">
    <w:name w:val="s_lit_bdy"/>
    <w:basedOn w:val="DefaultParagraphFont"/>
    <w:rsid w:val="00C92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80565">
      <w:bodyDiv w:val="1"/>
      <w:marLeft w:val="0"/>
      <w:marRight w:val="0"/>
      <w:marTop w:val="0"/>
      <w:marBottom w:val="0"/>
      <w:divBdr>
        <w:top w:val="none" w:sz="0" w:space="0" w:color="auto"/>
        <w:left w:val="none" w:sz="0" w:space="0" w:color="auto"/>
        <w:bottom w:val="none" w:sz="0" w:space="0" w:color="auto"/>
        <w:right w:val="none" w:sz="0" w:space="0" w:color="auto"/>
      </w:divBdr>
    </w:div>
    <w:div w:id="170224198">
      <w:bodyDiv w:val="1"/>
      <w:marLeft w:val="0"/>
      <w:marRight w:val="0"/>
      <w:marTop w:val="0"/>
      <w:marBottom w:val="0"/>
      <w:divBdr>
        <w:top w:val="none" w:sz="0" w:space="0" w:color="auto"/>
        <w:left w:val="none" w:sz="0" w:space="0" w:color="auto"/>
        <w:bottom w:val="none" w:sz="0" w:space="0" w:color="auto"/>
        <w:right w:val="none" w:sz="0" w:space="0" w:color="auto"/>
      </w:divBdr>
    </w:div>
    <w:div w:id="304550190">
      <w:bodyDiv w:val="1"/>
      <w:marLeft w:val="0"/>
      <w:marRight w:val="0"/>
      <w:marTop w:val="0"/>
      <w:marBottom w:val="0"/>
      <w:divBdr>
        <w:top w:val="none" w:sz="0" w:space="0" w:color="auto"/>
        <w:left w:val="none" w:sz="0" w:space="0" w:color="auto"/>
        <w:bottom w:val="none" w:sz="0" w:space="0" w:color="auto"/>
        <w:right w:val="none" w:sz="0" w:space="0" w:color="auto"/>
      </w:divBdr>
    </w:div>
    <w:div w:id="575671033">
      <w:bodyDiv w:val="1"/>
      <w:marLeft w:val="0"/>
      <w:marRight w:val="0"/>
      <w:marTop w:val="0"/>
      <w:marBottom w:val="0"/>
      <w:divBdr>
        <w:top w:val="none" w:sz="0" w:space="0" w:color="auto"/>
        <w:left w:val="none" w:sz="0" w:space="0" w:color="auto"/>
        <w:bottom w:val="none" w:sz="0" w:space="0" w:color="auto"/>
        <w:right w:val="none" w:sz="0" w:space="0" w:color="auto"/>
      </w:divBdr>
    </w:div>
    <w:div w:id="653796895">
      <w:bodyDiv w:val="1"/>
      <w:marLeft w:val="0"/>
      <w:marRight w:val="0"/>
      <w:marTop w:val="0"/>
      <w:marBottom w:val="0"/>
      <w:divBdr>
        <w:top w:val="none" w:sz="0" w:space="0" w:color="auto"/>
        <w:left w:val="none" w:sz="0" w:space="0" w:color="auto"/>
        <w:bottom w:val="none" w:sz="0" w:space="0" w:color="auto"/>
        <w:right w:val="none" w:sz="0" w:space="0" w:color="auto"/>
      </w:divBdr>
    </w:div>
    <w:div w:id="759445863">
      <w:bodyDiv w:val="1"/>
      <w:marLeft w:val="0"/>
      <w:marRight w:val="0"/>
      <w:marTop w:val="0"/>
      <w:marBottom w:val="0"/>
      <w:divBdr>
        <w:top w:val="none" w:sz="0" w:space="0" w:color="auto"/>
        <w:left w:val="none" w:sz="0" w:space="0" w:color="auto"/>
        <w:bottom w:val="none" w:sz="0" w:space="0" w:color="auto"/>
        <w:right w:val="none" w:sz="0" w:space="0" w:color="auto"/>
      </w:divBdr>
      <w:divsChild>
        <w:div w:id="599803950">
          <w:marLeft w:val="0"/>
          <w:marRight w:val="0"/>
          <w:marTop w:val="0"/>
          <w:marBottom w:val="0"/>
          <w:divBdr>
            <w:top w:val="none" w:sz="0" w:space="0" w:color="auto"/>
            <w:left w:val="none" w:sz="0" w:space="0" w:color="auto"/>
            <w:bottom w:val="none" w:sz="0" w:space="0" w:color="auto"/>
            <w:right w:val="none" w:sz="0" w:space="0" w:color="auto"/>
          </w:divBdr>
          <w:divsChild>
            <w:div w:id="101457077">
              <w:marLeft w:val="0"/>
              <w:marRight w:val="0"/>
              <w:marTop w:val="0"/>
              <w:marBottom w:val="0"/>
              <w:divBdr>
                <w:top w:val="none" w:sz="0" w:space="0" w:color="auto"/>
                <w:left w:val="none" w:sz="0" w:space="0" w:color="auto"/>
                <w:bottom w:val="none" w:sz="0" w:space="0" w:color="auto"/>
                <w:right w:val="none" w:sz="0" w:space="0" w:color="auto"/>
              </w:divBdr>
            </w:div>
            <w:div w:id="1229848965">
              <w:marLeft w:val="0"/>
              <w:marRight w:val="0"/>
              <w:marTop w:val="0"/>
              <w:marBottom w:val="0"/>
              <w:divBdr>
                <w:top w:val="none" w:sz="0" w:space="0" w:color="auto"/>
                <w:left w:val="none" w:sz="0" w:space="0" w:color="auto"/>
                <w:bottom w:val="none" w:sz="0" w:space="0" w:color="auto"/>
                <w:right w:val="none" w:sz="0" w:space="0" w:color="auto"/>
              </w:divBdr>
            </w:div>
            <w:div w:id="1230916904">
              <w:marLeft w:val="0"/>
              <w:marRight w:val="0"/>
              <w:marTop w:val="0"/>
              <w:marBottom w:val="0"/>
              <w:divBdr>
                <w:top w:val="none" w:sz="0" w:space="0" w:color="auto"/>
                <w:left w:val="none" w:sz="0" w:space="0" w:color="auto"/>
                <w:bottom w:val="none" w:sz="0" w:space="0" w:color="auto"/>
                <w:right w:val="none" w:sz="0" w:space="0" w:color="auto"/>
              </w:divBdr>
            </w:div>
            <w:div w:id="468937184">
              <w:marLeft w:val="0"/>
              <w:marRight w:val="0"/>
              <w:marTop w:val="0"/>
              <w:marBottom w:val="0"/>
              <w:divBdr>
                <w:top w:val="none" w:sz="0" w:space="0" w:color="auto"/>
                <w:left w:val="none" w:sz="0" w:space="0" w:color="auto"/>
                <w:bottom w:val="none" w:sz="0" w:space="0" w:color="auto"/>
                <w:right w:val="none" w:sz="0" w:space="0" w:color="auto"/>
              </w:divBdr>
            </w:div>
            <w:div w:id="1499073304">
              <w:marLeft w:val="0"/>
              <w:marRight w:val="0"/>
              <w:marTop w:val="0"/>
              <w:marBottom w:val="0"/>
              <w:divBdr>
                <w:top w:val="none" w:sz="0" w:space="0" w:color="auto"/>
                <w:left w:val="none" w:sz="0" w:space="0" w:color="auto"/>
                <w:bottom w:val="none" w:sz="0" w:space="0" w:color="auto"/>
                <w:right w:val="none" w:sz="0" w:space="0" w:color="auto"/>
              </w:divBdr>
            </w:div>
            <w:div w:id="499740701">
              <w:marLeft w:val="0"/>
              <w:marRight w:val="0"/>
              <w:marTop w:val="0"/>
              <w:marBottom w:val="0"/>
              <w:divBdr>
                <w:top w:val="none" w:sz="0" w:space="0" w:color="auto"/>
                <w:left w:val="none" w:sz="0" w:space="0" w:color="auto"/>
                <w:bottom w:val="none" w:sz="0" w:space="0" w:color="auto"/>
                <w:right w:val="none" w:sz="0" w:space="0" w:color="auto"/>
              </w:divBdr>
            </w:div>
            <w:div w:id="1004474280">
              <w:marLeft w:val="0"/>
              <w:marRight w:val="0"/>
              <w:marTop w:val="0"/>
              <w:marBottom w:val="0"/>
              <w:divBdr>
                <w:top w:val="none" w:sz="0" w:space="0" w:color="auto"/>
                <w:left w:val="none" w:sz="0" w:space="0" w:color="auto"/>
                <w:bottom w:val="none" w:sz="0" w:space="0" w:color="auto"/>
                <w:right w:val="none" w:sz="0" w:space="0" w:color="auto"/>
              </w:divBdr>
            </w:div>
            <w:div w:id="768429681">
              <w:marLeft w:val="0"/>
              <w:marRight w:val="0"/>
              <w:marTop w:val="0"/>
              <w:marBottom w:val="0"/>
              <w:divBdr>
                <w:top w:val="none" w:sz="0" w:space="0" w:color="auto"/>
                <w:left w:val="none" w:sz="0" w:space="0" w:color="auto"/>
                <w:bottom w:val="none" w:sz="0" w:space="0" w:color="auto"/>
                <w:right w:val="none" w:sz="0" w:space="0" w:color="auto"/>
              </w:divBdr>
            </w:div>
            <w:div w:id="1834907693">
              <w:marLeft w:val="0"/>
              <w:marRight w:val="0"/>
              <w:marTop w:val="0"/>
              <w:marBottom w:val="0"/>
              <w:divBdr>
                <w:top w:val="none" w:sz="0" w:space="0" w:color="auto"/>
                <w:left w:val="none" w:sz="0" w:space="0" w:color="auto"/>
                <w:bottom w:val="none" w:sz="0" w:space="0" w:color="auto"/>
                <w:right w:val="none" w:sz="0" w:space="0" w:color="auto"/>
              </w:divBdr>
            </w:div>
            <w:div w:id="198587342">
              <w:marLeft w:val="0"/>
              <w:marRight w:val="0"/>
              <w:marTop w:val="0"/>
              <w:marBottom w:val="0"/>
              <w:divBdr>
                <w:top w:val="none" w:sz="0" w:space="0" w:color="auto"/>
                <w:left w:val="none" w:sz="0" w:space="0" w:color="auto"/>
                <w:bottom w:val="none" w:sz="0" w:space="0" w:color="auto"/>
                <w:right w:val="none" w:sz="0" w:space="0" w:color="auto"/>
              </w:divBdr>
            </w:div>
            <w:div w:id="2140683046">
              <w:marLeft w:val="0"/>
              <w:marRight w:val="0"/>
              <w:marTop w:val="0"/>
              <w:marBottom w:val="0"/>
              <w:divBdr>
                <w:top w:val="none" w:sz="0" w:space="0" w:color="auto"/>
                <w:left w:val="none" w:sz="0" w:space="0" w:color="auto"/>
                <w:bottom w:val="none" w:sz="0" w:space="0" w:color="auto"/>
                <w:right w:val="none" w:sz="0" w:space="0" w:color="auto"/>
              </w:divBdr>
            </w:div>
            <w:div w:id="919407586">
              <w:marLeft w:val="0"/>
              <w:marRight w:val="0"/>
              <w:marTop w:val="0"/>
              <w:marBottom w:val="0"/>
              <w:divBdr>
                <w:top w:val="none" w:sz="0" w:space="0" w:color="auto"/>
                <w:left w:val="none" w:sz="0" w:space="0" w:color="auto"/>
                <w:bottom w:val="none" w:sz="0" w:space="0" w:color="auto"/>
                <w:right w:val="none" w:sz="0" w:space="0" w:color="auto"/>
              </w:divBdr>
            </w:div>
            <w:div w:id="1928806550">
              <w:marLeft w:val="0"/>
              <w:marRight w:val="0"/>
              <w:marTop w:val="0"/>
              <w:marBottom w:val="0"/>
              <w:divBdr>
                <w:top w:val="none" w:sz="0" w:space="0" w:color="auto"/>
                <w:left w:val="none" w:sz="0" w:space="0" w:color="auto"/>
                <w:bottom w:val="none" w:sz="0" w:space="0" w:color="auto"/>
                <w:right w:val="none" w:sz="0" w:space="0" w:color="auto"/>
              </w:divBdr>
            </w:div>
            <w:div w:id="1418331479">
              <w:marLeft w:val="0"/>
              <w:marRight w:val="0"/>
              <w:marTop w:val="0"/>
              <w:marBottom w:val="0"/>
              <w:divBdr>
                <w:top w:val="none" w:sz="0" w:space="0" w:color="auto"/>
                <w:left w:val="none" w:sz="0" w:space="0" w:color="auto"/>
                <w:bottom w:val="none" w:sz="0" w:space="0" w:color="auto"/>
                <w:right w:val="none" w:sz="0" w:space="0" w:color="auto"/>
              </w:divBdr>
            </w:div>
            <w:div w:id="14379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933856">
      <w:bodyDiv w:val="1"/>
      <w:marLeft w:val="0"/>
      <w:marRight w:val="0"/>
      <w:marTop w:val="0"/>
      <w:marBottom w:val="0"/>
      <w:divBdr>
        <w:top w:val="none" w:sz="0" w:space="0" w:color="auto"/>
        <w:left w:val="none" w:sz="0" w:space="0" w:color="auto"/>
        <w:bottom w:val="none" w:sz="0" w:space="0" w:color="auto"/>
        <w:right w:val="none" w:sz="0" w:space="0" w:color="auto"/>
      </w:divBdr>
    </w:div>
    <w:div w:id="1650937328">
      <w:bodyDiv w:val="1"/>
      <w:marLeft w:val="0"/>
      <w:marRight w:val="0"/>
      <w:marTop w:val="0"/>
      <w:marBottom w:val="0"/>
      <w:divBdr>
        <w:top w:val="none" w:sz="0" w:space="0" w:color="auto"/>
        <w:left w:val="none" w:sz="0" w:space="0" w:color="auto"/>
        <w:bottom w:val="none" w:sz="0" w:space="0" w:color="auto"/>
        <w:right w:val="none" w:sz="0" w:space="0" w:color="auto"/>
      </w:divBdr>
    </w:div>
    <w:div w:id="1711493080">
      <w:bodyDiv w:val="1"/>
      <w:marLeft w:val="0"/>
      <w:marRight w:val="0"/>
      <w:marTop w:val="0"/>
      <w:marBottom w:val="0"/>
      <w:divBdr>
        <w:top w:val="none" w:sz="0" w:space="0" w:color="auto"/>
        <w:left w:val="none" w:sz="0" w:space="0" w:color="auto"/>
        <w:bottom w:val="none" w:sz="0" w:space="0" w:color="auto"/>
        <w:right w:val="none" w:sz="0" w:space="0" w:color="auto"/>
      </w:divBdr>
    </w:div>
    <w:div w:id="1747917266">
      <w:bodyDiv w:val="1"/>
      <w:marLeft w:val="0"/>
      <w:marRight w:val="0"/>
      <w:marTop w:val="0"/>
      <w:marBottom w:val="0"/>
      <w:divBdr>
        <w:top w:val="none" w:sz="0" w:space="0" w:color="auto"/>
        <w:left w:val="none" w:sz="0" w:space="0" w:color="auto"/>
        <w:bottom w:val="none" w:sz="0" w:space="0" w:color="auto"/>
        <w:right w:val="none" w:sz="0" w:space="0" w:color="auto"/>
      </w:divBdr>
    </w:div>
    <w:div w:id="1892032349">
      <w:bodyDiv w:val="1"/>
      <w:marLeft w:val="0"/>
      <w:marRight w:val="0"/>
      <w:marTop w:val="0"/>
      <w:marBottom w:val="0"/>
      <w:divBdr>
        <w:top w:val="none" w:sz="0" w:space="0" w:color="auto"/>
        <w:left w:val="none" w:sz="0" w:space="0" w:color="auto"/>
        <w:bottom w:val="none" w:sz="0" w:space="0" w:color="auto"/>
        <w:right w:val="none" w:sz="0" w:space="0" w:color="auto"/>
      </w:divBdr>
    </w:div>
    <w:div w:id="1933586299">
      <w:bodyDiv w:val="1"/>
      <w:marLeft w:val="0"/>
      <w:marRight w:val="0"/>
      <w:marTop w:val="0"/>
      <w:marBottom w:val="0"/>
      <w:divBdr>
        <w:top w:val="none" w:sz="0" w:space="0" w:color="auto"/>
        <w:left w:val="none" w:sz="0" w:space="0" w:color="auto"/>
        <w:bottom w:val="none" w:sz="0" w:space="0" w:color="auto"/>
        <w:right w:val="none" w:sz="0" w:space="0" w:color="auto"/>
      </w:divBdr>
      <w:divsChild>
        <w:div w:id="7056368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36889-ACCF-4CAB-B3BA-E7062401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3584</Words>
  <Characters>20434</Characters>
  <Application>Microsoft Office Word</Application>
  <DocSecurity>0</DocSecurity>
  <Lines>170</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23971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Visoiu</cp:lastModifiedBy>
  <cp:revision>4</cp:revision>
  <cp:lastPrinted>2022-06-27T06:31:00Z</cp:lastPrinted>
  <dcterms:created xsi:type="dcterms:W3CDTF">2022-07-05T12:29:00Z</dcterms:created>
  <dcterms:modified xsi:type="dcterms:W3CDTF">2022-07-05T13:43:00Z</dcterms:modified>
</cp:coreProperties>
</file>