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742FE" w14:textId="77777777" w:rsidR="00604F06" w:rsidRPr="008E39BB" w:rsidRDefault="00604F06" w:rsidP="00A81E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</w:rPr>
      </w:pPr>
    </w:p>
    <w:p w14:paraId="0B1C21E2" w14:textId="77777777" w:rsidR="008E39BB" w:rsidRPr="008E39BB" w:rsidRDefault="008E39BB" w:rsidP="00A81E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</w:rPr>
      </w:pPr>
    </w:p>
    <w:p w14:paraId="3B6492B5" w14:textId="03D7DBE9" w:rsidR="00A81E96" w:rsidRPr="0029398C" w:rsidRDefault="00A81E96" w:rsidP="00A81E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</w:rPr>
      </w:pPr>
      <w:r w:rsidRPr="0029398C">
        <w:rPr>
          <w:rFonts w:ascii="Times New Roman" w:eastAsia="Calibri" w:hAnsi="Times New Roman" w:cs="Times New Roman"/>
          <w:b/>
          <w:color w:val="auto"/>
        </w:rPr>
        <w:t>GUVERNUL ROMÂNIEI</w:t>
      </w:r>
    </w:p>
    <w:p w14:paraId="1C5CEAA5" w14:textId="23BF4466" w:rsidR="00A81E96" w:rsidRPr="0029398C" w:rsidRDefault="00A81E96" w:rsidP="00A81E96">
      <w:pPr>
        <w:spacing w:line="276" w:lineRule="auto"/>
        <w:jc w:val="center"/>
        <w:rPr>
          <w:color w:val="auto"/>
        </w:rPr>
      </w:pPr>
      <w:r w:rsidRPr="0029398C">
        <w:rPr>
          <w:rFonts w:eastAsia="Calibri"/>
          <w:noProof/>
          <w:color w:val="auto"/>
          <w:lang w:val="en-US" w:eastAsia="en-US" w:bidi="ar-SA"/>
        </w:rPr>
        <w:drawing>
          <wp:inline distT="0" distB="0" distL="0" distR="0" wp14:anchorId="5EF6C15A" wp14:editId="5F0D7E9D">
            <wp:extent cx="1019175" cy="1104900"/>
            <wp:effectExtent l="0" t="0" r="9525" b="0"/>
            <wp:docPr id="6" name="Imagine 6" descr="https://lege5.ro/GetImage?id=10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e5.ro/GetImage?id=1080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7AF5" w14:textId="77777777" w:rsidR="00A81E96" w:rsidRPr="006F2546" w:rsidRDefault="00A81E96" w:rsidP="00A81E9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6F2546">
        <w:rPr>
          <w:rFonts w:ascii="Times New Roman" w:hAnsi="Times New Roman" w:cs="Times New Roman"/>
          <w:b/>
          <w:color w:val="000000" w:themeColor="text1"/>
        </w:rPr>
        <w:t>HOTĂRÂRE</w:t>
      </w:r>
    </w:p>
    <w:p w14:paraId="75779209" w14:textId="77777777" w:rsidR="00BC63A3" w:rsidRPr="006F2546" w:rsidRDefault="00EA3B1C" w:rsidP="008D22CD">
      <w:pPr>
        <w:pStyle w:val="Bodytext30"/>
        <w:shd w:val="clear" w:color="auto" w:fill="auto"/>
        <w:spacing w:before="0"/>
        <w:ind w:left="660" w:firstLine="0"/>
        <w:rPr>
          <w:color w:val="000000" w:themeColor="text1"/>
          <w:sz w:val="24"/>
          <w:szCs w:val="24"/>
        </w:rPr>
      </w:pPr>
      <w:r w:rsidRPr="006F2546">
        <w:rPr>
          <w:color w:val="000000" w:themeColor="text1"/>
          <w:sz w:val="24"/>
          <w:szCs w:val="24"/>
        </w:rPr>
        <w:t xml:space="preserve">pentru modificarea şi completarea Hotărârii Guvernului nr. </w:t>
      </w:r>
      <w:r w:rsidR="008D22CD" w:rsidRPr="006F2546">
        <w:rPr>
          <w:color w:val="000000" w:themeColor="text1"/>
          <w:sz w:val="24"/>
          <w:szCs w:val="24"/>
        </w:rPr>
        <w:t>89</w:t>
      </w:r>
      <w:r w:rsidRPr="006F2546">
        <w:rPr>
          <w:color w:val="000000" w:themeColor="text1"/>
          <w:sz w:val="24"/>
          <w:szCs w:val="24"/>
        </w:rPr>
        <w:t>/20</w:t>
      </w:r>
      <w:r w:rsidR="008D22CD" w:rsidRPr="006F2546">
        <w:rPr>
          <w:color w:val="000000" w:themeColor="text1"/>
          <w:sz w:val="24"/>
          <w:szCs w:val="24"/>
        </w:rPr>
        <w:t>20</w:t>
      </w:r>
      <w:r w:rsidRPr="006F2546">
        <w:rPr>
          <w:color w:val="000000" w:themeColor="text1"/>
          <w:sz w:val="24"/>
          <w:szCs w:val="24"/>
        </w:rPr>
        <w:t xml:space="preserve"> privind organizarea şi funcţionarea </w:t>
      </w:r>
      <w:r w:rsidR="008D22CD" w:rsidRPr="006F2546">
        <w:rPr>
          <w:color w:val="000000" w:themeColor="text1"/>
          <w:sz w:val="24"/>
          <w:szCs w:val="24"/>
        </w:rPr>
        <w:t>Autorității pentru Digitalizarea României</w:t>
      </w:r>
    </w:p>
    <w:p w14:paraId="072A4C2C" w14:textId="77777777" w:rsidR="006E4097" w:rsidRPr="006F2546" w:rsidRDefault="006E4097" w:rsidP="00705F3D">
      <w:pPr>
        <w:pStyle w:val="Bodytext20"/>
        <w:shd w:val="clear" w:color="auto" w:fill="auto"/>
        <w:spacing w:before="0" w:after="298"/>
        <w:rPr>
          <w:color w:val="000000" w:themeColor="text1"/>
          <w:sz w:val="16"/>
          <w:szCs w:val="16"/>
        </w:rPr>
      </w:pPr>
    </w:p>
    <w:p w14:paraId="60057F12" w14:textId="479DA797" w:rsidR="00AF45C1" w:rsidRPr="006F2546" w:rsidRDefault="00AF45C1" w:rsidP="006F2546">
      <w:pPr>
        <w:widowControl/>
        <w:jc w:val="both"/>
        <w:rPr>
          <w:rFonts w:ascii="Times New Roman" w:eastAsia="Times New Roman" w:hAnsi="Times New Roman" w:cs="Times New Roman"/>
          <w:noProof/>
          <w:color w:val="000000" w:themeColor="text1"/>
          <w:lang w:val="en-US" w:eastAsia="en-US" w:bidi="ar-SA"/>
        </w:rPr>
      </w:pPr>
      <w:r w:rsidRPr="006F2546">
        <w:rPr>
          <w:rFonts w:ascii="Times New Roman" w:eastAsia="Times New Roman" w:hAnsi="Times New Roman" w:cs="Times New Roman"/>
          <w:noProof/>
          <w:color w:val="000000" w:themeColor="text1"/>
          <w:lang w:val="en-US" w:eastAsia="en-US" w:bidi="ar-SA"/>
        </w:rPr>
        <w:t xml:space="preserve">Având în vedere prevederile </w:t>
      </w:r>
      <w:r w:rsidR="00103D94" w:rsidRPr="006F2546">
        <w:rPr>
          <w:rFonts w:ascii="Times New Roman" w:eastAsia="Times New Roman" w:hAnsi="Times New Roman" w:cs="Times New Roman"/>
          <w:noProof/>
          <w:color w:val="000000" w:themeColor="text1"/>
          <w:lang w:val="en-US" w:eastAsia="en-US" w:bidi="ar-SA"/>
        </w:rPr>
        <w:t>Legii nr.296/20</w:t>
      </w:r>
      <w:r w:rsidR="00B30CE4" w:rsidRPr="006F2546">
        <w:rPr>
          <w:rFonts w:ascii="Times New Roman" w:eastAsia="Times New Roman" w:hAnsi="Times New Roman" w:cs="Times New Roman"/>
          <w:noProof/>
          <w:color w:val="000000" w:themeColor="text1"/>
          <w:lang w:val="en-US" w:eastAsia="en-US" w:bidi="ar-SA"/>
        </w:rPr>
        <w:t>23 privind unele măsuri fiscal-bugetare pentru asigurarea sustenabilităţii financiare a României pe termen lung</w:t>
      </w:r>
      <w:r w:rsidR="0094090F" w:rsidRPr="006F2546">
        <w:rPr>
          <w:rFonts w:ascii="Times New Roman" w:eastAsia="Times New Roman" w:hAnsi="Times New Roman" w:cs="Times New Roman"/>
          <w:noProof/>
          <w:color w:val="000000" w:themeColor="text1"/>
          <w:lang w:val="en-US" w:eastAsia="en-US" w:bidi="ar-SA"/>
        </w:rPr>
        <w:t>,</w:t>
      </w:r>
    </w:p>
    <w:p w14:paraId="4553C2F8" w14:textId="396B6B93" w:rsidR="0094090F" w:rsidRPr="006F2546" w:rsidRDefault="0094090F" w:rsidP="0094090F">
      <w:pPr>
        <w:widowControl/>
        <w:rPr>
          <w:rFonts w:ascii="Times New Roman" w:eastAsia="Times New Roman" w:hAnsi="Times New Roman" w:cs="Times New Roman"/>
          <w:noProof/>
          <w:color w:val="000000" w:themeColor="text1"/>
          <w:lang w:val="en-US" w:eastAsia="en-US" w:bidi="ar-SA"/>
        </w:rPr>
      </w:pPr>
    </w:p>
    <w:p w14:paraId="690ACB2E" w14:textId="77777777" w:rsidR="0094090F" w:rsidRPr="006F2546" w:rsidRDefault="0094090F" w:rsidP="0094090F">
      <w:pPr>
        <w:widowControl/>
        <w:rPr>
          <w:rFonts w:ascii="Times New Roman" w:eastAsia="Times New Roman" w:hAnsi="Times New Roman" w:cs="Times New Roman"/>
          <w:noProof/>
          <w:color w:val="000000" w:themeColor="text1"/>
          <w:lang w:val="en-US" w:eastAsia="en-US" w:bidi="ar-SA"/>
        </w:rPr>
      </w:pPr>
    </w:p>
    <w:p w14:paraId="04A89107" w14:textId="3DE139A4" w:rsidR="00AF45C1" w:rsidRPr="006F2546" w:rsidRDefault="008A78EE" w:rsidP="00C313FE">
      <w:pPr>
        <w:pStyle w:val="Bodytext30"/>
        <w:shd w:val="clear" w:color="auto" w:fill="auto"/>
        <w:spacing w:before="0" w:after="156" w:line="220" w:lineRule="exact"/>
        <w:ind w:firstLine="660"/>
        <w:jc w:val="both"/>
        <w:rPr>
          <w:b w:val="0"/>
          <w:bCs w:val="0"/>
          <w:color w:val="000000" w:themeColor="text1"/>
          <w:sz w:val="24"/>
          <w:szCs w:val="24"/>
        </w:rPr>
      </w:pPr>
      <w:r w:rsidRPr="006F2546">
        <w:rPr>
          <w:b w:val="0"/>
          <w:bCs w:val="0"/>
          <w:color w:val="000000" w:themeColor="text1"/>
          <w:sz w:val="24"/>
          <w:szCs w:val="24"/>
        </w:rPr>
        <w:t>Î</w:t>
      </w:r>
      <w:r w:rsidR="00AF45C1" w:rsidRPr="006F2546">
        <w:rPr>
          <w:b w:val="0"/>
          <w:bCs w:val="0"/>
          <w:color w:val="000000" w:themeColor="text1"/>
          <w:sz w:val="24"/>
          <w:szCs w:val="24"/>
        </w:rPr>
        <w:t xml:space="preserve">n temeiul art. 108 din Constituția României, republicată, </w:t>
      </w:r>
    </w:p>
    <w:p w14:paraId="3EBD460E" w14:textId="51D062D4" w:rsidR="00BC63A3" w:rsidRPr="006F2546" w:rsidRDefault="00EA3B1C" w:rsidP="00C313FE">
      <w:pPr>
        <w:pStyle w:val="Bodytext30"/>
        <w:shd w:val="clear" w:color="auto" w:fill="auto"/>
        <w:spacing w:before="0" w:after="156" w:line="220" w:lineRule="exact"/>
        <w:ind w:firstLine="660"/>
        <w:jc w:val="both"/>
        <w:rPr>
          <w:b w:val="0"/>
          <w:color w:val="000000" w:themeColor="text1"/>
          <w:sz w:val="24"/>
          <w:szCs w:val="24"/>
        </w:rPr>
      </w:pPr>
      <w:r w:rsidRPr="006F2546">
        <w:rPr>
          <w:color w:val="000000" w:themeColor="text1"/>
          <w:sz w:val="24"/>
          <w:szCs w:val="24"/>
        </w:rPr>
        <w:t xml:space="preserve">Guvernul României </w:t>
      </w:r>
      <w:r w:rsidRPr="006F2546">
        <w:rPr>
          <w:b w:val="0"/>
          <w:color w:val="000000" w:themeColor="text1"/>
          <w:sz w:val="24"/>
          <w:szCs w:val="24"/>
        </w:rPr>
        <w:t>adoptă prezenta hotărâre.</w:t>
      </w:r>
    </w:p>
    <w:p w14:paraId="64D0E776" w14:textId="77777777" w:rsidR="00AF45C1" w:rsidRPr="006F2546" w:rsidRDefault="00AF45C1" w:rsidP="00C313FE">
      <w:pPr>
        <w:pStyle w:val="Bodytext30"/>
        <w:shd w:val="clear" w:color="auto" w:fill="auto"/>
        <w:spacing w:before="0" w:line="240" w:lineRule="auto"/>
        <w:ind w:firstLine="660"/>
        <w:jc w:val="both"/>
        <w:rPr>
          <w:color w:val="000000" w:themeColor="text1"/>
          <w:sz w:val="16"/>
          <w:szCs w:val="16"/>
        </w:rPr>
      </w:pPr>
    </w:p>
    <w:p w14:paraId="7E354F77" w14:textId="51AEDE80" w:rsidR="008D22CD" w:rsidRPr="006F2546" w:rsidRDefault="00492D1F" w:rsidP="00C313FE">
      <w:pPr>
        <w:pStyle w:val="Bodytext30"/>
        <w:shd w:val="clear" w:color="auto" w:fill="auto"/>
        <w:spacing w:before="0" w:line="240" w:lineRule="auto"/>
        <w:ind w:firstLine="660"/>
        <w:jc w:val="both"/>
        <w:rPr>
          <w:color w:val="000000" w:themeColor="text1"/>
          <w:sz w:val="24"/>
          <w:szCs w:val="24"/>
        </w:rPr>
      </w:pPr>
      <w:r w:rsidRPr="006F2546">
        <w:rPr>
          <w:color w:val="000000" w:themeColor="text1"/>
          <w:sz w:val="24"/>
          <w:szCs w:val="24"/>
        </w:rPr>
        <w:t>Art. I</w:t>
      </w:r>
      <w:r w:rsidR="00C313FE" w:rsidRPr="006F2546">
        <w:rPr>
          <w:color w:val="000000" w:themeColor="text1"/>
          <w:sz w:val="24"/>
          <w:szCs w:val="24"/>
        </w:rPr>
        <w:t>.</w:t>
      </w:r>
      <w:r w:rsidR="00EA3B1C" w:rsidRPr="006F2546">
        <w:rPr>
          <w:color w:val="000000" w:themeColor="text1"/>
          <w:sz w:val="24"/>
          <w:szCs w:val="24"/>
        </w:rPr>
        <w:t xml:space="preserve"> - Hotărârea Guvernului nr. </w:t>
      </w:r>
      <w:r w:rsidR="008D22CD" w:rsidRPr="006F2546">
        <w:rPr>
          <w:color w:val="000000" w:themeColor="text1"/>
          <w:sz w:val="24"/>
          <w:szCs w:val="24"/>
        </w:rPr>
        <w:t>89</w:t>
      </w:r>
      <w:r w:rsidR="00EA3B1C" w:rsidRPr="006F2546">
        <w:rPr>
          <w:color w:val="000000" w:themeColor="text1"/>
          <w:sz w:val="24"/>
          <w:szCs w:val="24"/>
        </w:rPr>
        <w:t>/20</w:t>
      </w:r>
      <w:r w:rsidR="008D22CD" w:rsidRPr="006F2546">
        <w:rPr>
          <w:color w:val="000000" w:themeColor="text1"/>
          <w:sz w:val="24"/>
          <w:szCs w:val="24"/>
        </w:rPr>
        <w:t>20</w:t>
      </w:r>
      <w:r w:rsidR="00EA3B1C" w:rsidRPr="006F2546">
        <w:rPr>
          <w:color w:val="000000" w:themeColor="text1"/>
          <w:sz w:val="24"/>
          <w:szCs w:val="24"/>
        </w:rPr>
        <w:t xml:space="preserve"> privind organizarea şi funcţionarea </w:t>
      </w:r>
      <w:r w:rsidR="008D22CD" w:rsidRPr="006F2546">
        <w:rPr>
          <w:color w:val="000000" w:themeColor="text1"/>
          <w:sz w:val="24"/>
          <w:szCs w:val="24"/>
        </w:rPr>
        <w:t>Autorității pentru Digitalizarea României</w:t>
      </w:r>
      <w:r w:rsidR="008D117A" w:rsidRPr="006F2546">
        <w:rPr>
          <w:color w:val="000000" w:themeColor="text1"/>
          <w:sz w:val="24"/>
          <w:szCs w:val="24"/>
        </w:rPr>
        <w:t>,</w:t>
      </w:r>
      <w:r w:rsidR="00EA3B1C" w:rsidRPr="006F2546">
        <w:rPr>
          <w:color w:val="000000" w:themeColor="text1"/>
          <w:sz w:val="24"/>
          <w:szCs w:val="24"/>
        </w:rPr>
        <w:t xml:space="preserve"> publicată în Monitorul Oficial al României, Partea I, nr. 1</w:t>
      </w:r>
      <w:r w:rsidR="008D22CD" w:rsidRPr="006F2546">
        <w:rPr>
          <w:color w:val="000000" w:themeColor="text1"/>
          <w:sz w:val="24"/>
          <w:szCs w:val="24"/>
        </w:rPr>
        <w:t>13</w:t>
      </w:r>
      <w:r w:rsidR="00EA3B1C" w:rsidRPr="006F2546">
        <w:rPr>
          <w:color w:val="000000" w:themeColor="text1"/>
          <w:sz w:val="24"/>
          <w:szCs w:val="24"/>
        </w:rPr>
        <w:t xml:space="preserve"> din </w:t>
      </w:r>
      <w:r w:rsidR="008D22CD" w:rsidRPr="006F2546">
        <w:rPr>
          <w:color w:val="000000" w:themeColor="text1"/>
          <w:sz w:val="24"/>
          <w:szCs w:val="24"/>
        </w:rPr>
        <w:t>13</w:t>
      </w:r>
      <w:r w:rsidR="00EA3B1C" w:rsidRPr="006F2546">
        <w:rPr>
          <w:color w:val="000000" w:themeColor="text1"/>
          <w:sz w:val="24"/>
          <w:szCs w:val="24"/>
        </w:rPr>
        <w:t xml:space="preserve"> </w:t>
      </w:r>
      <w:r w:rsidR="008D22CD" w:rsidRPr="006F2546">
        <w:rPr>
          <w:color w:val="000000" w:themeColor="text1"/>
          <w:sz w:val="24"/>
          <w:szCs w:val="24"/>
        </w:rPr>
        <w:t>februarie 2020</w:t>
      </w:r>
      <w:r w:rsidR="00EA3B1C" w:rsidRPr="006F2546">
        <w:rPr>
          <w:color w:val="000000" w:themeColor="text1"/>
          <w:sz w:val="24"/>
          <w:szCs w:val="24"/>
        </w:rPr>
        <w:t xml:space="preserve">, </w:t>
      </w:r>
      <w:r w:rsidR="00733756" w:rsidRPr="006F2546">
        <w:rPr>
          <w:color w:val="000000" w:themeColor="text1"/>
          <w:sz w:val="24"/>
          <w:szCs w:val="24"/>
        </w:rPr>
        <w:t>cu modificările</w:t>
      </w:r>
      <w:r w:rsidR="00F003AD" w:rsidRPr="006F2546">
        <w:rPr>
          <w:color w:val="000000" w:themeColor="text1"/>
          <w:sz w:val="24"/>
          <w:szCs w:val="24"/>
        </w:rPr>
        <w:t xml:space="preserve"> ulterioare, </w:t>
      </w:r>
      <w:r w:rsidR="00EA3B1C" w:rsidRPr="006F2546">
        <w:rPr>
          <w:color w:val="000000" w:themeColor="text1"/>
          <w:sz w:val="24"/>
          <w:szCs w:val="24"/>
        </w:rPr>
        <w:t>se modifică şi se completează după cum urmează:</w:t>
      </w:r>
    </w:p>
    <w:p w14:paraId="5E3673E7" w14:textId="77777777" w:rsidR="008D22CD" w:rsidRPr="006F2546" w:rsidRDefault="008D22CD" w:rsidP="008D22CD">
      <w:pPr>
        <w:pStyle w:val="Bodytext30"/>
        <w:shd w:val="clear" w:color="auto" w:fill="auto"/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10B7D082" w14:textId="48B1C9D6" w:rsidR="00DE33F5" w:rsidRPr="00DE33F5" w:rsidRDefault="006430EC" w:rsidP="00DE33F5">
      <w:pPr>
        <w:pStyle w:val="Bodytext30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DE33F5">
        <w:rPr>
          <w:color w:val="000000" w:themeColor="text1"/>
          <w:sz w:val="24"/>
          <w:szCs w:val="24"/>
        </w:rPr>
        <w:t xml:space="preserve"> </w:t>
      </w:r>
      <w:r w:rsidR="00DE33F5" w:rsidRPr="00DE33F5">
        <w:rPr>
          <w:color w:val="000000" w:themeColor="text1"/>
          <w:sz w:val="24"/>
          <w:szCs w:val="24"/>
        </w:rPr>
        <w:t>La articolul 13, alineatele (1), (2</w:t>
      </w:r>
      <w:r w:rsidR="005439FD">
        <w:rPr>
          <w:color w:val="000000" w:themeColor="text1"/>
          <w:sz w:val="24"/>
          <w:szCs w:val="24"/>
        </w:rPr>
        <w:t>), (3)</w:t>
      </w:r>
      <w:r w:rsidR="00DE33F5" w:rsidRPr="00DE33F5">
        <w:rPr>
          <w:color w:val="000000" w:themeColor="text1"/>
          <w:sz w:val="24"/>
          <w:szCs w:val="24"/>
        </w:rPr>
        <w:t xml:space="preserve"> și (</w:t>
      </w:r>
      <w:r w:rsidR="005439FD">
        <w:rPr>
          <w:color w:val="000000" w:themeColor="text1"/>
          <w:sz w:val="24"/>
          <w:szCs w:val="24"/>
        </w:rPr>
        <w:t>7</w:t>
      </w:r>
      <w:r w:rsidR="00DE33F5" w:rsidRPr="00DE33F5">
        <w:rPr>
          <w:color w:val="000000" w:themeColor="text1"/>
          <w:sz w:val="24"/>
          <w:szCs w:val="24"/>
        </w:rPr>
        <w:t>) se modifică și vor avea următorul cuprins:</w:t>
      </w:r>
    </w:p>
    <w:p w14:paraId="76C6D2EE" w14:textId="77777777" w:rsidR="00DE33F5" w:rsidRPr="00D76CD1" w:rsidRDefault="00DE33F5" w:rsidP="00DE33F5">
      <w:pPr>
        <w:pStyle w:val="Bodytext30"/>
        <w:shd w:val="clear" w:color="auto" w:fill="auto"/>
        <w:spacing w:before="0"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14:paraId="3C1CD70E" w14:textId="73C4F99B" w:rsidR="00B8220C" w:rsidRPr="00D76CD1" w:rsidRDefault="00C86D62" w:rsidP="007875C5">
      <w:pPr>
        <w:pStyle w:val="Bodytext20"/>
        <w:spacing w:before="0" w:after="0" w:line="240" w:lineRule="auto"/>
        <w:ind w:firstLine="708"/>
        <w:rPr>
          <w:bCs/>
          <w:color w:val="000000" w:themeColor="text1"/>
          <w:sz w:val="24"/>
          <w:szCs w:val="24"/>
        </w:rPr>
      </w:pPr>
      <w:r w:rsidRPr="00D76CD1">
        <w:rPr>
          <w:bCs/>
          <w:color w:val="000000" w:themeColor="text1"/>
          <w:sz w:val="24"/>
          <w:szCs w:val="24"/>
        </w:rPr>
        <w:t>”</w:t>
      </w:r>
      <w:r w:rsidR="00BD059B" w:rsidRPr="00D76CD1">
        <w:rPr>
          <w:bCs/>
          <w:color w:val="000000" w:themeColor="text1"/>
          <w:sz w:val="24"/>
          <w:szCs w:val="24"/>
        </w:rPr>
        <w:t xml:space="preserve">Art.13. - </w:t>
      </w:r>
      <w:r w:rsidRPr="00D76CD1">
        <w:rPr>
          <w:bCs/>
          <w:color w:val="000000" w:themeColor="text1"/>
          <w:sz w:val="24"/>
          <w:szCs w:val="24"/>
        </w:rPr>
        <w:t>(</w:t>
      </w:r>
      <w:r w:rsidR="00084A23" w:rsidRPr="00D76CD1">
        <w:rPr>
          <w:bCs/>
          <w:color w:val="000000" w:themeColor="text1"/>
          <w:sz w:val="24"/>
          <w:szCs w:val="24"/>
        </w:rPr>
        <w:t>1</w:t>
      </w:r>
      <w:r w:rsidRPr="00D76CD1">
        <w:rPr>
          <w:bCs/>
          <w:color w:val="000000" w:themeColor="text1"/>
          <w:sz w:val="24"/>
          <w:szCs w:val="24"/>
        </w:rPr>
        <w:t xml:space="preserve">) </w:t>
      </w:r>
      <w:r w:rsidR="00B8220C" w:rsidRPr="00D76CD1">
        <w:rPr>
          <w:bCs/>
          <w:color w:val="000000" w:themeColor="text1"/>
          <w:sz w:val="24"/>
          <w:szCs w:val="24"/>
        </w:rPr>
        <w:t xml:space="preserve">Numărul maxim de posturi este </w:t>
      </w:r>
      <w:r w:rsidR="00E21D8B" w:rsidRPr="00D76CD1">
        <w:rPr>
          <w:bCs/>
          <w:color w:val="000000" w:themeColor="text1"/>
          <w:sz w:val="24"/>
          <w:szCs w:val="24"/>
        </w:rPr>
        <w:t>2</w:t>
      </w:r>
      <w:r w:rsidR="00B4320C" w:rsidRPr="00D76CD1">
        <w:rPr>
          <w:bCs/>
          <w:color w:val="000000" w:themeColor="text1"/>
          <w:sz w:val="24"/>
          <w:szCs w:val="24"/>
        </w:rPr>
        <w:t>7</w:t>
      </w:r>
      <w:r w:rsidR="00E2440E">
        <w:rPr>
          <w:bCs/>
          <w:color w:val="000000" w:themeColor="text1"/>
          <w:sz w:val="24"/>
          <w:szCs w:val="24"/>
        </w:rPr>
        <w:t>5</w:t>
      </w:r>
      <w:r w:rsidR="00B8220C" w:rsidRPr="00D76CD1">
        <w:rPr>
          <w:bCs/>
          <w:color w:val="000000" w:themeColor="text1"/>
          <w:sz w:val="24"/>
          <w:szCs w:val="24"/>
        </w:rPr>
        <w:t>, exclusiv demnitarii şi posturile aferente cabinetelor demnitarilor.</w:t>
      </w:r>
      <w:r w:rsidR="007875C5" w:rsidRPr="00D76CD1">
        <w:rPr>
          <w:bCs/>
          <w:color w:val="000000" w:themeColor="text1"/>
          <w:sz w:val="24"/>
          <w:szCs w:val="24"/>
        </w:rPr>
        <w:t xml:space="preserve"> </w:t>
      </w:r>
    </w:p>
    <w:p w14:paraId="38B4F806" w14:textId="77777777" w:rsidR="00594E6F" w:rsidRPr="00D76CD1" w:rsidRDefault="00594E6F" w:rsidP="00594E6F">
      <w:pPr>
        <w:pStyle w:val="Bodytext20"/>
        <w:spacing w:before="0"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D76CD1">
        <w:rPr>
          <w:bCs/>
          <w:color w:val="000000" w:themeColor="text1"/>
          <w:sz w:val="24"/>
          <w:szCs w:val="24"/>
        </w:rPr>
        <w:t xml:space="preserve">(2) Structura organizatorică a ADR este prevăzută în anexa care face parte integrantă din prezenta hotărâre. În cadrul acesteia, prin decizie a președintelui ADR, se pot organiza servicii  sau compartimente, cu respectarea prevederilor Ordonanței de urgență a Guvernului nr. 57/2019, cu modificările și completările ulterioare. </w:t>
      </w:r>
      <w:bookmarkStart w:id="0" w:name="_Hlk123028860"/>
      <w:r w:rsidRPr="00D76CD1">
        <w:rPr>
          <w:bCs/>
          <w:color w:val="000000" w:themeColor="text1"/>
          <w:sz w:val="24"/>
          <w:szCs w:val="24"/>
        </w:rPr>
        <w:t>În cadrul Direcției generale organismul intermediar pentru promovarea societății informaționale, prin decizie a președintelui ADR, se pot organiza direcții, servicii sau compartimente, cu respectarea prevederilor Ordonanței de urgență a Guvernului nr. 57/2019, cu modificările și completările ulterioare.</w:t>
      </w:r>
      <w:bookmarkEnd w:id="0"/>
    </w:p>
    <w:p w14:paraId="119BC37E" w14:textId="77777777" w:rsidR="00594E6F" w:rsidRPr="00D76CD1" w:rsidRDefault="00594E6F" w:rsidP="00594E6F">
      <w:pPr>
        <w:pStyle w:val="Bodytext20"/>
        <w:spacing w:before="0"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D76CD1">
        <w:rPr>
          <w:bCs/>
          <w:color w:val="000000" w:themeColor="text1"/>
          <w:sz w:val="24"/>
          <w:szCs w:val="24"/>
        </w:rPr>
        <w:t xml:space="preserve">(3) În cadrul ADR se organizează și funcționează structura de interoperabilitate, </w:t>
      </w:r>
      <w:r w:rsidRPr="00D76CD1">
        <w:rPr>
          <w:color w:val="000000" w:themeColor="text1"/>
          <w:sz w:val="24"/>
          <w:szCs w:val="24"/>
        </w:rPr>
        <w:t>in conformitate cu prevederile</w:t>
      </w:r>
      <w:r w:rsidRPr="00D76CD1">
        <w:rPr>
          <w:bCs/>
          <w:color w:val="000000" w:themeColor="text1"/>
          <w:sz w:val="24"/>
          <w:szCs w:val="24"/>
        </w:rPr>
        <w:t xml:space="preserve"> </w:t>
      </w:r>
      <w:r w:rsidRPr="00D76CD1">
        <w:rPr>
          <w:color w:val="000000" w:themeColor="text1"/>
          <w:sz w:val="24"/>
          <w:szCs w:val="24"/>
        </w:rPr>
        <w:t>Legii nr. 242/2022 privind schimbul de date între sisteme informatice şi crearea  Platformei naţionale de interoperabilitate</w:t>
      </w:r>
      <w:r w:rsidRPr="00D76CD1">
        <w:rPr>
          <w:bCs/>
          <w:color w:val="000000" w:themeColor="text1"/>
          <w:sz w:val="24"/>
          <w:szCs w:val="24"/>
        </w:rPr>
        <w:t>, care asigură și administrează Platforma Națională de interoperabilitate.</w:t>
      </w:r>
    </w:p>
    <w:p w14:paraId="34B4A491" w14:textId="77777777" w:rsidR="0000374E" w:rsidRPr="00D76CD1" w:rsidRDefault="00594E6F" w:rsidP="00594E6F">
      <w:pPr>
        <w:pStyle w:val="Bodytext20"/>
        <w:spacing w:before="0"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D76CD1">
        <w:rPr>
          <w:bCs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</w:t>
      </w:r>
      <w:r w:rsidR="00AB2312" w:rsidRPr="00D76CD1">
        <w:rPr>
          <w:bCs/>
          <w:color w:val="000000" w:themeColor="text1"/>
          <w:sz w:val="24"/>
          <w:szCs w:val="24"/>
        </w:rPr>
        <w:t>....</w:t>
      </w:r>
      <w:r w:rsidR="00B8220C" w:rsidRPr="00D76CD1">
        <w:rPr>
          <w:bCs/>
          <w:color w:val="000000" w:themeColor="text1"/>
          <w:sz w:val="24"/>
          <w:szCs w:val="24"/>
        </w:rPr>
        <w:t>.</w:t>
      </w:r>
    </w:p>
    <w:p w14:paraId="380CE9E1" w14:textId="77777777" w:rsidR="00D76CD1" w:rsidRDefault="0000374E" w:rsidP="00E2440E">
      <w:pPr>
        <w:pStyle w:val="NormalWeb"/>
        <w:ind w:firstLine="708"/>
        <w:rPr>
          <w:lang w:val="ro-RO" w:eastAsia="ro-RO"/>
        </w:rPr>
      </w:pPr>
      <w:bookmarkStart w:id="1" w:name="_GoBack"/>
      <w:bookmarkEnd w:id="1"/>
      <w:r>
        <w:rPr>
          <w:bCs/>
        </w:rPr>
        <w:t xml:space="preserve">(7) </w:t>
      </w:r>
      <w:r w:rsidRPr="0000374E">
        <w:rPr>
          <w:lang w:val="ro-RO" w:eastAsia="ro-RO"/>
        </w:rPr>
        <w:t xml:space="preserve">Statul de funcţii se aprobă prin </w:t>
      </w:r>
      <w:r>
        <w:rPr>
          <w:lang w:val="ro-RO" w:eastAsia="ro-RO"/>
        </w:rPr>
        <w:t>decizie</w:t>
      </w:r>
      <w:r w:rsidR="00D76CD1">
        <w:rPr>
          <w:lang w:val="ro-RO" w:eastAsia="ro-RO"/>
        </w:rPr>
        <w:t xml:space="preserve"> a</w:t>
      </w:r>
      <w:r w:rsidRPr="0000374E">
        <w:rPr>
          <w:lang w:val="ro-RO" w:eastAsia="ro-RO"/>
        </w:rPr>
        <w:t xml:space="preserve"> preşedintelui ADR.</w:t>
      </w:r>
    </w:p>
    <w:p w14:paraId="444B5B52" w14:textId="79CECED0" w:rsidR="00B11C27" w:rsidRPr="00D76CD1" w:rsidRDefault="00D76CD1" w:rsidP="00E2440E">
      <w:pPr>
        <w:pStyle w:val="NormalWeb"/>
        <w:ind w:firstLine="708"/>
        <w:rPr>
          <w:lang w:val="ro-RO" w:eastAsia="ro-RO"/>
        </w:rPr>
      </w:pPr>
      <w:r w:rsidRPr="00D76CD1">
        <w:rPr>
          <w:bCs/>
          <w:color w:val="000000" w:themeColor="text1"/>
        </w:rPr>
        <w:t>..........................................................................................................................................</w:t>
      </w:r>
      <w:r w:rsidR="00B70426" w:rsidRPr="00D96DB9">
        <w:rPr>
          <w:bCs/>
        </w:rPr>
        <w:t>”</w:t>
      </w:r>
    </w:p>
    <w:p w14:paraId="0D60A1EE" w14:textId="77777777" w:rsidR="00F1234C" w:rsidRPr="00D96DB9" w:rsidRDefault="00F1234C" w:rsidP="00F1234C">
      <w:pPr>
        <w:pStyle w:val="Bodytext20"/>
        <w:spacing w:before="0" w:after="0" w:line="240" w:lineRule="auto"/>
        <w:ind w:firstLine="709"/>
        <w:rPr>
          <w:bCs/>
          <w:color w:val="auto"/>
          <w:sz w:val="24"/>
          <w:szCs w:val="24"/>
        </w:rPr>
      </w:pPr>
    </w:p>
    <w:p w14:paraId="4E5A86F8" w14:textId="77777777" w:rsidR="0094090F" w:rsidRPr="0094090F" w:rsidRDefault="0094090F" w:rsidP="0094090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noProof/>
          <w:color w:val="A8D08D" w:themeColor="accent6" w:themeTint="99"/>
          <w:u w:val="single"/>
          <w:lang w:val="fr-FR" w:eastAsia="en-US" w:bidi="ar-SA"/>
        </w:rPr>
      </w:pPr>
    </w:p>
    <w:p w14:paraId="750417F5" w14:textId="5638D46D" w:rsidR="0096168A" w:rsidRPr="00DE33F5" w:rsidRDefault="00E66DF8" w:rsidP="00802C2C">
      <w:pPr>
        <w:pStyle w:val="Bodytext20"/>
        <w:spacing w:before="0" w:after="120" w:line="240" w:lineRule="auto"/>
        <w:ind w:firstLine="709"/>
        <w:rPr>
          <w:noProof/>
          <w:color w:val="000000" w:themeColor="text1"/>
          <w:sz w:val="24"/>
          <w:szCs w:val="24"/>
          <w:lang w:val="fr-FR" w:eastAsia="en-US" w:bidi="ar-SA"/>
        </w:rPr>
      </w:pPr>
      <w:r w:rsidRPr="00DE33F5">
        <w:rPr>
          <w:b/>
          <w:noProof/>
          <w:color w:val="000000" w:themeColor="text1"/>
          <w:sz w:val="24"/>
          <w:szCs w:val="24"/>
          <w:lang w:val="fr-FR" w:eastAsia="en-US" w:bidi="ar-SA"/>
        </w:rPr>
        <w:t>Art.</w:t>
      </w:r>
      <w:r w:rsidR="007E49A0" w:rsidRPr="00DE33F5">
        <w:rPr>
          <w:b/>
          <w:noProof/>
          <w:color w:val="000000" w:themeColor="text1"/>
          <w:sz w:val="24"/>
          <w:szCs w:val="24"/>
          <w:lang w:val="fr-FR" w:eastAsia="en-US" w:bidi="ar-SA"/>
        </w:rPr>
        <w:t xml:space="preserve"> </w:t>
      </w:r>
      <w:r w:rsidRPr="00DE33F5">
        <w:rPr>
          <w:b/>
          <w:noProof/>
          <w:color w:val="000000" w:themeColor="text1"/>
          <w:sz w:val="24"/>
          <w:szCs w:val="24"/>
          <w:lang w:val="fr-FR" w:eastAsia="en-US" w:bidi="ar-SA"/>
        </w:rPr>
        <w:t>II</w:t>
      </w:r>
      <w:r w:rsidR="0085587A" w:rsidRPr="00DE33F5">
        <w:rPr>
          <w:b/>
          <w:noProof/>
          <w:color w:val="000000" w:themeColor="text1"/>
          <w:sz w:val="24"/>
          <w:szCs w:val="24"/>
          <w:lang w:val="fr-FR" w:eastAsia="en-US" w:bidi="ar-SA"/>
        </w:rPr>
        <w:t>.</w:t>
      </w:r>
      <w:r w:rsidR="0085587A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În termen de </w:t>
      </w:r>
      <w:r w:rsidR="006F7923" w:rsidRPr="00DE33F5">
        <w:rPr>
          <w:noProof/>
          <w:color w:val="000000" w:themeColor="text1"/>
          <w:sz w:val="24"/>
          <w:szCs w:val="24"/>
          <w:lang w:val="fr-FR" w:eastAsia="en-US" w:bidi="ar-SA"/>
        </w:rPr>
        <w:t>30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zile de la intrarea în vigoare a prezentei hotărâri</w:t>
      </w:r>
      <w:r w:rsidR="006F2546" w:rsidRPr="00DE33F5">
        <w:rPr>
          <w:noProof/>
          <w:color w:val="000000" w:themeColor="text1"/>
          <w:sz w:val="24"/>
          <w:szCs w:val="24"/>
          <w:lang w:val="fr-FR" w:eastAsia="en-US" w:bidi="ar-SA"/>
        </w:rPr>
        <w:t>, dar nu mai târziu de 31 decembrie 2023,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se supune aprobării statul</w:t>
      </w:r>
      <w:r w:rsidR="00B84700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de funcții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prevăzut la art. 13 alin.(7) din </w:t>
      </w:r>
      <w:r w:rsidR="00B84700" w:rsidRPr="00DE33F5">
        <w:rPr>
          <w:noProof/>
          <w:color w:val="000000" w:themeColor="text1"/>
          <w:sz w:val="24"/>
          <w:szCs w:val="24"/>
          <w:lang w:val="fr-FR" w:eastAsia="en-US" w:bidi="ar-SA"/>
        </w:rPr>
        <w:t>Hotărârea Guvernului nr. 89/2020 privind organizarea și funcționarea Autorității pentru Digitalizarea României, cu modificările și completările ulterioare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>.</w:t>
      </w:r>
    </w:p>
    <w:p w14:paraId="56F3287D" w14:textId="5F5DB919" w:rsidR="0096168A" w:rsidRPr="00DE33F5" w:rsidRDefault="00802C2C" w:rsidP="00802C2C">
      <w:pPr>
        <w:pStyle w:val="Bodytext20"/>
        <w:spacing w:before="0" w:after="120" w:line="240" w:lineRule="auto"/>
        <w:ind w:firstLine="709"/>
        <w:rPr>
          <w:noProof/>
          <w:color w:val="000000" w:themeColor="text1"/>
          <w:sz w:val="24"/>
          <w:szCs w:val="24"/>
          <w:lang w:val="fr-FR" w:eastAsia="en-US" w:bidi="ar-SA"/>
        </w:rPr>
      </w:pPr>
      <w:r w:rsidRPr="00DE33F5">
        <w:rPr>
          <w:b/>
          <w:bCs/>
          <w:noProof/>
          <w:color w:val="000000" w:themeColor="text1"/>
          <w:sz w:val="24"/>
          <w:szCs w:val="24"/>
          <w:lang w:val="fr-FR" w:eastAsia="en-US" w:bidi="ar-SA"/>
        </w:rPr>
        <w:t>Art. III.</w:t>
      </w:r>
      <w:r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În termen de maximum 30 zile de la intrarea în vigoare a prezentei hotărâri, </w:t>
      </w:r>
      <w:r w:rsidR="006F2546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dar nu mai târziu de 31 decembrie 2023, 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>prin decizie a președintelui ADR, se aprobă regulamentul de organizare şi funcţionare</w:t>
      </w:r>
      <w:r w:rsidR="00DA5DB4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al ADR</w:t>
      </w:r>
      <w:r w:rsidR="0096168A" w:rsidRPr="00DE33F5">
        <w:rPr>
          <w:noProof/>
          <w:color w:val="000000" w:themeColor="text1"/>
          <w:sz w:val="24"/>
          <w:szCs w:val="24"/>
          <w:lang w:val="fr-FR" w:eastAsia="en-US" w:bidi="ar-SA"/>
        </w:rPr>
        <w:t>.</w:t>
      </w:r>
    </w:p>
    <w:p w14:paraId="65349EAD" w14:textId="04D24D30" w:rsidR="00B27E43" w:rsidRPr="00DE33F5" w:rsidRDefault="00802C2C" w:rsidP="00802C2C">
      <w:pPr>
        <w:pStyle w:val="Bodytext20"/>
        <w:spacing w:before="0" w:after="120" w:line="240" w:lineRule="auto"/>
        <w:ind w:firstLine="708"/>
        <w:rPr>
          <w:noProof/>
          <w:color w:val="000000" w:themeColor="text1"/>
          <w:sz w:val="24"/>
          <w:szCs w:val="24"/>
          <w:lang w:val="fr-FR" w:eastAsia="en-US" w:bidi="ar-SA"/>
        </w:rPr>
      </w:pPr>
      <w:r w:rsidRPr="00DE33F5">
        <w:rPr>
          <w:b/>
          <w:bCs/>
          <w:noProof/>
          <w:color w:val="000000" w:themeColor="text1"/>
          <w:sz w:val="24"/>
          <w:szCs w:val="24"/>
          <w:lang w:val="fr-FR" w:eastAsia="en-US" w:bidi="ar-SA"/>
        </w:rPr>
        <w:t xml:space="preserve">Art. IV. </w:t>
      </w:r>
      <w:r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</w:t>
      </w:r>
      <w:r w:rsidR="00B27E43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Aplicarea procedurilor legale </w:t>
      </w:r>
      <w:r w:rsidR="00897903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privind încadrarea în noua structură organizatorică se realizează în termen de </w:t>
      </w:r>
      <w:r w:rsidR="0094090F" w:rsidRPr="00DE33F5">
        <w:rPr>
          <w:noProof/>
          <w:color w:val="000000" w:themeColor="text1"/>
          <w:sz w:val="24"/>
          <w:szCs w:val="24"/>
          <w:lang w:val="fr-FR" w:eastAsia="en-US" w:bidi="ar-SA"/>
        </w:rPr>
        <w:t>maximum</w:t>
      </w:r>
      <w:r w:rsidR="00897903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30 de zile </w:t>
      </w:r>
      <w:r w:rsidR="00B27E43" w:rsidRPr="00DE33F5">
        <w:rPr>
          <w:noProof/>
          <w:color w:val="000000" w:themeColor="text1"/>
          <w:sz w:val="24"/>
          <w:szCs w:val="24"/>
          <w:lang w:val="fr-FR" w:eastAsia="en-US" w:bidi="ar-SA"/>
        </w:rPr>
        <w:t>de la intr</w:t>
      </w:r>
      <w:r w:rsidR="00823A01" w:rsidRPr="00DE33F5">
        <w:rPr>
          <w:noProof/>
          <w:color w:val="000000" w:themeColor="text1"/>
          <w:sz w:val="24"/>
          <w:szCs w:val="24"/>
          <w:lang w:val="fr-FR" w:eastAsia="en-US" w:bidi="ar-SA"/>
        </w:rPr>
        <w:t>a</w:t>
      </w:r>
      <w:r w:rsidR="00B27E43" w:rsidRPr="00DE33F5">
        <w:rPr>
          <w:noProof/>
          <w:color w:val="000000" w:themeColor="text1"/>
          <w:sz w:val="24"/>
          <w:szCs w:val="24"/>
          <w:lang w:val="fr-FR" w:eastAsia="en-US" w:bidi="ar-SA"/>
        </w:rPr>
        <w:t>r</w:t>
      </w:r>
      <w:r w:rsidR="00897903" w:rsidRPr="00DE33F5">
        <w:rPr>
          <w:noProof/>
          <w:color w:val="000000" w:themeColor="text1"/>
          <w:sz w:val="24"/>
          <w:szCs w:val="24"/>
          <w:lang w:val="fr-FR" w:eastAsia="en-US" w:bidi="ar-SA"/>
        </w:rPr>
        <w:t>ea</w:t>
      </w:r>
      <w:r w:rsidR="00B27E43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în vigoare a prezentei hotărâr</w:t>
      </w:r>
      <w:r w:rsidR="00823A01" w:rsidRPr="00DE33F5">
        <w:rPr>
          <w:noProof/>
          <w:color w:val="000000" w:themeColor="text1"/>
          <w:sz w:val="24"/>
          <w:szCs w:val="24"/>
          <w:lang w:val="fr-FR" w:eastAsia="en-US" w:bidi="ar-SA"/>
        </w:rPr>
        <w:t>i</w:t>
      </w:r>
      <w:r w:rsidR="00897903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, </w:t>
      </w:r>
      <w:r w:rsidR="006F2546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dar nu mai târziu de 31 decembrie 2023, </w:t>
      </w:r>
      <w:r w:rsidR="00897903" w:rsidRPr="00DE33F5">
        <w:rPr>
          <w:noProof/>
          <w:color w:val="000000" w:themeColor="text1"/>
          <w:sz w:val="24"/>
          <w:szCs w:val="24"/>
          <w:lang w:val="fr-FR" w:eastAsia="en-US" w:bidi="ar-SA"/>
        </w:rPr>
        <w:t>cu respectarea dispozițiilor legale și a regimului juridic</w:t>
      </w:r>
      <w:r w:rsidR="00823A01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aplicabil fiecărei categorii de personal</w:t>
      </w:r>
      <w:r w:rsidR="00B27E43" w:rsidRPr="00DE33F5">
        <w:rPr>
          <w:noProof/>
          <w:color w:val="000000" w:themeColor="text1"/>
          <w:sz w:val="24"/>
          <w:szCs w:val="24"/>
          <w:lang w:val="fr-FR" w:eastAsia="en-US" w:bidi="ar-SA"/>
        </w:rPr>
        <w:t>.</w:t>
      </w:r>
    </w:p>
    <w:p w14:paraId="1995A048" w14:textId="3FFD4EAF" w:rsidR="0085587A" w:rsidRPr="00DE33F5" w:rsidRDefault="007C1B59" w:rsidP="00B27E43">
      <w:pPr>
        <w:pStyle w:val="Bodytext20"/>
        <w:spacing w:before="0" w:after="120" w:line="240" w:lineRule="auto"/>
        <w:ind w:firstLine="709"/>
        <w:rPr>
          <w:noProof/>
          <w:color w:val="000000" w:themeColor="text1"/>
          <w:sz w:val="24"/>
          <w:szCs w:val="24"/>
          <w:lang w:val="fr-FR" w:eastAsia="en-US" w:bidi="ar-SA"/>
        </w:rPr>
      </w:pPr>
      <w:r w:rsidRPr="00DE33F5">
        <w:rPr>
          <w:b/>
          <w:noProof/>
          <w:color w:val="000000" w:themeColor="text1"/>
          <w:sz w:val="24"/>
          <w:szCs w:val="24"/>
          <w:lang w:val="en-US" w:eastAsia="en-US" w:bidi="ar-SA"/>
        </w:rPr>
        <w:t>Art.</w:t>
      </w:r>
      <w:r w:rsidR="007E49A0" w:rsidRPr="00DE33F5">
        <w:rPr>
          <w:b/>
          <w:noProof/>
          <w:color w:val="000000" w:themeColor="text1"/>
          <w:sz w:val="24"/>
          <w:szCs w:val="24"/>
          <w:lang w:val="en-US" w:eastAsia="en-US" w:bidi="ar-SA"/>
        </w:rPr>
        <w:t xml:space="preserve"> </w:t>
      </w:r>
      <w:r w:rsidR="00802C2C" w:rsidRPr="00DE33F5">
        <w:rPr>
          <w:b/>
          <w:noProof/>
          <w:color w:val="000000" w:themeColor="text1"/>
          <w:sz w:val="24"/>
          <w:szCs w:val="24"/>
          <w:lang w:val="en-US" w:eastAsia="en-US" w:bidi="ar-SA"/>
        </w:rPr>
        <w:t>V</w:t>
      </w:r>
      <w:r w:rsidRPr="00DE33F5">
        <w:rPr>
          <w:b/>
          <w:noProof/>
          <w:color w:val="000000" w:themeColor="text1"/>
          <w:sz w:val="24"/>
          <w:szCs w:val="24"/>
          <w:lang w:val="en-US" w:eastAsia="en-US" w:bidi="ar-SA"/>
        </w:rPr>
        <w:t>.</w:t>
      </w:r>
      <w:r w:rsidRPr="00DE33F5">
        <w:rPr>
          <w:noProof/>
          <w:color w:val="000000" w:themeColor="text1"/>
          <w:sz w:val="24"/>
          <w:szCs w:val="24"/>
          <w:lang w:val="en-US" w:eastAsia="en-US" w:bidi="ar-SA"/>
        </w:rPr>
        <w:t xml:space="preserve">  A</w:t>
      </w:r>
      <w:r w:rsidR="00971618" w:rsidRPr="00DE33F5">
        <w:rPr>
          <w:noProof/>
          <w:color w:val="000000" w:themeColor="text1"/>
          <w:sz w:val="24"/>
          <w:szCs w:val="24"/>
          <w:lang w:val="en-US" w:eastAsia="en-US" w:bidi="ar-SA"/>
        </w:rPr>
        <w:t xml:space="preserve">nexa prevăzută la art. 13 alin. </w:t>
      </w:r>
      <w:r w:rsidR="00971618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(2) </w:t>
      </w:r>
      <w:r w:rsidR="00823A01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din </w:t>
      </w:r>
      <w:r w:rsidR="00551117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Hotărârea Guvernului </w:t>
      </w:r>
      <w:r w:rsidR="00823A01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nr. 89/2020 privind organizarea și funcționarea Autorității pentru Digitalizarea României, cu modificările și completările ulterioare </w:t>
      </w:r>
      <w:r w:rsidR="00971618" w:rsidRPr="00DE33F5">
        <w:rPr>
          <w:noProof/>
          <w:color w:val="000000" w:themeColor="text1"/>
          <w:sz w:val="24"/>
          <w:szCs w:val="24"/>
          <w:lang w:val="fr-FR" w:eastAsia="en-US" w:bidi="ar-SA"/>
        </w:rPr>
        <w:t>se înlocuiește cu anexa</w:t>
      </w:r>
      <w:r w:rsidR="00483E8F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</w:t>
      </w:r>
      <w:r w:rsidR="00971618" w:rsidRPr="00DE33F5">
        <w:rPr>
          <w:noProof/>
          <w:color w:val="000000" w:themeColor="text1"/>
          <w:sz w:val="24"/>
          <w:szCs w:val="24"/>
          <w:lang w:val="fr-FR" w:eastAsia="en-US" w:bidi="ar-SA"/>
        </w:rPr>
        <w:t>la prezenta hotărâre.</w:t>
      </w:r>
      <w:r w:rsidR="00551117" w:rsidRPr="00DE33F5">
        <w:rPr>
          <w:noProof/>
          <w:color w:val="000000" w:themeColor="text1"/>
          <w:sz w:val="24"/>
          <w:szCs w:val="24"/>
          <w:lang w:val="fr-FR" w:eastAsia="en-US" w:bidi="ar-SA"/>
        </w:rPr>
        <w:t xml:space="preserve"> </w:t>
      </w:r>
    </w:p>
    <w:p w14:paraId="6B9A2FFA" w14:textId="25F46C3C" w:rsidR="00382734" w:rsidRPr="00D96DB9" w:rsidRDefault="00382734" w:rsidP="00382734">
      <w:pPr>
        <w:pStyle w:val="Bodytext20"/>
        <w:spacing w:before="0" w:after="0" w:line="240" w:lineRule="auto"/>
        <w:ind w:firstLine="706"/>
        <w:rPr>
          <w:noProof/>
          <w:color w:val="auto"/>
          <w:sz w:val="24"/>
          <w:szCs w:val="24"/>
          <w:lang w:val="en-US" w:eastAsia="en-US" w:bidi="ar-SA"/>
        </w:rPr>
      </w:pPr>
      <w:r w:rsidRPr="00D96DB9">
        <w:rPr>
          <w:b/>
          <w:bCs/>
          <w:noProof/>
          <w:color w:val="auto"/>
          <w:sz w:val="24"/>
          <w:szCs w:val="24"/>
          <w:lang w:val="en-US" w:eastAsia="en-US" w:bidi="ar-SA"/>
        </w:rPr>
        <w:t>Art. V</w:t>
      </w:r>
      <w:r w:rsidR="00802C2C">
        <w:rPr>
          <w:b/>
          <w:bCs/>
          <w:noProof/>
          <w:color w:val="auto"/>
          <w:sz w:val="24"/>
          <w:szCs w:val="24"/>
          <w:lang w:val="en-US" w:eastAsia="en-US" w:bidi="ar-SA"/>
        </w:rPr>
        <w:t>I</w:t>
      </w:r>
      <w:r w:rsidRPr="00D96DB9">
        <w:rPr>
          <w:b/>
          <w:bCs/>
          <w:noProof/>
          <w:color w:val="auto"/>
          <w:sz w:val="24"/>
          <w:szCs w:val="24"/>
          <w:lang w:val="en-US" w:eastAsia="en-US" w:bidi="ar-SA"/>
        </w:rPr>
        <w:t>.</w:t>
      </w:r>
      <w:r w:rsidRPr="00D96DB9">
        <w:rPr>
          <w:noProof/>
          <w:color w:val="auto"/>
          <w:sz w:val="24"/>
          <w:szCs w:val="24"/>
          <w:lang w:val="en-US" w:eastAsia="en-US" w:bidi="ar-SA"/>
        </w:rPr>
        <w:t xml:space="preserve"> Hotărârea Guvernului nr. 89/2020 privind organizarea şi funcţionarea Autorităţii pentru Digitalizarea României, publicată în Monitorul Oficial, Partea I</w:t>
      </w:r>
      <w:r w:rsidR="001646FF" w:rsidRPr="00D96DB9">
        <w:rPr>
          <w:noProof/>
          <w:color w:val="auto"/>
          <w:sz w:val="24"/>
          <w:szCs w:val="24"/>
          <w:lang w:val="en-US" w:eastAsia="en-US" w:bidi="ar-SA"/>
        </w:rPr>
        <w:t>,</w:t>
      </w:r>
      <w:r w:rsidRPr="00D96DB9">
        <w:rPr>
          <w:noProof/>
          <w:color w:val="auto"/>
          <w:sz w:val="24"/>
          <w:szCs w:val="24"/>
          <w:lang w:val="en-US" w:eastAsia="en-US" w:bidi="ar-SA"/>
        </w:rPr>
        <w:t xml:space="preserve"> nr. 113 din 13 februarie 2020, cu modificările</w:t>
      </w:r>
      <w:r w:rsidRPr="00F077F0">
        <w:rPr>
          <w:noProof/>
          <w:color w:val="FF0000"/>
          <w:sz w:val="24"/>
          <w:szCs w:val="24"/>
          <w:lang w:val="en-US" w:eastAsia="en-US" w:bidi="ar-SA"/>
        </w:rPr>
        <w:t xml:space="preserve"> </w:t>
      </w:r>
      <w:r w:rsidRPr="00D96DB9">
        <w:rPr>
          <w:noProof/>
          <w:color w:val="auto"/>
          <w:sz w:val="24"/>
          <w:szCs w:val="24"/>
          <w:lang w:val="en-US" w:eastAsia="en-US" w:bidi="ar-SA"/>
        </w:rPr>
        <w:t xml:space="preserve">ulterioare, precum și cu </w:t>
      </w:r>
      <w:r w:rsidR="00F077F0" w:rsidRPr="00393A64">
        <w:rPr>
          <w:noProof/>
          <w:color w:val="auto"/>
          <w:sz w:val="24"/>
          <w:szCs w:val="24"/>
          <w:lang w:val="en-US" w:eastAsia="en-US" w:bidi="ar-SA"/>
        </w:rPr>
        <w:t xml:space="preserve">modificările și completările </w:t>
      </w:r>
      <w:r w:rsidRPr="00D96DB9">
        <w:rPr>
          <w:noProof/>
          <w:color w:val="auto"/>
          <w:sz w:val="24"/>
          <w:szCs w:val="24"/>
          <w:lang w:val="en-US" w:eastAsia="en-US" w:bidi="ar-SA"/>
        </w:rPr>
        <w:t>aduse prin prezenta hotărâre, va fi republicată în Monitorul Oficial al României, Partea I, dându-se textelor o nouă numerotare.</w:t>
      </w:r>
    </w:p>
    <w:p w14:paraId="31472D69" w14:textId="77777777" w:rsidR="00342FAF" w:rsidRPr="00D96DB9" w:rsidRDefault="00342FAF" w:rsidP="00B27E43">
      <w:pPr>
        <w:pStyle w:val="Bodytext20"/>
        <w:spacing w:before="0" w:after="120" w:line="240" w:lineRule="auto"/>
        <w:ind w:firstLine="709"/>
        <w:rPr>
          <w:b/>
          <w:bCs/>
          <w:color w:val="auto"/>
          <w:sz w:val="24"/>
          <w:szCs w:val="24"/>
        </w:rPr>
      </w:pPr>
    </w:p>
    <w:p w14:paraId="7BE74B97" w14:textId="77777777" w:rsidR="0085587A" w:rsidRPr="00D96DB9" w:rsidRDefault="0085587A" w:rsidP="0085587A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lang w:val="en-US" w:eastAsia="en-US" w:bidi="ar-SA"/>
        </w:rPr>
      </w:pPr>
    </w:p>
    <w:p w14:paraId="4F2CA120" w14:textId="77777777" w:rsidR="00C86D62" w:rsidRPr="00D96DB9" w:rsidRDefault="00C86D62" w:rsidP="004C1025">
      <w:pPr>
        <w:pStyle w:val="Bodytext20"/>
        <w:spacing w:before="0" w:after="0" w:line="240" w:lineRule="auto"/>
        <w:rPr>
          <w:bCs/>
          <w:color w:val="auto"/>
          <w:sz w:val="24"/>
          <w:szCs w:val="24"/>
        </w:rPr>
      </w:pPr>
    </w:p>
    <w:p w14:paraId="7E2E3AD0" w14:textId="77777777" w:rsidR="00525009" w:rsidRPr="00D96DB9" w:rsidRDefault="00525009" w:rsidP="00C63A7B">
      <w:pPr>
        <w:pStyle w:val="Bodytext20"/>
        <w:spacing w:before="0" w:after="0" w:line="240" w:lineRule="auto"/>
        <w:rPr>
          <w:bCs/>
          <w:color w:val="auto"/>
          <w:sz w:val="24"/>
          <w:szCs w:val="24"/>
        </w:rPr>
      </w:pPr>
    </w:p>
    <w:p w14:paraId="2568C775" w14:textId="77777777" w:rsidR="00B27E43" w:rsidRPr="00D96DB9" w:rsidRDefault="00B27E43" w:rsidP="00B27E43">
      <w:pPr>
        <w:pStyle w:val="Bodytext20"/>
        <w:spacing w:before="0" w:after="120" w:line="240" w:lineRule="auto"/>
        <w:jc w:val="center"/>
        <w:rPr>
          <w:rFonts w:eastAsia="Tahoma"/>
          <w:b/>
          <w:color w:val="auto"/>
          <w:sz w:val="24"/>
          <w:szCs w:val="24"/>
        </w:rPr>
      </w:pPr>
      <w:r w:rsidRPr="00D96DB9">
        <w:rPr>
          <w:rFonts w:eastAsia="Tahoma"/>
          <w:b/>
          <w:color w:val="auto"/>
          <w:sz w:val="24"/>
          <w:szCs w:val="24"/>
        </w:rPr>
        <w:t>PRIM-MINISTRU</w:t>
      </w:r>
    </w:p>
    <w:p w14:paraId="00ACE5DA" w14:textId="7935C1C1" w:rsidR="00FF33F2" w:rsidRPr="00D96DB9" w:rsidRDefault="0094090F" w:rsidP="00B27E43">
      <w:pPr>
        <w:pStyle w:val="Bodytext20"/>
        <w:shd w:val="clear" w:color="auto" w:fill="auto"/>
        <w:spacing w:before="0" w:after="120" w:line="240" w:lineRule="auto"/>
        <w:jc w:val="center"/>
        <w:rPr>
          <w:b/>
          <w:color w:val="auto"/>
          <w:sz w:val="24"/>
          <w:szCs w:val="24"/>
        </w:rPr>
      </w:pPr>
      <w:r>
        <w:rPr>
          <w:rFonts w:eastAsia="Tahoma"/>
          <w:b/>
          <w:color w:val="auto"/>
          <w:sz w:val="24"/>
          <w:szCs w:val="24"/>
        </w:rPr>
        <w:t>Ion- Marcel CIOLACU</w:t>
      </w:r>
    </w:p>
    <w:sectPr w:rsidR="00FF33F2" w:rsidRPr="00D96DB9" w:rsidSect="00E2440E">
      <w:headerReference w:type="default" r:id="rId9"/>
      <w:footerReference w:type="default" r:id="rId10"/>
      <w:pgSz w:w="11900" w:h="16840"/>
      <w:pgMar w:top="1440" w:right="1008" w:bottom="1152" w:left="1584" w:header="0" w:footer="79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05FD4" w14:textId="77777777" w:rsidR="001E174D" w:rsidRDefault="001E174D">
      <w:r>
        <w:separator/>
      </w:r>
    </w:p>
  </w:endnote>
  <w:endnote w:type="continuationSeparator" w:id="0">
    <w:p w14:paraId="6AD408E5" w14:textId="77777777" w:rsidR="001E174D" w:rsidRDefault="001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A1B30" w14:textId="77777777" w:rsidR="00BC63A3" w:rsidRDefault="002E4A93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457FA45" wp14:editId="3E28E1DD">
              <wp:simplePos x="0" y="0"/>
              <wp:positionH relativeFrom="page">
                <wp:posOffset>6848475</wp:posOffset>
              </wp:positionH>
              <wp:positionV relativeFrom="page">
                <wp:posOffset>10191750</wp:posOffset>
              </wp:positionV>
              <wp:extent cx="67310" cy="161925"/>
              <wp:effectExtent l="0" t="0" r="889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DA8FC" w14:textId="77777777" w:rsidR="00BC63A3" w:rsidRDefault="00BC63A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7FA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25pt;margin-top:802.5pt;width:5.3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" filled="f" stroked="f">
              <v:textbox inset="0,0,0,0">
                <w:txbxContent>
                  <w:p w14:paraId="416DA8FC" w14:textId="77777777" w:rsidR="00BC63A3" w:rsidRDefault="00BC63A3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7C08" w14:textId="77777777" w:rsidR="001E174D" w:rsidRDefault="001E174D"/>
  </w:footnote>
  <w:footnote w:type="continuationSeparator" w:id="0">
    <w:p w14:paraId="398045F9" w14:textId="77777777" w:rsidR="001E174D" w:rsidRDefault="001E1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E61AC" w14:textId="77777777" w:rsidR="00FF33F2" w:rsidRDefault="00FF33F2">
    <w:pPr>
      <w:pStyle w:val="Header"/>
    </w:pPr>
  </w:p>
  <w:p w14:paraId="2645E365" w14:textId="77777777" w:rsidR="00FF33F2" w:rsidRDefault="00FF33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179"/>
    <w:multiLevelType w:val="hybridMultilevel"/>
    <w:tmpl w:val="22B2521E"/>
    <w:lvl w:ilvl="0" w:tplc="261C5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1D73"/>
    <w:multiLevelType w:val="hybridMultilevel"/>
    <w:tmpl w:val="1BE8F310"/>
    <w:lvl w:ilvl="0" w:tplc="614E55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BFF73BD"/>
    <w:multiLevelType w:val="hybridMultilevel"/>
    <w:tmpl w:val="4C5E3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2C0E"/>
    <w:multiLevelType w:val="hybridMultilevel"/>
    <w:tmpl w:val="1BE8F310"/>
    <w:lvl w:ilvl="0" w:tplc="614E55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3D911CE"/>
    <w:multiLevelType w:val="hybridMultilevel"/>
    <w:tmpl w:val="1632F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4FB7"/>
    <w:multiLevelType w:val="hybridMultilevel"/>
    <w:tmpl w:val="C6BA4B16"/>
    <w:lvl w:ilvl="0" w:tplc="20EECD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873C6"/>
    <w:multiLevelType w:val="hybridMultilevel"/>
    <w:tmpl w:val="84D2FA8E"/>
    <w:lvl w:ilvl="0" w:tplc="614E55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AF43483"/>
    <w:multiLevelType w:val="multilevel"/>
    <w:tmpl w:val="F5BA910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E4415F"/>
    <w:multiLevelType w:val="hybridMultilevel"/>
    <w:tmpl w:val="B15A4822"/>
    <w:lvl w:ilvl="0" w:tplc="0526DC1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3B0B"/>
    <w:multiLevelType w:val="multilevel"/>
    <w:tmpl w:val="BF92C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B95110"/>
    <w:multiLevelType w:val="hybridMultilevel"/>
    <w:tmpl w:val="C40A517A"/>
    <w:lvl w:ilvl="0" w:tplc="614E55BA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E3D14ED"/>
    <w:multiLevelType w:val="hybridMultilevel"/>
    <w:tmpl w:val="F9F4C5FA"/>
    <w:lvl w:ilvl="0" w:tplc="BAAA9B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7576C7"/>
    <w:multiLevelType w:val="hybridMultilevel"/>
    <w:tmpl w:val="8B34E25C"/>
    <w:lvl w:ilvl="0" w:tplc="59D24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5380E"/>
    <w:multiLevelType w:val="hybridMultilevel"/>
    <w:tmpl w:val="FBCC4980"/>
    <w:lvl w:ilvl="0" w:tplc="E87430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1526A"/>
    <w:multiLevelType w:val="hybridMultilevel"/>
    <w:tmpl w:val="2BAE100A"/>
    <w:lvl w:ilvl="0" w:tplc="263E98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3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  <w:num w:numId="13">
    <w:abstractNumId w:val="3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A3"/>
    <w:rsid w:val="00000CAD"/>
    <w:rsid w:val="00001EB3"/>
    <w:rsid w:val="000028A4"/>
    <w:rsid w:val="0000374E"/>
    <w:rsid w:val="00005F49"/>
    <w:rsid w:val="00013065"/>
    <w:rsid w:val="00013714"/>
    <w:rsid w:val="00013FCA"/>
    <w:rsid w:val="0001739B"/>
    <w:rsid w:val="00020111"/>
    <w:rsid w:val="00022088"/>
    <w:rsid w:val="000220F0"/>
    <w:rsid w:val="000279F3"/>
    <w:rsid w:val="00031220"/>
    <w:rsid w:val="000322F6"/>
    <w:rsid w:val="00032E11"/>
    <w:rsid w:val="00042870"/>
    <w:rsid w:val="0004299F"/>
    <w:rsid w:val="00043C9F"/>
    <w:rsid w:val="0004400E"/>
    <w:rsid w:val="0004424D"/>
    <w:rsid w:val="00044699"/>
    <w:rsid w:val="00053A5D"/>
    <w:rsid w:val="00056690"/>
    <w:rsid w:val="000570D3"/>
    <w:rsid w:val="00063567"/>
    <w:rsid w:val="000636AC"/>
    <w:rsid w:val="00064422"/>
    <w:rsid w:val="000659A3"/>
    <w:rsid w:val="00065D5A"/>
    <w:rsid w:val="00067793"/>
    <w:rsid w:val="00070C7A"/>
    <w:rsid w:val="000714A1"/>
    <w:rsid w:val="00071812"/>
    <w:rsid w:val="00073E47"/>
    <w:rsid w:val="0007725A"/>
    <w:rsid w:val="00084A23"/>
    <w:rsid w:val="00084AAF"/>
    <w:rsid w:val="00086635"/>
    <w:rsid w:val="0008704C"/>
    <w:rsid w:val="000878C1"/>
    <w:rsid w:val="00090EC3"/>
    <w:rsid w:val="00095DBD"/>
    <w:rsid w:val="000964DE"/>
    <w:rsid w:val="000A776B"/>
    <w:rsid w:val="000A7C9D"/>
    <w:rsid w:val="000B1A03"/>
    <w:rsid w:val="000B1E20"/>
    <w:rsid w:val="000B4260"/>
    <w:rsid w:val="000B7925"/>
    <w:rsid w:val="000C067C"/>
    <w:rsid w:val="000C48A3"/>
    <w:rsid w:val="000C6AEC"/>
    <w:rsid w:val="000D2DA7"/>
    <w:rsid w:val="000D6AD4"/>
    <w:rsid w:val="000D7860"/>
    <w:rsid w:val="000E4DA3"/>
    <w:rsid w:val="000E5796"/>
    <w:rsid w:val="000E7232"/>
    <w:rsid w:val="000F61C4"/>
    <w:rsid w:val="00100278"/>
    <w:rsid w:val="00100F9B"/>
    <w:rsid w:val="00101EEC"/>
    <w:rsid w:val="00102FA1"/>
    <w:rsid w:val="00103D94"/>
    <w:rsid w:val="001070BD"/>
    <w:rsid w:val="00107434"/>
    <w:rsid w:val="00116885"/>
    <w:rsid w:val="0012118D"/>
    <w:rsid w:val="00121CD3"/>
    <w:rsid w:val="00122E90"/>
    <w:rsid w:val="00126B2A"/>
    <w:rsid w:val="00126F15"/>
    <w:rsid w:val="00130210"/>
    <w:rsid w:val="00131CB4"/>
    <w:rsid w:val="00132ABC"/>
    <w:rsid w:val="00132E21"/>
    <w:rsid w:val="00145BFF"/>
    <w:rsid w:val="00150936"/>
    <w:rsid w:val="00151255"/>
    <w:rsid w:val="00152BA4"/>
    <w:rsid w:val="00153292"/>
    <w:rsid w:val="00153B0D"/>
    <w:rsid w:val="0015470B"/>
    <w:rsid w:val="00155599"/>
    <w:rsid w:val="00155C33"/>
    <w:rsid w:val="00162543"/>
    <w:rsid w:val="001646FF"/>
    <w:rsid w:val="001663DE"/>
    <w:rsid w:val="00167554"/>
    <w:rsid w:val="00182E4D"/>
    <w:rsid w:val="001842C6"/>
    <w:rsid w:val="001862D6"/>
    <w:rsid w:val="0018699E"/>
    <w:rsid w:val="00193EBF"/>
    <w:rsid w:val="001959AE"/>
    <w:rsid w:val="00196426"/>
    <w:rsid w:val="001A0631"/>
    <w:rsid w:val="001A0EF7"/>
    <w:rsid w:val="001A137D"/>
    <w:rsid w:val="001A2C6E"/>
    <w:rsid w:val="001A2D2F"/>
    <w:rsid w:val="001A3FB8"/>
    <w:rsid w:val="001A7543"/>
    <w:rsid w:val="001B38FC"/>
    <w:rsid w:val="001B6931"/>
    <w:rsid w:val="001C00CA"/>
    <w:rsid w:val="001C0DC5"/>
    <w:rsid w:val="001C2301"/>
    <w:rsid w:val="001C2941"/>
    <w:rsid w:val="001C4C79"/>
    <w:rsid w:val="001D0EC1"/>
    <w:rsid w:val="001D14A7"/>
    <w:rsid w:val="001D196C"/>
    <w:rsid w:val="001D1DBD"/>
    <w:rsid w:val="001D218A"/>
    <w:rsid w:val="001D5656"/>
    <w:rsid w:val="001D5AFB"/>
    <w:rsid w:val="001D5C5D"/>
    <w:rsid w:val="001E01C9"/>
    <w:rsid w:val="001E1093"/>
    <w:rsid w:val="001E174D"/>
    <w:rsid w:val="001E6CC9"/>
    <w:rsid w:val="001F393B"/>
    <w:rsid w:val="001F4FD2"/>
    <w:rsid w:val="001F6E19"/>
    <w:rsid w:val="00201B83"/>
    <w:rsid w:val="00203B44"/>
    <w:rsid w:val="002040D6"/>
    <w:rsid w:val="00204254"/>
    <w:rsid w:val="00204E8F"/>
    <w:rsid w:val="0020727A"/>
    <w:rsid w:val="00212039"/>
    <w:rsid w:val="00214802"/>
    <w:rsid w:val="00216275"/>
    <w:rsid w:val="002213B4"/>
    <w:rsid w:val="0022583E"/>
    <w:rsid w:val="002313F5"/>
    <w:rsid w:val="00234A5D"/>
    <w:rsid w:val="0023729C"/>
    <w:rsid w:val="00243B1A"/>
    <w:rsid w:val="0024538B"/>
    <w:rsid w:val="002465F7"/>
    <w:rsid w:val="00250CC5"/>
    <w:rsid w:val="002525B2"/>
    <w:rsid w:val="00254457"/>
    <w:rsid w:val="00254FD5"/>
    <w:rsid w:val="002565D8"/>
    <w:rsid w:val="0026001C"/>
    <w:rsid w:val="00261445"/>
    <w:rsid w:val="00262C7D"/>
    <w:rsid w:val="00266FD9"/>
    <w:rsid w:val="0027048E"/>
    <w:rsid w:val="002712A7"/>
    <w:rsid w:val="0027679A"/>
    <w:rsid w:val="00277C59"/>
    <w:rsid w:val="002816D6"/>
    <w:rsid w:val="0029398C"/>
    <w:rsid w:val="00294C48"/>
    <w:rsid w:val="002952B0"/>
    <w:rsid w:val="002957F4"/>
    <w:rsid w:val="00296C6D"/>
    <w:rsid w:val="002A1884"/>
    <w:rsid w:val="002A246C"/>
    <w:rsid w:val="002A2CEE"/>
    <w:rsid w:val="002A3DFE"/>
    <w:rsid w:val="002A47CB"/>
    <w:rsid w:val="002A5401"/>
    <w:rsid w:val="002A77D5"/>
    <w:rsid w:val="002B1466"/>
    <w:rsid w:val="002B252B"/>
    <w:rsid w:val="002B4DB1"/>
    <w:rsid w:val="002B53D5"/>
    <w:rsid w:val="002B763E"/>
    <w:rsid w:val="002C26E2"/>
    <w:rsid w:val="002C35D0"/>
    <w:rsid w:val="002C67CE"/>
    <w:rsid w:val="002C7DA5"/>
    <w:rsid w:val="002D4FFE"/>
    <w:rsid w:val="002E0EE3"/>
    <w:rsid w:val="002E3D81"/>
    <w:rsid w:val="002E4A93"/>
    <w:rsid w:val="002F06B9"/>
    <w:rsid w:val="002F2921"/>
    <w:rsid w:val="002F3C0A"/>
    <w:rsid w:val="00304473"/>
    <w:rsid w:val="0030493F"/>
    <w:rsid w:val="003075E2"/>
    <w:rsid w:val="0031422E"/>
    <w:rsid w:val="0031668E"/>
    <w:rsid w:val="00317747"/>
    <w:rsid w:val="00322363"/>
    <w:rsid w:val="003238AB"/>
    <w:rsid w:val="003278FC"/>
    <w:rsid w:val="00332395"/>
    <w:rsid w:val="003326E1"/>
    <w:rsid w:val="00332A44"/>
    <w:rsid w:val="00333DDE"/>
    <w:rsid w:val="00335A35"/>
    <w:rsid w:val="003364B9"/>
    <w:rsid w:val="00341313"/>
    <w:rsid w:val="00342FAF"/>
    <w:rsid w:val="00347FCF"/>
    <w:rsid w:val="0035208A"/>
    <w:rsid w:val="0035322C"/>
    <w:rsid w:val="003558FC"/>
    <w:rsid w:val="00357141"/>
    <w:rsid w:val="00357C47"/>
    <w:rsid w:val="00361B7B"/>
    <w:rsid w:val="00361D39"/>
    <w:rsid w:val="003703EE"/>
    <w:rsid w:val="003744B9"/>
    <w:rsid w:val="00380281"/>
    <w:rsid w:val="00381666"/>
    <w:rsid w:val="00382734"/>
    <w:rsid w:val="003842EE"/>
    <w:rsid w:val="0038445D"/>
    <w:rsid w:val="00387E64"/>
    <w:rsid w:val="003907CF"/>
    <w:rsid w:val="00392121"/>
    <w:rsid w:val="003922BF"/>
    <w:rsid w:val="00393A64"/>
    <w:rsid w:val="00395F66"/>
    <w:rsid w:val="003A00E9"/>
    <w:rsid w:val="003A4818"/>
    <w:rsid w:val="003A4A02"/>
    <w:rsid w:val="003A6E59"/>
    <w:rsid w:val="003A7251"/>
    <w:rsid w:val="003A79FA"/>
    <w:rsid w:val="003B1243"/>
    <w:rsid w:val="003B24CF"/>
    <w:rsid w:val="003B6263"/>
    <w:rsid w:val="003B7047"/>
    <w:rsid w:val="003C0015"/>
    <w:rsid w:val="003C23EF"/>
    <w:rsid w:val="003C2DFE"/>
    <w:rsid w:val="003C6DF0"/>
    <w:rsid w:val="003D0864"/>
    <w:rsid w:val="003D6074"/>
    <w:rsid w:val="003D6D85"/>
    <w:rsid w:val="003E2259"/>
    <w:rsid w:val="003E3760"/>
    <w:rsid w:val="003E5735"/>
    <w:rsid w:val="004000A5"/>
    <w:rsid w:val="00400EA9"/>
    <w:rsid w:val="004032C9"/>
    <w:rsid w:val="00403D71"/>
    <w:rsid w:val="0040401D"/>
    <w:rsid w:val="00405D7B"/>
    <w:rsid w:val="0040710C"/>
    <w:rsid w:val="0040773D"/>
    <w:rsid w:val="00407DC0"/>
    <w:rsid w:val="00410A9A"/>
    <w:rsid w:val="00412F22"/>
    <w:rsid w:val="004133F7"/>
    <w:rsid w:val="00424E2C"/>
    <w:rsid w:val="004250F7"/>
    <w:rsid w:val="00426B63"/>
    <w:rsid w:val="00426D4C"/>
    <w:rsid w:val="00452B14"/>
    <w:rsid w:val="00455A3C"/>
    <w:rsid w:val="00463582"/>
    <w:rsid w:val="00463818"/>
    <w:rsid w:val="004667FC"/>
    <w:rsid w:val="0046734A"/>
    <w:rsid w:val="0046765E"/>
    <w:rsid w:val="00467BA1"/>
    <w:rsid w:val="00471509"/>
    <w:rsid w:val="004724E5"/>
    <w:rsid w:val="00483E8F"/>
    <w:rsid w:val="00492D1F"/>
    <w:rsid w:val="004A0D58"/>
    <w:rsid w:val="004A2693"/>
    <w:rsid w:val="004A29D2"/>
    <w:rsid w:val="004A422E"/>
    <w:rsid w:val="004B08A5"/>
    <w:rsid w:val="004B35B0"/>
    <w:rsid w:val="004B666F"/>
    <w:rsid w:val="004B6D60"/>
    <w:rsid w:val="004C1025"/>
    <w:rsid w:val="004C1607"/>
    <w:rsid w:val="004C344C"/>
    <w:rsid w:val="004C5DCD"/>
    <w:rsid w:val="004C73AD"/>
    <w:rsid w:val="004D0AC7"/>
    <w:rsid w:val="004D51D6"/>
    <w:rsid w:val="004D51E6"/>
    <w:rsid w:val="004E3B93"/>
    <w:rsid w:val="004E4B58"/>
    <w:rsid w:val="004E4FAB"/>
    <w:rsid w:val="004E7051"/>
    <w:rsid w:val="0050201D"/>
    <w:rsid w:val="005033C3"/>
    <w:rsid w:val="0051409A"/>
    <w:rsid w:val="0051446C"/>
    <w:rsid w:val="0051572E"/>
    <w:rsid w:val="005213E1"/>
    <w:rsid w:val="00524427"/>
    <w:rsid w:val="00525009"/>
    <w:rsid w:val="00527A5C"/>
    <w:rsid w:val="00532F08"/>
    <w:rsid w:val="00533E2D"/>
    <w:rsid w:val="00535F50"/>
    <w:rsid w:val="005367DA"/>
    <w:rsid w:val="00536F34"/>
    <w:rsid w:val="00540B48"/>
    <w:rsid w:val="005439FD"/>
    <w:rsid w:val="0054499A"/>
    <w:rsid w:val="00545F75"/>
    <w:rsid w:val="0054659D"/>
    <w:rsid w:val="00551117"/>
    <w:rsid w:val="00565B68"/>
    <w:rsid w:val="00566AFF"/>
    <w:rsid w:val="00566C7A"/>
    <w:rsid w:val="00567C34"/>
    <w:rsid w:val="00572673"/>
    <w:rsid w:val="00573608"/>
    <w:rsid w:val="0058057B"/>
    <w:rsid w:val="005818BA"/>
    <w:rsid w:val="00585DD0"/>
    <w:rsid w:val="005873EA"/>
    <w:rsid w:val="005879AA"/>
    <w:rsid w:val="00590140"/>
    <w:rsid w:val="005912C9"/>
    <w:rsid w:val="00594446"/>
    <w:rsid w:val="00594E6F"/>
    <w:rsid w:val="00596425"/>
    <w:rsid w:val="00597933"/>
    <w:rsid w:val="005A1309"/>
    <w:rsid w:val="005A4C72"/>
    <w:rsid w:val="005A71FD"/>
    <w:rsid w:val="005B00C5"/>
    <w:rsid w:val="005B10B1"/>
    <w:rsid w:val="005B672F"/>
    <w:rsid w:val="005B774B"/>
    <w:rsid w:val="005C0010"/>
    <w:rsid w:val="005C7D60"/>
    <w:rsid w:val="005D0D63"/>
    <w:rsid w:val="005D1F12"/>
    <w:rsid w:val="005E1DE2"/>
    <w:rsid w:val="005E31B4"/>
    <w:rsid w:val="005F0F99"/>
    <w:rsid w:val="0060025C"/>
    <w:rsid w:val="00604F06"/>
    <w:rsid w:val="00607DC8"/>
    <w:rsid w:val="006107C0"/>
    <w:rsid w:val="00615462"/>
    <w:rsid w:val="006210C4"/>
    <w:rsid w:val="006254AF"/>
    <w:rsid w:val="00630354"/>
    <w:rsid w:val="006337E9"/>
    <w:rsid w:val="00634AA2"/>
    <w:rsid w:val="006359B7"/>
    <w:rsid w:val="006409AF"/>
    <w:rsid w:val="00641EE2"/>
    <w:rsid w:val="006430EC"/>
    <w:rsid w:val="006456B5"/>
    <w:rsid w:val="00650729"/>
    <w:rsid w:val="006507B0"/>
    <w:rsid w:val="0065483E"/>
    <w:rsid w:val="006557EB"/>
    <w:rsid w:val="0065784E"/>
    <w:rsid w:val="006606E7"/>
    <w:rsid w:val="006615E9"/>
    <w:rsid w:val="00663A34"/>
    <w:rsid w:val="006710BE"/>
    <w:rsid w:val="00671D76"/>
    <w:rsid w:val="00676105"/>
    <w:rsid w:val="00676C88"/>
    <w:rsid w:val="00680FBC"/>
    <w:rsid w:val="006816D9"/>
    <w:rsid w:val="006821FD"/>
    <w:rsid w:val="00683265"/>
    <w:rsid w:val="00687E6D"/>
    <w:rsid w:val="0069395F"/>
    <w:rsid w:val="00693A74"/>
    <w:rsid w:val="006A043A"/>
    <w:rsid w:val="006A1E4F"/>
    <w:rsid w:val="006A44B5"/>
    <w:rsid w:val="006A50D6"/>
    <w:rsid w:val="006A5432"/>
    <w:rsid w:val="006B0176"/>
    <w:rsid w:val="006B438B"/>
    <w:rsid w:val="006B52A7"/>
    <w:rsid w:val="006B5342"/>
    <w:rsid w:val="006B539C"/>
    <w:rsid w:val="006B61FC"/>
    <w:rsid w:val="006B7776"/>
    <w:rsid w:val="006C18D3"/>
    <w:rsid w:val="006C24B2"/>
    <w:rsid w:val="006C5F46"/>
    <w:rsid w:val="006C7DFD"/>
    <w:rsid w:val="006D0AC7"/>
    <w:rsid w:val="006D3784"/>
    <w:rsid w:val="006D6BDA"/>
    <w:rsid w:val="006E2162"/>
    <w:rsid w:val="006E4097"/>
    <w:rsid w:val="006F22CF"/>
    <w:rsid w:val="006F2546"/>
    <w:rsid w:val="006F2754"/>
    <w:rsid w:val="006F7923"/>
    <w:rsid w:val="007020EC"/>
    <w:rsid w:val="00705373"/>
    <w:rsid w:val="007058CF"/>
    <w:rsid w:val="00705D0E"/>
    <w:rsid w:val="00705F3D"/>
    <w:rsid w:val="007064F0"/>
    <w:rsid w:val="007068AA"/>
    <w:rsid w:val="007209AD"/>
    <w:rsid w:val="00721540"/>
    <w:rsid w:val="00722119"/>
    <w:rsid w:val="00722463"/>
    <w:rsid w:val="007230F0"/>
    <w:rsid w:val="00724EF6"/>
    <w:rsid w:val="00725420"/>
    <w:rsid w:val="007258E7"/>
    <w:rsid w:val="007266BF"/>
    <w:rsid w:val="00726A4B"/>
    <w:rsid w:val="007302CC"/>
    <w:rsid w:val="00732561"/>
    <w:rsid w:val="00733756"/>
    <w:rsid w:val="00733CDB"/>
    <w:rsid w:val="00736F09"/>
    <w:rsid w:val="00736FA2"/>
    <w:rsid w:val="00737366"/>
    <w:rsid w:val="00740748"/>
    <w:rsid w:val="00746357"/>
    <w:rsid w:val="00750F9E"/>
    <w:rsid w:val="00761392"/>
    <w:rsid w:val="00766274"/>
    <w:rsid w:val="00767FA3"/>
    <w:rsid w:val="00770531"/>
    <w:rsid w:val="007738E3"/>
    <w:rsid w:val="00774898"/>
    <w:rsid w:val="007751EF"/>
    <w:rsid w:val="00775416"/>
    <w:rsid w:val="00780309"/>
    <w:rsid w:val="00781061"/>
    <w:rsid w:val="00781AD2"/>
    <w:rsid w:val="0078241B"/>
    <w:rsid w:val="00782824"/>
    <w:rsid w:val="007833BD"/>
    <w:rsid w:val="007875C5"/>
    <w:rsid w:val="00787881"/>
    <w:rsid w:val="00790217"/>
    <w:rsid w:val="00795301"/>
    <w:rsid w:val="007A239F"/>
    <w:rsid w:val="007A4136"/>
    <w:rsid w:val="007A4648"/>
    <w:rsid w:val="007A6947"/>
    <w:rsid w:val="007A73B3"/>
    <w:rsid w:val="007B2C87"/>
    <w:rsid w:val="007B2DF4"/>
    <w:rsid w:val="007C1B59"/>
    <w:rsid w:val="007C29C2"/>
    <w:rsid w:val="007C5AAA"/>
    <w:rsid w:val="007D05D4"/>
    <w:rsid w:val="007D4A8F"/>
    <w:rsid w:val="007D65A6"/>
    <w:rsid w:val="007E0E95"/>
    <w:rsid w:val="007E14E0"/>
    <w:rsid w:val="007E1FD1"/>
    <w:rsid w:val="007E49A0"/>
    <w:rsid w:val="007F496B"/>
    <w:rsid w:val="007F5319"/>
    <w:rsid w:val="0080093B"/>
    <w:rsid w:val="00801050"/>
    <w:rsid w:val="00802C2C"/>
    <w:rsid w:val="00803D04"/>
    <w:rsid w:val="0080440B"/>
    <w:rsid w:val="008068E6"/>
    <w:rsid w:val="00810905"/>
    <w:rsid w:val="00810CA1"/>
    <w:rsid w:val="0081128E"/>
    <w:rsid w:val="0081367D"/>
    <w:rsid w:val="008140A5"/>
    <w:rsid w:val="00822287"/>
    <w:rsid w:val="008222A7"/>
    <w:rsid w:val="00822448"/>
    <w:rsid w:val="00823A01"/>
    <w:rsid w:val="00824E97"/>
    <w:rsid w:val="0083095B"/>
    <w:rsid w:val="008313DA"/>
    <w:rsid w:val="0083164E"/>
    <w:rsid w:val="008321AC"/>
    <w:rsid w:val="00836866"/>
    <w:rsid w:val="0084069E"/>
    <w:rsid w:val="0084340E"/>
    <w:rsid w:val="00843BA0"/>
    <w:rsid w:val="00845BAE"/>
    <w:rsid w:val="00853A39"/>
    <w:rsid w:val="0085587A"/>
    <w:rsid w:val="00857F95"/>
    <w:rsid w:val="008608BF"/>
    <w:rsid w:val="00863696"/>
    <w:rsid w:val="0087234A"/>
    <w:rsid w:val="0087336F"/>
    <w:rsid w:val="008748F8"/>
    <w:rsid w:val="00877FA7"/>
    <w:rsid w:val="008812F3"/>
    <w:rsid w:val="00882DEF"/>
    <w:rsid w:val="00897903"/>
    <w:rsid w:val="00897ACA"/>
    <w:rsid w:val="008A1D6A"/>
    <w:rsid w:val="008A38F4"/>
    <w:rsid w:val="008A5C2A"/>
    <w:rsid w:val="008A64FE"/>
    <w:rsid w:val="008A66E0"/>
    <w:rsid w:val="008A735E"/>
    <w:rsid w:val="008A78EE"/>
    <w:rsid w:val="008B085E"/>
    <w:rsid w:val="008B0E40"/>
    <w:rsid w:val="008B36D6"/>
    <w:rsid w:val="008B514E"/>
    <w:rsid w:val="008B6B29"/>
    <w:rsid w:val="008B6E71"/>
    <w:rsid w:val="008C1EA3"/>
    <w:rsid w:val="008C3568"/>
    <w:rsid w:val="008C5BCD"/>
    <w:rsid w:val="008C6E50"/>
    <w:rsid w:val="008D09B7"/>
    <w:rsid w:val="008D117A"/>
    <w:rsid w:val="008D22CD"/>
    <w:rsid w:val="008D6222"/>
    <w:rsid w:val="008D69FB"/>
    <w:rsid w:val="008E0528"/>
    <w:rsid w:val="008E39BB"/>
    <w:rsid w:val="008E4CE9"/>
    <w:rsid w:val="008F67C1"/>
    <w:rsid w:val="0090437C"/>
    <w:rsid w:val="009123EB"/>
    <w:rsid w:val="00913928"/>
    <w:rsid w:val="009213B3"/>
    <w:rsid w:val="009216A7"/>
    <w:rsid w:val="00921DF9"/>
    <w:rsid w:val="00921FDC"/>
    <w:rsid w:val="00922019"/>
    <w:rsid w:val="0092210B"/>
    <w:rsid w:val="00931537"/>
    <w:rsid w:val="0093266B"/>
    <w:rsid w:val="009350C6"/>
    <w:rsid w:val="009355F2"/>
    <w:rsid w:val="00935753"/>
    <w:rsid w:val="00936C87"/>
    <w:rsid w:val="009378B9"/>
    <w:rsid w:val="009379F7"/>
    <w:rsid w:val="00937B47"/>
    <w:rsid w:val="0094090F"/>
    <w:rsid w:val="00942745"/>
    <w:rsid w:val="00945430"/>
    <w:rsid w:val="00945505"/>
    <w:rsid w:val="009469B6"/>
    <w:rsid w:val="0095001C"/>
    <w:rsid w:val="0095047C"/>
    <w:rsid w:val="0095256F"/>
    <w:rsid w:val="00953770"/>
    <w:rsid w:val="00953D4A"/>
    <w:rsid w:val="0095460C"/>
    <w:rsid w:val="00957289"/>
    <w:rsid w:val="009606F7"/>
    <w:rsid w:val="0096168A"/>
    <w:rsid w:val="00961919"/>
    <w:rsid w:val="009650BF"/>
    <w:rsid w:val="0096565E"/>
    <w:rsid w:val="00967533"/>
    <w:rsid w:val="009678F8"/>
    <w:rsid w:val="00971618"/>
    <w:rsid w:val="00982233"/>
    <w:rsid w:val="00987774"/>
    <w:rsid w:val="00992CC5"/>
    <w:rsid w:val="00993C3D"/>
    <w:rsid w:val="00995353"/>
    <w:rsid w:val="00997732"/>
    <w:rsid w:val="009A4ED1"/>
    <w:rsid w:val="009A6434"/>
    <w:rsid w:val="009A6C14"/>
    <w:rsid w:val="009B377E"/>
    <w:rsid w:val="009B6CAB"/>
    <w:rsid w:val="009C132D"/>
    <w:rsid w:val="009C1CA8"/>
    <w:rsid w:val="009C2788"/>
    <w:rsid w:val="009C410C"/>
    <w:rsid w:val="009C43B0"/>
    <w:rsid w:val="009C4BC6"/>
    <w:rsid w:val="009C67D1"/>
    <w:rsid w:val="009D68DD"/>
    <w:rsid w:val="009D762E"/>
    <w:rsid w:val="009E0477"/>
    <w:rsid w:val="009E7163"/>
    <w:rsid w:val="009F05F7"/>
    <w:rsid w:val="009F3169"/>
    <w:rsid w:val="009F430E"/>
    <w:rsid w:val="009F5C33"/>
    <w:rsid w:val="009F6C07"/>
    <w:rsid w:val="009F74EA"/>
    <w:rsid w:val="00A04B30"/>
    <w:rsid w:val="00A07680"/>
    <w:rsid w:val="00A133B7"/>
    <w:rsid w:val="00A16BE4"/>
    <w:rsid w:val="00A2098C"/>
    <w:rsid w:val="00A21BBF"/>
    <w:rsid w:val="00A22173"/>
    <w:rsid w:val="00A23BEE"/>
    <w:rsid w:val="00A2550D"/>
    <w:rsid w:val="00A26DA3"/>
    <w:rsid w:val="00A34EDC"/>
    <w:rsid w:val="00A34F6A"/>
    <w:rsid w:val="00A357F9"/>
    <w:rsid w:val="00A43C61"/>
    <w:rsid w:val="00A44060"/>
    <w:rsid w:val="00A44341"/>
    <w:rsid w:val="00A45E1A"/>
    <w:rsid w:val="00A4707C"/>
    <w:rsid w:val="00A51B69"/>
    <w:rsid w:val="00A54088"/>
    <w:rsid w:val="00A6036D"/>
    <w:rsid w:val="00A60F8B"/>
    <w:rsid w:val="00A63042"/>
    <w:rsid w:val="00A643EA"/>
    <w:rsid w:val="00A734B9"/>
    <w:rsid w:val="00A735B9"/>
    <w:rsid w:val="00A7483D"/>
    <w:rsid w:val="00A74B42"/>
    <w:rsid w:val="00A75F06"/>
    <w:rsid w:val="00A768DA"/>
    <w:rsid w:val="00A80E5D"/>
    <w:rsid w:val="00A8192D"/>
    <w:rsid w:val="00A81B74"/>
    <w:rsid w:val="00A81E96"/>
    <w:rsid w:val="00A85490"/>
    <w:rsid w:val="00A85D07"/>
    <w:rsid w:val="00A87A82"/>
    <w:rsid w:val="00A91DE9"/>
    <w:rsid w:val="00A94AC2"/>
    <w:rsid w:val="00A9660D"/>
    <w:rsid w:val="00AA049E"/>
    <w:rsid w:val="00AA05C9"/>
    <w:rsid w:val="00AA11BF"/>
    <w:rsid w:val="00AA2BD8"/>
    <w:rsid w:val="00AA4613"/>
    <w:rsid w:val="00AA673E"/>
    <w:rsid w:val="00AB1A3E"/>
    <w:rsid w:val="00AB2312"/>
    <w:rsid w:val="00AB260D"/>
    <w:rsid w:val="00AB41BC"/>
    <w:rsid w:val="00AC38D8"/>
    <w:rsid w:val="00AC4EAA"/>
    <w:rsid w:val="00AD1AC2"/>
    <w:rsid w:val="00AD275E"/>
    <w:rsid w:val="00AD571B"/>
    <w:rsid w:val="00AE04E7"/>
    <w:rsid w:val="00AE0929"/>
    <w:rsid w:val="00AE0DB3"/>
    <w:rsid w:val="00AE16BC"/>
    <w:rsid w:val="00AE1FEF"/>
    <w:rsid w:val="00AE25D1"/>
    <w:rsid w:val="00AE488D"/>
    <w:rsid w:val="00AE4E21"/>
    <w:rsid w:val="00AE78C3"/>
    <w:rsid w:val="00AE7A8B"/>
    <w:rsid w:val="00AF13C6"/>
    <w:rsid w:val="00AF45C1"/>
    <w:rsid w:val="00B05269"/>
    <w:rsid w:val="00B0692A"/>
    <w:rsid w:val="00B107C0"/>
    <w:rsid w:val="00B10A8C"/>
    <w:rsid w:val="00B110C5"/>
    <w:rsid w:val="00B11C27"/>
    <w:rsid w:val="00B11D40"/>
    <w:rsid w:val="00B12752"/>
    <w:rsid w:val="00B135F2"/>
    <w:rsid w:val="00B14480"/>
    <w:rsid w:val="00B14B9C"/>
    <w:rsid w:val="00B2200F"/>
    <w:rsid w:val="00B256F6"/>
    <w:rsid w:val="00B27AA6"/>
    <w:rsid w:val="00B27E43"/>
    <w:rsid w:val="00B30097"/>
    <w:rsid w:val="00B30BFF"/>
    <w:rsid w:val="00B30CE4"/>
    <w:rsid w:val="00B30D4F"/>
    <w:rsid w:val="00B3159F"/>
    <w:rsid w:val="00B32757"/>
    <w:rsid w:val="00B4320C"/>
    <w:rsid w:val="00B47001"/>
    <w:rsid w:val="00B47592"/>
    <w:rsid w:val="00B579CB"/>
    <w:rsid w:val="00B57E31"/>
    <w:rsid w:val="00B60870"/>
    <w:rsid w:val="00B61FE7"/>
    <w:rsid w:val="00B70426"/>
    <w:rsid w:val="00B721EB"/>
    <w:rsid w:val="00B7255B"/>
    <w:rsid w:val="00B72A97"/>
    <w:rsid w:val="00B73FFB"/>
    <w:rsid w:val="00B746CE"/>
    <w:rsid w:val="00B75D57"/>
    <w:rsid w:val="00B76A7C"/>
    <w:rsid w:val="00B81963"/>
    <w:rsid w:val="00B81CA8"/>
    <w:rsid w:val="00B8220C"/>
    <w:rsid w:val="00B83642"/>
    <w:rsid w:val="00B84663"/>
    <w:rsid w:val="00B84700"/>
    <w:rsid w:val="00B85C4A"/>
    <w:rsid w:val="00B87654"/>
    <w:rsid w:val="00B87798"/>
    <w:rsid w:val="00B877B4"/>
    <w:rsid w:val="00B97894"/>
    <w:rsid w:val="00BA1DB2"/>
    <w:rsid w:val="00BA229F"/>
    <w:rsid w:val="00BA3763"/>
    <w:rsid w:val="00BA551C"/>
    <w:rsid w:val="00BA5652"/>
    <w:rsid w:val="00BB3204"/>
    <w:rsid w:val="00BB3F3A"/>
    <w:rsid w:val="00BB52E9"/>
    <w:rsid w:val="00BB5A38"/>
    <w:rsid w:val="00BB6ADE"/>
    <w:rsid w:val="00BC084D"/>
    <w:rsid w:val="00BC32E1"/>
    <w:rsid w:val="00BC4B13"/>
    <w:rsid w:val="00BC4E62"/>
    <w:rsid w:val="00BC63A3"/>
    <w:rsid w:val="00BD059B"/>
    <w:rsid w:val="00BD07A1"/>
    <w:rsid w:val="00BD1B9C"/>
    <w:rsid w:val="00BD6A79"/>
    <w:rsid w:val="00BE26D3"/>
    <w:rsid w:val="00BE4910"/>
    <w:rsid w:val="00BF06C0"/>
    <w:rsid w:val="00BF288E"/>
    <w:rsid w:val="00BF4E6D"/>
    <w:rsid w:val="00BF505F"/>
    <w:rsid w:val="00BF6FA4"/>
    <w:rsid w:val="00C02E11"/>
    <w:rsid w:val="00C033C5"/>
    <w:rsid w:val="00C0683C"/>
    <w:rsid w:val="00C06B8D"/>
    <w:rsid w:val="00C23158"/>
    <w:rsid w:val="00C2707B"/>
    <w:rsid w:val="00C313FE"/>
    <w:rsid w:val="00C36153"/>
    <w:rsid w:val="00C42455"/>
    <w:rsid w:val="00C43BDC"/>
    <w:rsid w:val="00C4538B"/>
    <w:rsid w:val="00C47118"/>
    <w:rsid w:val="00C47F1E"/>
    <w:rsid w:val="00C503A4"/>
    <w:rsid w:val="00C51ED4"/>
    <w:rsid w:val="00C56691"/>
    <w:rsid w:val="00C56B9C"/>
    <w:rsid w:val="00C57BFF"/>
    <w:rsid w:val="00C63A7B"/>
    <w:rsid w:val="00C67C39"/>
    <w:rsid w:val="00C72127"/>
    <w:rsid w:val="00C72B74"/>
    <w:rsid w:val="00C74415"/>
    <w:rsid w:val="00C76E95"/>
    <w:rsid w:val="00C800EF"/>
    <w:rsid w:val="00C854DE"/>
    <w:rsid w:val="00C86492"/>
    <w:rsid w:val="00C86D62"/>
    <w:rsid w:val="00C91695"/>
    <w:rsid w:val="00C923E0"/>
    <w:rsid w:val="00C92DD7"/>
    <w:rsid w:val="00C9507B"/>
    <w:rsid w:val="00C95EF8"/>
    <w:rsid w:val="00CA0B58"/>
    <w:rsid w:val="00CA1C5F"/>
    <w:rsid w:val="00CA2B75"/>
    <w:rsid w:val="00CA4005"/>
    <w:rsid w:val="00CA5068"/>
    <w:rsid w:val="00CA79B8"/>
    <w:rsid w:val="00CB22C7"/>
    <w:rsid w:val="00CB30D4"/>
    <w:rsid w:val="00CB35D2"/>
    <w:rsid w:val="00CB580D"/>
    <w:rsid w:val="00CB7AC6"/>
    <w:rsid w:val="00CC1E25"/>
    <w:rsid w:val="00CC2562"/>
    <w:rsid w:val="00CC290B"/>
    <w:rsid w:val="00CE0AF8"/>
    <w:rsid w:val="00CE138A"/>
    <w:rsid w:val="00CE1A65"/>
    <w:rsid w:val="00CE2957"/>
    <w:rsid w:val="00CF06FE"/>
    <w:rsid w:val="00CF1587"/>
    <w:rsid w:val="00CF18DC"/>
    <w:rsid w:val="00CF59CA"/>
    <w:rsid w:val="00D049C2"/>
    <w:rsid w:val="00D0615D"/>
    <w:rsid w:val="00D12208"/>
    <w:rsid w:val="00D16DFF"/>
    <w:rsid w:val="00D172ED"/>
    <w:rsid w:val="00D2164B"/>
    <w:rsid w:val="00D21BA4"/>
    <w:rsid w:val="00D2622A"/>
    <w:rsid w:val="00D26728"/>
    <w:rsid w:val="00D26CB5"/>
    <w:rsid w:val="00D34842"/>
    <w:rsid w:val="00D35395"/>
    <w:rsid w:val="00D41114"/>
    <w:rsid w:val="00D415C7"/>
    <w:rsid w:val="00D45F56"/>
    <w:rsid w:val="00D462AF"/>
    <w:rsid w:val="00D46A53"/>
    <w:rsid w:val="00D46B72"/>
    <w:rsid w:val="00D55426"/>
    <w:rsid w:val="00D56430"/>
    <w:rsid w:val="00D60BF7"/>
    <w:rsid w:val="00D6302D"/>
    <w:rsid w:val="00D6568F"/>
    <w:rsid w:val="00D66698"/>
    <w:rsid w:val="00D70DC9"/>
    <w:rsid w:val="00D71868"/>
    <w:rsid w:val="00D72E3E"/>
    <w:rsid w:val="00D75675"/>
    <w:rsid w:val="00D7670B"/>
    <w:rsid w:val="00D76CD1"/>
    <w:rsid w:val="00D84A12"/>
    <w:rsid w:val="00D87718"/>
    <w:rsid w:val="00D87DE1"/>
    <w:rsid w:val="00D90390"/>
    <w:rsid w:val="00D94D72"/>
    <w:rsid w:val="00D96B39"/>
    <w:rsid w:val="00D96DB9"/>
    <w:rsid w:val="00D97401"/>
    <w:rsid w:val="00DA4B82"/>
    <w:rsid w:val="00DA5DB4"/>
    <w:rsid w:val="00DA6847"/>
    <w:rsid w:val="00DB080F"/>
    <w:rsid w:val="00DB12FF"/>
    <w:rsid w:val="00DB25A4"/>
    <w:rsid w:val="00DB4CC1"/>
    <w:rsid w:val="00DD0E15"/>
    <w:rsid w:val="00DD1430"/>
    <w:rsid w:val="00DD14F8"/>
    <w:rsid w:val="00DD1A88"/>
    <w:rsid w:val="00DD249B"/>
    <w:rsid w:val="00DD2692"/>
    <w:rsid w:val="00DD415E"/>
    <w:rsid w:val="00DD53AC"/>
    <w:rsid w:val="00DD5959"/>
    <w:rsid w:val="00DD5E86"/>
    <w:rsid w:val="00DE0C2E"/>
    <w:rsid w:val="00DE109F"/>
    <w:rsid w:val="00DE2109"/>
    <w:rsid w:val="00DE2F82"/>
    <w:rsid w:val="00DE33F5"/>
    <w:rsid w:val="00DE5355"/>
    <w:rsid w:val="00DE7D8B"/>
    <w:rsid w:val="00DF1526"/>
    <w:rsid w:val="00DF2D10"/>
    <w:rsid w:val="00DF531D"/>
    <w:rsid w:val="00DF548F"/>
    <w:rsid w:val="00DF5A10"/>
    <w:rsid w:val="00E11D11"/>
    <w:rsid w:val="00E16A8E"/>
    <w:rsid w:val="00E21D8B"/>
    <w:rsid w:val="00E2440E"/>
    <w:rsid w:val="00E267E0"/>
    <w:rsid w:val="00E3540F"/>
    <w:rsid w:val="00E37DC2"/>
    <w:rsid w:val="00E4052F"/>
    <w:rsid w:val="00E42277"/>
    <w:rsid w:val="00E43007"/>
    <w:rsid w:val="00E4304B"/>
    <w:rsid w:val="00E4328A"/>
    <w:rsid w:val="00E450DE"/>
    <w:rsid w:val="00E50F51"/>
    <w:rsid w:val="00E51416"/>
    <w:rsid w:val="00E53B6D"/>
    <w:rsid w:val="00E54EA0"/>
    <w:rsid w:val="00E55AA0"/>
    <w:rsid w:val="00E57973"/>
    <w:rsid w:val="00E65E7D"/>
    <w:rsid w:val="00E66DF8"/>
    <w:rsid w:val="00E730D5"/>
    <w:rsid w:val="00E754E8"/>
    <w:rsid w:val="00E75B3F"/>
    <w:rsid w:val="00E765A9"/>
    <w:rsid w:val="00E77C76"/>
    <w:rsid w:val="00E86B09"/>
    <w:rsid w:val="00E90728"/>
    <w:rsid w:val="00E93001"/>
    <w:rsid w:val="00E93CD8"/>
    <w:rsid w:val="00E95F84"/>
    <w:rsid w:val="00E97C08"/>
    <w:rsid w:val="00EA0E44"/>
    <w:rsid w:val="00EA3B1C"/>
    <w:rsid w:val="00EA6DFD"/>
    <w:rsid w:val="00EB3C17"/>
    <w:rsid w:val="00EB63D2"/>
    <w:rsid w:val="00EC4CE3"/>
    <w:rsid w:val="00EC5E32"/>
    <w:rsid w:val="00EC61A8"/>
    <w:rsid w:val="00EC666B"/>
    <w:rsid w:val="00EC7BF3"/>
    <w:rsid w:val="00ED059D"/>
    <w:rsid w:val="00ED06AF"/>
    <w:rsid w:val="00ED1014"/>
    <w:rsid w:val="00ED4AD0"/>
    <w:rsid w:val="00ED749D"/>
    <w:rsid w:val="00EE075F"/>
    <w:rsid w:val="00EE0EB4"/>
    <w:rsid w:val="00EE190F"/>
    <w:rsid w:val="00EF0E8B"/>
    <w:rsid w:val="00EF1FEE"/>
    <w:rsid w:val="00EF512D"/>
    <w:rsid w:val="00EF67CC"/>
    <w:rsid w:val="00EF7942"/>
    <w:rsid w:val="00F003AD"/>
    <w:rsid w:val="00F00537"/>
    <w:rsid w:val="00F02190"/>
    <w:rsid w:val="00F03E9B"/>
    <w:rsid w:val="00F0624E"/>
    <w:rsid w:val="00F077F0"/>
    <w:rsid w:val="00F1099C"/>
    <w:rsid w:val="00F1234C"/>
    <w:rsid w:val="00F13932"/>
    <w:rsid w:val="00F141A1"/>
    <w:rsid w:val="00F20872"/>
    <w:rsid w:val="00F26228"/>
    <w:rsid w:val="00F267A6"/>
    <w:rsid w:val="00F36E26"/>
    <w:rsid w:val="00F403A7"/>
    <w:rsid w:val="00F41899"/>
    <w:rsid w:val="00F42C1E"/>
    <w:rsid w:val="00F45CC7"/>
    <w:rsid w:val="00F507A9"/>
    <w:rsid w:val="00F52AFB"/>
    <w:rsid w:val="00F564AC"/>
    <w:rsid w:val="00F56F5D"/>
    <w:rsid w:val="00F60ADE"/>
    <w:rsid w:val="00F61645"/>
    <w:rsid w:val="00F6185A"/>
    <w:rsid w:val="00F65B52"/>
    <w:rsid w:val="00F65EEF"/>
    <w:rsid w:val="00F668B5"/>
    <w:rsid w:val="00F67AF2"/>
    <w:rsid w:val="00F71AD6"/>
    <w:rsid w:val="00F749A8"/>
    <w:rsid w:val="00F750D0"/>
    <w:rsid w:val="00F7628C"/>
    <w:rsid w:val="00F77058"/>
    <w:rsid w:val="00F80E5C"/>
    <w:rsid w:val="00F81895"/>
    <w:rsid w:val="00F824EB"/>
    <w:rsid w:val="00F82730"/>
    <w:rsid w:val="00F83006"/>
    <w:rsid w:val="00F83CD3"/>
    <w:rsid w:val="00F85956"/>
    <w:rsid w:val="00F86611"/>
    <w:rsid w:val="00F86965"/>
    <w:rsid w:val="00F870D1"/>
    <w:rsid w:val="00F90178"/>
    <w:rsid w:val="00F90FCA"/>
    <w:rsid w:val="00F9679F"/>
    <w:rsid w:val="00FA0733"/>
    <w:rsid w:val="00FA1459"/>
    <w:rsid w:val="00FA1A03"/>
    <w:rsid w:val="00FA1DBD"/>
    <w:rsid w:val="00FA2F4C"/>
    <w:rsid w:val="00FA3907"/>
    <w:rsid w:val="00FA4498"/>
    <w:rsid w:val="00FA5AF8"/>
    <w:rsid w:val="00FB0AAF"/>
    <w:rsid w:val="00FB2231"/>
    <w:rsid w:val="00FC1EF4"/>
    <w:rsid w:val="00FC3D40"/>
    <w:rsid w:val="00FD0361"/>
    <w:rsid w:val="00FD203C"/>
    <w:rsid w:val="00FD3BC9"/>
    <w:rsid w:val="00FD4823"/>
    <w:rsid w:val="00FD6B13"/>
    <w:rsid w:val="00FE39BA"/>
    <w:rsid w:val="00FF1DF0"/>
    <w:rsid w:val="00FF33F2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CC40C"/>
  <w15:docId w15:val="{E363B8DF-4FDC-46C0-805A-B1ACB7D0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900" w:line="298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80" w:after="2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FC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7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92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25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53D4A"/>
    <w:pPr>
      <w:widowControl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3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928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FC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3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CA"/>
    <w:rPr>
      <w:color w:val="000000"/>
    </w:rPr>
  </w:style>
  <w:style w:type="paragraph" w:styleId="ListParagraph">
    <w:name w:val="List Paragraph"/>
    <w:basedOn w:val="Normal"/>
    <w:uiPriority w:val="34"/>
    <w:qFormat/>
    <w:rsid w:val="003278FC"/>
    <w:pPr>
      <w:ind w:left="720"/>
      <w:contextualSpacing/>
    </w:pPr>
  </w:style>
  <w:style w:type="character" w:customStyle="1" w:styleId="sartttl">
    <w:name w:val="s_art_ttl"/>
    <w:basedOn w:val="DefaultParagraphFont"/>
    <w:rsid w:val="00116885"/>
  </w:style>
  <w:style w:type="character" w:customStyle="1" w:styleId="saln">
    <w:name w:val="s_aln"/>
    <w:basedOn w:val="DefaultParagraphFont"/>
    <w:rsid w:val="00116885"/>
  </w:style>
  <w:style w:type="character" w:customStyle="1" w:styleId="salnttl">
    <w:name w:val="s_aln_ttl"/>
    <w:basedOn w:val="DefaultParagraphFont"/>
    <w:rsid w:val="00116885"/>
  </w:style>
  <w:style w:type="character" w:customStyle="1" w:styleId="salnbdy">
    <w:name w:val="s_aln_bdy"/>
    <w:basedOn w:val="DefaultParagraphFont"/>
    <w:rsid w:val="00116885"/>
  </w:style>
  <w:style w:type="paragraph" w:styleId="NormalWeb">
    <w:name w:val="Normal (Web)"/>
    <w:basedOn w:val="Normal"/>
    <w:uiPriority w:val="99"/>
    <w:unhideWhenUsed/>
    <w:rsid w:val="006E40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slitbdy">
    <w:name w:val="s_lit_bdy"/>
    <w:basedOn w:val="DefaultParagraphFont"/>
    <w:rsid w:val="00C9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489F2-3D34-476E-9708-C90B99B0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Ana Oti</cp:lastModifiedBy>
  <cp:revision>3</cp:revision>
  <cp:lastPrinted>2023-11-07T10:44:00Z</cp:lastPrinted>
  <dcterms:created xsi:type="dcterms:W3CDTF">2023-11-07T16:05:00Z</dcterms:created>
  <dcterms:modified xsi:type="dcterms:W3CDTF">2023-11-07T16:07:00Z</dcterms:modified>
</cp:coreProperties>
</file>