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5081" w14:textId="77777777" w:rsidR="00FF20CA" w:rsidRPr="00237EFC" w:rsidRDefault="00FF20CA">
      <w:pPr>
        <w:widowControl w:val="0"/>
        <w:pBdr>
          <w:top w:val="nil"/>
          <w:left w:val="nil"/>
          <w:bottom w:val="nil"/>
          <w:right w:val="nil"/>
          <w:between w:val="nil"/>
        </w:pBdr>
        <w:spacing w:line="276" w:lineRule="auto"/>
        <w:rPr>
          <w:noProof/>
          <w:color w:val="000000"/>
          <w:sz w:val="18"/>
          <w:szCs w:val="18"/>
          <w:lang w:val="ro-RO"/>
        </w:rPr>
      </w:pPr>
    </w:p>
    <w:tbl>
      <w:tblPr>
        <w:tblStyle w:val="a2"/>
        <w:tblW w:w="9086" w:type="dxa"/>
        <w:tblLayout w:type="fixed"/>
        <w:tblLook w:val="0000" w:firstRow="0" w:lastRow="0" w:firstColumn="0" w:lastColumn="0" w:noHBand="0" w:noVBand="0"/>
      </w:tblPr>
      <w:tblGrid>
        <w:gridCol w:w="4328"/>
        <w:gridCol w:w="4758"/>
      </w:tblGrid>
      <w:tr w:rsidR="0081313D" w:rsidRPr="005370B6" w14:paraId="21740C37" w14:textId="77777777">
        <w:trPr>
          <w:trHeight w:val="5284"/>
        </w:trPr>
        <w:tc>
          <w:tcPr>
            <w:tcW w:w="9086" w:type="dxa"/>
            <w:gridSpan w:val="2"/>
            <w:vAlign w:val="center"/>
          </w:tcPr>
          <w:p w14:paraId="0A14E208"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5E30021B" w14:textId="77777777" w:rsidR="0081313D" w:rsidRDefault="0081313D" w:rsidP="0081313D">
            <w:pPr>
              <w:pBdr>
                <w:top w:val="nil"/>
                <w:left w:val="nil"/>
                <w:bottom w:val="nil"/>
                <w:right w:val="nil"/>
                <w:between w:val="nil"/>
              </w:pBdr>
              <w:spacing w:line="290" w:lineRule="auto"/>
              <w:jc w:val="center"/>
              <w:rPr>
                <w:b/>
                <w:color w:val="000000"/>
                <w:sz w:val="19"/>
                <w:szCs w:val="19"/>
              </w:rPr>
            </w:pPr>
            <w:r>
              <w:rPr>
                <w:b/>
                <w:color w:val="000000"/>
                <w:sz w:val="19"/>
                <w:szCs w:val="19"/>
              </w:rPr>
              <w:t>CONTRACT DE SPONSORIZARE</w:t>
            </w:r>
          </w:p>
          <w:p w14:paraId="72CD9E4C"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553EB74E" w14:textId="54D28895" w:rsidR="0081313D" w:rsidRDefault="0081313D" w:rsidP="0081313D">
            <w:pPr>
              <w:pBdr>
                <w:top w:val="nil"/>
                <w:left w:val="nil"/>
                <w:bottom w:val="nil"/>
                <w:right w:val="nil"/>
                <w:between w:val="nil"/>
              </w:pBdr>
              <w:spacing w:line="290" w:lineRule="auto"/>
              <w:jc w:val="center"/>
              <w:rPr>
                <w:color w:val="000000"/>
                <w:sz w:val="19"/>
                <w:szCs w:val="19"/>
              </w:rPr>
            </w:pPr>
            <w:r w:rsidRPr="007667F5">
              <w:rPr>
                <w:color w:val="000000"/>
                <w:sz w:val="19"/>
                <w:szCs w:val="19"/>
                <w:highlight w:val="yellow"/>
              </w:rPr>
              <w:t xml:space="preserve">nr. </w:t>
            </w:r>
            <w:r w:rsidR="008161EB" w:rsidRPr="007667F5">
              <w:rPr>
                <w:color w:val="000000"/>
                <w:sz w:val="19"/>
                <w:szCs w:val="19"/>
                <w:highlight w:val="yellow"/>
              </w:rPr>
              <w:t>……</w:t>
            </w:r>
            <w:proofErr w:type="gramStart"/>
            <w:r w:rsidR="008161EB" w:rsidRPr="007667F5">
              <w:rPr>
                <w:color w:val="000000"/>
                <w:sz w:val="19"/>
                <w:szCs w:val="19"/>
                <w:highlight w:val="yellow"/>
              </w:rPr>
              <w:t>…..</w:t>
            </w:r>
            <w:proofErr w:type="gramEnd"/>
            <w:r w:rsidRPr="007667F5">
              <w:rPr>
                <w:color w:val="000000"/>
                <w:sz w:val="19"/>
                <w:szCs w:val="19"/>
                <w:highlight w:val="yellow"/>
              </w:rPr>
              <w:t xml:space="preserve">din data de </w:t>
            </w:r>
            <w:r w:rsidR="008161EB" w:rsidRPr="007667F5">
              <w:rPr>
                <w:color w:val="000000"/>
                <w:sz w:val="19"/>
                <w:szCs w:val="19"/>
                <w:highlight w:val="yellow"/>
              </w:rPr>
              <w:t>…………………</w:t>
            </w:r>
          </w:p>
          <w:p w14:paraId="620B022D" w14:textId="77777777" w:rsidR="0081313D" w:rsidRDefault="0081313D" w:rsidP="0081313D">
            <w:pPr>
              <w:pBdr>
                <w:top w:val="nil"/>
                <w:left w:val="nil"/>
                <w:bottom w:val="nil"/>
                <w:right w:val="nil"/>
                <w:between w:val="nil"/>
              </w:pBdr>
              <w:spacing w:before="120" w:after="120" w:line="290" w:lineRule="auto"/>
              <w:jc w:val="center"/>
              <w:rPr>
                <w:color w:val="000000"/>
                <w:sz w:val="24"/>
              </w:rPr>
            </w:pPr>
          </w:p>
          <w:p w14:paraId="5B5F6631" w14:textId="77777777" w:rsidR="0081313D" w:rsidRDefault="0081313D" w:rsidP="0081313D">
            <w:pPr>
              <w:pBdr>
                <w:top w:val="nil"/>
                <w:left w:val="nil"/>
                <w:bottom w:val="nil"/>
                <w:right w:val="nil"/>
                <w:between w:val="nil"/>
              </w:pBdr>
              <w:spacing w:line="290" w:lineRule="auto"/>
              <w:jc w:val="center"/>
              <w:rPr>
                <w:color w:val="000000"/>
                <w:sz w:val="19"/>
                <w:szCs w:val="19"/>
              </w:rPr>
            </w:pPr>
            <w:proofErr w:type="spellStart"/>
            <w:r>
              <w:rPr>
                <w:color w:val="000000"/>
                <w:sz w:val="19"/>
                <w:szCs w:val="19"/>
              </w:rPr>
              <w:t>Între</w:t>
            </w:r>
            <w:proofErr w:type="spellEnd"/>
          </w:p>
          <w:p w14:paraId="75E04A94" w14:textId="5EF6ABB8" w:rsidR="0081313D" w:rsidRPr="00182F49" w:rsidRDefault="008161EB" w:rsidP="0081313D">
            <w:pPr>
              <w:spacing w:line="290" w:lineRule="auto"/>
              <w:jc w:val="center"/>
              <w:rPr>
                <w:b/>
                <w:bCs/>
                <w:color w:val="000000"/>
                <w:szCs w:val="20"/>
              </w:rPr>
            </w:pPr>
            <w:r w:rsidRPr="007667F5">
              <w:rPr>
                <w:b/>
                <w:bCs/>
                <w:sz w:val="19"/>
                <w:szCs w:val="19"/>
                <w:highlight w:val="yellow"/>
              </w:rPr>
              <w:t>………………………………….</w:t>
            </w:r>
          </w:p>
          <w:p w14:paraId="3899F55F" w14:textId="77777777" w:rsidR="0081313D" w:rsidRDefault="0081313D" w:rsidP="0081313D">
            <w:pPr>
              <w:pBdr>
                <w:top w:val="nil"/>
                <w:left w:val="nil"/>
                <w:bottom w:val="nil"/>
                <w:right w:val="nil"/>
                <w:between w:val="nil"/>
              </w:pBdr>
              <w:spacing w:line="290" w:lineRule="auto"/>
              <w:jc w:val="center"/>
              <w:rPr>
                <w:color w:val="000000"/>
                <w:sz w:val="19"/>
                <w:szCs w:val="19"/>
              </w:rPr>
            </w:pPr>
            <w:proofErr w:type="spellStart"/>
            <w:r>
              <w:rPr>
                <w:color w:val="000000"/>
                <w:sz w:val="19"/>
                <w:szCs w:val="19"/>
              </w:rPr>
              <w:t>în</w:t>
            </w:r>
            <w:proofErr w:type="spellEnd"/>
            <w:r>
              <w:rPr>
                <w:color w:val="000000"/>
                <w:sz w:val="19"/>
                <w:szCs w:val="19"/>
              </w:rPr>
              <w:t xml:space="preserve"> </w:t>
            </w:r>
            <w:proofErr w:type="spellStart"/>
            <w:r>
              <w:rPr>
                <w:color w:val="000000"/>
                <w:sz w:val="19"/>
                <w:szCs w:val="19"/>
              </w:rPr>
              <w:t>calitate</w:t>
            </w:r>
            <w:proofErr w:type="spellEnd"/>
            <w:r>
              <w:rPr>
                <w:color w:val="000000"/>
                <w:sz w:val="19"/>
                <w:szCs w:val="19"/>
              </w:rPr>
              <w:t xml:space="preserve"> de sponsor</w:t>
            </w:r>
          </w:p>
          <w:p w14:paraId="0566FCAE"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5AF85768" w14:textId="77777777" w:rsidR="0081313D" w:rsidRDefault="0081313D" w:rsidP="0081313D">
            <w:pPr>
              <w:pBdr>
                <w:top w:val="nil"/>
                <w:left w:val="nil"/>
                <w:bottom w:val="nil"/>
                <w:right w:val="nil"/>
                <w:between w:val="nil"/>
              </w:pBdr>
              <w:spacing w:before="120" w:after="120" w:line="290" w:lineRule="auto"/>
              <w:jc w:val="center"/>
              <w:rPr>
                <w:color w:val="000000"/>
                <w:sz w:val="19"/>
                <w:szCs w:val="19"/>
              </w:rPr>
            </w:pPr>
            <w:proofErr w:type="spellStart"/>
            <w:r>
              <w:rPr>
                <w:color w:val="000000"/>
                <w:sz w:val="19"/>
                <w:szCs w:val="19"/>
              </w:rPr>
              <w:t>și</w:t>
            </w:r>
            <w:proofErr w:type="spellEnd"/>
          </w:p>
          <w:p w14:paraId="043E1377" w14:textId="77777777" w:rsidR="0081313D" w:rsidRDefault="0081313D" w:rsidP="0081313D">
            <w:pPr>
              <w:pBdr>
                <w:top w:val="nil"/>
                <w:left w:val="nil"/>
                <w:bottom w:val="nil"/>
                <w:right w:val="nil"/>
                <w:between w:val="nil"/>
              </w:pBdr>
              <w:spacing w:line="290" w:lineRule="auto"/>
              <w:jc w:val="center"/>
              <w:rPr>
                <w:b/>
                <w:color w:val="000000"/>
                <w:sz w:val="19"/>
                <w:szCs w:val="19"/>
              </w:rPr>
            </w:pPr>
          </w:p>
          <w:p w14:paraId="5C7D782C" w14:textId="77777777" w:rsidR="0081313D" w:rsidRDefault="0081313D" w:rsidP="0081313D">
            <w:pPr>
              <w:pBdr>
                <w:top w:val="nil"/>
                <w:left w:val="nil"/>
                <w:bottom w:val="nil"/>
                <w:right w:val="nil"/>
                <w:between w:val="nil"/>
              </w:pBdr>
              <w:spacing w:line="290" w:lineRule="auto"/>
              <w:jc w:val="center"/>
              <w:rPr>
                <w:color w:val="000000"/>
                <w:sz w:val="19"/>
                <w:szCs w:val="19"/>
              </w:rPr>
            </w:pPr>
            <w:proofErr w:type="spellStart"/>
            <w:r>
              <w:rPr>
                <w:b/>
                <w:sz w:val="19"/>
                <w:szCs w:val="19"/>
              </w:rPr>
              <w:t>Asociația</w:t>
            </w:r>
            <w:proofErr w:type="spellEnd"/>
            <w:r>
              <w:rPr>
                <w:b/>
                <w:sz w:val="19"/>
                <w:szCs w:val="19"/>
              </w:rPr>
              <w:t xml:space="preserve"> Narada</w:t>
            </w:r>
          </w:p>
          <w:p w14:paraId="547815D0" w14:textId="77777777" w:rsidR="0081313D" w:rsidRDefault="0081313D" w:rsidP="0081313D">
            <w:pPr>
              <w:pBdr>
                <w:top w:val="nil"/>
                <w:left w:val="nil"/>
                <w:bottom w:val="nil"/>
                <w:right w:val="nil"/>
                <w:between w:val="nil"/>
              </w:pBdr>
              <w:spacing w:line="290" w:lineRule="auto"/>
              <w:jc w:val="center"/>
              <w:rPr>
                <w:color w:val="000000"/>
                <w:sz w:val="19"/>
                <w:szCs w:val="19"/>
              </w:rPr>
            </w:pPr>
            <w:proofErr w:type="spellStart"/>
            <w:r>
              <w:rPr>
                <w:color w:val="000000"/>
                <w:sz w:val="19"/>
                <w:szCs w:val="19"/>
              </w:rPr>
              <w:t>în</w:t>
            </w:r>
            <w:proofErr w:type="spellEnd"/>
            <w:r>
              <w:rPr>
                <w:color w:val="000000"/>
                <w:sz w:val="19"/>
                <w:szCs w:val="19"/>
              </w:rPr>
              <w:t xml:space="preserve"> calitate de beneficiar</w:t>
            </w:r>
          </w:p>
          <w:p w14:paraId="1DE9A0A2"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26C4390D"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50CD652A" w14:textId="77777777" w:rsidR="0081313D" w:rsidRDefault="0081313D" w:rsidP="0081313D">
            <w:pPr>
              <w:pBdr>
                <w:top w:val="nil"/>
                <w:left w:val="nil"/>
                <w:bottom w:val="nil"/>
                <w:right w:val="nil"/>
                <w:between w:val="nil"/>
              </w:pBdr>
              <w:spacing w:line="290" w:lineRule="auto"/>
              <w:jc w:val="center"/>
              <w:rPr>
                <w:color w:val="000000"/>
                <w:sz w:val="19"/>
                <w:szCs w:val="19"/>
              </w:rPr>
            </w:pPr>
          </w:p>
          <w:p w14:paraId="519A246B" w14:textId="72AED3FF" w:rsidR="0081313D" w:rsidRPr="005370B6" w:rsidRDefault="0081313D" w:rsidP="0081313D">
            <w:pPr>
              <w:pBdr>
                <w:top w:val="nil"/>
                <w:left w:val="nil"/>
                <w:bottom w:val="nil"/>
                <w:right w:val="nil"/>
                <w:between w:val="nil"/>
              </w:pBdr>
              <w:spacing w:line="290" w:lineRule="auto"/>
              <w:jc w:val="center"/>
              <w:rPr>
                <w:noProof/>
                <w:color w:val="000000"/>
                <w:sz w:val="18"/>
                <w:szCs w:val="18"/>
                <w:lang w:val="ro-RO"/>
              </w:rPr>
            </w:pPr>
            <w:r>
              <w:rPr>
                <w:color w:val="000000"/>
                <w:sz w:val="19"/>
                <w:szCs w:val="19"/>
              </w:rPr>
              <w:tab/>
            </w:r>
            <w:r>
              <w:rPr>
                <w:color w:val="000000"/>
                <w:sz w:val="19"/>
                <w:szCs w:val="19"/>
              </w:rPr>
              <w:tab/>
            </w:r>
          </w:p>
        </w:tc>
      </w:tr>
      <w:tr w:rsidR="0081313D" w:rsidRPr="005370B6" w14:paraId="77C05664" w14:textId="77777777">
        <w:trPr>
          <w:trHeight w:val="3941"/>
        </w:trPr>
        <w:tc>
          <w:tcPr>
            <w:tcW w:w="9086" w:type="dxa"/>
            <w:gridSpan w:val="2"/>
          </w:tcPr>
          <w:p w14:paraId="7C0570AB" w14:textId="77777777" w:rsidR="0081313D" w:rsidRPr="005370B6" w:rsidRDefault="0081313D" w:rsidP="0081313D">
            <w:pPr>
              <w:pBdr>
                <w:top w:val="nil"/>
                <w:left w:val="nil"/>
                <w:bottom w:val="nil"/>
                <w:right w:val="nil"/>
                <w:between w:val="nil"/>
              </w:pBdr>
              <w:spacing w:before="120" w:after="120" w:line="290" w:lineRule="auto"/>
              <w:jc w:val="center"/>
              <w:rPr>
                <w:noProof/>
                <w:color w:val="000000"/>
                <w:sz w:val="18"/>
                <w:szCs w:val="18"/>
                <w:lang w:val="ro-RO"/>
              </w:rPr>
            </w:pPr>
          </w:p>
        </w:tc>
      </w:tr>
      <w:tr w:rsidR="0081313D" w:rsidRPr="005370B6" w14:paraId="0F40E585" w14:textId="77777777">
        <w:trPr>
          <w:trHeight w:val="342"/>
        </w:trPr>
        <w:tc>
          <w:tcPr>
            <w:tcW w:w="4328" w:type="dxa"/>
          </w:tcPr>
          <w:p w14:paraId="28BF275A" w14:textId="77777777" w:rsidR="0081313D" w:rsidRPr="005370B6" w:rsidRDefault="0081313D" w:rsidP="0081313D">
            <w:pPr>
              <w:spacing w:after="600"/>
              <w:rPr>
                <w:noProof/>
                <w:sz w:val="18"/>
                <w:szCs w:val="18"/>
                <w:lang w:val="ro-RO"/>
              </w:rPr>
            </w:pPr>
          </w:p>
        </w:tc>
        <w:tc>
          <w:tcPr>
            <w:tcW w:w="4758" w:type="dxa"/>
          </w:tcPr>
          <w:p w14:paraId="48556643" w14:textId="77777777" w:rsidR="0081313D" w:rsidRPr="005370B6" w:rsidRDefault="0081313D" w:rsidP="0081313D">
            <w:pPr>
              <w:rPr>
                <w:noProof/>
                <w:sz w:val="18"/>
                <w:szCs w:val="18"/>
                <w:lang w:val="ro-RO"/>
              </w:rPr>
            </w:pPr>
            <w:r w:rsidRPr="005370B6">
              <w:rPr>
                <w:noProof/>
                <w:sz w:val="18"/>
                <w:szCs w:val="18"/>
                <w:lang w:val="ro-RO"/>
              </w:rPr>
              <w:t xml:space="preserve"> </w:t>
            </w:r>
          </w:p>
        </w:tc>
      </w:tr>
      <w:tr w:rsidR="0081313D" w:rsidRPr="005370B6" w14:paraId="762EF43A" w14:textId="77777777">
        <w:trPr>
          <w:trHeight w:val="397"/>
        </w:trPr>
        <w:tc>
          <w:tcPr>
            <w:tcW w:w="4328" w:type="dxa"/>
          </w:tcPr>
          <w:p w14:paraId="47B1D63D" w14:textId="77777777" w:rsidR="0081313D" w:rsidRPr="005370B6" w:rsidRDefault="0081313D" w:rsidP="0081313D">
            <w:pPr>
              <w:rPr>
                <w:noProof/>
                <w:sz w:val="18"/>
                <w:szCs w:val="18"/>
                <w:lang w:val="ro-RO"/>
              </w:rPr>
            </w:pPr>
          </w:p>
        </w:tc>
        <w:tc>
          <w:tcPr>
            <w:tcW w:w="4758" w:type="dxa"/>
          </w:tcPr>
          <w:p w14:paraId="0C74C179" w14:textId="77777777" w:rsidR="0081313D" w:rsidRPr="005370B6" w:rsidRDefault="0081313D" w:rsidP="0081313D">
            <w:pPr>
              <w:jc w:val="right"/>
              <w:rPr>
                <w:noProof/>
                <w:sz w:val="18"/>
                <w:szCs w:val="18"/>
                <w:lang w:val="ro-RO"/>
              </w:rPr>
            </w:pPr>
            <w:r w:rsidRPr="005370B6">
              <w:rPr>
                <w:noProof/>
                <w:sz w:val="18"/>
                <w:szCs w:val="18"/>
                <w:lang w:val="ro-RO"/>
              </w:rPr>
              <w:t xml:space="preserve"> </w:t>
            </w:r>
          </w:p>
        </w:tc>
      </w:tr>
      <w:tr w:rsidR="0081313D" w:rsidRPr="005370B6" w14:paraId="2728F461" w14:textId="77777777">
        <w:trPr>
          <w:trHeight w:val="1304"/>
        </w:trPr>
        <w:tc>
          <w:tcPr>
            <w:tcW w:w="4328" w:type="dxa"/>
          </w:tcPr>
          <w:p w14:paraId="025C5AE5" w14:textId="77777777" w:rsidR="0081313D" w:rsidRPr="005370B6" w:rsidRDefault="0081313D" w:rsidP="0081313D">
            <w:pPr>
              <w:pBdr>
                <w:top w:val="nil"/>
                <w:left w:val="nil"/>
                <w:bottom w:val="nil"/>
                <w:right w:val="nil"/>
                <w:between w:val="nil"/>
              </w:pBdr>
              <w:spacing w:line="290" w:lineRule="auto"/>
              <w:rPr>
                <w:noProof/>
                <w:color w:val="000000"/>
                <w:sz w:val="18"/>
                <w:szCs w:val="18"/>
                <w:lang w:val="ro-RO"/>
              </w:rPr>
            </w:pPr>
          </w:p>
        </w:tc>
        <w:tc>
          <w:tcPr>
            <w:tcW w:w="4758" w:type="dxa"/>
          </w:tcPr>
          <w:p w14:paraId="2C17C68E" w14:textId="77777777" w:rsidR="0081313D" w:rsidRPr="005370B6" w:rsidRDefault="0081313D" w:rsidP="0081313D">
            <w:pPr>
              <w:pBdr>
                <w:top w:val="nil"/>
                <w:left w:val="nil"/>
                <w:bottom w:val="nil"/>
                <w:right w:val="nil"/>
                <w:between w:val="nil"/>
              </w:pBdr>
              <w:spacing w:line="290" w:lineRule="auto"/>
              <w:rPr>
                <w:noProof/>
                <w:color w:val="000000"/>
                <w:sz w:val="18"/>
                <w:szCs w:val="18"/>
                <w:lang w:val="ro-RO"/>
              </w:rPr>
            </w:pPr>
          </w:p>
        </w:tc>
      </w:tr>
      <w:tr w:rsidR="0081313D" w:rsidRPr="005370B6" w14:paraId="18B293F7" w14:textId="77777777">
        <w:trPr>
          <w:trHeight w:val="340"/>
        </w:trPr>
        <w:tc>
          <w:tcPr>
            <w:tcW w:w="4328" w:type="dxa"/>
          </w:tcPr>
          <w:p w14:paraId="6933FFF5" w14:textId="77777777" w:rsidR="0081313D" w:rsidRPr="005370B6" w:rsidRDefault="0081313D" w:rsidP="0081313D">
            <w:pPr>
              <w:pBdr>
                <w:top w:val="nil"/>
                <w:left w:val="nil"/>
                <w:bottom w:val="nil"/>
                <w:right w:val="nil"/>
                <w:between w:val="nil"/>
              </w:pBdr>
              <w:spacing w:before="120"/>
              <w:rPr>
                <w:noProof/>
                <w:color w:val="000000"/>
                <w:sz w:val="18"/>
                <w:szCs w:val="18"/>
                <w:lang w:val="ro-RO"/>
              </w:rPr>
            </w:pPr>
          </w:p>
        </w:tc>
        <w:tc>
          <w:tcPr>
            <w:tcW w:w="4758" w:type="dxa"/>
          </w:tcPr>
          <w:p w14:paraId="0AEF483A" w14:textId="77777777" w:rsidR="0081313D" w:rsidRPr="005370B6" w:rsidRDefault="0081313D" w:rsidP="0081313D">
            <w:pPr>
              <w:pBdr>
                <w:top w:val="nil"/>
                <w:left w:val="nil"/>
                <w:bottom w:val="nil"/>
                <w:right w:val="nil"/>
                <w:between w:val="nil"/>
              </w:pBdr>
              <w:spacing w:before="120"/>
              <w:rPr>
                <w:noProof/>
                <w:color w:val="000000"/>
                <w:sz w:val="18"/>
                <w:szCs w:val="18"/>
                <w:lang w:val="ro-RO"/>
              </w:rPr>
            </w:pPr>
          </w:p>
        </w:tc>
      </w:tr>
      <w:tr w:rsidR="0081313D" w:rsidRPr="005370B6" w14:paraId="7D5E5E68" w14:textId="77777777">
        <w:trPr>
          <w:trHeight w:val="227"/>
        </w:trPr>
        <w:tc>
          <w:tcPr>
            <w:tcW w:w="4328" w:type="dxa"/>
          </w:tcPr>
          <w:p w14:paraId="15E33BBB" w14:textId="77777777" w:rsidR="0081313D" w:rsidRPr="005370B6" w:rsidRDefault="0081313D" w:rsidP="0081313D">
            <w:pPr>
              <w:pBdr>
                <w:top w:val="nil"/>
                <w:left w:val="nil"/>
                <w:bottom w:val="nil"/>
                <w:right w:val="nil"/>
                <w:between w:val="nil"/>
              </w:pBdr>
              <w:rPr>
                <w:noProof/>
                <w:color w:val="000000"/>
                <w:sz w:val="18"/>
                <w:szCs w:val="18"/>
                <w:lang w:val="ro-RO"/>
              </w:rPr>
            </w:pPr>
          </w:p>
        </w:tc>
        <w:tc>
          <w:tcPr>
            <w:tcW w:w="4758" w:type="dxa"/>
          </w:tcPr>
          <w:p w14:paraId="497735F9" w14:textId="77777777" w:rsidR="0081313D" w:rsidRPr="005370B6" w:rsidRDefault="0081313D" w:rsidP="0081313D">
            <w:pPr>
              <w:pBdr>
                <w:top w:val="nil"/>
                <w:left w:val="nil"/>
                <w:bottom w:val="nil"/>
                <w:right w:val="nil"/>
                <w:between w:val="nil"/>
              </w:pBdr>
              <w:rPr>
                <w:noProof/>
                <w:color w:val="000000"/>
                <w:sz w:val="18"/>
                <w:szCs w:val="18"/>
                <w:lang w:val="ro-RO"/>
              </w:rPr>
            </w:pPr>
          </w:p>
        </w:tc>
      </w:tr>
    </w:tbl>
    <w:p w14:paraId="2858AA87" w14:textId="77777777" w:rsidR="00FF20CA" w:rsidRPr="005370B6" w:rsidRDefault="00FF20CA">
      <w:pPr>
        <w:rPr>
          <w:noProof/>
          <w:sz w:val="18"/>
          <w:szCs w:val="18"/>
          <w:lang w:val="ro-RO"/>
        </w:rPr>
        <w:sectPr w:rsidR="00FF20CA" w:rsidRPr="005370B6">
          <w:headerReference w:type="default" r:id="rId8"/>
          <w:pgSz w:w="11907" w:h="16839"/>
          <w:pgMar w:top="1701" w:right="1588" w:bottom="1304" w:left="1588" w:header="766" w:footer="482" w:gutter="0"/>
          <w:pgNumType w:start="0"/>
          <w:cols w:space="720"/>
        </w:sectPr>
      </w:pPr>
    </w:p>
    <w:p w14:paraId="74449FC6" w14:textId="735EFF45" w:rsidR="0081313D" w:rsidRPr="0081313D" w:rsidRDefault="0081313D" w:rsidP="0081313D">
      <w:pPr>
        <w:pBdr>
          <w:top w:val="nil"/>
          <w:left w:val="nil"/>
          <w:bottom w:val="nil"/>
          <w:right w:val="nil"/>
          <w:between w:val="nil"/>
        </w:pBdr>
        <w:spacing w:after="140" w:line="290" w:lineRule="auto"/>
        <w:jc w:val="both"/>
        <w:rPr>
          <w:color w:val="000000"/>
          <w:lang w:eastAsia="en-GB"/>
        </w:rPr>
      </w:pPr>
      <w:proofErr w:type="spellStart"/>
      <w:r w:rsidRPr="0081313D">
        <w:rPr>
          <w:color w:val="000000"/>
          <w:lang w:eastAsia="en-GB"/>
        </w:rPr>
        <w:lastRenderedPageBreak/>
        <w:t>Acest</w:t>
      </w:r>
      <w:proofErr w:type="spellEnd"/>
      <w:r w:rsidRPr="0081313D">
        <w:rPr>
          <w:color w:val="000000"/>
          <w:lang w:eastAsia="en-GB"/>
        </w:rPr>
        <w:t xml:space="preserve"> contract de </w:t>
      </w:r>
      <w:proofErr w:type="spellStart"/>
      <w:r w:rsidRPr="0081313D">
        <w:rPr>
          <w:color w:val="000000"/>
          <w:lang w:eastAsia="en-GB"/>
        </w:rPr>
        <w:t>sponsorizare</w:t>
      </w:r>
      <w:proofErr w:type="spellEnd"/>
      <w:r w:rsidRPr="0081313D">
        <w:rPr>
          <w:b/>
          <w:color w:val="000000"/>
          <w:lang w:eastAsia="en-GB"/>
        </w:rPr>
        <w:t xml:space="preserve"> </w:t>
      </w:r>
      <w:r w:rsidRPr="0081313D">
        <w:rPr>
          <w:color w:val="000000"/>
          <w:lang w:eastAsia="en-GB"/>
        </w:rPr>
        <w:t>(</w:t>
      </w:r>
      <w:r w:rsidRPr="0081313D">
        <w:rPr>
          <w:lang w:eastAsia="en-GB"/>
        </w:rPr>
        <w:t>„</w:t>
      </w:r>
      <w:proofErr w:type="spellStart"/>
      <w:r w:rsidRPr="0081313D">
        <w:rPr>
          <w:b/>
          <w:color w:val="000000"/>
          <w:lang w:eastAsia="en-GB"/>
        </w:rPr>
        <w:t>Contractul</w:t>
      </w:r>
      <w:proofErr w:type="spellEnd"/>
      <w:r w:rsidRPr="0081313D">
        <w:rPr>
          <w:color w:val="000000"/>
          <w:lang w:eastAsia="en-GB"/>
        </w:rPr>
        <w:t xml:space="preserve">”) a </w:t>
      </w:r>
      <w:proofErr w:type="spellStart"/>
      <w:r w:rsidRPr="0081313D">
        <w:rPr>
          <w:color w:val="000000"/>
          <w:lang w:eastAsia="en-GB"/>
        </w:rPr>
        <w:t>fost</w:t>
      </w:r>
      <w:proofErr w:type="spellEnd"/>
      <w:r w:rsidRPr="0081313D">
        <w:rPr>
          <w:color w:val="000000"/>
          <w:lang w:eastAsia="en-GB"/>
        </w:rPr>
        <w:t xml:space="preserve"> </w:t>
      </w:r>
      <w:proofErr w:type="spellStart"/>
      <w:r w:rsidRPr="0081313D">
        <w:rPr>
          <w:color w:val="000000"/>
          <w:lang w:eastAsia="en-GB"/>
        </w:rPr>
        <w:t>încheiat</w:t>
      </w:r>
      <w:proofErr w:type="spellEnd"/>
      <w:r w:rsidRPr="0081313D">
        <w:rPr>
          <w:color w:val="000000"/>
          <w:lang w:eastAsia="en-GB"/>
        </w:rPr>
        <w:t xml:space="preserve"> </w:t>
      </w:r>
      <w:proofErr w:type="spellStart"/>
      <w:r w:rsidRPr="0081313D">
        <w:rPr>
          <w:color w:val="000000"/>
          <w:lang w:eastAsia="en-GB"/>
        </w:rPr>
        <w:t>astăzi</w:t>
      </w:r>
      <w:proofErr w:type="spellEnd"/>
      <w:r w:rsidRPr="0081313D">
        <w:rPr>
          <w:color w:val="000000"/>
          <w:lang w:eastAsia="en-GB"/>
        </w:rPr>
        <w:t>,</w:t>
      </w:r>
      <w:r w:rsidR="00990E93">
        <w:rPr>
          <w:color w:val="000000"/>
          <w:lang w:eastAsia="en-GB"/>
        </w:rPr>
        <w:t xml:space="preserve"> </w:t>
      </w:r>
      <w:r w:rsidR="008161EB" w:rsidRPr="007667F5">
        <w:rPr>
          <w:color w:val="000000"/>
          <w:highlight w:val="yellow"/>
          <w:lang w:eastAsia="en-GB"/>
        </w:rPr>
        <w:t>……………</w:t>
      </w:r>
      <w:proofErr w:type="gramStart"/>
      <w:r w:rsidR="008161EB" w:rsidRPr="007667F5">
        <w:rPr>
          <w:color w:val="000000"/>
          <w:highlight w:val="yellow"/>
          <w:lang w:eastAsia="en-GB"/>
        </w:rPr>
        <w:t>…..</w:t>
      </w:r>
      <w:proofErr w:type="gramEnd"/>
      <w:r w:rsidRPr="007667F5">
        <w:rPr>
          <w:color w:val="000000"/>
          <w:highlight w:val="yellow"/>
          <w:lang w:eastAsia="en-GB"/>
        </w:rPr>
        <w:t xml:space="preserve"> cu nr.</w:t>
      </w:r>
      <w:r w:rsidR="00990E93" w:rsidRPr="007667F5">
        <w:rPr>
          <w:color w:val="000000"/>
          <w:highlight w:val="yellow"/>
          <w:lang w:eastAsia="en-GB"/>
        </w:rPr>
        <w:t xml:space="preserve"> </w:t>
      </w:r>
      <w:r w:rsidR="008161EB" w:rsidRPr="007667F5">
        <w:rPr>
          <w:color w:val="000000"/>
          <w:highlight w:val="yellow"/>
          <w:lang w:eastAsia="en-GB"/>
        </w:rPr>
        <w:t>…….</w:t>
      </w:r>
      <w:r w:rsidRPr="0081313D">
        <w:rPr>
          <w:color w:val="000000"/>
          <w:lang w:eastAsia="en-GB"/>
        </w:rPr>
        <w:t xml:space="preserve"> </w:t>
      </w:r>
      <w:r w:rsidRPr="0081313D">
        <w:rPr>
          <w:lang w:eastAsia="en-GB"/>
        </w:rPr>
        <w:t>(„</w:t>
      </w:r>
      <w:r w:rsidRPr="0081313D">
        <w:rPr>
          <w:b/>
          <w:color w:val="000000"/>
          <w:lang w:eastAsia="en-GB"/>
        </w:rPr>
        <w:t xml:space="preserve">Data </w:t>
      </w:r>
      <w:proofErr w:type="spellStart"/>
      <w:r w:rsidRPr="0081313D">
        <w:rPr>
          <w:b/>
          <w:color w:val="000000"/>
          <w:lang w:eastAsia="en-GB"/>
        </w:rPr>
        <w:t>Semnării</w:t>
      </w:r>
      <w:proofErr w:type="spellEnd"/>
      <w:r w:rsidRPr="0081313D">
        <w:rPr>
          <w:color w:val="000000"/>
          <w:lang w:eastAsia="en-GB"/>
        </w:rPr>
        <w:t>”) între:</w:t>
      </w:r>
    </w:p>
    <w:p w14:paraId="3662082B" w14:textId="1646FC7E" w:rsidR="008161EB" w:rsidRPr="008161EB" w:rsidRDefault="00A417CB" w:rsidP="008161EB">
      <w:pPr>
        <w:pBdr>
          <w:top w:val="nil"/>
          <w:left w:val="nil"/>
          <w:bottom w:val="nil"/>
          <w:right w:val="nil"/>
          <w:between w:val="nil"/>
        </w:pBdr>
        <w:spacing w:after="140" w:line="290" w:lineRule="auto"/>
        <w:jc w:val="both"/>
        <w:rPr>
          <w:b/>
          <w:noProof/>
          <w:sz w:val="18"/>
          <w:szCs w:val="18"/>
          <w:lang w:val="ro-RO"/>
        </w:rPr>
      </w:pPr>
      <w:r>
        <w:rPr>
          <w:b/>
          <w:noProof/>
          <w:sz w:val="18"/>
          <w:szCs w:val="18"/>
          <w:highlight w:val="yellow"/>
          <w:lang w:val="ro-RO"/>
        </w:rPr>
        <w:t xml:space="preserve">                                                  </w:t>
      </w:r>
      <w:r w:rsidR="008161EB" w:rsidRPr="008161EB">
        <w:rPr>
          <w:b/>
          <w:noProof/>
          <w:sz w:val="18"/>
          <w:szCs w:val="18"/>
          <w:highlight w:val="yellow"/>
          <w:lang w:val="ro-RO"/>
        </w:rPr>
        <w:t xml:space="preserve">SRL, </w:t>
      </w:r>
      <w:r w:rsidR="008161EB" w:rsidRPr="008161EB">
        <w:rPr>
          <w:bCs/>
          <w:noProof/>
          <w:sz w:val="18"/>
          <w:szCs w:val="18"/>
          <w:highlight w:val="yellow"/>
          <w:lang w:val="ro-RO"/>
        </w:rPr>
        <w:t>cu sediul social in localitatea</w:t>
      </w:r>
      <w:r>
        <w:rPr>
          <w:bCs/>
          <w:noProof/>
          <w:sz w:val="18"/>
          <w:szCs w:val="18"/>
          <w:highlight w:val="yellow"/>
          <w:lang w:val="ro-RO"/>
        </w:rPr>
        <w:t>......................................................</w:t>
      </w:r>
      <w:r w:rsidR="008161EB" w:rsidRPr="008161EB">
        <w:rPr>
          <w:bCs/>
          <w:noProof/>
          <w:sz w:val="18"/>
          <w:szCs w:val="18"/>
          <w:highlight w:val="yellow"/>
          <w:lang w:val="ro-RO"/>
        </w:rPr>
        <w:t xml:space="preserve">, cu numărul de ordine la Registrul Comerțului </w:t>
      </w:r>
      <w:r>
        <w:rPr>
          <w:bCs/>
          <w:noProof/>
          <w:sz w:val="18"/>
          <w:szCs w:val="18"/>
          <w:highlight w:val="yellow"/>
          <w:lang w:val="ro-RO"/>
        </w:rPr>
        <w:t>......................................</w:t>
      </w:r>
      <w:r w:rsidR="008161EB" w:rsidRPr="008161EB">
        <w:rPr>
          <w:bCs/>
          <w:noProof/>
          <w:sz w:val="18"/>
          <w:szCs w:val="18"/>
          <w:highlight w:val="yellow"/>
          <w:lang w:val="ro-RO"/>
        </w:rPr>
        <w:t xml:space="preserve">, având Cod Fiscal </w:t>
      </w:r>
      <w:r>
        <w:rPr>
          <w:bCs/>
          <w:noProof/>
          <w:sz w:val="18"/>
          <w:szCs w:val="18"/>
          <w:highlight w:val="yellow"/>
          <w:lang w:val="ro-RO"/>
        </w:rPr>
        <w:t>..............................................</w:t>
      </w:r>
      <w:r w:rsidR="008161EB" w:rsidRPr="008161EB">
        <w:rPr>
          <w:bCs/>
          <w:noProof/>
          <w:sz w:val="18"/>
          <w:szCs w:val="18"/>
          <w:highlight w:val="yellow"/>
          <w:lang w:val="ro-RO"/>
        </w:rPr>
        <w:t xml:space="preserve">, în calitatea sa de </w:t>
      </w:r>
      <w:r>
        <w:rPr>
          <w:bCs/>
          <w:noProof/>
          <w:sz w:val="18"/>
          <w:szCs w:val="18"/>
          <w:highlight w:val="yellow"/>
          <w:lang w:val="ro-RO"/>
        </w:rPr>
        <w:t>......................................</w:t>
      </w:r>
      <w:r w:rsidR="008161EB" w:rsidRPr="008161EB">
        <w:rPr>
          <w:bCs/>
          <w:noProof/>
          <w:sz w:val="18"/>
          <w:szCs w:val="18"/>
          <w:highlight w:val="yellow"/>
          <w:lang w:val="ro-RO"/>
        </w:rPr>
        <w:t>, în calitate de sponsor</w:t>
      </w:r>
      <w:r w:rsidR="008161EB" w:rsidRPr="008161EB">
        <w:rPr>
          <w:b/>
          <w:noProof/>
          <w:sz w:val="18"/>
          <w:szCs w:val="18"/>
          <w:highlight w:val="yellow"/>
          <w:lang w:val="ro-RO"/>
        </w:rPr>
        <w:t xml:space="preserve"> (“Sponsorul”);</w:t>
      </w:r>
      <w:r w:rsidR="008161EB" w:rsidRPr="008161EB">
        <w:rPr>
          <w:b/>
          <w:noProof/>
          <w:sz w:val="18"/>
          <w:szCs w:val="18"/>
          <w:lang w:val="ro-RO"/>
        </w:rPr>
        <w:t xml:space="preserve"> </w:t>
      </w:r>
    </w:p>
    <w:p w14:paraId="0F919C36" w14:textId="77777777" w:rsidR="00FF20CA" w:rsidRPr="008161EB" w:rsidRDefault="00000000" w:rsidP="008161EB">
      <w:pPr>
        <w:pBdr>
          <w:top w:val="nil"/>
          <w:left w:val="nil"/>
          <w:bottom w:val="nil"/>
          <w:right w:val="nil"/>
          <w:between w:val="nil"/>
        </w:pBdr>
        <w:spacing w:after="140" w:line="290" w:lineRule="auto"/>
        <w:jc w:val="both"/>
        <w:rPr>
          <w:b/>
          <w:noProof/>
          <w:sz w:val="18"/>
          <w:szCs w:val="18"/>
          <w:lang w:val="ro-RO"/>
        </w:rPr>
      </w:pPr>
      <w:r w:rsidRPr="008161EB">
        <w:rPr>
          <w:b/>
          <w:noProof/>
          <w:sz w:val="18"/>
          <w:szCs w:val="18"/>
          <w:lang w:val="ro-RO"/>
        </w:rPr>
        <w:t>și</w:t>
      </w:r>
    </w:p>
    <w:p w14:paraId="6022869A" w14:textId="047D5ABC" w:rsidR="00FF20CA" w:rsidRPr="005370B6" w:rsidRDefault="00000000">
      <w:pPr>
        <w:pBdr>
          <w:top w:val="nil"/>
          <w:left w:val="nil"/>
          <w:bottom w:val="nil"/>
          <w:right w:val="nil"/>
          <w:between w:val="nil"/>
        </w:pBdr>
        <w:spacing w:after="140" w:line="290" w:lineRule="auto"/>
        <w:jc w:val="both"/>
        <w:rPr>
          <w:noProof/>
          <w:sz w:val="18"/>
          <w:szCs w:val="18"/>
          <w:lang w:val="ro-RO"/>
        </w:rPr>
      </w:pPr>
      <w:r w:rsidRPr="005370B6">
        <w:rPr>
          <w:b/>
          <w:noProof/>
          <w:sz w:val="18"/>
          <w:szCs w:val="18"/>
          <w:lang w:val="ro-RO"/>
        </w:rPr>
        <w:t>Asociația Narada</w:t>
      </w:r>
      <w:r w:rsidRPr="005370B6">
        <w:rPr>
          <w:noProof/>
          <w:color w:val="000000"/>
          <w:sz w:val="18"/>
          <w:szCs w:val="18"/>
          <w:lang w:val="ro-RO"/>
        </w:rPr>
        <w:t xml:space="preserve">, organizaţie non-profit, cu sediul la </w:t>
      </w:r>
      <w:r w:rsidRPr="005370B6">
        <w:rPr>
          <w:noProof/>
          <w:sz w:val="18"/>
          <w:szCs w:val="18"/>
          <w:lang w:val="ro-RO"/>
        </w:rPr>
        <w:t>București</w:t>
      </w:r>
      <w:r w:rsidRPr="005370B6">
        <w:rPr>
          <w:noProof/>
          <w:color w:val="000000"/>
          <w:sz w:val="18"/>
          <w:szCs w:val="18"/>
          <w:lang w:val="ro-RO"/>
        </w:rPr>
        <w:t>, Strada</w:t>
      </w:r>
      <w:r w:rsidRPr="005370B6">
        <w:rPr>
          <w:noProof/>
          <w:sz w:val="18"/>
          <w:szCs w:val="18"/>
          <w:lang w:val="ro-RO"/>
        </w:rPr>
        <w:t xml:space="preserve"> Ioviță, nr. 23 - 27</w:t>
      </w:r>
      <w:r w:rsidRPr="005370B6">
        <w:rPr>
          <w:noProof/>
          <w:color w:val="000000"/>
          <w:sz w:val="18"/>
          <w:szCs w:val="18"/>
          <w:lang w:val="ro-RO"/>
        </w:rPr>
        <w:t xml:space="preserve">, </w:t>
      </w:r>
      <w:r w:rsidRPr="005370B6">
        <w:rPr>
          <w:noProof/>
          <w:sz w:val="18"/>
          <w:szCs w:val="18"/>
          <w:lang w:val="ro-RO"/>
        </w:rPr>
        <w:t>et. 6, ap. 24, sector 5,</w:t>
      </w:r>
      <w:r w:rsidRPr="005370B6">
        <w:rPr>
          <w:noProof/>
          <w:color w:val="000000"/>
          <w:sz w:val="18"/>
          <w:szCs w:val="18"/>
          <w:lang w:val="ro-RO"/>
        </w:rPr>
        <w:t xml:space="preserve"> înscrisă în Registrul Special al entităților &amp; unităților de cult la data de 17.02.2020, cu nr. 8118636  având Codul de înregistrare Fiscală </w:t>
      </w:r>
      <w:r w:rsidRPr="005370B6">
        <w:rPr>
          <w:noProof/>
          <w:sz w:val="18"/>
          <w:szCs w:val="18"/>
          <w:lang w:val="ro-RO"/>
        </w:rPr>
        <w:t>RO42157184</w:t>
      </w:r>
      <w:r w:rsidRPr="005370B6">
        <w:rPr>
          <w:noProof/>
          <w:color w:val="000000"/>
          <w:sz w:val="18"/>
          <w:szCs w:val="18"/>
          <w:lang w:val="ro-RO"/>
        </w:rPr>
        <w:t xml:space="preserve">, cont </w:t>
      </w:r>
      <w:r w:rsidR="00C529B9" w:rsidRPr="005370B6">
        <w:rPr>
          <w:noProof/>
          <w:color w:val="000000"/>
          <w:sz w:val="18"/>
          <w:szCs w:val="18"/>
          <w:lang w:val="ro-RO"/>
        </w:rPr>
        <w:t xml:space="preserve">RO50 INGB 0000 9999 1035 8156 </w:t>
      </w:r>
      <w:r w:rsidRPr="005370B6">
        <w:rPr>
          <w:noProof/>
          <w:color w:val="000000"/>
          <w:sz w:val="18"/>
          <w:szCs w:val="18"/>
          <w:lang w:val="ro-RO"/>
        </w:rPr>
        <w:t xml:space="preserve">deschis la </w:t>
      </w:r>
      <w:r w:rsidRPr="005370B6">
        <w:rPr>
          <w:noProof/>
          <w:sz w:val="18"/>
          <w:szCs w:val="18"/>
          <w:lang w:val="ro-RO"/>
        </w:rPr>
        <w:t>ING BANK</w:t>
      </w:r>
      <w:r w:rsidRPr="005370B6">
        <w:rPr>
          <w:noProof/>
          <w:color w:val="000000"/>
          <w:sz w:val="18"/>
          <w:szCs w:val="18"/>
          <w:lang w:val="ro-RO"/>
        </w:rPr>
        <w:t xml:space="preserve">, Sucursala </w:t>
      </w:r>
      <w:r w:rsidRPr="005370B6">
        <w:rPr>
          <w:noProof/>
          <w:sz w:val="18"/>
          <w:szCs w:val="18"/>
          <w:lang w:val="ro-RO"/>
        </w:rPr>
        <w:t xml:space="preserve">Știrbei Vodă, </w:t>
      </w:r>
      <w:r w:rsidRPr="005370B6">
        <w:rPr>
          <w:noProof/>
          <w:color w:val="000000"/>
          <w:sz w:val="18"/>
          <w:szCs w:val="18"/>
          <w:lang w:val="ro-RO"/>
        </w:rPr>
        <w:t xml:space="preserve">cu adresa de corespondenta in </w:t>
      </w:r>
      <w:r w:rsidRPr="005370B6">
        <w:rPr>
          <w:noProof/>
          <w:sz w:val="18"/>
          <w:szCs w:val="18"/>
          <w:lang w:val="ro-RO"/>
        </w:rPr>
        <w:t xml:space="preserve"> </w:t>
      </w:r>
      <w:r w:rsidRPr="005370B6">
        <w:rPr>
          <w:noProof/>
          <w:color w:val="000000"/>
          <w:sz w:val="18"/>
          <w:szCs w:val="18"/>
          <w:lang w:val="ro-RO"/>
        </w:rPr>
        <w:t>Strada Fabrica de Glucoza Nr. 9B, Scara C</w:t>
      </w:r>
      <w:r w:rsidR="0081313D">
        <w:rPr>
          <w:noProof/>
          <w:color w:val="000000"/>
          <w:sz w:val="18"/>
          <w:szCs w:val="18"/>
          <w:lang w:val="ro-RO"/>
        </w:rPr>
        <w:t>B</w:t>
      </w:r>
      <w:r w:rsidRPr="005370B6">
        <w:rPr>
          <w:noProof/>
          <w:color w:val="000000"/>
          <w:sz w:val="18"/>
          <w:szCs w:val="18"/>
          <w:lang w:val="ro-RO"/>
        </w:rPr>
        <w:t>, Et.</w:t>
      </w:r>
      <w:r w:rsidR="0081313D">
        <w:rPr>
          <w:noProof/>
          <w:color w:val="000000"/>
          <w:sz w:val="18"/>
          <w:szCs w:val="18"/>
          <w:lang w:val="ro-RO"/>
        </w:rPr>
        <w:t>1</w:t>
      </w:r>
      <w:r w:rsidRPr="005370B6">
        <w:rPr>
          <w:noProof/>
          <w:color w:val="000000"/>
          <w:sz w:val="18"/>
          <w:szCs w:val="18"/>
          <w:lang w:val="ro-RO"/>
        </w:rPr>
        <w:t xml:space="preserve"> Ap.</w:t>
      </w:r>
      <w:r w:rsidR="0081313D">
        <w:rPr>
          <w:noProof/>
          <w:sz w:val="18"/>
          <w:szCs w:val="18"/>
          <w:lang w:val="ro-RO"/>
        </w:rPr>
        <w:t>1</w:t>
      </w:r>
      <w:r w:rsidRPr="005370B6">
        <w:rPr>
          <w:noProof/>
          <w:sz w:val="18"/>
          <w:szCs w:val="18"/>
          <w:lang w:val="ro-RO"/>
        </w:rPr>
        <w:t>02, sector 2</w:t>
      </w:r>
      <w:r w:rsidRPr="005370B6">
        <w:rPr>
          <w:noProof/>
          <w:color w:val="000000"/>
          <w:sz w:val="18"/>
          <w:szCs w:val="18"/>
          <w:lang w:val="ro-RO"/>
        </w:rPr>
        <w:t>, Bucure</w:t>
      </w:r>
      <w:r w:rsidRPr="005370B6">
        <w:rPr>
          <w:noProof/>
          <w:sz w:val="18"/>
          <w:szCs w:val="18"/>
          <w:lang w:val="ro-RO"/>
        </w:rPr>
        <w:t>ș</w:t>
      </w:r>
      <w:r w:rsidRPr="005370B6">
        <w:rPr>
          <w:noProof/>
          <w:color w:val="000000"/>
          <w:sz w:val="18"/>
          <w:szCs w:val="18"/>
          <w:lang w:val="ro-RO"/>
        </w:rPr>
        <w:t>ti, reprezentată prin</w:t>
      </w:r>
      <w:r w:rsidR="00990E93">
        <w:rPr>
          <w:noProof/>
          <w:color w:val="000000"/>
          <w:sz w:val="18"/>
          <w:szCs w:val="18"/>
          <w:lang w:val="ro-RO"/>
        </w:rPr>
        <w:t xml:space="preserve"> </w:t>
      </w:r>
      <w:r w:rsidR="0081313D">
        <w:rPr>
          <w:noProof/>
          <w:color w:val="000000"/>
          <w:sz w:val="18"/>
          <w:szCs w:val="18"/>
          <w:lang w:val="ro-RO"/>
        </w:rPr>
        <w:t xml:space="preserve">Dna. Camelia-Raluca Matei </w:t>
      </w:r>
      <w:r w:rsidR="002D6DE3">
        <w:rPr>
          <w:noProof/>
          <w:color w:val="000000"/>
          <w:sz w:val="18"/>
          <w:szCs w:val="18"/>
          <w:lang w:val="ro-RO"/>
        </w:rPr>
        <w:t>Director executiv</w:t>
      </w:r>
      <w:r w:rsidR="0081313D">
        <w:rPr>
          <w:noProof/>
          <w:color w:val="000000"/>
          <w:sz w:val="18"/>
          <w:szCs w:val="18"/>
          <w:lang w:val="ro-RO"/>
        </w:rPr>
        <w:t xml:space="preserve"> , in calitate de </w:t>
      </w:r>
      <w:r w:rsidRPr="005370B6">
        <w:rPr>
          <w:noProof/>
          <w:color w:val="000000"/>
          <w:sz w:val="18"/>
          <w:szCs w:val="18"/>
          <w:lang w:val="ro-RO"/>
        </w:rPr>
        <w:t>(</w:t>
      </w:r>
      <w:r w:rsidRPr="005370B6">
        <w:rPr>
          <w:noProof/>
          <w:sz w:val="18"/>
          <w:szCs w:val="18"/>
          <w:lang w:val="ro-RO"/>
        </w:rPr>
        <w:t>„</w:t>
      </w:r>
      <w:r w:rsidRPr="005370B6">
        <w:rPr>
          <w:b/>
          <w:noProof/>
          <w:color w:val="000000"/>
          <w:sz w:val="18"/>
          <w:szCs w:val="18"/>
          <w:lang w:val="ro-RO"/>
        </w:rPr>
        <w:t>Beneficiar</w:t>
      </w:r>
      <w:r w:rsidRPr="005370B6">
        <w:rPr>
          <w:noProof/>
          <w:color w:val="000000"/>
          <w:sz w:val="18"/>
          <w:szCs w:val="18"/>
          <w:lang w:val="ro-RO"/>
        </w:rPr>
        <w:t>”)</w:t>
      </w:r>
    </w:p>
    <w:p w14:paraId="2792AA9F"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color w:val="000000"/>
          <w:sz w:val="18"/>
          <w:szCs w:val="18"/>
          <w:lang w:val="ro-RO"/>
        </w:rPr>
        <w:t xml:space="preserve">(Sponsorul și Beneficiarul sunt denumiți în continuare în mod colectiv </w:t>
      </w:r>
      <w:r w:rsidRPr="005370B6">
        <w:rPr>
          <w:noProof/>
          <w:sz w:val="18"/>
          <w:szCs w:val="18"/>
          <w:lang w:val="ro-RO"/>
        </w:rPr>
        <w:t>„</w:t>
      </w:r>
      <w:r w:rsidRPr="005370B6">
        <w:rPr>
          <w:b/>
          <w:noProof/>
          <w:color w:val="000000"/>
          <w:sz w:val="18"/>
          <w:szCs w:val="18"/>
          <w:lang w:val="ro-RO"/>
        </w:rPr>
        <w:t>Părțile</w:t>
      </w:r>
      <w:r w:rsidRPr="005370B6">
        <w:rPr>
          <w:noProof/>
          <w:color w:val="000000"/>
          <w:sz w:val="18"/>
          <w:szCs w:val="18"/>
          <w:lang w:val="ro-RO"/>
        </w:rPr>
        <w:t xml:space="preserve">” și în mod individual </w:t>
      </w:r>
      <w:r w:rsidRPr="005370B6">
        <w:rPr>
          <w:noProof/>
          <w:sz w:val="18"/>
          <w:szCs w:val="18"/>
          <w:lang w:val="ro-RO"/>
        </w:rPr>
        <w:t>„</w:t>
      </w:r>
      <w:r w:rsidRPr="005370B6">
        <w:rPr>
          <w:b/>
          <w:noProof/>
          <w:color w:val="000000"/>
          <w:sz w:val="18"/>
          <w:szCs w:val="18"/>
          <w:lang w:val="ro-RO"/>
        </w:rPr>
        <w:t>Partea</w:t>
      </w:r>
      <w:r w:rsidRPr="005370B6">
        <w:rPr>
          <w:noProof/>
          <w:color w:val="000000"/>
          <w:sz w:val="18"/>
          <w:szCs w:val="18"/>
          <w:lang w:val="ro-RO"/>
        </w:rPr>
        <w:t>”)</w:t>
      </w:r>
    </w:p>
    <w:p w14:paraId="40A86616" w14:textId="77777777" w:rsidR="00FF20CA" w:rsidRPr="005370B6" w:rsidRDefault="00000000">
      <w:pPr>
        <w:pBdr>
          <w:top w:val="nil"/>
          <w:left w:val="nil"/>
          <w:bottom w:val="nil"/>
          <w:right w:val="nil"/>
          <w:between w:val="nil"/>
        </w:pBdr>
        <w:spacing w:after="140" w:line="290" w:lineRule="auto"/>
        <w:jc w:val="both"/>
        <w:rPr>
          <w:b/>
          <w:noProof/>
          <w:color w:val="000000"/>
          <w:sz w:val="18"/>
          <w:szCs w:val="18"/>
          <w:lang w:val="ro-RO"/>
        </w:rPr>
      </w:pPr>
      <w:r w:rsidRPr="005370B6">
        <w:rPr>
          <w:b/>
          <w:noProof/>
          <w:color w:val="000000"/>
          <w:sz w:val="18"/>
          <w:szCs w:val="18"/>
          <w:lang w:val="ro-RO"/>
        </w:rPr>
        <w:t>ÎNTRUCÂT:</w:t>
      </w:r>
    </w:p>
    <w:p w14:paraId="2F59E4D9" w14:textId="7B213621" w:rsidR="00D37C8B" w:rsidRPr="008161EB" w:rsidRDefault="00FE61B3" w:rsidP="00990E93">
      <w:pPr>
        <w:pBdr>
          <w:top w:val="nil"/>
          <w:left w:val="nil"/>
          <w:bottom w:val="nil"/>
          <w:right w:val="nil"/>
          <w:between w:val="nil"/>
        </w:pBdr>
        <w:spacing w:after="140" w:line="290" w:lineRule="auto"/>
        <w:jc w:val="both"/>
        <w:rPr>
          <w:noProof/>
          <w:color w:val="000000"/>
          <w:sz w:val="18"/>
          <w:szCs w:val="18"/>
          <w:lang w:val="ro-RO"/>
        </w:rPr>
      </w:pPr>
      <w:r>
        <w:rPr>
          <w:noProof/>
          <w:color w:val="000000"/>
          <w:sz w:val="18"/>
          <w:szCs w:val="18"/>
          <w:lang w:val="ro-RO"/>
        </w:rPr>
        <w:t xml:space="preserve">(A) </w:t>
      </w:r>
      <w:r w:rsidR="00990E93" w:rsidRPr="00990E93">
        <w:rPr>
          <w:b/>
          <w:bCs/>
          <w:noProof/>
          <w:color w:val="000000"/>
          <w:sz w:val="18"/>
          <w:szCs w:val="18"/>
          <w:lang w:val="ro-RO"/>
        </w:rPr>
        <w:t>Asociatia Narada</w:t>
      </w:r>
      <w:r w:rsidR="00990E93" w:rsidRPr="00990E93">
        <w:rPr>
          <w:noProof/>
          <w:color w:val="000000"/>
          <w:sz w:val="18"/>
          <w:szCs w:val="18"/>
          <w:lang w:val="ro-RO"/>
        </w:rPr>
        <w:t xml:space="preserve"> este ONG care sustine dreptul fiecarui</w:t>
      </w:r>
      <w:r w:rsidR="00990E93">
        <w:rPr>
          <w:noProof/>
          <w:color w:val="000000"/>
          <w:sz w:val="18"/>
          <w:szCs w:val="18"/>
          <w:lang w:val="ro-RO"/>
        </w:rPr>
        <w:t xml:space="preserve"> </w:t>
      </w:r>
      <w:r w:rsidR="00990E93" w:rsidRPr="00990E93">
        <w:rPr>
          <w:noProof/>
          <w:color w:val="000000"/>
          <w:sz w:val="18"/>
          <w:szCs w:val="18"/>
          <w:lang w:val="ro-RO"/>
        </w:rPr>
        <w:t>copil din Romania la o educatie de calitate, indiferent de</w:t>
      </w:r>
      <w:r w:rsidR="00990E93">
        <w:rPr>
          <w:noProof/>
          <w:color w:val="000000"/>
          <w:sz w:val="18"/>
          <w:szCs w:val="18"/>
          <w:lang w:val="ro-RO"/>
        </w:rPr>
        <w:t xml:space="preserve"> </w:t>
      </w:r>
      <w:r w:rsidR="00990E93" w:rsidRPr="00990E93">
        <w:rPr>
          <w:noProof/>
          <w:color w:val="000000"/>
          <w:sz w:val="18"/>
          <w:szCs w:val="18"/>
          <w:lang w:val="ro-RO"/>
        </w:rPr>
        <w:t>mediul din care provine. Narada identifica nevoile reale</w:t>
      </w:r>
      <w:r w:rsidR="00990E93">
        <w:rPr>
          <w:noProof/>
          <w:color w:val="000000"/>
          <w:sz w:val="18"/>
          <w:szCs w:val="18"/>
          <w:lang w:val="ro-RO"/>
        </w:rPr>
        <w:t xml:space="preserve"> </w:t>
      </w:r>
      <w:r w:rsidR="00990E93" w:rsidRPr="00990E93">
        <w:rPr>
          <w:noProof/>
          <w:color w:val="000000"/>
          <w:sz w:val="18"/>
          <w:szCs w:val="18"/>
          <w:lang w:val="ro-RO"/>
        </w:rPr>
        <w:t>ale scolilor si mobilizeaza comunitatile pentru a</w:t>
      </w:r>
      <w:r w:rsidR="00990E93">
        <w:rPr>
          <w:noProof/>
          <w:color w:val="000000"/>
          <w:sz w:val="18"/>
          <w:szCs w:val="18"/>
          <w:lang w:val="ro-RO"/>
        </w:rPr>
        <w:t xml:space="preserve"> </w:t>
      </w:r>
      <w:r w:rsidR="00990E93" w:rsidRPr="00990E93">
        <w:rPr>
          <w:noProof/>
          <w:color w:val="000000"/>
          <w:sz w:val="18"/>
          <w:szCs w:val="18"/>
          <w:lang w:val="ro-RO"/>
        </w:rPr>
        <w:t>implementa solutii rapide si sustenabile. Prin utilizarea</w:t>
      </w:r>
      <w:r w:rsidR="00990E93">
        <w:rPr>
          <w:noProof/>
          <w:color w:val="000000"/>
          <w:sz w:val="18"/>
          <w:szCs w:val="18"/>
          <w:lang w:val="ro-RO"/>
        </w:rPr>
        <w:t xml:space="preserve"> </w:t>
      </w:r>
      <w:r w:rsidR="00990E93" w:rsidRPr="00990E93">
        <w:rPr>
          <w:noProof/>
          <w:color w:val="000000"/>
          <w:sz w:val="18"/>
          <w:szCs w:val="18"/>
          <w:lang w:val="ro-RO"/>
        </w:rPr>
        <w:t>tehnologiei, expertizei si colaborarii intre profesori, elevi,</w:t>
      </w:r>
      <w:r w:rsidR="00990E93">
        <w:rPr>
          <w:noProof/>
          <w:color w:val="000000"/>
          <w:sz w:val="18"/>
          <w:szCs w:val="18"/>
          <w:lang w:val="ro-RO"/>
        </w:rPr>
        <w:t xml:space="preserve"> </w:t>
      </w:r>
      <w:r w:rsidR="00990E93" w:rsidRPr="00990E93">
        <w:rPr>
          <w:noProof/>
          <w:color w:val="000000"/>
          <w:sz w:val="18"/>
          <w:szCs w:val="18"/>
          <w:lang w:val="ro-RO"/>
        </w:rPr>
        <w:t>parinti si voluntari, organizatia contribuie la construirea</w:t>
      </w:r>
      <w:r w:rsidR="00990E93">
        <w:rPr>
          <w:noProof/>
          <w:color w:val="000000"/>
          <w:sz w:val="18"/>
          <w:szCs w:val="18"/>
          <w:lang w:val="ro-RO"/>
        </w:rPr>
        <w:t xml:space="preserve"> </w:t>
      </w:r>
      <w:r w:rsidR="00990E93" w:rsidRPr="00990E93">
        <w:rPr>
          <w:noProof/>
          <w:color w:val="000000"/>
          <w:sz w:val="18"/>
          <w:szCs w:val="18"/>
          <w:lang w:val="ro-RO"/>
        </w:rPr>
        <w:t xml:space="preserve">unui sistem educational pregatit pentru viitor. </w:t>
      </w:r>
      <w:r>
        <w:rPr>
          <w:noProof/>
          <w:color w:val="000000"/>
          <w:sz w:val="18"/>
          <w:szCs w:val="18"/>
          <w:lang w:val="ro-RO"/>
        </w:rPr>
        <w:t>( „Proiectele „)</w:t>
      </w:r>
      <w:r w:rsidRPr="008161EB">
        <w:rPr>
          <w:noProof/>
          <w:color w:val="000000"/>
          <w:sz w:val="18"/>
          <w:szCs w:val="18"/>
          <w:lang w:val="ro-RO"/>
        </w:rPr>
        <w:t>;</w:t>
      </w:r>
    </w:p>
    <w:p w14:paraId="5A2DB4D7" w14:textId="155B559C" w:rsidR="00D37C8B" w:rsidRDefault="00D37C8B" w:rsidP="00990E93">
      <w:pPr>
        <w:pBdr>
          <w:top w:val="nil"/>
          <w:left w:val="nil"/>
          <w:bottom w:val="nil"/>
          <w:right w:val="nil"/>
          <w:between w:val="nil"/>
        </w:pBdr>
        <w:spacing w:after="140" w:line="290" w:lineRule="auto"/>
        <w:jc w:val="both"/>
        <w:rPr>
          <w:noProof/>
          <w:color w:val="000000"/>
          <w:sz w:val="18"/>
          <w:szCs w:val="18"/>
          <w:lang w:val="ro-RO"/>
        </w:rPr>
      </w:pPr>
      <w:r w:rsidRPr="00D37C8B">
        <w:rPr>
          <w:noProof/>
          <w:color w:val="000000"/>
          <w:sz w:val="18"/>
          <w:szCs w:val="18"/>
          <w:lang w:val="ro-RO"/>
        </w:rPr>
        <w:t xml:space="preserve">(B) </w:t>
      </w:r>
      <w:r w:rsidR="00182F49" w:rsidRPr="00182F49">
        <w:rPr>
          <w:b/>
          <w:bCs/>
          <w:noProof/>
          <w:color w:val="000000"/>
          <w:sz w:val="18"/>
          <w:szCs w:val="18"/>
          <w:lang w:val="ro-RO"/>
        </w:rPr>
        <w:t>M</w:t>
      </w:r>
      <w:r w:rsidR="00990E93" w:rsidRPr="00182F49">
        <w:rPr>
          <w:b/>
          <w:bCs/>
          <w:noProof/>
          <w:color w:val="000000"/>
          <w:sz w:val="18"/>
          <w:szCs w:val="18"/>
          <w:lang w:val="ro-RO"/>
        </w:rPr>
        <w:t>isiun</w:t>
      </w:r>
      <w:r w:rsidR="00182F49" w:rsidRPr="00182F49">
        <w:rPr>
          <w:b/>
          <w:bCs/>
          <w:noProof/>
          <w:color w:val="000000"/>
          <w:sz w:val="18"/>
          <w:szCs w:val="18"/>
          <w:lang w:val="ro-RO"/>
        </w:rPr>
        <w:t>ea si a</w:t>
      </w:r>
      <w:r w:rsidRPr="00182F49">
        <w:rPr>
          <w:b/>
          <w:bCs/>
          <w:noProof/>
          <w:color w:val="000000"/>
          <w:sz w:val="18"/>
          <w:szCs w:val="18"/>
          <w:lang w:val="ro-RO"/>
        </w:rPr>
        <w:t>ctivitatea Asociației</w:t>
      </w:r>
      <w:r w:rsidRPr="00182F49">
        <w:rPr>
          <w:noProof/>
          <w:color w:val="000000"/>
          <w:sz w:val="18"/>
          <w:szCs w:val="18"/>
          <w:lang w:val="ro-RO"/>
        </w:rPr>
        <w:t xml:space="preserve"> prezintă un deosebit interes pentru Sponsor, motiv pentru care intenționează</w:t>
      </w:r>
      <w:r w:rsidR="00FE61B3" w:rsidRPr="00182F49">
        <w:rPr>
          <w:noProof/>
          <w:color w:val="000000"/>
          <w:sz w:val="18"/>
          <w:szCs w:val="18"/>
          <w:lang w:val="ro-RO"/>
        </w:rPr>
        <w:t xml:space="preserve"> </w:t>
      </w:r>
      <w:r w:rsidRPr="00182F49">
        <w:rPr>
          <w:noProof/>
          <w:color w:val="000000"/>
          <w:sz w:val="18"/>
          <w:szCs w:val="18"/>
          <w:lang w:val="ro-RO"/>
        </w:rPr>
        <w:t>să o sprijine prin mijloace financiare, conform angajamentelor asumate de acesta prin intermediul</w:t>
      </w:r>
      <w:r w:rsidR="00FE61B3" w:rsidRPr="00182F49">
        <w:rPr>
          <w:noProof/>
          <w:color w:val="000000"/>
          <w:sz w:val="18"/>
          <w:szCs w:val="18"/>
          <w:lang w:val="ro-RO"/>
        </w:rPr>
        <w:t xml:space="preserve"> </w:t>
      </w:r>
      <w:r w:rsidRPr="00182F49">
        <w:rPr>
          <w:noProof/>
          <w:color w:val="000000"/>
          <w:sz w:val="18"/>
          <w:szCs w:val="18"/>
          <w:lang w:val="ro-RO"/>
        </w:rPr>
        <w:t>prezentului contract.</w:t>
      </w:r>
    </w:p>
    <w:p w14:paraId="17D48867" w14:textId="3E1A7F51" w:rsidR="007063EC" w:rsidRPr="002D6DE3" w:rsidRDefault="007063EC" w:rsidP="007063EC">
      <w:pPr>
        <w:pBdr>
          <w:top w:val="nil"/>
          <w:left w:val="nil"/>
          <w:bottom w:val="nil"/>
          <w:right w:val="nil"/>
          <w:between w:val="nil"/>
        </w:pBdr>
        <w:spacing w:after="140" w:line="290" w:lineRule="auto"/>
        <w:jc w:val="both"/>
        <w:rPr>
          <w:noProof/>
          <w:color w:val="000000"/>
          <w:sz w:val="18"/>
          <w:szCs w:val="18"/>
          <w:lang w:val="ro-RO"/>
        </w:rPr>
      </w:pPr>
      <w:r w:rsidRPr="002D6DE3">
        <w:rPr>
          <w:noProof/>
          <w:color w:val="000000"/>
          <w:sz w:val="18"/>
          <w:szCs w:val="18"/>
          <w:lang w:val="ro-RO"/>
        </w:rPr>
        <w:t xml:space="preserve">(C) </w:t>
      </w:r>
      <w:bookmarkStart w:id="0" w:name="_Hlk213926498"/>
      <w:r w:rsidRPr="002D6DE3">
        <w:rPr>
          <w:noProof/>
          <w:color w:val="000000"/>
          <w:sz w:val="18"/>
          <w:szCs w:val="18"/>
          <w:lang w:val="ro-RO"/>
        </w:rPr>
        <w:t xml:space="preserve">Avand in vedere necesitatea Asociației de a crea un </w:t>
      </w:r>
      <w:r w:rsidRPr="002D6DE3">
        <w:rPr>
          <w:b/>
          <w:bCs/>
          <w:noProof/>
          <w:color w:val="000000"/>
          <w:sz w:val="18"/>
          <w:szCs w:val="18"/>
          <w:lang w:val="ro-RO"/>
        </w:rPr>
        <w:t>Fond de reziliență</w:t>
      </w:r>
      <w:r w:rsidRPr="002D6DE3">
        <w:rPr>
          <w:noProof/>
          <w:color w:val="000000"/>
          <w:sz w:val="18"/>
          <w:szCs w:val="18"/>
          <w:lang w:val="ro-RO"/>
        </w:rPr>
        <w:t xml:space="preserve"> care are rolul de a susține continuitatea operațională, dezvoltarea strategică și capacitatea organizației de a inova și a se adapta în fața schimbărilor. </w:t>
      </w:r>
    </w:p>
    <w:p w14:paraId="4F819AB4" w14:textId="77777777" w:rsidR="007063EC" w:rsidRPr="002D6DE3" w:rsidRDefault="007063EC" w:rsidP="007063EC">
      <w:pPr>
        <w:pBdr>
          <w:top w:val="nil"/>
          <w:left w:val="nil"/>
          <w:bottom w:val="nil"/>
          <w:right w:val="nil"/>
          <w:between w:val="nil"/>
        </w:pBdr>
        <w:spacing w:after="140" w:line="290" w:lineRule="auto"/>
        <w:jc w:val="both"/>
        <w:rPr>
          <w:noProof/>
          <w:color w:val="000000"/>
          <w:sz w:val="18"/>
          <w:szCs w:val="18"/>
          <w:lang w:val="ro-RO"/>
        </w:rPr>
      </w:pPr>
      <w:r w:rsidRPr="002D6DE3">
        <w:rPr>
          <w:noProof/>
          <w:color w:val="000000"/>
          <w:sz w:val="18"/>
          <w:szCs w:val="18"/>
          <w:lang w:val="ro-RO"/>
        </w:rPr>
        <w:t>Acesta poate fi utilizat pentru:</w:t>
      </w:r>
    </w:p>
    <w:p w14:paraId="3A18C994" w14:textId="77777777" w:rsidR="007063EC" w:rsidRPr="002D6DE3" w:rsidRDefault="007063EC" w:rsidP="007063EC">
      <w:pPr>
        <w:pBdr>
          <w:top w:val="nil"/>
          <w:left w:val="nil"/>
          <w:bottom w:val="nil"/>
          <w:right w:val="nil"/>
          <w:between w:val="nil"/>
        </w:pBdr>
        <w:spacing w:after="140" w:line="290" w:lineRule="auto"/>
        <w:jc w:val="both"/>
        <w:rPr>
          <w:noProof/>
          <w:color w:val="000000"/>
          <w:sz w:val="18"/>
          <w:szCs w:val="18"/>
          <w:lang w:val="ro-RO"/>
        </w:rPr>
      </w:pPr>
      <w:r w:rsidRPr="002D6DE3">
        <w:rPr>
          <w:noProof/>
          <w:color w:val="000000"/>
          <w:sz w:val="18"/>
          <w:szCs w:val="18"/>
          <w:lang w:val="ro-RO"/>
        </w:rPr>
        <w:t>• menținerea funcționării organizației în contexte critice sau imprevizibile,</w:t>
      </w:r>
    </w:p>
    <w:p w14:paraId="63F9F29A" w14:textId="23F63D60" w:rsidR="007063EC" w:rsidRPr="002D6DE3" w:rsidRDefault="007063EC" w:rsidP="007063EC">
      <w:pPr>
        <w:pBdr>
          <w:top w:val="nil"/>
          <w:left w:val="nil"/>
          <w:bottom w:val="nil"/>
          <w:right w:val="nil"/>
          <w:between w:val="nil"/>
        </w:pBdr>
        <w:spacing w:after="140" w:line="290" w:lineRule="auto"/>
        <w:jc w:val="both"/>
        <w:rPr>
          <w:noProof/>
          <w:color w:val="000000"/>
          <w:sz w:val="18"/>
          <w:szCs w:val="18"/>
          <w:lang w:val="ro-RO"/>
        </w:rPr>
      </w:pPr>
      <w:r w:rsidRPr="002D6DE3">
        <w:rPr>
          <w:noProof/>
          <w:color w:val="000000"/>
          <w:sz w:val="18"/>
          <w:szCs w:val="18"/>
          <w:lang w:val="ro-RO"/>
        </w:rPr>
        <w:t>• investiții în inițiative de dezvoltare și inovare, aliniate cu direcțiile strategice</w:t>
      </w:r>
      <w:r w:rsidR="00D52CA6" w:rsidRPr="002D6DE3">
        <w:rPr>
          <w:noProof/>
          <w:color w:val="000000"/>
          <w:sz w:val="18"/>
          <w:szCs w:val="18"/>
          <w:lang w:val="ro-RO"/>
        </w:rPr>
        <w:t>.</w:t>
      </w:r>
    </w:p>
    <w:p w14:paraId="65AA5983" w14:textId="56DF64B0" w:rsidR="007063EC" w:rsidRPr="007063EC" w:rsidRDefault="007063EC" w:rsidP="007063EC">
      <w:pPr>
        <w:pBdr>
          <w:top w:val="nil"/>
          <w:left w:val="nil"/>
          <w:bottom w:val="nil"/>
          <w:right w:val="nil"/>
          <w:between w:val="nil"/>
        </w:pBdr>
        <w:spacing w:after="140" w:line="290" w:lineRule="auto"/>
        <w:jc w:val="both"/>
        <w:rPr>
          <w:noProof/>
          <w:color w:val="000000"/>
          <w:sz w:val="18"/>
          <w:szCs w:val="18"/>
          <w:lang w:val="ro-RO"/>
        </w:rPr>
      </w:pPr>
      <w:r w:rsidRPr="002D6DE3">
        <w:rPr>
          <w:noProof/>
          <w:color w:val="000000"/>
          <w:sz w:val="18"/>
          <w:szCs w:val="18"/>
          <w:lang w:val="ro-RO"/>
        </w:rPr>
        <w:t>Un astfel de fond oferă organizației stabilitatea necesară pentru a acționa strategic, pe termen lung,</w:t>
      </w:r>
      <w:r w:rsidR="00F226CE" w:rsidRPr="002D6DE3">
        <w:rPr>
          <w:noProof/>
          <w:color w:val="000000"/>
          <w:sz w:val="18"/>
          <w:szCs w:val="18"/>
          <w:lang w:val="ro-RO"/>
        </w:rPr>
        <w:t xml:space="preserve"> </w:t>
      </w:r>
      <w:r w:rsidRPr="002D6DE3">
        <w:rPr>
          <w:noProof/>
          <w:color w:val="000000"/>
          <w:sz w:val="18"/>
          <w:szCs w:val="18"/>
          <w:lang w:val="ro-RO"/>
        </w:rPr>
        <w:t>ghidată de misiune și orientată spre schimbare, fără a fi constrânsă exclusiv de logica proiectelor pe termen scurt.</w:t>
      </w:r>
    </w:p>
    <w:bookmarkEnd w:id="0"/>
    <w:p w14:paraId="6ACAD36D" w14:textId="4D1B036E" w:rsidR="00335421" w:rsidRPr="00D37C8B" w:rsidRDefault="00335421" w:rsidP="00D37C8B">
      <w:pPr>
        <w:pBdr>
          <w:top w:val="nil"/>
          <w:left w:val="nil"/>
          <w:bottom w:val="nil"/>
          <w:right w:val="nil"/>
          <w:between w:val="nil"/>
        </w:pBdr>
        <w:spacing w:after="140" w:line="290" w:lineRule="auto"/>
        <w:jc w:val="both"/>
        <w:rPr>
          <w:noProof/>
          <w:color w:val="000000"/>
          <w:sz w:val="18"/>
          <w:szCs w:val="18"/>
          <w:lang w:val="ro-RO"/>
        </w:rPr>
      </w:pPr>
    </w:p>
    <w:p w14:paraId="41B9EFDB" w14:textId="77777777" w:rsidR="00FF20CA" w:rsidRPr="005370B6" w:rsidRDefault="00000000">
      <w:pPr>
        <w:pBdr>
          <w:top w:val="nil"/>
          <w:left w:val="nil"/>
          <w:bottom w:val="nil"/>
          <w:right w:val="nil"/>
          <w:between w:val="nil"/>
        </w:pBdr>
        <w:spacing w:after="140" w:line="290" w:lineRule="auto"/>
        <w:ind w:left="680" w:hanging="680"/>
        <w:jc w:val="both"/>
        <w:rPr>
          <w:b/>
          <w:noProof/>
          <w:color w:val="000000"/>
          <w:sz w:val="18"/>
          <w:szCs w:val="18"/>
          <w:lang w:val="ro-RO"/>
        </w:rPr>
      </w:pPr>
      <w:bookmarkStart w:id="1" w:name="_heading=h.4d34og8" w:colFirst="0" w:colLast="0"/>
      <w:bookmarkEnd w:id="1"/>
      <w:r w:rsidRPr="005370B6">
        <w:rPr>
          <w:b/>
          <w:noProof/>
          <w:color w:val="000000"/>
          <w:sz w:val="18"/>
          <w:szCs w:val="18"/>
          <w:lang w:val="ro-RO"/>
        </w:rPr>
        <w:t>PRIN URMARE, Părțile convin după cum urmează:</w:t>
      </w:r>
    </w:p>
    <w:p w14:paraId="15338991" w14:textId="77777777" w:rsidR="00FF20CA" w:rsidRPr="005370B6" w:rsidRDefault="00000000">
      <w:pPr>
        <w:keepNext/>
        <w:numPr>
          <w:ilvl w:val="0"/>
          <w:numId w:val="2"/>
        </w:numPr>
        <w:pBdr>
          <w:top w:val="nil"/>
          <w:left w:val="nil"/>
          <w:bottom w:val="nil"/>
          <w:right w:val="nil"/>
          <w:between w:val="nil"/>
        </w:pBdr>
        <w:spacing w:before="280" w:after="140" w:line="290" w:lineRule="auto"/>
        <w:jc w:val="both"/>
        <w:rPr>
          <w:b/>
          <w:noProof/>
          <w:color w:val="000000"/>
          <w:sz w:val="18"/>
          <w:szCs w:val="18"/>
          <w:lang w:val="ro-RO"/>
        </w:rPr>
      </w:pPr>
      <w:r w:rsidRPr="005370B6">
        <w:rPr>
          <w:b/>
          <w:noProof/>
          <w:color w:val="000000"/>
          <w:sz w:val="18"/>
          <w:szCs w:val="18"/>
          <w:lang w:val="ro-RO"/>
        </w:rPr>
        <w:t>Interpretări</w:t>
      </w:r>
    </w:p>
    <w:p w14:paraId="75312D74" w14:textId="77777777" w:rsidR="00FF20CA" w:rsidRPr="005370B6" w:rsidRDefault="00000000">
      <w:pPr>
        <w:pBdr>
          <w:top w:val="nil"/>
          <w:left w:val="nil"/>
          <w:bottom w:val="nil"/>
          <w:right w:val="nil"/>
          <w:between w:val="nil"/>
        </w:pBdr>
        <w:spacing w:after="140" w:line="290" w:lineRule="auto"/>
        <w:ind w:left="680" w:hanging="680"/>
        <w:jc w:val="both"/>
        <w:rPr>
          <w:noProof/>
          <w:color w:val="000000"/>
          <w:sz w:val="18"/>
          <w:szCs w:val="18"/>
          <w:lang w:val="ro-RO"/>
        </w:rPr>
      </w:pPr>
      <w:r w:rsidRPr="005370B6">
        <w:rPr>
          <w:noProof/>
          <w:color w:val="000000"/>
          <w:sz w:val="18"/>
          <w:szCs w:val="18"/>
          <w:lang w:val="ro-RO"/>
        </w:rPr>
        <w:t>În prezentul Contract, cu excepția cazului în care contextul prevede altfel:</w:t>
      </w:r>
    </w:p>
    <w:p w14:paraId="7AA9BAAA" w14:textId="77777777" w:rsidR="00FF20CA" w:rsidRPr="005370B6" w:rsidRDefault="00000000">
      <w:pPr>
        <w:numPr>
          <w:ilvl w:val="0"/>
          <w:numId w:val="1"/>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toți termenii cu majuscule definiți în textul prezentului Contract au înțelesul astfel definit pe tot parcursul prezentului Contract, iar termenii care nu sunt definiți vor avea înțelesul menționat în prezentul Contract;</w:t>
      </w:r>
    </w:p>
    <w:p w14:paraId="5C6B11F4" w14:textId="77777777" w:rsidR="00FF20CA" w:rsidRPr="005370B6" w:rsidRDefault="00000000">
      <w:pPr>
        <w:numPr>
          <w:ilvl w:val="0"/>
          <w:numId w:val="1"/>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termenii „în prezentul”, „din prezentul”, „mai jos” și termeni similari, atunci când sunt utilizați în prezentul Contract, se referă la prezentul Contract, în ansamblul său (inclusiv anexele) și nu la o dispoziție specială a acestuia;</w:t>
      </w:r>
    </w:p>
    <w:p w14:paraId="129CA3C5" w14:textId="77777777" w:rsidR="00FF20CA" w:rsidRPr="005370B6" w:rsidRDefault="00000000">
      <w:pPr>
        <w:numPr>
          <w:ilvl w:val="0"/>
          <w:numId w:val="1"/>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orice trimitere la secțiunile, paragrafele sau anexele din prezentul Contract se consideră a fi o trimitere la Secțiunile, paragrafele și Anexele ce fac parte integrantă din prezentul Contract;</w:t>
      </w:r>
    </w:p>
    <w:p w14:paraId="1E438626" w14:textId="77777777" w:rsidR="00FF20CA" w:rsidRPr="005370B6" w:rsidRDefault="00000000">
      <w:pPr>
        <w:numPr>
          <w:ilvl w:val="0"/>
          <w:numId w:val="1"/>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titlurile secțiunilor sunt inserate exclusiv pentru facilitarea înțelegerii și nu afectează interpretarea prezentului Contract;</w:t>
      </w:r>
    </w:p>
    <w:p w14:paraId="1F7E2185" w14:textId="77777777" w:rsidR="00FF20CA" w:rsidRPr="005370B6" w:rsidRDefault="00000000">
      <w:pPr>
        <w:numPr>
          <w:ilvl w:val="0"/>
          <w:numId w:val="1"/>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lastRenderedPageBreak/>
        <w:t>în prezentul Contract, cuvintele la singular includ pluralul, cuvintele la plural includ singularul, iar utilizarea oricărui gen include celelalte genuri;</w:t>
      </w:r>
    </w:p>
    <w:p w14:paraId="44D8AA42" w14:textId="77777777" w:rsidR="00FF20CA" w:rsidRPr="005370B6" w:rsidRDefault="00000000">
      <w:pPr>
        <w:pBdr>
          <w:top w:val="nil"/>
          <w:left w:val="nil"/>
          <w:bottom w:val="nil"/>
          <w:right w:val="nil"/>
          <w:between w:val="nil"/>
        </w:pBdr>
        <w:spacing w:after="100" w:line="276" w:lineRule="auto"/>
        <w:jc w:val="both"/>
        <w:rPr>
          <w:b/>
          <w:noProof/>
          <w:sz w:val="18"/>
          <w:szCs w:val="18"/>
          <w:lang w:val="ro-RO"/>
        </w:rPr>
      </w:pPr>
      <w:r w:rsidRPr="005370B6">
        <w:rPr>
          <w:b/>
          <w:noProof/>
          <w:sz w:val="18"/>
          <w:szCs w:val="18"/>
          <w:lang w:val="ro-RO"/>
        </w:rPr>
        <w:t xml:space="preserve">2. </w:t>
      </w:r>
      <w:r w:rsidRPr="005370B6">
        <w:rPr>
          <w:b/>
          <w:noProof/>
          <w:color w:val="000000"/>
          <w:sz w:val="18"/>
          <w:szCs w:val="18"/>
          <w:lang w:val="ro-RO"/>
        </w:rPr>
        <w:t>Obiect</w:t>
      </w:r>
    </w:p>
    <w:p w14:paraId="47086FA2" w14:textId="00227A21" w:rsidR="00FF20CA" w:rsidRDefault="00000000">
      <w:pPr>
        <w:keepNext/>
        <w:pBdr>
          <w:top w:val="nil"/>
          <w:left w:val="nil"/>
          <w:bottom w:val="nil"/>
          <w:right w:val="nil"/>
          <w:between w:val="nil"/>
        </w:pBdr>
        <w:spacing w:before="280" w:after="140" w:line="290" w:lineRule="auto"/>
        <w:jc w:val="both"/>
        <w:rPr>
          <w:noProof/>
          <w:color w:val="000000"/>
          <w:sz w:val="18"/>
          <w:szCs w:val="18"/>
          <w:lang w:val="ro-RO"/>
        </w:rPr>
      </w:pPr>
      <w:r w:rsidRPr="005370B6">
        <w:rPr>
          <w:noProof/>
          <w:sz w:val="18"/>
          <w:szCs w:val="18"/>
          <w:lang w:val="ro-RO"/>
        </w:rPr>
        <w:t xml:space="preserve">2.1. </w:t>
      </w:r>
      <w:r w:rsidRPr="005370B6">
        <w:rPr>
          <w:noProof/>
          <w:color w:val="000000"/>
          <w:sz w:val="18"/>
          <w:szCs w:val="18"/>
          <w:lang w:val="ro-RO"/>
        </w:rPr>
        <w:t xml:space="preserve">Sponsorul se obligă să susțină prin sponsorizare </w:t>
      </w:r>
      <w:r w:rsidR="00FE61B3">
        <w:rPr>
          <w:noProof/>
          <w:color w:val="000000"/>
          <w:sz w:val="18"/>
          <w:szCs w:val="18"/>
          <w:lang w:val="ro-RO"/>
        </w:rPr>
        <w:t>proiectele asociatiei</w:t>
      </w:r>
      <w:r w:rsidRPr="005370B6">
        <w:rPr>
          <w:noProof/>
          <w:color w:val="000000"/>
          <w:sz w:val="18"/>
          <w:szCs w:val="18"/>
          <w:lang w:val="ro-RO"/>
        </w:rPr>
        <w:t xml:space="preserve"> așa cum aceas</w:t>
      </w:r>
      <w:r w:rsidR="00610E0B" w:rsidRPr="005370B6">
        <w:rPr>
          <w:noProof/>
          <w:color w:val="000000"/>
          <w:sz w:val="18"/>
          <w:szCs w:val="18"/>
          <w:lang w:val="ro-RO"/>
        </w:rPr>
        <w:t xml:space="preserve">ta </w:t>
      </w:r>
      <w:r w:rsidR="00FE61B3">
        <w:rPr>
          <w:noProof/>
          <w:color w:val="000000"/>
          <w:sz w:val="18"/>
          <w:szCs w:val="18"/>
          <w:lang w:val="ro-RO"/>
        </w:rPr>
        <w:t>sunt</w:t>
      </w:r>
      <w:r w:rsidR="00237EFC" w:rsidRPr="005370B6">
        <w:rPr>
          <w:noProof/>
          <w:color w:val="000000"/>
          <w:sz w:val="18"/>
          <w:szCs w:val="18"/>
          <w:lang w:val="ro-RO"/>
        </w:rPr>
        <w:t xml:space="preserve"> </w:t>
      </w:r>
      <w:r w:rsidRPr="005370B6">
        <w:rPr>
          <w:noProof/>
          <w:color w:val="000000"/>
          <w:sz w:val="18"/>
          <w:szCs w:val="18"/>
          <w:lang w:val="ro-RO"/>
        </w:rPr>
        <w:t>descris</w:t>
      </w:r>
      <w:r w:rsidR="00FE61B3">
        <w:rPr>
          <w:noProof/>
          <w:color w:val="000000"/>
          <w:sz w:val="18"/>
          <w:szCs w:val="18"/>
          <w:lang w:val="ro-RO"/>
        </w:rPr>
        <w:t>e</w:t>
      </w:r>
      <w:r w:rsidRPr="005370B6">
        <w:rPr>
          <w:noProof/>
          <w:color w:val="000000"/>
          <w:sz w:val="18"/>
          <w:szCs w:val="18"/>
          <w:lang w:val="ro-RO"/>
        </w:rPr>
        <w:t xml:space="preserve"> </w:t>
      </w:r>
      <w:r w:rsidRPr="005370B6">
        <w:rPr>
          <w:noProof/>
          <w:sz w:val="18"/>
          <w:szCs w:val="18"/>
          <w:lang w:val="ro-RO"/>
        </w:rPr>
        <w:t>î</w:t>
      </w:r>
      <w:r w:rsidRPr="005370B6">
        <w:rPr>
          <w:noProof/>
          <w:color w:val="000000"/>
          <w:sz w:val="18"/>
          <w:szCs w:val="18"/>
          <w:lang w:val="ro-RO"/>
        </w:rPr>
        <w:t xml:space="preserve">n Preambulul prezentului Contract . </w:t>
      </w:r>
    </w:p>
    <w:p w14:paraId="29AF6289" w14:textId="19310E92" w:rsidR="00FF20CA"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2.2. </w:t>
      </w:r>
      <w:r w:rsidRPr="005370B6">
        <w:rPr>
          <w:noProof/>
          <w:color w:val="000000"/>
          <w:sz w:val="18"/>
          <w:szCs w:val="18"/>
          <w:lang w:val="ro-RO"/>
        </w:rPr>
        <w:t xml:space="preserve">Sponsorizarea va fi în cuantum total de </w:t>
      </w:r>
      <w:r w:rsidR="00C54E1A">
        <w:rPr>
          <w:highlight w:val="yellow"/>
          <w:lang w:val="ro-RO" w:eastAsia="en-GB"/>
        </w:rPr>
        <w:t xml:space="preserve">                       </w:t>
      </w:r>
      <w:r w:rsidR="00182F49" w:rsidRPr="00182F49">
        <w:rPr>
          <w:highlight w:val="yellow"/>
          <w:lang w:eastAsia="en-GB"/>
        </w:rPr>
        <w:t xml:space="preserve"> </w:t>
      </w:r>
      <w:r w:rsidR="00C54E1A">
        <w:rPr>
          <w:lang w:eastAsia="en-GB"/>
        </w:rPr>
        <w:t>RON</w:t>
      </w:r>
      <w:r w:rsidRPr="005370B6">
        <w:rPr>
          <w:noProof/>
          <w:color w:val="000000"/>
          <w:sz w:val="18"/>
          <w:szCs w:val="18"/>
          <w:lang w:val="ro-RO"/>
        </w:rPr>
        <w:t>(</w:t>
      </w:r>
      <w:r w:rsidRPr="005370B6">
        <w:rPr>
          <w:noProof/>
          <w:sz w:val="18"/>
          <w:szCs w:val="18"/>
          <w:lang w:val="ro-RO"/>
        </w:rPr>
        <w:t>„</w:t>
      </w:r>
      <w:r w:rsidRPr="005370B6">
        <w:rPr>
          <w:b/>
          <w:noProof/>
          <w:color w:val="000000"/>
          <w:sz w:val="18"/>
          <w:szCs w:val="18"/>
          <w:lang w:val="ro-RO"/>
        </w:rPr>
        <w:t>Suma</w:t>
      </w:r>
      <w:r w:rsidRPr="005370B6">
        <w:rPr>
          <w:noProof/>
          <w:color w:val="000000"/>
          <w:sz w:val="18"/>
          <w:szCs w:val="18"/>
          <w:lang w:val="ro-RO"/>
        </w:rPr>
        <w:t xml:space="preserve"> </w:t>
      </w:r>
      <w:r w:rsidRPr="005370B6">
        <w:rPr>
          <w:b/>
          <w:noProof/>
          <w:color w:val="000000"/>
          <w:sz w:val="18"/>
          <w:szCs w:val="18"/>
          <w:lang w:val="ro-RO"/>
        </w:rPr>
        <w:t>Sponsorizată</w:t>
      </w:r>
      <w:r w:rsidR="00335421">
        <w:rPr>
          <w:b/>
          <w:noProof/>
          <w:color w:val="000000"/>
          <w:sz w:val="18"/>
          <w:szCs w:val="18"/>
          <w:lang w:val="ro-RO"/>
        </w:rPr>
        <w:t>”)</w:t>
      </w:r>
      <w:r w:rsidRPr="005370B6">
        <w:rPr>
          <w:noProof/>
          <w:color w:val="000000"/>
          <w:sz w:val="18"/>
          <w:szCs w:val="18"/>
          <w:lang w:val="ro-RO"/>
        </w:rPr>
        <w:t xml:space="preserve"> </w:t>
      </w:r>
    </w:p>
    <w:p w14:paraId="6DE6E926" w14:textId="77777777" w:rsidR="009135EE" w:rsidRPr="005370B6" w:rsidRDefault="0036320A" w:rsidP="009135EE">
      <w:pPr>
        <w:pStyle w:val="NormalWeb"/>
        <w:spacing w:before="0" w:beforeAutospacing="0" w:after="0" w:afterAutospacing="0"/>
        <w:jc w:val="both"/>
        <w:rPr>
          <w:rFonts w:ascii="Arial" w:eastAsia="Arial" w:hAnsi="Arial" w:cs="Arial"/>
          <w:noProof/>
          <w:color w:val="000000"/>
          <w:sz w:val="18"/>
          <w:szCs w:val="18"/>
          <w:lang w:eastAsia="en-US"/>
        </w:rPr>
      </w:pPr>
      <w:r w:rsidRPr="002D6DE3">
        <w:rPr>
          <w:noProof/>
          <w:color w:val="000000"/>
          <w:sz w:val="18"/>
          <w:szCs w:val="18"/>
        </w:rPr>
        <w:t xml:space="preserve">2.3. </w:t>
      </w:r>
      <w:r w:rsidR="009135EE" w:rsidRPr="005370B6">
        <w:rPr>
          <w:rFonts w:ascii="Arial" w:eastAsia="Arial" w:hAnsi="Arial" w:cs="Arial"/>
          <w:noProof/>
          <w:color w:val="000000"/>
          <w:sz w:val="18"/>
          <w:szCs w:val="18"/>
          <w:lang w:eastAsia="en-US"/>
        </w:rPr>
        <w:t>Suma Sponsorizată va fi virată în contul bancar al Beneficiarului conform legislatiei in vigoare avand la baza prevederile din Legea nr. 227/2015 privind Codul fiscal, cu modificarile si completarile ulterioare, in aplicarea prevederilor Ordinului ANAF nr. 1679 /2022 privind redirecţionarea impozitului pe profit, pentru efectuarea de sponsorizări şi/sau acte de mecenat sau acordarea de burse private, precum şi a modelului şi conţinutului unor formulare cu completarile si modificarile ulterioare.</w:t>
      </w:r>
    </w:p>
    <w:p w14:paraId="37E2F256" w14:textId="4E8B45A0" w:rsidR="00CD6A63" w:rsidRPr="002D6DE3" w:rsidRDefault="00C54E1A" w:rsidP="00CD6A63">
      <w:pPr>
        <w:keepNext/>
        <w:pBdr>
          <w:top w:val="nil"/>
          <w:left w:val="nil"/>
          <w:bottom w:val="nil"/>
          <w:right w:val="nil"/>
          <w:between w:val="nil"/>
        </w:pBdr>
        <w:spacing w:before="280" w:after="140" w:line="290" w:lineRule="auto"/>
        <w:jc w:val="both"/>
        <w:rPr>
          <w:noProof/>
          <w:color w:val="000000"/>
          <w:sz w:val="18"/>
          <w:szCs w:val="18"/>
          <w:lang w:val="ro-RO"/>
        </w:rPr>
      </w:pPr>
      <w:r w:rsidRPr="002D6DE3">
        <w:rPr>
          <w:noProof/>
          <w:color w:val="000000"/>
          <w:sz w:val="18"/>
          <w:szCs w:val="18"/>
          <w:lang w:val="ro-RO"/>
        </w:rPr>
        <w:t>2.</w:t>
      </w:r>
      <w:r w:rsidR="0036320A" w:rsidRPr="002D6DE3">
        <w:rPr>
          <w:noProof/>
          <w:color w:val="000000"/>
          <w:sz w:val="18"/>
          <w:szCs w:val="18"/>
          <w:lang w:val="ro-RO"/>
        </w:rPr>
        <w:t>4</w:t>
      </w:r>
      <w:r w:rsidRPr="002D6DE3">
        <w:rPr>
          <w:noProof/>
          <w:color w:val="000000"/>
          <w:sz w:val="18"/>
          <w:szCs w:val="18"/>
          <w:lang w:val="ro-RO"/>
        </w:rPr>
        <w:t>. Din suma totala, 5 % ( reprezentand ......................... ), este destinat Fondului de rezilienta</w:t>
      </w:r>
      <w:r w:rsidR="00D52CA6" w:rsidRPr="002D6DE3">
        <w:rPr>
          <w:noProof/>
          <w:color w:val="000000"/>
          <w:sz w:val="18"/>
          <w:szCs w:val="18"/>
          <w:lang w:val="ro-RO"/>
        </w:rPr>
        <w:t xml:space="preserve">, asa cum este definit in </w:t>
      </w:r>
      <w:r w:rsidR="00CD6A63" w:rsidRPr="002D6DE3">
        <w:rPr>
          <w:noProof/>
          <w:color w:val="000000"/>
          <w:sz w:val="18"/>
          <w:szCs w:val="18"/>
          <w:lang w:val="ro-RO"/>
        </w:rPr>
        <w:t xml:space="preserve">Preambulul prezentului Contract </w:t>
      </w:r>
    </w:p>
    <w:p w14:paraId="6FACFE51" w14:textId="2CEDCFED" w:rsidR="0036320A" w:rsidRPr="0036320A" w:rsidRDefault="0036320A" w:rsidP="0036320A">
      <w:pPr>
        <w:keepNext/>
        <w:pBdr>
          <w:top w:val="nil"/>
          <w:left w:val="nil"/>
          <w:bottom w:val="nil"/>
          <w:right w:val="nil"/>
          <w:between w:val="nil"/>
        </w:pBdr>
        <w:spacing w:before="280" w:after="140" w:line="290" w:lineRule="auto"/>
        <w:jc w:val="both"/>
        <w:rPr>
          <w:noProof/>
          <w:color w:val="000000"/>
          <w:sz w:val="18"/>
          <w:szCs w:val="18"/>
          <w:lang w:val="ro-RO"/>
        </w:rPr>
      </w:pPr>
      <w:r w:rsidRPr="002D6DE3">
        <w:rPr>
          <w:noProof/>
          <w:color w:val="000000"/>
          <w:sz w:val="18"/>
          <w:szCs w:val="18"/>
          <w:lang w:val="ro-RO"/>
        </w:rPr>
        <w:t>2.5. In măsura în care Beneficiarul realizează economii la bugetul proiectului (prin cofinanțări, reduceri de preț, voluntariat suplimentar sau alte modalități), fără a afecta cantitatea, calitatea activităților sau atingerea obiectivelor, Sponsorul consimte ca sumele necheltuite să nu fie returnate și să nu impună extinderea proiectului.</w:t>
      </w:r>
      <w:r w:rsidRPr="002D6DE3">
        <w:rPr>
          <w:noProof/>
          <w:color w:val="000000"/>
          <w:sz w:val="18"/>
          <w:szCs w:val="18"/>
          <w:lang w:val="ro-RO"/>
        </w:rPr>
        <w:br/>
        <w:t>Cu informarea prealabilă a Sponsorului, sumele necheltuite pot fi direcționate către constituirea sau majorarea Fondului de Reziliență al Beneficiarului.</w:t>
      </w:r>
    </w:p>
    <w:p w14:paraId="3A1256E3" w14:textId="6F3B6579"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2.</w:t>
      </w:r>
      <w:r w:rsidR="0036320A">
        <w:rPr>
          <w:noProof/>
          <w:sz w:val="18"/>
          <w:szCs w:val="18"/>
          <w:lang w:val="ro-RO"/>
        </w:rPr>
        <w:t>6</w:t>
      </w:r>
      <w:r w:rsidRPr="005370B6">
        <w:rPr>
          <w:noProof/>
          <w:sz w:val="18"/>
          <w:szCs w:val="18"/>
          <w:lang w:val="ro-RO"/>
        </w:rPr>
        <w:t xml:space="preserve">. </w:t>
      </w:r>
      <w:r w:rsidRPr="005370B6">
        <w:rPr>
          <w:noProof/>
          <w:color w:val="000000"/>
          <w:sz w:val="18"/>
          <w:szCs w:val="18"/>
          <w:lang w:val="ro-RO"/>
        </w:rPr>
        <w:t>Prezentul Contract este cu titlu gratuit, conform prevederilor Legii nr. 32/1994 privind sponsorizarea („</w:t>
      </w:r>
      <w:r w:rsidRPr="005370B6">
        <w:rPr>
          <w:b/>
          <w:noProof/>
          <w:color w:val="000000"/>
          <w:sz w:val="18"/>
          <w:szCs w:val="18"/>
          <w:lang w:val="ro-RO"/>
        </w:rPr>
        <w:t>Legea nr. 32/ 1994</w:t>
      </w:r>
      <w:r w:rsidRPr="005370B6">
        <w:rPr>
          <w:noProof/>
          <w:color w:val="000000"/>
          <w:sz w:val="18"/>
          <w:szCs w:val="18"/>
          <w:lang w:val="ro-RO"/>
        </w:rPr>
        <w:t>”)</w:t>
      </w:r>
      <w:r w:rsidR="00610E0B" w:rsidRPr="005370B6">
        <w:rPr>
          <w:noProof/>
          <w:color w:val="000000"/>
          <w:sz w:val="18"/>
          <w:szCs w:val="18"/>
          <w:lang w:val="ro-RO"/>
        </w:rPr>
        <w:t xml:space="preserve"> </w:t>
      </w:r>
      <w:r w:rsidR="00610E0B" w:rsidRPr="005370B6">
        <w:rPr>
          <w:noProof/>
          <w:color w:val="000000"/>
          <w:sz w:val="18"/>
          <w:szCs w:val="18"/>
        </w:rPr>
        <w:t>cu modificarile si completarile ulteriore</w:t>
      </w:r>
    </w:p>
    <w:p w14:paraId="6C9C079F" w14:textId="1EE97A56" w:rsidR="00FF20CA"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2.</w:t>
      </w:r>
      <w:r w:rsidR="0036320A">
        <w:rPr>
          <w:noProof/>
          <w:sz w:val="18"/>
          <w:szCs w:val="18"/>
          <w:lang w:val="ro-RO"/>
        </w:rPr>
        <w:t>7</w:t>
      </w:r>
      <w:r w:rsidRPr="005370B6">
        <w:rPr>
          <w:noProof/>
          <w:sz w:val="18"/>
          <w:szCs w:val="18"/>
          <w:lang w:val="ro-RO"/>
        </w:rPr>
        <w:t xml:space="preserve">. </w:t>
      </w:r>
      <w:r w:rsidRPr="005370B6">
        <w:rPr>
          <w:noProof/>
          <w:color w:val="000000"/>
          <w:sz w:val="18"/>
          <w:szCs w:val="18"/>
          <w:lang w:val="ro-RO"/>
        </w:rPr>
        <w:t>Sponsorul declară că activitatea de sponsorizare conform prezentului Contract este efectuată din surse proprii și nu este susținută din surse obținute de la buget.</w:t>
      </w:r>
    </w:p>
    <w:p w14:paraId="38DD51B4" w14:textId="77777777" w:rsidR="00FF20CA" w:rsidRPr="005370B6" w:rsidRDefault="00000000">
      <w:pPr>
        <w:keepNext/>
        <w:pBdr>
          <w:top w:val="nil"/>
          <w:left w:val="nil"/>
          <w:bottom w:val="nil"/>
          <w:right w:val="nil"/>
          <w:between w:val="nil"/>
        </w:pBdr>
        <w:spacing w:before="280" w:after="140" w:line="290" w:lineRule="auto"/>
        <w:jc w:val="both"/>
        <w:rPr>
          <w:b/>
          <w:noProof/>
          <w:color w:val="000000"/>
          <w:sz w:val="18"/>
          <w:szCs w:val="18"/>
          <w:lang w:val="ro-RO"/>
        </w:rPr>
      </w:pPr>
      <w:r w:rsidRPr="005370B6">
        <w:rPr>
          <w:b/>
          <w:noProof/>
          <w:sz w:val="18"/>
          <w:szCs w:val="18"/>
          <w:lang w:val="ro-RO"/>
        </w:rPr>
        <w:t xml:space="preserve">3. </w:t>
      </w:r>
      <w:r w:rsidRPr="005370B6">
        <w:rPr>
          <w:b/>
          <w:noProof/>
          <w:color w:val="000000"/>
          <w:sz w:val="18"/>
          <w:szCs w:val="18"/>
          <w:lang w:val="ro-RO"/>
        </w:rPr>
        <w:t>Durata</w:t>
      </w:r>
    </w:p>
    <w:p w14:paraId="1D943272" w14:textId="71F65264" w:rsidR="00C54E1A" w:rsidRPr="002D6DE3" w:rsidRDefault="00000000">
      <w:pPr>
        <w:pBdr>
          <w:top w:val="nil"/>
          <w:left w:val="nil"/>
          <w:bottom w:val="nil"/>
          <w:right w:val="nil"/>
          <w:between w:val="nil"/>
        </w:pBdr>
        <w:spacing w:after="140" w:line="290" w:lineRule="auto"/>
        <w:jc w:val="both"/>
        <w:rPr>
          <w:noProof/>
          <w:color w:val="000000"/>
          <w:sz w:val="18"/>
          <w:szCs w:val="18"/>
          <w:lang w:val="ro-RO"/>
        </w:rPr>
      </w:pPr>
      <w:r w:rsidRPr="002D6DE3">
        <w:rPr>
          <w:noProof/>
          <w:sz w:val="18"/>
          <w:szCs w:val="18"/>
          <w:lang w:val="ro-RO"/>
        </w:rPr>
        <w:t xml:space="preserve">3.1. </w:t>
      </w:r>
      <w:r w:rsidRPr="002D6DE3">
        <w:rPr>
          <w:noProof/>
          <w:color w:val="000000"/>
          <w:sz w:val="18"/>
          <w:szCs w:val="18"/>
          <w:lang w:val="ro-RO"/>
        </w:rPr>
        <w:t>Prezentul Contract este valabil de la Data Semnării și va înceta la data finalizării implementării Proiectului sau în cazurile prevăzute în Secțiunea 5.1 de mai jos, oricare dintre acestea intervine mai repede.</w:t>
      </w:r>
    </w:p>
    <w:p w14:paraId="2D66B980" w14:textId="3A85257C" w:rsidR="007063EC" w:rsidRDefault="00C54E1A" w:rsidP="007063EC">
      <w:pPr>
        <w:jc w:val="both"/>
        <w:rPr>
          <w:noProof/>
          <w:color w:val="000000"/>
          <w:sz w:val="18"/>
          <w:szCs w:val="18"/>
          <w:lang w:val="ro-RO"/>
        </w:rPr>
      </w:pPr>
      <w:r w:rsidRPr="002D6DE3">
        <w:rPr>
          <w:noProof/>
          <w:sz w:val="18"/>
          <w:szCs w:val="18"/>
          <w:lang w:val="ro-RO"/>
        </w:rPr>
        <w:t xml:space="preserve">3.2. </w:t>
      </w:r>
      <w:bookmarkStart w:id="2" w:name="_heading=h.17dp8vu" w:colFirst="0" w:colLast="0"/>
      <w:bookmarkEnd w:id="2"/>
      <w:r w:rsidR="007063EC" w:rsidRPr="002D6DE3">
        <w:rPr>
          <w:noProof/>
          <w:color w:val="000000"/>
          <w:sz w:val="18"/>
          <w:szCs w:val="18"/>
          <w:lang w:val="ro-RO"/>
        </w:rPr>
        <w:t xml:space="preserve">În cazul în care Beneficiarul nu a fost pus în situația de a trebui să cheltuie, integral sau parțial, sumele primite de la Sponsor conform prezentului contract, în termen de 5 (cinci) ani de la constituirea Fondului de Reziliență, respectiv până la data de </w:t>
      </w:r>
      <w:r w:rsidR="00304277" w:rsidRPr="002D6DE3">
        <w:rPr>
          <w:noProof/>
          <w:color w:val="000000"/>
          <w:sz w:val="18"/>
          <w:szCs w:val="18"/>
          <w:lang w:val="ro-RO"/>
        </w:rPr>
        <w:t>28</w:t>
      </w:r>
      <w:r w:rsidR="007063EC" w:rsidRPr="002D6DE3">
        <w:rPr>
          <w:noProof/>
          <w:color w:val="000000"/>
          <w:sz w:val="18"/>
          <w:szCs w:val="18"/>
          <w:lang w:val="ro-RO"/>
        </w:rPr>
        <w:t>.</w:t>
      </w:r>
      <w:r w:rsidR="00304277" w:rsidRPr="002D6DE3">
        <w:rPr>
          <w:noProof/>
          <w:color w:val="000000"/>
          <w:sz w:val="18"/>
          <w:szCs w:val="18"/>
          <w:lang w:val="ro-RO"/>
        </w:rPr>
        <w:t>08</w:t>
      </w:r>
      <w:r w:rsidR="007063EC" w:rsidRPr="002D6DE3">
        <w:rPr>
          <w:noProof/>
          <w:color w:val="000000"/>
          <w:sz w:val="18"/>
          <w:szCs w:val="18"/>
          <w:lang w:val="ro-RO"/>
        </w:rPr>
        <w:t>.2030, pentru aceste sume, obiectul contractului va deveni automat sponsorizarea programului/proiectului/activității Beneficiarului, care urmează a fi convenit(ă) prin Act Adițional la prezentul contract de către Beneficiar împreună cu Sponsorul, și care nu se încadrează în categoriile ce se finanțează în mod obișnuit din Fondul de Reziliență.</w:t>
      </w:r>
      <w:r w:rsidR="007063EC" w:rsidRPr="002D6DE3">
        <w:rPr>
          <w:noProof/>
          <w:color w:val="000000"/>
          <w:sz w:val="18"/>
          <w:szCs w:val="18"/>
          <w:lang w:val="ro-RO"/>
        </w:rPr>
        <w:br/>
        <w:t xml:space="preserve">Sumele necheltuite/neangajate vor fi alocate către proiectul astfel agreat și vor fi cheltuite adecvat în termen de maximum </w:t>
      </w:r>
      <w:r w:rsidR="00304277" w:rsidRPr="002D6DE3">
        <w:rPr>
          <w:noProof/>
          <w:color w:val="000000"/>
          <w:sz w:val="18"/>
          <w:szCs w:val="18"/>
          <w:lang w:val="ro-RO"/>
        </w:rPr>
        <w:t>6</w:t>
      </w:r>
      <w:r w:rsidR="007063EC" w:rsidRPr="002D6DE3">
        <w:rPr>
          <w:noProof/>
          <w:color w:val="000000"/>
          <w:sz w:val="18"/>
          <w:szCs w:val="18"/>
          <w:lang w:val="ro-RO"/>
        </w:rPr>
        <w:t xml:space="preserve"> (</w:t>
      </w:r>
      <w:r w:rsidR="00304277" w:rsidRPr="002D6DE3">
        <w:rPr>
          <w:noProof/>
          <w:color w:val="000000"/>
          <w:sz w:val="18"/>
          <w:szCs w:val="18"/>
          <w:lang w:val="ro-RO"/>
        </w:rPr>
        <w:t>sase</w:t>
      </w:r>
      <w:r w:rsidR="007063EC" w:rsidRPr="002D6DE3">
        <w:rPr>
          <w:noProof/>
          <w:color w:val="000000"/>
          <w:sz w:val="18"/>
          <w:szCs w:val="18"/>
          <w:lang w:val="ro-RO"/>
        </w:rPr>
        <w:t>) luni de la data încheierii Actului Adițional, precum și raportate narativ și financiar către Sponsor, până cel târziu la data încetării prezentului contract.</w:t>
      </w:r>
    </w:p>
    <w:p w14:paraId="23E56672" w14:textId="77777777" w:rsidR="007063EC" w:rsidRPr="007063EC" w:rsidRDefault="007063EC" w:rsidP="007063EC">
      <w:pPr>
        <w:jc w:val="both"/>
        <w:rPr>
          <w:noProof/>
          <w:color w:val="000000"/>
          <w:sz w:val="18"/>
          <w:szCs w:val="18"/>
          <w:lang w:val="ro-RO"/>
        </w:rPr>
      </w:pPr>
    </w:p>
    <w:p w14:paraId="596000E6" w14:textId="58E71BD8" w:rsidR="00FF20CA" w:rsidRPr="005370B6" w:rsidRDefault="00000000" w:rsidP="007063EC">
      <w:pPr>
        <w:pBdr>
          <w:top w:val="nil"/>
          <w:left w:val="nil"/>
          <w:bottom w:val="nil"/>
          <w:right w:val="nil"/>
          <w:between w:val="nil"/>
        </w:pBdr>
        <w:spacing w:after="140" w:line="290" w:lineRule="auto"/>
        <w:jc w:val="both"/>
        <w:rPr>
          <w:b/>
          <w:noProof/>
          <w:color w:val="000000"/>
          <w:sz w:val="18"/>
          <w:szCs w:val="18"/>
          <w:lang w:val="ro-RO"/>
        </w:rPr>
      </w:pPr>
      <w:r w:rsidRPr="005370B6">
        <w:rPr>
          <w:b/>
          <w:noProof/>
          <w:sz w:val="18"/>
          <w:szCs w:val="18"/>
          <w:lang w:val="ro-RO"/>
        </w:rPr>
        <w:t xml:space="preserve">4. </w:t>
      </w:r>
      <w:r w:rsidRPr="005370B6">
        <w:rPr>
          <w:b/>
          <w:noProof/>
          <w:color w:val="000000"/>
          <w:sz w:val="18"/>
          <w:szCs w:val="18"/>
          <w:lang w:val="ro-RO"/>
        </w:rPr>
        <w:t>Drepturile și obligațiile Părților</w:t>
      </w:r>
    </w:p>
    <w:p w14:paraId="530F6E51"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4.1. </w:t>
      </w:r>
      <w:r w:rsidRPr="005370B6">
        <w:rPr>
          <w:noProof/>
          <w:color w:val="000000"/>
          <w:sz w:val="18"/>
          <w:szCs w:val="18"/>
          <w:lang w:val="ro-RO"/>
        </w:rPr>
        <w:t>Sponsorul va avea următoarele drepturi:</w:t>
      </w:r>
    </w:p>
    <w:p w14:paraId="1207EF72" w14:textId="547CF24E" w:rsidR="00FF20CA" w:rsidRDefault="00000000" w:rsidP="00C173B1">
      <w:pPr>
        <w:pStyle w:val="ListParagraph"/>
        <w:numPr>
          <w:ilvl w:val="0"/>
          <w:numId w:val="16"/>
        </w:numPr>
        <w:pBdr>
          <w:top w:val="nil"/>
          <w:left w:val="nil"/>
          <w:bottom w:val="nil"/>
          <w:right w:val="nil"/>
          <w:between w:val="nil"/>
        </w:pBdr>
        <w:spacing w:after="100" w:line="276" w:lineRule="auto"/>
        <w:jc w:val="both"/>
        <w:rPr>
          <w:noProof/>
          <w:color w:val="000000"/>
          <w:sz w:val="18"/>
          <w:szCs w:val="18"/>
          <w:lang w:val="ro-RO"/>
        </w:rPr>
      </w:pPr>
      <w:r w:rsidRPr="00C173B1">
        <w:rPr>
          <w:noProof/>
          <w:color w:val="000000"/>
          <w:sz w:val="18"/>
          <w:szCs w:val="18"/>
          <w:lang w:val="ro-RO"/>
        </w:rPr>
        <w:t>să aducă la cunoștința publicului sponsorizarea prin promovarea numelui, a mărcii sau a imaginii sale, într-un mod care să nu lezeze, direct sau indirect, activitatea sponsorizată, bunele moravuri, ordinea și liniștea publică;</w:t>
      </w:r>
    </w:p>
    <w:p w14:paraId="07A61666" w14:textId="77777777" w:rsidR="009135EE" w:rsidRPr="005370B6" w:rsidRDefault="009135EE" w:rsidP="009135EE">
      <w:pPr>
        <w:numPr>
          <w:ilvl w:val="0"/>
          <w:numId w:val="16"/>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să sa isi exercite opțiunea de redirecționare a impozitului pe profit prin completarea și depunerea formularului 177 „Cerere privind redirecționarea impozitului pe profit” aferent anului 202</w:t>
      </w:r>
      <w:r>
        <w:rPr>
          <w:noProof/>
          <w:color w:val="000000"/>
          <w:sz w:val="18"/>
          <w:szCs w:val="18"/>
          <w:lang w:val="ro-RO"/>
        </w:rPr>
        <w:t>4</w:t>
      </w:r>
      <w:r w:rsidRPr="005370B6">
        <w:rPr>
          <w:noProof/>
          <w:color w:val="000000"/>
          <w:sz w:val="18"/>
          <w:szCs w:val="18"/>
          <w:lang w:val="ro-RO"/>
        </w:rPr>
        <w:t xml:space="preserve"> in termenul prevazut de legislatia in vigoare.</w:t>
      </w:r>
    </w:p>
    <w:p w14:paraId="4299217A" w14:textId="77777777" w:rsidR="009135EE" w:rsidRPr="00C173B1" w:rsidRDefault="009135EE" w:rsidP="009135EE">
      <w:pPr>
        <w:pStyle w:val="ListParagraph"/>
        <w:pBdr>
          <w:top w:val="nil"/>
          <w:left w:val="nil"/>
          <w:bottom w:val="nil"/>
          <w:right w:val="nil"/>
          <w:between w:val="nil"/>
        </w:pBdr>
        <w:spacing w:after="100" w:line="276" w:lineRule="auto"/>
        <w:jc w:val="both"/>
        <w:rPr>
          <w:noProof/>
          <w:color w:val="000000"/>
          <w:sz w:val="18"/>
          <w:szCs w:val="18"/>
          <w:lang w:val="ro-RO"/>
        </w:rPr>
      </w:pPr>
    </w:p>
    <w:p w14:paraId="6DA229A8" w14:textId="77777777" w:rsidR="00C173B1" w:rsidRDefault="00000000" w:rsidP="00C173B1">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4.2. </w:t>
      </w:r>
      <w:r w:rsidRPr="005370B6">
        <w:rPr>
          <w:noProof/>
          <w:color w:val="000000"/>
          <w:sz w:val="18"/>
          <w:szCs w:val="18"/>
          <w:lang w:val="ro-RO"/>
        </w:rPr>
        <w:t>Sponsorul va avea următoarele obligații:</w:t>
      </w:r>
    </w:p>
    <w:p w14:paraId="13FA4ED1" w14:textId="7E46651E" w:rsidR="00C173B1" w:rsidRPr="0036320A" w:rsidRDefault="00C173B1" w:rsidP="0036320A">
      <w:pPr>
        <w:pStyle w:val="ListParagraph"/>
        <w:numPr>
          <w:ilvl w:val="0"/>
          <w:numId w:val="17"/>
        </w:numPr>
        <w:pBdr>
          <w:top w:val="nil"/>
          <w:left w:val="nil"/>
          <w:bottom w:val="nil"/>
          <w:right w:val="nil"/>
          <w:between w:val="nil"/>
        </w:pBdr>
        <w:spacing w:after="140" w:line="290" w:lineRule="auto"/>
        <w:jc w:val="both"/>
        <w:rPr>
          <w:noProof/>
          <w:color w:val="000000"/>
          <w:sz w:val="18"/>
          <w:szCs w:val="18"/>
          <w:lang w:val="ro-RO"/>
        </w:rPr>
      </w:pPr>
      <w:r w:rsidRPr="0036320A">
        <w:rPr>
          <w:noProof/>
          <w:color w:val="000000"/>
          <w:sz w:val="18"/>
          <w:szCs w:val="18"/>
        </w:rPr>
        <w:t>să plătească Beneficiarului Suma Sponsorizată în termenii și condițiile prezentului Contract;</w:t>
      </w:r>
    </w:p>
    <w:p w14:paraId="6F3A2196" w14:textId="6D37ADFF" w:rsidR="00FF20CA" w:rsidRPr="0036320A" w:rsidRDefault="00000000" w:rsidP="0036320A">
      <w:pPr>
        <w:pStyle w:val="ListParagraph"/>
        <w:numPr>
          <w:ilvl w:val="0"/>
          <w:numId w:val="17"/>
        </w:numPr>
        <w:pBdr>
          <w:top w:val="nil"/>
          <w:left w:val="nil"/>
          <w:bottom w:val="nil"/>
          <w:right w:val="nil"/>
          <w:between w:val="nil"/>
        </w:pBdr>
        <w:spacing w:after="100" w:line="276" w:lineRule="auto"/>
        <w:jc w:val="both"/>
        <w:rPr>
          <w:noProof/>
          <w:color w:val="000000"/>
          <w:sz w:val="18"/>
          <w:szCs w:val="18"/>
          <w:lang w:val="ro-RO"/>
        </w:rPr>
      </w:pPr>
      <w:r w:rsidRPr="0036320A">
        <w:rPr>
          <w:noProof/>
          <w:color w:val="000000"/>
          <w:sz w:val="18"/>
          <w:szCs w:val="18"/>
          <w:lang w:val="ro-RO"/>
        </w:rPr>
        <w:lastRenderedPageBreak/>
        <w:t>în cadrul activității de sponsorizare, să nu efectueze reclamă sau publicitate comercială anterioară, concomitentă sau ulterioară în favoarea Beneficiarului sau a altor persoane.</w:t>
      </w:r>
    </w:p>
    <w:p w14:paraId="24275D66"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4.3. </w:t>
      </w:r>
      <w:r w:rsidRPr="005370B6">
        <w:rPr>
          <w:noProof/>
          <w:color w:val="000000"/>
          <w:sz w:val="18"/>
          <w:szCs w:val="18"/>
          <w:lang w:val="ro-RO"/>
        </w:rPr>
        <w:t>Beneficiarul va avea următoarele drepturi:</w:t>
      </w:r>
    </w:p>
    <w:p w14:paraId="1536C6BB" w14:textId="33DA2851" w:rsidR="00FF20CA" w:rsidRPr="0036320A" w:rsidRDefault="00000000" w:rsidP="0036320A">
      <w:pPr>
        <w:pStyle w:val="ListParagraph"/>
        <w:numPr>
          <w:ilvl w:val="0"/>
          <w:numId w:val="21"/>
        </w:numPr>
        <w:pBdr>
          <w:top w:val="nil"/>
          <w:left w:val="nil"/>
          <w:bottom w:val="nil"/>
          <w:right w:val="nil"/>
          <w:between w:val="nil"/>
        </w:pBdr>
        <w:spacing w:after="140" w:line="290" w:lineRule="auto"/>
        <w:jc w:val="both"/>
        <w:rPr>
          <w:noProof/>
          <w:color w:val="000000"/>
          <w:sz w:val="18"/>
          <w:szCs w:val="18"/>
        </w:rPr>
      </w:pPr>
      <w:r w:rsidRPr="0036320A">
        <w:rPr>
          <w:noProof/>
          <w:color w:val="000000"/>
          <w:sz w:val="18"/>
          <w:szCs w:val="18"/>
        </w:rPr>
        <w:t>să încaseze Suma Sponsorizată în termenii și condițiile prezentului Contract;</w:t>
      </w:r>
    </w:p>
    <w:p w14:paraId="2D88519C" w14:textId="704604DF" w:rsidR="00EA642D" w:rsidRPr="0036320A" w:rsidRDefault="00000000" w:rsidP="0036320A">
      <w:pPr>
        <w:pStyle w:val="ListParagraph"/>
        <w:numPr>
          <w:ilvl w:val="0"/>
          <w:numId w:val="21"/>
        </w:numPr>
        <w:pBdr>
          <w:top w:val="nil"/>
          <w:left w:val="nil"/>
          <w:bottom w:val="nil"/>
          <w:right w:val="nil"/>
          <w:between w:val="nil"/>
        </w:pBdr>
        <w:spacing w:after="140" w:line="290" w:lineRule="auto"/>
        <w:jc w:val="both"/>
        <w:rPr>
          <w:noProof/>
          <w:color w:val="000000"/>
          <w:sz w:val="18"/>
          <w:szCs w:val="18"/>
        </w:rPr>
      </w:pPr>
      <w:r w:rsidRPr="0036320A">
        <w:rPr>
          <w:noProof/>
          <w:color w:val="000000"/>
          <w:sz w:val="18"/>
          <w:szCs w:val="18"/>
        </w:rPr>
        <w:t>să folosească suma menționată la art. 2.</w:t>
      </w:r>
      <w:r w:rsidR="0036320A" w:rsidRPr="0036320A">
        <w:rPr>
          <w:noProof/>
          <w:color w:val="000000"/>
          <w:sz w:val="18"/>
          <w:szCs w:val="18"/>
        </w:rPr>
        <w:t>1</w:t>
      </w:r>
      <w:r w:rsidRPr="0036320A">
        <w:rPr>
          <w:noProof/>
          <w:color w:val="000000"/>
          <w:sz w:val="18"/>
          <w:szCs w:val="18"/>
        </w:rPr>
        <w:t xml:space="preserve">., în vederea susținerii </w:t>
      </w:r>
      <w:r w:rsidR="00FE61B3" w:rsidRPr="0036320A">
        <w:rPr>
          <w:noProof/>
          <w:color w:val="000000"/>
          <w:sz w:val="18"/>
          <w:szCs w:val="18"/>
        </w:rPr>
        <w:t>proiectelor</w:t>
      </w:r>
      <w:r w:rsidR="00EA642D" w:rsidRPr="0036320A">
        <w:rPr>
          <w:noProof/>
          <w:color w:val="000000"/>
          <w:sz w:val="18"/>
          <w:szCs w:val="18"/>
        </w:rPr>
        <w:t>;</w:t>
      </w:r>
    </w:p>
    <w:p w14:paraId="7172C202" w14:textId="60FB3A78" w:rsidR="00FF20CA" w:rsidRPr="002D6DE3" w:rsidRDefault="00000000" w:rsidP="0036320A">
      <w:pPr>
        <w:pStyle w:val="ListParagraph"/>
        <w:numPr>
          <w:ilvl w:val="0"/>
          <w:numId w:val="21"/>
        </w:numPr>
        <w:pBdr>
          <w:top w:val="nil"/>
          <w:left w:val="nil"/>
          <w:bottom w:val="nil"/>
          <w:right w:val="nil"/>
          <w:between w:val="nil"/>
        </w:pBdr>
        <w:spacing w:after="140" w:line="290" w:lineRule="auto"/>
        <w:jc w:val="both"/>
        <w:rPr>
          <w:noProof/>
          <w:color w:val="000000"/>
          <w:sz w:val="18"/>
          <w:szCs w:val="18"/>
        </w:rPr>
      </w:pPr>
      <w:sdt>
        <w:sdtPr>
          <w:rPr>
            <w:noProof/>
            <w:color w:val="000000"/>
            <w:sz w:val="18"/>
            <w:szCs w:val="18"/>
          </w:rPr>
          <w:tag w:val="goog_rdk_17"/>
          <w:id w:val="-1914691226"/>
        </w:sdtPr>
        <w:sdtContent>
          <w:r w:rsidR="00EA642D" w:rsidRPr="002D6DE3">
            <w:rPr>
              <w:noProof/>
              <w:color w:val="000000"/>
              <w:sz w:val="18"/>
              <w:szCs w:val="18"/>
            </w:rPr>
            <w:t>să folosească suma menționată la art. 2.</w:t>
          </w:r>
          <w:r w:rsidR="0036320A" w:rsidRPr="002D6DE3">
            <w:rPr>
              <w:noProof/>
              <w:color w:val="000000"/>
              <w:sz w:val="18"/>
              <w:szCs w:val="18"/>
            </w:rPr>
            <w:t>4</w:t>
          </w:r>
          <w:r w:rsidR="00EA642D" w:rsidRPr="002D6DE3">
            <w:rPr>
              <w:noProof/>
              <w:color w:val="000000"/>
              <w:sz w:val="18"/>
              <w:szCs w:val="18"/>
            </w:rPr>
            <w:t>., în vederea susținerii F</w:t>
          </w:r>
          <w:r w:rsidR="007063EC" w:rsidRPr="002D6DE3">
            <w:rPr>
              <w:noProof/>
              <w:color w:val="000000"/>
              <w:sz w:val="18"/>
              <w:szCs w:val="18"/>
            </w:rPr>
            <w:t>o</w:t>
          </w:r>
          <w:r w:rsidR="00EA642D" w:rsidRPr="002D6DE3">
            <w:rPr>
              <w:noProof/>
              <w:color w:val="000000"/>
              <w:sz w:val="18"/>
              <w:szCs w:val="18"/>
            </w:rPr>
            <w:t>ndului de rezilienta</w:t>
          </w:r>
        </w:sdtContent>
      </w:sdt>
      <w:r w:rsidR="00CD6A63" w:rsidRPr="002D6DE3">
        <w:rPr>
          <w:noProof/>
          <w:color w:val="000000"/>
          <w:sz w:val="18"/>
          <w:szCs w:val="18"/>
        </w:rPr>
        <w:t>;</w:t>
      </w:r>
    </w:p>
    <w:p w14:paraId="5DD3FE97" w14:textId="7E06F454" w:rsidR="00CD6A63" w:rsidRPr="0036320A" w:rsidRDefault="00CD6A63" w:rsidP="0036320A">
      <w:pPr>
        <w:pStyle w:val="ListParagraph"/>
        <w:pBdr>
          <w:top w:val="nil"/>
          <w:left w:val="nil"/>
          <w:bottom w:val="nil"/>
          <w:right w:val="nil"/>
          <w:between w:val="nil"/>
        </w:pBdr>
        <w:spacing w:after="140" w:line="290" w:lineRule="auto"/>
        <w:jc w:val="both"/>
        <w:rPr>
          <w:noProof/>
          <w:color w:val="000000"/>
          <w:sz w:val="18"/>
          <w:szCs w:val="18"/>
        </w:rPr>
      </w:pPr>
    </w:p>
    <w:p w14:paraId="5A89AAE8"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4.4. </w:t>
      </w:r>
      <w:r w:rsidRPr="005370B6">
        <w:rPr>
          <w:noProof/>
          <w:color w:val="000000"/>
          <w:sz w:val="18"/>
          <w:szCs w:val="18"/>
          <w:lang w:val="ro-RO"/>
        </w:rPr>
        <w:t>Beneficiarul va avea următoarele obligații:</w:t>
      </w:r>
    </w:p>
    <w:p w14:paraId="6E6E5A93" w14:textId="559DAC92" w:rsidR="00FF20CA" w:rsidRPr="00A417CB" w:rsidRDefault="00000000" w:rsidP="0036320A">
      <w:pPr>
        <w:pStyle w:val="ListParagraph"/>
        <w:numPr>
          <w:ilvl w:val="0"/>
          <w:numId w:val="22"/>
        </w:numPr>
        <w:pBdr>
          <w:top w:val="nil"/>
          <w:left w:val="nil"/>
          <w:bottom w:val="nil"/>
          <w:right w:val="nil"/>
          <w:between w:val="nil"/>
        </w:pBdr>
        <w:spacing w:after="140" w:line="290" w:lineRule="auto"/>
        <w:jc w:val="both"/>
        <w:rPr>
          <w:noProof/>
          <w:color w:val="000000"/>
          <w:sz w:val="18"/>
          <w:szCs w:val="18"/>
          <w:lang w:val="ro-RO"/>
        </w:rPr>
      </w:pPr>
      <w:r w:rsidRPr="00A417CB">
        <w:rPr>
          <w:noProof/>
          <w:color w:val="000000"/>
          <w:sz w:val="18"/>
          <w:szCs w:val="18"/>
          <w:lang w:val="ro-RO"/>
        </w:rPr>
        <w:t xml:space="preserve">să planifice și să depună toate diligențele pentru susținerea corespunzătoare a </w:t>
      </w:r>
      <w:r w:rsidR="00FE61B3" w:rsidRPr="00A417CB">
        <w:rPr>
          <w:noProof/>
          <w:color w:val="000000"/>
          <w:sz w:val="18"/>
          <w:szCs w:val="18"/>
          <w:lang w:val="ro-RO"/>
        </w:rPr>
        <w:t>proiectelor</w:t>
      </w:r>
      <w:r w:rsidR="00482A41" w:rsidRPr="00A417CB">
        <w:rPr>
          <w:noProof/>
          <w:color w:val="000000"/>
          <w:sz w:val="18"/>
          <w:szCs w:val="18"/>
          <w:lang w:val="ro-RO"/>
        </w:rPr>
        <w:t>;</w:t>
      </w:r>
      <w:sdt>
        <w:sdtPr>
          <w:rPr>
            <w:noProof/>
            <w:color w:val="000000"/>
            <w:sz w:val="18"/>
            <w:szCs w:val="18"/>
          </w:rPr>
          <w:tag w:val="goog_rdk_19"/>
          <w:id w:val="1613859520"/>
          <w:showingPlcHdr/>
        </w:sdtPr>
        <w:sdtContent>
          <w:r w:rsidR="00482A41" w:rsidRPr="00A417CB">
            <w:rPr>
              <w:noProof/>
              <w:color w:val="000000"/>
              <w:sz w:val="18"/>
              <w:szCs w:val="18"/>
              <w:lang w:val="ro-RO"/>
            </w:rPr>
            <w:t xml:space="preserve">     </w:t>
          </w:r>
        </w:sdtContent>
      </w:sdt>
    </w:p>
    <w:p w14:paraId="1A95A082" w14:textId="2EAAC1CE" w:rsidR="00FF20CA" w:rsidRPr="0036320A" w:rsidRDefault="00000000" w:rsidP="0036320A">
      <w:pPr>
        <w:pStyle w:val="ListParagraph"/>
        <w:numPr>
          <w:ilvl w:val="0"/>
          <w:numId w:val="22"/>
        </w:numPr>
        <w:pBdr>
          <w:top w:val="nil"/>
          <w:left w:val="nil"/>
          <w:bottom w:val="nil"/>
          <w:right w:val="nil"/>
          <w:between w:val="nil"/>
        </w:pBdr>
        <w:spacing w:after="140" w:line="290" w:lineRule="auto"/>
        <w:jc w:val="both"/>
        <w:rPr>
          <w:noProof/>
          <w:color w:val="000000"/>
          <w:sz w:val="18"/>
          <w:szCs w:val="18"/>
        </w:rPr>
      </w:pPr>
      <w:r w:rsidRPr="0036320A">
        <w:rPr>
          <w:noProof/>
          <w:color w:val="000000"/>
          <w:sz w:val="18"/>
          <w:szCs w:val="18"/>
        </w:rPr>
        <w:t>să utilizeze Suma Sponsorizată strict în scopurile menionate la art. 2.1</w:t>
      </w:r>
      <w:r w:rsidR="00EA642D" w:rsidRPr="0036320A">
        <w:rPr>
          <w:noProof/>
          <w:color w:val="000000"/>
          <w:sz w:val="18"/>
          <w:szCs w:val="18"/>
        </w:rPr>
        <w:t xml:space="preserve"> si 2.</w:t>
      </w:r>
      <w:r w:rsidR="0036320A" w:rsidRPr="0036320A">
        <w:rPr>
          <w:noProof/>
          <w:color w:val="000000"/>
          <w:sz w:val="18"/>
          <w:szCs w:val="18"/>
        </w:rPr>
        <w:t>4</w:t>
      </w:r>
      <w:r w:rsidRPr="0036320A">
        <w:rPr>
          <w:noProof/>
          <w:color w:val="000000"/>
          <w:sz w:val="18"/>
          <w:szCs w:val="18"/>
        </w:rPr>
        <w:t>;</w:t>
      </w:r>
    </w:p>
    <w:p w14:paraId="5626A22B" w14:textId="6B8D6F10" w:rsidR="00482A41" w:rsidRPr="0036320A" w:rsidRDefault="00482A41" w:rsidP="0036320A">
      <w:pPr>
        <w:pStyle w:val="ListParagraph"/>
        <w:numPr>
          <w:ilvl w:val="0"/>
          <w:numId w:val="22"/>
        </w:numPr>
        <w:pBdr>
          <w:top w:val="nil"/>
          <w:left w:val="nil"/>
          <w:bottom w:val="nil"/>
          <w:right w:val="nil"/>
          <w:between w:val="nil"/>
        </w:pBdr>
        <w:spacing w:after="140" w:line="290" w:lineRule="auto"/>
        <w:jc w:val="both"/>
        <w:rPr>
          <w:noProof/>
          <w:color w:val="000000"/>
          <w:sz w:val="18"/>
          <w:szCs w:val="18"/>
        </w:rPr>
      </w:pPr>
      <w:r w:rsidRPr="0036320A">
        <w:rPr>
          <w:noProof/>
          <w:color w:val="000000"/>
          <w:sz w:val="18"/>
          <w:szCs w:val="18"/>
        </w:rPr>
        <w:t>obligatiile beneficiarului intra in vigoare dupa incasarea efectiva a banilor;</w:t>
      </w:r>
    </w:p>
    <w:p w14:paraId="793B4C4D"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4.5. </w:t>
      </w:r>
      <w:r w:rsidRPr="005370B6">
        <w:rPr>
          <w:noProof/>
          <w:color w:val="000000"/>
          <w:sz w:val="18"/>
          <w:szCs w:val="18"/>
          <w:lang w:val="ro-RO"/>
        </w:rPr>
        <w:t>De asemenea, Părților le revin obligațiile și beneficiază de drepturile legale, astfel cum acestea sunt reglementate prin Legea nr. 32/1994, precum și prin alte acte legale aplicabile în materie.</w:t>
      </w:r>
    </w:p>
    <w:p w14:paraId="72EB2533" w14:textId="77777777" w:rsidR="00FF20CA" w:rsidRPr="005370B6" w:rsidRDefault="00000000">
      <w:pPr>
        <w:keepNext/>
        <w:pBdr>
          <w:top w:val="nil"/>
          <w:left w:val="nil"/>
          <w:bottom w:val="nil"/>
          <w:right w:val="nil"/>
          <w:between w:val="nil"/>
        </w:pBdr>
        <w:spacing w:before="280" w:after="140" w:line="290" w:lineRule="auto"/>
        <w:jc w:val="both"/>
        <w:rPr>
          <w:b/>
          <w:noProof/>
          <w:sz w:val="18"/>
          <w:szCs w:val="18"/>
          <w:lang w:val="ro-RO"/>
        </w:rPr>
      </w:pPr>
      <w:r w:rsidRPr="005370B6">
        <w:rPr>
          <w:b/>
          <w:noProof/>
          <w:sz w:val="18"/>
          <w:szCs w:val="18"/>
          <w:lang w:val="ro-RO"/>
        </w:rPr>
        <w:t xml:space="preserve">5. </w:t>
      </w:r>
      <w:r w:rsidRPr="005370B6">
        <w:rPr>
          <w:b/>
          <w:noProof/>
          <w:color w:val="000000"/>
          <w:sz w:val="18"/>
          <w:szCs w:val="18"/>
          <w:lang w:val="ro-RO"/>
        </w:rPr>
        <w:t>Încetare</w:t>
      </w:r>
    </w:p>
    <w:p w14:paraId="41FEFFDA" w14:textId="77777777" w:rsidR="00FF20CA" w:rsidRPr="005370B6" w:rsidRDefault="00000000">
      <w:pPr>
        <w:keepNext/>
        <w:pBdr>
          <w:top w:val="nil"/>
          <w:left w:val="nil"/>
          <w:bottom w:val="nil"/>
          <w:right w:val="nil"/>
          <w:between w:val="nil"/>
        </w:pBdr>
        <w:spacing w:before="280" w:after="140" w:line="290" w:lineRule="auto"/>
        <w:jc w:val="both"/>
        <w:rPr>
          <w:noProof/>
          <w:color w:val="000000"/>
          <w:sz w:val="18"/>
          <w:szCs w:val="18"/>
          <w:lang w:val="ro-RO"/>
        </w:rPr>
      </w:pPr>
      <w:r w:rsidRPr="005370B6">
        <w:rPr>
          <w:noProof/>
          <w:sz w:val="18"/>
          <w:szCs w:val="18"/>
          <w:lang w:val="ro-RO"/>
        </w:rPr>
        <w:t xml:space="preserve">5.1. </w:t>
      </w:r>
      <w:r w:rsidRPr="005370B6">
        <w:rPr>
          <w:noProof/>
          <w:color w:val="000000"/>
          <w:sz w:val="18"/>
          <w:szCs w:val="18"/>
          <w:lang w:val="ro-RO"/>
        </w:rPr>
        <w:t>Acest Contract poate înceta în următoarele situații:</w:t>
      </w:r>
    </w:p>
    <w:p w14:paraId="6EAA1E71" w14:textId="77777777" w:rsidR="00FF20CA" w:rsidRPr="005370B6" w:rsidRDefault="00000000">
      <w:pPr>
        <w:numPr>
          <w:ilvl w:val="0"/>
          <w:numId w:val="6"/>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prin acordul expres al Părților și exprimat în scris;</w:t>
      </w:r>
    </w:p>
    <w:p w14:paraId="0F5EC380" w14:textId="3F647FC2" w:rsidR="00FF20CA" w:rsidRPr="005370B6" w:rsidRDefault="00000000">
      <w:pPr>
        <w:numPr>
          <w:ilvl w:val="0"/>
          <w:numId w:val="6"/>
        </w:num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 xml:space="preserve">prin reziliere de către Beneficiar, fără intervenția instanței de judecată și fără îndeplinirea vreunei formalități prealabile, în cazul în care Sponsorul își încalcă oricare dintre obligațiile ce </w:t>
      </w:r>
      <w:r w:rsidRPr="005370B6">
        <w:rPr>
          <w:noProof/>
          <w:sz w:val="18"/>
          <w:szCs w:val="18"/>
          <w:lang w:val="ro-RO"/>
        </w:rPr>
        <w:t>î</w:t>
      </w:r>
      <w:r w:rsidRPr="005370B6">
        <w:rPr>
          <w:noProof/>
          <w:color w:val="000000"/>
          <w:sz w:val="18"/>
          <w:szCs w:val="18"/>
          <w:lang w:val="ro-RO"/>
        </w:rPr>
        <w:t>i incumbă potrivit Contractului și reglementate la art. 2.3, art. 4.2</w:t>
      </w:r>
      <w:r w:rsidR="00940AC9" w:rsidRPr="005370B6">
        <w:rPr>
          <w:noProof/>
          <w:color w:val="000000"/>
          <w:sz w:val="18"/>
          <w:szCs w:val="18"/>
          <w:lang w:val="ro-RO"/>
        </w:rPr>
        <w:t xml:space="preserve"> </w:t>
      </w:r>
      <w:r w:rsidRPr="005370B6">
        <w:rPr>
          <w:noProof/>
          <w:color w:val="000000"/>
          <w:sz w:val="18"/>
          <w:szCs w:val="18"/>
          <w:lang w:val="ro-RO"/>
        </w:rPr>
        <w:t>din Contract, dacă o astfel de încălcare nu este remediată de către Sponsor spre satisfacția rezonabilă a Beneficiarului în termen de maxim 5 zile calendaristice de la primirea de către Sponsor a unei notificări scrise din partea Beneficiarului în care se specifică natura încălcării contractuale și solicitarea remedierii.</w:t>
      </w:r>
    </w:p>
    <w:p w14:paraId="417EAF16" w14:textId="77777777" w:rsidR="00FF20CA" w:rsidRPr="005370B6" w:rsidRDefault="00000000">
      <w:pPr>
        <w:keepNext/>
        <w:pBdr>
          <w:top w:val="nil"/>
          <w:left w:val="nil"/>
          <w:bottom w:val="nil"/>
          <w:right w:val="nil"/>
          <w:between w:val="nil"/>
        </w:pBdr>
        <w:spacing w:before="280" w:after="140" w:line="290" w:lineRule="auto"/>
        <w:jc w:val="both"/>
        <w:rPr>
          <w:b/>
          <w:noProof/>
          <w:color w:val="000000"/>
          <w:sz w:val="18"/>
          <w:szCs w:val="18"/>
          <w:lang w:val="ro-RO"/>
        </w:rPr>
      </w:pPr>
      <w:r w:rsidRPr="005370B6">
        <w:rPr>
          <w:b/>
          <w:noProof/>
          <w:sz w:val="18"/>
          <w:szCs w:val="18"/>
          <w:lang w:val="ro-RO"/>
        </w:rPr>
        <w:t xml:space="preserve">6. </w:t>
      </w:r>
      <w:r w:rsidRPr="005370B6">
        <w:rPr>
          <w:b/>
          <w:noProof/>
          <w:color w:val="000000"/>
          <w:sz w:val="18"/>
          <w:szCs w:val="18"/>
          <w:lang w:val="ro-RO"/>
        </w:rPr>
        <w:t>Protecția datelor cu caracter personal</w:t>
      </w:r>
    </w:p>
    <w:p w14:paraId="340FB190"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t xml:space="preserve">6.1. </w:t>
      </w:r>
      <w:r w:rsidRPr="005370B6">
        <w:rPr>
          <w:noProof/>
          <w:color w:val="000000"/>
          <w:sz w:val="18"/>
          <w:szCs w:val="18"/>
          <w:lang w:val="ro-RO"/>
        </w:rPr>
        <w:t>P</w:t>
      </w:r>
      <w:r w:rsidRPr="005370B6">
        <w:rPr>
          <w:noProof/>
          <w:sz w:val="18"/>
          <w:szCs w:val="18"/>
          <w:lang w:val="ro-RO"/>
        </w:rPr>
        <w:t>ă</w:t>
      </w:r>
      <w:r w:rsidRPr="005370B6">
        <w:rPr>
          <w:noProof/>
          <w:color w:val="000000"/>
          <w:sz w:val="18"/>
          <w:szCs w:val="18"/>
          <w:lang w:val="ro-RO"/>
        </w:rPr>
        <w:t>r</w:t>
      </w:r>
      <w:r w:rsidRPr="005370B6">
        <w:rPr>
          <w:noProof/>
          <w:sz w:val="18"/>
          <w:szCs w:val="18"/>
          <w:lang w:val="ro-RO"/>
        </w:rPr>
        <w:t>ț</w:t>
      </w:r>
      <w:r w:rsidRPr="005370B6">
        <w:rPr>
          <w:noProof/>
          <w:color w:val="000000"/>
          <w:sz w:val="18"/>
          <w:szCs w:val="18"/>
          <w:lang w:val="ro-RO"/>
        </w:rPr>
        <w:t>ile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prelucreze datele cu caracter personal ob</w:t>
      </w:r>
      <w:r w:rsidRPr="005370B6">
        <w:rPr>
          <w:noProof/>
          <w:sz w:val="18"/>
          <w:szCs w:val="18"/>
          <w:lang w:val="ro-RO"/>
        </w:rPr>
        <w:t>ț</w:t>
      </w:r>
      <w:r w:rsidRPr="005370B6">
        <w:rPr>
          <w:noProof/>
          <w:color w:val="000000"/>
          <w:sz w:val="18"/>
          <w:szCs w:val="18"/>
          <w:lang w:val="ro-RO"/>
        </w:rPr>
        <w:t xml:space="preserve">inute </w:t>
      </w:r>
      <w:r w:rsidRPr="005370B6">
        <w:rPr>
          <w:noProof/>
          <w:sz w:val="18"/>
          <w:szCs w:val="18"/>
          <w:lang w:val="ro-RO"/>
        </w:rPr>
        <w:t>î</w:t>
      </w:r>
      <w:r w:rsidRPr="005370B6">
        <w:rPr>
          <w:noProof/>
          <w:color w:val="000000"/>
          <w:sz w:val="18"/>
          <w:szCs w:val="18"/>
          <w:lang w:val="ro-RO"/>
        </w:rPr>
        <w:t>n virtutea execut</w:t>
      </w:r>
      <w:r w:rsidRPr="005370B6">
        <w:rPr>
          <w:noProof/>
          <w:sz w:val="18"/>
          <w:szCs w:val="18"/>
          <w:lang w:val="ro-RO"/>
        </w:rPr>
        <w:t>ă</w:t>
      </w:r>
      <w:r w:rsidRPr="005370B6">
        <w:rPr>
          <w:noProof/>
          <w:color w:val="000000"/>
          <w:sz w:val="18"/>
          <w:szCs w:val="18"/>
          <w:lang w:val="ro-RO"/>
        </w:rPr>
        <w:t>rii prezentului contract cu respectarea principiilor prev</w:t>
      </w:r>
      <w:r w:rsidRPr="005370B6">
        <w:rPr>
          <w:noProof/>
          <w:sz w:val="18"/>
          <w:szCs w:val="18"/>
          <w:lang w:val="ro-RO"/>
        </w:rPr>
        <w:t>ă</w:t>
      </w:r>
      <w:r w:rsidRPr="005370B6">
        <w:rPr>
          <w:noProof/>
          <w:color w:val="000000"/>
          <w:sz w:val="18"/>
          <w:szCs w:val="18"/>
          <w:lang w:val="ro-RO"/>
        </w:rPr>
        <w:t>zute de legisla</w:t>
      </w:r>
      <w:r w:rsidRPr="005370B6">
        <w:rPr>
          <w:noProof/>
          <w:sz w:val="18"/>
          <w:szCs w:val="18"/>
          <w:lang w:val="ro-RO"/>
        </w:rPr>
        <w:t>ț</w:t>
      </w:r>
      <w:r w:rsidRPr="005370B6">
        <w:rPr>
          <w:noProof/>
          <w:color w:val="000000"/>
          <w:sz w:val="18"/>
          <w:szCs w:val="18"/>
          <w:lang w:val="ro-RO"/>
        </w:rPr>
        <w:t>ia în materie de protec</w:t>
      </w:r>
      <w:r w:rsidRPr="005370B6">
        <w:rPr>
          <w:noProof/>
          <w:sz w:val="18"/>
          <w:szCs w:val="18"/>
          <w:lang w:val="ro-RO"/>
        </w:rPr>
        <w:t>ț</w:t>
      </w:r>
      <w:r w:rsidRPr="005370B6">
        <w:rPr>
          <w:noProof/>
          <w:color w:val="000000"/>
          <w:sz w:val="18"/>
          <w:szCs w:val="18"/>
          <w:lang w:val="ro-RO"/>
        </w:rPr>
        <w:t>ia datelor (principiul legalit</w:t>
      </w:r>
      <w:r w:rsidRPr="005370B6">
        <w:rPr>
          <w:noProof/>
          <w:sz w:val="18"/>
          <w:szCs w:val="18"/>
          <w:lang w:val="ro-RO"/>
        </w:rPr>
        <w:t>ăț</w:t>
      </w:r>
      <w:r w:rsidRPr="005370B6">
        <w:rPr>
          <w:noProof/>
          <w:color w:val="000000"/>
          <w:sz w:val="18"/>
          <w:szCs w:val="18"/>
          <w:lang w:val="ro-RO"/>
        </w:rPr>
        <w:t>ii, echit</w:t>
      </w:r>
      <w:r w:rsidRPr="005370B6">
        <w:rPr>
          <w:noProof/>
          <w:sz w:val="18"/>
          <w:szCs w:val="18"/>
          <w:lang w:val="ro-RO"/>
        </w:rPr>
        <w:t>ăț</w:t>
      </w:r>
      <w:r w:rsidRPr="005370B6">
        <w:rPr>
          <w:noProof/>
          <w:color w:val="000000"/>
          <w:sz w:val="18"/>
          <w:szCs w:val="18"/>
          <w:lang w:val="ro-RO"/>
        </w:rPr>
        <w:t>ii, transparen</w:t>
      </w:r>
      <w:r w:rsidRPr="005370B6">
        <w:rPr>
          <w:noProof/>
          <w:sz w:val="18"/>
          <w:szCs w:val="18"/>
          <w:lang w:val="ro-RO"/>
        </w:rPr>
        <w:t>ț</w:t>
      </w:r>
      <w:r w:rsidRPr="005370B6">
        <w:rPr>
          <w:noProof/>
          <w:color w:val="000000"/>
          <w:sz w:val="18"/>
          <w:szCs w:val="18"/>
          <w:lang w:val="ro-RO"/>
        </w:rPr>
        <w:t>ei, exactit</w:t>
      </w:r>
      <w:r w:rsidRPr="005370B6">
        <w:rPr>
          <w:noProof/>
          <w:sz w:val="18"/>
          <w:szCs w:val="18"/>
          <w:lang w:val="ro-RO"/>
        </w:rPr>
        <w:t>ăț</w:t>
      </w:r>
      <w:r w:rsidRPr="005370B6">
        <w:rPr>
          <w:noProof/>
          <w:color w:val="000000"/>
          <w:sz w:val="18"/>
          <w:szCs w:val="18"/>
          <w:lang w:val="ro-RO"/>
        </w:rPr>
        <w:t>ii, responsabilit</w:t>
      </w:r>
      <w:r w:rsidRPr="005370B6">
        <w:rPr>
          <w:noProof/>
          <w:sz w:val="18"/>
          <w:szCs w:val="18"/>
          <w:lang w:val="ro-RO"/>
        </w:rPr>
        <w:t>ăț</w:t>
      </w:r>
      <w:r w:rsidRPr="005370B6">
        <w:rPr>
          <w:noProof/>
          <w:color w:val="000000"/>
          <w:sz w:val="18"/>
          <w:szCs w:val="18"/>
          <w:lang w:val="ro-RO"/>
        </w:rPr>
        <w:t>ii, limit</w:t>
      </w:r>
      <w:r w:rsidRPr="005370B6">
        <w:rPr>
          <w:noProof/>
          <w:sz w:val="18"/>
          <w:szCs w:val="18"/>
          <w:lang w:val="ro-RO"/>
        </w:rPr>
        <w:t>ă</w:t>
      </w:r>
      <w:r w:rsidRPr="005370B6">
        <w:rPr>
          <w:noProof/>
          <w:color w:val="000000"/>
          <w:sz w:val="18"/>
          <w:szCs w:val="18"/>
          <w:lang w:val="ro-RO"/>
        </w:rPr>
        <w:t xml:space="preserve">rii legate de scop </w:t>
      </w:r>
      <w:r w:rsidRPr="005370B6">
        <w:rPr>
          <w:noProof/>
          <w:sz w:val="18"/>
          <w:szCs w:val="18"/>
          <w:lang w:val="ro-RO"/>
        </w:rPr>
        <w:t>ș</w:t>
      </w:r>
      <w:r w:rsidRPr="005370B6">
        <w:rPr>
          <w:noProof/>
          <w:color w:val="000000"/>
          <w:sz w:val="18"/>
          <w:szCs w:val="18"/>
          <w:lang w:val="ro-RO"/>
        </w:rPr>
        <w:t xml:space="preserve">i de stocare). </w:t>
      </w:r>
      <w:r w:rsidRPr="005370B6">
        <w:rPr>
          <w:noProof/>
          <w:sz w:val="18"/>
          <w:szCs w:val="18"/>
          <w:lang w:val="ro-RO"/>
        </w:rPr>
        <w:t>Î</w:t>
      </w:r>
      <w:r w:rsidRPr="005370B6">
        <w:rPr>
          <w:noProof/>
          <w:color w:val="000000"/>
          <w:sz w:val="18"/>
          <w:szCs w:val="18"/>
          <w:lang w:val="ro-RO"/>
        </w:rPr>
        <w:t>n sensul dispozi</w:t>
      </w:r>
      <w:r w:rsidRPr="005370B6">
        <w:rPr>
          <w:noProof/>
          <w:sz w:val="18"/>
          <w:szCs w:val="18"/>
          <w:lang w:val="ro-RO"/>
        </w:rPr>
        <w:t>ț</w:t>
      </w:r>
      <w:r w:rsidRPr="005370B6">
        <w:rPr>
          <w:noProof/>
          <w:color w:val="000000"/>
          <w:sz w:val="18"/>
          <w:szCs w:val="18"/>
          <w:lang w:val="ro-RO"/>
        </w:rPr>
        <w:t>iilor prezentului Contract, datele care fac obiectul prelucrării se pot referi, dar f</w:t>
      </w:r>
      <w:r w:rsidRPr="005370B6">
        <w:rPr>
          <w:noProof/>
          <w:sz w:val="18"/>
          <w:szCs w:val="18"/>
          <w:lang w:val="ro-RO"/>
        </w:rPr>
        <w:t>ă</w:t>
      </w:r>
      <w:r w:rsidRPr="005370B6">
        <w:rPr>
          <w:noProof/>
          <w:color w:val="000000"/>
          <w:sz w:val="18"/>
          <w:szCs w:val="18"/>
          <w:lang w:val="ro-RO"/>
        </w:rPr>
        <w:t>r</w:t>
      </w:r>
      <w:r w:rsidRPr="005370B6">
        <w:rPr>
          <w:noProof/>
          <w:sz w:val="18"/>
          <w:szCs w:val="18"/>
          <w:lang w:val="ro-RO"/>
        </w:rPr>
        <w:t>ă</w:t>
      </w:r>
      <w:r w:rsidRPr="005370B6">
        <w:rPr>
          <w:noProof/>
          <w:color w:val="000000"/>
          <w:sz w:val="18"/>
          <w:szCs w:val="18"/>
          <w:lang w:val="ro-RO"/>
        </w:rPr>
        <w:t xml:space="preserve"> a se limita la: nume, prenume, func</w:t>
      </w:r>
      <w:r w:rsidRPr="005370B6">
        <w:rPr>
          <w:noProof/>
          <w:sz w:val="18"/>
          <w:szCs w:val="18"/>
          <w:lang w:val="ro-RO"/>
        </w:rPr>
        <w:t>ț</w:t>
      </w:r>
      <w:r w:rsidRPr="005370B6">
        <w:rPr>
          <w:noProof/>
          <w:color w:val="000000"/>
          <w:sz w:val="18"/>
          <w:szCs w:val="18"/>
          <w:lang w:val="ro-RO"/>
        </w:rPr>
        <w:t>ie, num</w:t>
      </w:r>
      <w:r w:rsidRPr="005370B6">
        <w:rPr>
          <w:noProof/>
          <w:sz w:val="18"/>
          <w:szCs w:val="18"/>
          <w:lang w:val="ro-RO"/>
        </w:rPr>
        <w:t>ă</w:t>
      </w:r>
      <w:r w:rsidRPr="005370B6">
        <w:rPr>
          <w:noProof/>
          <w:color w:val="000000"/>
          <w:sz w:val="18"/>
          <w:szCs w:val="18"/>
          <w:lang w:val="ro-RO"/>
        </w:rPr>
        <w:t xml:space="preserve">r de telefon, adresa de e-mail, precum </w:t>
      </w:r>
      <w:r w:rsidRPr="005370B6">
        <w:rPr>
          <w:noProof/>
          <w:sz w:val="18"/>
          <w:szCs w:val="18"/>
          <w:lang w:val="ro-RO"/>
        </w:rPr>
        <w:t>ș</w:t>
      </w:r>
      <w:r w:rsidRPr="005370B6">
        <w:rPr>
          <w:noProof/>
          <w:color w:val="000000"/>
          <w:sz w:val="18"/>
          <w:szCs w:val="18"/>
          <w:lang w:val="ro-RO"/>
        </w:rPr>
        <w:t xml:space="preserve">i orice alte date </w:t>
      </w:r>
      <w:r w:rsidRPr="005370B6">
        <w:rPr>
          <w:noProof/>
          <w:sz w:val="18"/>
          <w:szCs w:val="18"/>
          <w:lang w:val="ro-RO"/>
        </w:rPr>
        <w:t>î</w:t>
      </w:r>
      <w:r w:rsidRPr="005370B6">
        <w:rPr>
          <w:noProof/>
          <w:color w:val="000000"/>
          <w:sz w:val="18"/>
          <w:szCs w:val="18"/>
          <w:lang w:val="ro-RO"/>
        </w:rPr>
        <w:t>n legatur</w:t>
      </w:r>
      <w:r w:rsidRPr="005370B6">
        <w:rPr>
          <w:noProof/>
          <w:sz w:val="18"/>
          <w:szCs w:val="18"/>
          <w:lang w:val="ro-RO"/>
        </w:rPr>
        <w:t>ă</w:t>
      </w:r>
      <w:r w:rsidRPr="005370B6">
        <w:rPr>
          <w:noProof/>
          <w:color w:val="000000"/>
          <w:sz w:val="18"/>
          <w:szCs w:val="18"/>
          <w:lang w:val="ro-RO"/>
        </w:rPr>
        <w:t xml:space="preserve"> cu Beneficiarii direc</w:t>
      </w:r>
      <w:r w:rsidRPr="005370B6">
        <w:rPr>
          <w:noProof/>
          <w:sz w:val="18"/>
          <w:szCs w:val="18"/>
          <w:lang w:val="ro-RO"/>
        </w:rPr>
        <w:t>ț</w:t>
      </w:r>
      <w:r w:rsidRPr="005370B6">
        <w:rPr>
          <w:noProof/>
          <w:color w:val="000000"/>
          <w:sz w:val="18"/>
          <w:szCs w:val="18"/>
          <w:lang w:val="ro-RO"/>
        </w:rPr>
        <w:t>i sau indirec</w:t>
      </w:r>
      <w:r w:rsidRPr="005370B6">
        <w:rPr>
          <w:noProof/>
          <w:sz w:val="18"/>
          <w:szCs w:val="18"/>
          <w:lang w:val="ro-RO"/>
        </w:rPr>
        <w:t>ț</w:t>
      </w:r>
      <w:r w:rsidRPr="005370B6">
        <w:rPr>
          <w:noProof/>
          <w:color w:val="000000"/>
          <w:sz w:val="18"/>
          <w:szCs w:val="18"/>
          <w:lang w:val="ro-RO"/>
        </w:rPr>
        <w:t>i ai Proiectului sponsorizat.</w:t>
      </w:r>
    </w:p>
    <w:p w14:paraId="591BC198"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t xml:space="preserve">6.2. </w:t>
      </w:r>
      <w:r w:rsidRPr="005370B6">
        <w:rPr>
          <w:noProof/>
          <w:color w:val="000000"/>
          <w:sz w:val="18"/>
          <w:szCs w:val="18"/>
          <w:lang w:val="ro-RO"/>
        </w:rPr>
        <w:t>Scopul prelucr</w:t>
      </w:r>
      <w:r w:rsidRPr="005370B6">
        <w:rPr>
          <w:noProof/>
          <w:sz w:val="18"/>
          <w:szCs w:val="18"/>
          <w:lang w:val="ro-RO"/>
        </w:rPr>
        <w:t>ă</w:t>
      </w:r>
      <w:r w:rsidRPr="005370B6">
        <w:rPr>
          <w:noProof/>
          <w:color w:val="000000"/>
          <w:sz w:val="18"/>
          <w:szCs w:val="18"/>
          <w:lang w:val="ro-RO"/>
        </w:rPr>
        <w:t>rii datelor este reprezentat de executarea dispozi</w:t>
      </w:r>
      <w:r w:rsidRPr="005370B6">
        <w:rPr>
          <w:noProof/>
          <w:sz w:val="18"/>
          <w:szCs w:val="18"/>
          <w:lang w:val="ro-RO"/>
        </w:rPr>
        <w:t>ț</w:t>
      </w:r>
      <w:r w:rsidRPr="005370B6">
        <w:rPr>
          <w:noProof/>
          <w:color w:val="000000"/>
          <w:sz w:val="18"/>
          <w:szCs w:val="18"/>
          <w:lang w:val="ro-RO"/>
        </w:rPr>
        <w:t>iilor prezentului contract pentru implementarea Proiectului sponsorizat. Prelucrarea nu poate fi extins</w:t>
      </w:r>
      <w:r w:rsidRPr="005370B6">
        <w:rPr>
          <w:noProof/>
          <w:sz w:val="18"/>
          <w:szCs w:val="18"/>
          <w:lang w:val="ro-RO"/>
        </w:rPr>
        <w:t>ă</w:t>
      </w:r>
      <w:r w:rsidRPr="005370B6">
        <w:rPr>
          <w:noProof/>
          <w:color w:val="000000"/>
          <w:sz w:val="18"/>
          <w:szCs w:val="18"/>
          <w:lang w:val="ro-RO"/>
        </w:rPr>
        <w:t xml:space="preserve"> la alte scopuri, cu excep</w:t>
      </w:r>
      <w:r w:rsidRPr="005370B6">
        <w:rPr>
          <w:noProof/>
          <w:sz w:val="18"/>
          <w:szCs w:val="18"/>
          <w:lang w:val="ro-RO"/>
        </w:rPr>
        <w:t>ț</w:t>
      </w:r>
      <w:r w:rsidRPr="005370B6">
        <w:rPr>
          <w:noProof/>
          <w:color w:val="000000"/>
          <w:sz w:val="18"/>
          <w:szCs w:val="18"/>
          <w:lang w:val="ro-RO"/>
        </w:rPr>
        <w:t xml:space="preserve">ia cazului </w:t>
      </w:r>
      <w:r w:rsidRPr="005370B6">
        <w:rPr>
          <w:noProof/>
          <w:sz w:val="18"/>
          <w:szCs w:val="18"/>
          <w:lang w:val="ro-RO"/>
        </w:rPr>
        <w:t>î</w:t>
      </w:r>
      <w:r w:rsidRPr="005370B6">
        <w:rPr>
          <w:noProof/>
          <w:color w:val="000000"/>
          <w:sz w:val="18"/>
          <w:szCs w:val="18"/>
          <w:lang w:val="ro-RO"/>
        </w:rPr>
        <w:t>n care P</w:t>
      </w:r>
      <w:r w:rsidRPr="005370B6">
        <w:rPr>
          <w:noProof/>
          <w:sz w:val="18"/>
          <w:szCs w:val="18"/>
          <w:lang w:val="ro-RO"/>
        </w:rPr>
        <w:t>ă</w:t>
      </w:r>
      <w:r w:rsidRPr="005370B6">
        <w:rPr>
          <w:noProof/>
          <w:color w:val="000000"/>
          <w:sz w:val="18"/>
          <w:szCs w:val="18"/>
          <w:lang w:val="ro-RO"/>
        </w:rPr>
        <w:t>r</w:t>
      </w:r>
      <w:r w:rsidRPr="005370B6">
        <w:rPr>
          <w:noProof/>
          <w:sz w:val="18"/>
          <w:szCs w:val="18"/>
          <w:lang w:val="ro-RO"/>
        </w:rPr>
        <w:t>ț</w:t>
      </w:r>
      <w:r w:rsidRPr="005370B6">
        <w:rPr>
          <w:noProof/>
          <w:color w:val="000000"/>
          <w:sz w:val="18"/>
          <w:szCs w:val="18"/>
          <w:lang w:val="ro-RO"/>
        </w:rPr>
        <w:t>ile convin în mod expres sau exist</w:t>
      </w:r>
      <w:r w:rsidRPr="005370B6">
        <w:rPr>
          <w:noProof/>
          <w:sz w:val="18"/>
          <w:szCs w:val="18"/>
          <w:lang w:val="ro-RO"/>
        </w:rPr>
        <w:t>ă</w:t>
      </w:r>
      <w:r w:rsidRPr="005370B6">
        <w:rPr>
          <w:noProof/>
          <w:color w:val="000000"/>
          <w:sz w:val="18"/>
          <w:szCs w:val="18"/>
          <w:lang w:val="ro-RO"/>
        </w:rPr>
        <w:t xml:space="preserve"> o obliga</w:t>
      </w:r>
      <w:r w:rsidRPr="005370B6">
        <w:rPr>
          <w:noProof/>
          <w:sz w:val="18"/>
          <w:szCs w:val="18"/>
          <w:lang w:val="ro-RO"/>
        </w:rPr>
        <w:t>ț</w:t>
      </w:r>
      <w:r w:rsidRPr="005370B6">
        <w:rPr>
          <w:noProof/>
          <w:color w:val="000000"/>
          <w:sz w:val="18"/>
          <w:szCs w:val="18"/>
          <w:lang w:val="ro-RO"/>
        </w:rPr>
        <w:t>ie legal</w:t>
      </w:r>
      <w:r w:rsidRPr="005370B6">
        <w:rPr>
          <w:noProof/>
          <w:sz w:val="18"/>
          <w:szCs w:val="18"/>
          <w:lang w:val="ro-RO"/>
        </w:rPr>
        <w:t>ă</w:t>
      </w:r>
      <w:r w:rsidRPr="005370B6">
        <w:rPr>
          <w:noProof/>
          <w:color w:val="000000"/>
          <w:sz w:val="18"/>
          <w:szCs w:val="18"/>
          <w:lang w:val="ro-RO"/>
        </w:rPr>
        <w:t xml:space="preserve"> care d</w:t>
      </w:r>
      <w:r w:rsidRPr="005370B6">
        <w:rPr>
          <w:noProof/>
          <w:sz w:val="18"/>
          <w:szCs w:val="18"/>
          <w:lang w:val="ro-RO"/>
        </w:rPr>
        <w:t>ă</w:t>
      </w:r>
      <w:r w:rsidRPr="005370B6">
        <w:rPr>
          <w:noProof/>
          <w:color w:val="000000"/>
          <w:sz w:val="18"/>
          <w:szCs w:val="18"/>
          <w:lang w:val="ro-RO"/>
        </w:rPr>
        <w:t xml:space="preserve"> dreptul P</w:t>
      </w:r>
      <w:r w:rsidRPr="005370B6">
        <w:rPr>
          <w:noProof/>
          <w:sz w:val="18"/>
          <w:szCs w:val="18"/>
          <w:lang w:val="ro-RO"/>
        </w:rPr>
        <w:t>ă</w:t>
      </w:r>
      <w:r w:rsidRPr="005370B6">
        <w:rPr>
          <w:noProof/>
          <w:color w:val="000000"/>
          <w:sz w:val="18"/>
          <w:szCs w:val="18"/>
          <w:lang w:val="ro-RO"/>
        </w:rPr>
        <w:t>r</w:t>
      </w:r>
      <w:r w:rsidRPr="005370B6">
        <w:rPr>
          <w:noProof/>
          <w:sz w:val="18"/>
          <w:szCs w:val="18"/>
          <w:lang w:val="ro-RO"/>
        </w:rPr>
        <w:t>ț</w:t>
      </w:r>
      <w:r w:rsidRPr="005370B6">
        <w:rPr>
          <w:noProof/>
          <w:color w:val="000000"/>
          <w:sz w:val="18"/>
          <w:szCs w:val="18"/>
          <w:lang w:val="ro-RO"/>
        </w:rPr>
        <w:t>ii s</w:t>
      </w:r>
      <w:r w:rsidRPr="005370B6">
        <w:rPr>
          <w:noProof/>
          <w:sz w:val="18"/>
          <w:szCs w:val="18"/>
          <w:lang w:val="ro-RO"/>
        </w:rPr>
        <w:t>ă</w:t>
      </w:r>
      <w:r w:rsidRPr="005370B6">
        <w:rPr>
          <w:noProof/>
          <w:color w:val="000000"/>
          <w:sz w:val="18"/>
          <w:szCs w:val="18"/>
          <w:lang w:val="ro-RO"/>
        </w:rPr>
        <w:t xml:space="preserve"> prelucreze datele.</w:t>
      </w:r>
    </w:p>
    <w:p w14:paraId="18DECDB8"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t xml:space="preserve">6.3. </w:t>
      </w:r>
      <w:r w:rsidRPr="005370B6">
        <w:rPr>
          <w:noProof/>
          <w:color w:val="000000"/>
          <w:sz w:val="18"/>
          <w:szCs w:val="18"/>
          <w:lang w:val="ro-RO"/>
        </w:rPr>
        <w:t>P</w:t>
      </w:r>
      <w:r w:rsidRPr="005370B6">
        <w:rPr>
          <w:noProof/>
          <w:sz w:val="18"/>
          <w:szCs w:val="18"/>
          <w:lang w:val="ro-RO"/>
        </w:rPr>
        <w:t>ă</w:t>
      </w:r>
      <w:r w:rsidRPr="005370B6">
        <w:rPr>
          <w:noProof/>
          <w:color w:val="000000"/>
          <w:sz w:val="18"/>
          <w:szCs w:val="18"/>
          <w:lang w:val="ro-RO"/>
        </w:rPr>
        <w:t>r</w:t>
      </w:r>
      <w:r w:rsidRPr="005370B6">
        <w:rPr>
          <w:noProof/>
          <w:sz w:val="18"/>
          <w:szCs w:val="18"/>
          <w:lang w:val="ro-RO"/>
        </w:rPr>
        <w:t>ț</w:t>
      </w:r>
      <w:r w:rsidRPr="005370B6">
        <w:rPr>
          <w:noProof/>
          <w:color w:val="000000"/>
          <w:sz w:val="18"/>
          <w:szCs w:val="18"/>
          <w:lang w:val="ro-RO"/>
        </w:rPr>
        <w:t>ile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p</w:t>
      </w:r>
      <w:r w:rsidRPr="005370B6">
        <w:rPr>
          <w:noProof/>
          <w:sz w:val="18"/>
          <w:szCs w:val="18"/>
          <w:lang w:val="ro-RO"/>
        </w:rPr>
        <w:t>ă</w:t>
      </w:r>
      <w:r w:rsidRPr="005370B6">
        <w:rPr>
          <w:noProof/>
          <w:color w:val="000000"/>
          <w:sz w:val="18"/>
          <w:szCs w:val="18"/>
          <w:lang w:val="ro-RO"/>
        </w:rPr>
        <w:t>streze confiden</w:t>
      </w:r>
      <w:r w:rsidRPr="005370B6">
        <w:rPr>
          <w:noProof/>
          <w:sz w:val="18"/>
          <w:szCs w:val="18"/>
          <w:lang w:val="ro-RO"/>
        </w:rPr>
        <w:t>ț</w:t>
      </w:r>
      <w:r w:rsidRPr="005370B6">
        <w:rPr>
          <w:noProof/>
          <w:color w:val="000000"/>
          <w:sz w:val="18"/>
          <w:szCs w:val="18"/>
          <w:lang w:val="ro-RO"/>
        </w:rPr>
        <w:t>ialitatea datelor cu caracter personal pe durata execut</w:t>
      </w:r>
      <w:r w:rsidRPr="005370B6">
        <w:rPr>
          <w:noProof/>
          <w:sz w:val="18"/>
          <w:szCs w:val="18"/>
          <w:lang w:val="ro-RO"/>
        </w:rPr>
        <w:t>ă</w:t>
      </w:r>
      <w:r w:rsidRPr="005370B6">
        <w:rPr>
          <w:noProof/>
          <w:color w:val="000000"/>
          <w:sz w:val="18"/>
          <w:szCs w:val="18"/>
          <w:lang w:val="ro-RO"/>
        </w:rPr>
        <w:t>rii Contractului de sponsorizare, c</w:t>
      </w:r>
      <w:r w:rsidRPr="005370B6">
        <w:rPr>
          <w:noProof/>
          <w:sz w:val="18"/>
          <w:szCs w:val="18"/>
          <w:lang w:val="ro-RO"/>
        </w:rPr>
        <w:t>â</w:t>
      </w:r>
      <w:r w:rsidRPr="005370B6">
        <w:rPr>
          <w:noProof/>
          <w:color w:val="000000"/>
          <w:sz w:val="18"/>
          <w:szCs w:val="18"/>
          <w:lang w:val="ro-RO"/>
        </w:rPr>
        <w:t xml:space="preserve">t </w:t>
      </w:r>
      <w:r w:rsidRPr="005370B6">
        <w:rPr>
          <w:noProof/>
          <w:sz w:val="18"/>
          <w:szCs w:val="18"/>
          <w:lang w:val="ro-RO"/>
        </w:rPr>
        <w:t>ș</w:t>
      </w:r>
      <w:r w:rsidRPr="005370B6">
        <w:rPr>
          <w:noProof/>
          <w:color w:val="000000"/>
          <w:sz w:val="18"/>
          <w:szCs w:val="18"/>
          <w:lang w:val="ro-RO"/>
        </w:rPr>
        <w:t>i ulterior, fiecare Parte garant</w:t>
      </w:r>
      <w:r w:rsidRPr="005370B6">
        <w:rPr>
          <w:noProof/>
          <w:sz w:val="18"/>
          <w:szCs w:val="18"/>
          <w:lang w:val="ro-RO"/>
        </w:rPr>
        <w:t>â</w:t>
      </w:r>
      <w:r w:rsidRPr="005370B6">
        <w:rPr>
          <w:noProof/>
          <w:color w:val="000000"/>
          <w:sz w:val="18"/>
          <w:szCs w:val="18"/>
          <w:lang w:val="ro-RO"/>
        </w:rPr>
        <w:t>nd ca accesul la datele care fac obiectul prelucr</w:t>
      </w:r>
      <w:r w:rsidRPr="005370B6">
        <w:rPr>
          <w:noProof/>
          <w:sz w:val="18"/>
          <w:szCs w:val="18"/>
          <w:lang w:val="ro-RO"/>
        </w:rPr>
        <w:t>ă</w:t>
      </w:r>
      <w:r w:rsidRPr="005370B6">
        <w:rPr>
          <w:noProof/>
          <w:color w:val="000000"/>
          <w:sz w:val="18"/>
          <w:szCs w:val="18"/>
          <w:lang w:val="ro-RO"/>
        </w:rPr>
        <w:t>rii nu va fi permis unei ter</w:t>
      </w:r>
      <w:r w:rsidRPr="005370B6">
        <w:rPr>
          <w:noProof/>
          <w:sz w:val="18"/>
          <w:szCs w:val="18"/>
          <w:lang w:val="ro-RO"/>
        </w:rPr>
        <w:t>ț</w:t>
      </w:r>
      <w:r w:rsidRPr="005370B6">
        <w:rPr>
          <w:noProof/>
          <w:color w:val="000000"/>
          <w:sz w:val="18"/>
          <w:szCs w:val="18"/>
          <w:lang w:val="ro-RO"/>
        </w:rPr>
        <w:t>e persoane. De asemenea, Sponsorul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nu foloseasc</w:t>
      </w:r>
      <w:r w:rsidRPr="005370B6">
        <w:rPr>
          <w:noProof/>
          <w:sz w:val="18"/>
          <w:szCs w:val="18"/>
          <w:lang w:val="ro-RO"/>
        </w:rPr>
        <w:t>ă</w:t>
      </w:r>
      <w:r w:rsidRPr="005370B6">
        <w:rPr>
          <w:noProof/>
          <w:color w:val="000000"/>
          <w:sz w:val="18"/>
          <w:szCs w:val="18"/>
          <w:lang w:val="ro-RO"/>
        </w:rPr>
        <w:t xml:space="preserve"> datele cu caracter personal ale reprezentan</w:t>
      </w:r>
      <w:r w:rsidRPr="005370B6">
        <w:rPr>
          <w:noProof/>
          <w:sz w:val="18"/>
          <w:szCs w:val="18"/>
          <w:lang w:val="ro-RO"/>
        </w:rPr>
        <w:t>ț</w:t>
      </w:r>
      <w:r w:rsidRPr="005370B6">
        <w:rPr>
          <w:noProof/>
          <w:color w:val="000000"/>
          <w:sz w:val="18"/>
          <w:szCs w:val="18"/>
          <w:lang w:val="ro-RO"/>
        </w:rPr>
        <w:t>ilor Beneficiarului sau echipe</w:t>
      </w:r>
      <w:r w:rsidRPr="005370B6">
        <w:rPr>
          <w:noProof/>
          <w:sz w:val="18"/>
          <w:szCs w:val="18"/>
          <w:lang w:val="ro-RO"/>
        </w:rPr>
        <w:t>i</w:t>
      </w:r>
      <w:r w:rsidRPr="005370B6">
        <w:rPr>
          <w:noProof/>
          <w:color w:val="000000"/>
          <w:sz w:val="18"/>
          <w:szCs w:val="18"/>
          <w:lang w:val="ro-RO"/>
        </w:rPr>
        <w:t xml:space="preserve"> </w:t>
      </w:r>
      <w:r w:rsidRPr="005370B6">
        <w:rPr>
          <w:noProof/>
          <w:sz w:val="18"/>
          <w:szCs w:val="18"/>
          <w:lang w:val="ro-RO"/>
        </w:rPr>
        <w:t>Narada</w:t>
      </w:r>
      <w:r w:rsidRPr="005370B6">
        <w:rPr>
          <w:noProof/>
          <w:color w:val="000000"/>
          <w:sz w:val="18"/>
          <w:szCs w:val="18"/>
          <w:lang w:val="ro-RO"/>
        </w:rPr>
        <w:t xml:space="preserve"> </w:t>
      </w:r>
      <w:r w:rsidRPr="005370B6">
        <w:rPr>
          <w:noProof/>
          <w:sz w:val="18"/>
          <w:szCs w:val="18"/>
          <w:lang w:val="ro-RO"/>
        </w:rPr>
        <w:t>î</w:t>
      </w:r>
      <w:r w:rsidRPr="005370B6">
        <w:rPr>
          <w:noProof/>
          <w:color w:val="000000"/>
          <w:sz w:val="18"/>
          <w:szCs w:val="18"/>
          <w:lang w:val="ro-RO"/>
        </w:rPr>
        <w:t xml:space="preserve">n scopuri personale sau care exced obiectului Contractului, precum </w:t>
      </w:r>
      <w:r w:rsidRPr="005370B6">
        <w:rPr>
          <w:noProof/>
          <w:sz w:val="18"/>
          <w:szCs w:val="18"/>
          <w:lang w:val="ro-RO"/>
        </w:rPr>
        <w:t>ș</w:t>
      </w:r>
      <w:r w:rsidRPr="005370B6">
        <w:rPr>
          <w:noProof/>
          <w:color w:val="000000"/>
          <w:sz w:val="18"/>
          <w:szCs w:val="18"/>
          <w:lang w:val="ro-RO"/>
        </w:rPr>
        <w:t>i s</w:t>
      </w:r>
      <w:r w:rsidRPr="005370B6">
        <w:rPr>
          <w:noProof/>
          <w:sz w:val="18"/>
          <w:szCs w:val="18"/>
          <w:lang w:val="ro-RO"/>
        </w:rPr>
        <w:t>ă</w:t>
      </w:r>
      <w:r w:rsidRPr="005370B6">
        <w:rPr>
          <w:noProof/>
          <w:color w:val="000000"/>
          <w:sz w:val="18"/>
          <w:szCs w:val="18"/>
          <w:lang w:val="ro-RO"/>
        </w:rPr>
        <w:t xml:space="preserve"> ia m</w:t>
      </w:r>
      <w:r w:rsidRPr="005370B6">
        <w:rPr>
          <w:noProof/>
          <w:sz w:val="18"/>
          <w:szCs w:val="18"/>
          <w:lang w:val="ro-RO"/>
        </w:rPr>
        <w:t>ă</w:t>
      </w:r>
      <w:r w:rsidRPr="005370B6">
        <w:rPr>
          <w:noProof/>
          <w:color w:val="000000"/>
          <w:sz w:val="18"/>
          <w:szCs w:val="18"/>
          <w:lang w:val="ro-RO"/>
        </w:rPr>
        <w:t xml:space="preserve">surile necesare pentru </w:t>
      </w:r>
      <w:r w:rsidRPr="005370B6">
        <w:rPr>
          <w:noProof/>
          <w:sz w:val="18"/>
          <w:szCs w:val="18"/>
          <w:lang w:val="ro-RO"/>
        </w:rPr>
        <w:t>ș</w:t>
      </w:r>
      <w:r w:rsidRPr="005370B6">
        <w:rPr>
          <w:noProof/>
          <w:color w:val="000000"/>
          <w:sz w:val="18"/>
          <w:szCs w:val="18"/>
          <w:lang w:val="ro-RO"/>
        </w:rPr>
        <w:t xml:space="preserve">tergerea acestor date, </w:t>
      </w:r>
      <w:r w:rsidRPr="005370B6">
        <w:rPr>
          <w:noProof/>
          <w:sz w:val="18"/>
          <w:szCs w:val="18"/>
          <w:lang w:val="ro-RO"/>
        </w:rPr>
        <w:t>î</w:t>
      </w:r>
      <w:r w:rsidRPr="005370B6">
        <w:rPr>
          <w:noProof/>
          <w:color w:val="000000"/>
          <w:sz w:val="18"/>
          <w:szCs w:val="18"/>
          <w:lang w:val="ro-RO"/>
        </w:rPr>
        <w:t xml:space="preserve">n orice moment, </w:t>
      </w:r>
      <w:r w:rsidRPr="005370B6">
        <w:rPr>
          <w:noProof/>
          <w:sz w:val="18"/>
          <w:szCs w:val="18"/>
          <w:lang w:val="ro-RO"/>
        </w:rPr>
        <w:t>î</w:t>
      </w:r>
      <w:r w:rsidRPr="005370B6">
        <w:rPr>
          <w:noProof/>
          <w:color w:val="000000"/>
          <w:sz w:val="18"/>
          <w:szCs w:val="18"/>
          <w:lang w:val="ro-RO"/>
        </w:rPr>
        <w:t>n cazul unei notific</w:t>
      </w:r>
      <w:r w:rsidRPr="005370B6">
        <w:rPr>
          <w:noProof/>
          <w:sz w:val="18"/>
          <w:szCs w:val="18"/>
          <w:lang w:val="ro-RO"/>
        </w:rPr>
        <w:t>ă</w:t>
      </w:r>
      <w:r w:rsidRPr="005370B6">
        <w:rPr>
          <w:noProof/>
          <w:color w:val="000000"/>
          <w:sz w:val="18"/>
          <w:szCs w:val="18"/>
          <w:lang w:val="ro-RO"/>
        </w:rPr>
        <w:t xml:space="preserve">ri scrise din partea Beneficiarului </w:t>
      </w:r>
      <w:r w:rsidRPr="005370B6">
        <w:rPr>
          <w:noProof/>
          <w:sz w:val="18"/>
          <w:szCs w:val="18"/>
          <w:lang w:val="ro-RO"/>
        </w:rPr>
        <w:t>î</w:t>
      </w:r>
      <w:r w:rsidRPr="005370B6">
        <w:rPr>
          <w:noProof/>
          <w:color w:val="000000"/>
          <w:sz w:val="18"/>
          <w:szCs w:val="18"/>
          <w:lang w:val="ro-RO"/>
        </w:rPr>
        <w:t>n acest sens.</w:t>
      </w:r>
    </w:p>
    <w:p w14:paraId="3686DC18"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t xml:space="preserve">6.4. </w:t>
      </w:r>
      <w:r w:rsidRPr="005370B6">
        <w:rPr>
          <w:noProof/>
          <w:color w:val="000000"/>
          <w:sz w:val="18"/>
          <w:szCs w:val="18"/>
          <w:lang w:val="ro-RO"/>
        </w:rPr>
        <w:t>Sponsorul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implementeze m</w:t>
      </w:r>
      <w:r w:rsidRPr="005370B6">
        <w:rPr>
          <w:noProof/>
          <w:sz w:val="18"/>
          <w:szCs w:val="18"/>
          <w:lang w:val="ro-RO"/>
        </w:rPr>
        <w:t>ă</w:t>
      </w:r>
      <w:r w:rsidRPr="005370B6">
        <w:rPr>
          <w:noProof/>
          <w:color w:val="000000"/>
          <w:sz w:val="18"/>
          <w:szCs w:val="18"/>
          <w:lang w:val="ro-RO"/>
        </w:rPr>
        <w:t>suri rezonabile de siguran</w:t>
      </w:r>
      <w:r w:rsidRPr="005370B6">
        <w:rPr>
          <w:noProof/>
          <w:sz w:val="18"/>
          <w:szCs w:val="18"/>
          <w:lang w:val="ro-RO"/>
        </w:rPr>
        <w:t>ță</w:t>
      </w:r>
      <w:r w:rsidRPr="005370B6">
        <w:rPr>
          <w:noProof/>
          <w:color w:val="000000"/>
          <w:sz w:val="18"/>
          <w:szCs w:val="18"/>
          <w:lang w:val="ro-RO"/>
        </w:rPr>
        <w:t xml:space="preserve"> fizic</w:t>
      </w:r>
      <w:r w:rsidRPr="005370B6">
        <w:rPr>
          <w:noProof/>
          <w:sz w:val="18"/>
          <w:szCs w:val="18"/>
          <w:lang w:val="ro-RO"/>
        </w:rPr>
        <w:t>ă</w:t>
      </w:r>
      <w:r w:rsidRPr="005370B6">
        <w:rPr>
          <w:noProof/>
          <w:color w:val="000000"/>
          <w:sz w:val="18"/>
          <w:szCs w:val="18"/>
          <w:lang w:val="ro-RO"/>
        </w:rPr>
        <w:t>, tehnic</w:t>
      </w:r>
      <w:r w:rsidRPr="005370B6">
        <w:rPr>
          <w:noProof/>
          <w:sz w:val="18"/>
          <w:szCs w:val="18"/>
          <w:lang w:val="ro-RO"/>
        </w:rPr>
        <w:t>ă</w:t>
      </w:r>
      <w:r w:rsidRPr="005370B6">
        <w:rPr>
          <w:noProof/>
          <w:color w:val="000000"/>
          <w:sz w:val="18"/>
          <w:szCs w:val="18"/>
          <w:lang w:val="ro-RO"/>
        </w:rPr>
        <w:t xml:space="preserve"> </w:t>
      </w:r>
      <w:r w:rsidRPr="005370B6">
        <w:rPr>
          <w:noProof/>
          <w:sz w:val="18"/>
          <w:szCs w:val="18"/>
          <w:lang w:val="ro-RO"/>
        </w:rPr>
        <w:t>ș</w:t>
      </w:r>
      <w:r w:rsidRPr="005370B6">
        <w:rPr>
          <w:noProof/>
          <w:color w:val="000000"/>
          <w:sz w:val="18"/>
          <w:szCs w:val="18"/>
          <w:lang w:val="ro-RO"/>
        </w:rPr>
        <w:t>i administrativ</w:t>
      </w:r>
      <w:r w:rsidRPr="005370B6">
        <w:rPr>
          <w:noProof/>
          <w:sz w:val="18"/>
          <w:szCs w:val="18"/>
          <w:lang w:val="ro-RO"/>
        </w:rPr>
        <w:t>ă,</w:t>
      </w:r>
      <w:r w:rsidRPr="005370B6">
        <w:rPr>
          <w:noProof/>
          <w:color w:val="000000"/>
          <w:sz w:val="18"/>
          <w:szCs w:val="18"/>
          <w:lang w:val="ro-RO"/>
        </w:rPr>
        <w:t xml:space="preserve"> astfel </w:t>
      </w:r>
      <w:r w:rsidRPr="005370B6">
        <w:rPr>
          <w:noProof/>
          <w:sz w:val="18"/>
          <w:szCs w:val="18"/>
          <w:lang w:val="ro-RO"/>
        </w:rPr>
        <w:t>î</w:t>
      </w:r>
      <w:r w:rsidRPr="005370B6">
        <w:rPr>
          <w:noProof/>
          <w:color w:val="000000"/>
          <w:sz w:val="18"/>
          <w:szCs w:val="18"/>
          <w:lang w:val="ro-RO"/>
        </w:rPr>
        <w:t>nc</w:t>
      </w:r>
      <w:r w:rsidRPr="005370B6">
        <w:rPr>
          <w:noProof/>
          <w:sz w:val="18"/>
          <w:szCs w:val="18"/>
          <w:lang w:val="ro-RO"/>
        </w:rPr>
        <w:t>â</w:t>
      </w:r>
      <w:r w:rsidRPr="005370B6">
        <w:rPr>
          <w:noProof/>
          <w:color w:val="000000"/>
          <w:sz w:val="18"/>
          <w:szCs w:val="18"/>
          <w:lang w:val="ro-RO"/>
        </w:rPr>
        <w:t>t s</w:t>
      </w:r>
      <w:r w:rsidRPr="005370B6">
        <w:rPr>
          <w:noProof/>
          <w:sz w:val="18"/>
          <w:szCs w:val="18"/>
          <w:lang w:val="ro-RO"/>
        </w:rPr>
        <w:t>ă</w:t>
      </w:r>
      <w:r w:rsidRPr="005370B6">
        <w:rPr>
          <w:noProof/>
          <w:color w:val="000000"/>
          <w:sz w:val="18"/>
          <w:szCs w:val="18"/>
          <w:lang w:val="ro-RO"/>
        </w:rPr>
        <w:t xml:space="preserve"> pre</w:t>
      </w:r>
      <w:r w:rsidRPr="005370B6">
        <w:rPr>
          <w:noProof/>
          <w:sz w:val="18"/>
          <w:szCs w:val="18"/>
          <w:lang w:val="ro-RO"/>
        </w:rPr>
        <w:t>î</w:t>
      </w:r>
      <w:r w:rsidRPr="005370B6">
        <w:rPr>
          <w:noProof/>
          <w:color w:val="000000"/>
          <w:sz w:val="18"/>
          <w:szCs w:val="18"/>
          <w:lang w:val="ro-RO"/>
        </w:rPr>
        <w:t>nt</w:t>
      </w:r>
      <w:r w:rsidRPr="005370B6">
        <w:rPr>
          <w:noProof/>
          <w:sz w:val="18"/>
          <w:szCs w:val="18"/>
          <w:lang w:val="ro-RO"/>
        </w:rPr>
        <w:t>â</w:t>
      </w:r>
      <w:r w:rsidRPr="005370B6">
        <w:rPr>
          <w:noProof/>
          <w:color w:val="000000"/>
          <w:sz w:val="18"/>
          <w:szCs w:val="18"/>
          <w:lang w:val="ro-RO"/>
        </w:rPr>
        <w:t>mpine incidente ca pierderea, folosirea inadecvat</w:t>
      </w:r>
      <w:r w:rsidRPr="005370B6">
        <w:rPr>
          <w:noProof/>
          <w:sz w:val="18"/>
          <w:szCs w:val="18"/>
          <w:lang w:val="ro-RO"/>
        </w:rPr>
        <w:t>ă</w:t>
      </w:r>
      <w:r w:rsidRPr="005370B6">
        <w:rPr>
          <w:noProof/>
          <w:color w:val="000000"/>
          <w:sz w:val="18"/>
          <w:szCs w:val="18"/>
          <w:lang w:val="ro-RO"/>
        </w:rPr>
        <w:t>, accesul neautorizat, dezv</w:t>
      </w:r>
      <w:r w:rsidRPr="005370B6">
        <w:rPr>
          <w:noProof/>
          <w:sz w:val="18"/>
          <w:szCs w:val="18"/>
          <w:lang w:val="ro-RO"/>
        </w:rPr>
        <w:t>ă</w:t>
      </w:r>
      <w:r w:rsidRPr="005370B6">
        <w:rPr>
          <w:noProof/>
          <w:color w:val="000000"/>
          <w:sz w:val="18"/>
          <w:szCs w:val="18"/>
          <w:lang w:val="ro-RO"/>
        </w:rPr>
        <w:t xml:space="preserve">luirea, alterarea sau distrugerea datelor cu caracter personal. </w:t>
      </w:r>
      <w:r w:rsidRPr="005370B6">
        <w:rPr>
          <w:noProof/>
          <w:sz w:val="18"/>
          <w:szCs w:val="18"/>
          <w:lang w:val="ro-RO"/>
        </w:rPr>
        <w:t>Î</w:t>
      </w:r>
      <w:r w:rsidRPr="005370B6">
        <w:rPr>
          <w:noProof/>
          <w:color w:val="000000"/>
          <w:sz w:val="18"/>
          <w:szCs w:val="18"/>
          <w:lang w:val="ro-RO"/>
        </w:rPr>
        <w:t>n eventualitatea unui incident privind protec</w:t>
      </w:r>
      <w:r w:rsidRPr="005370B6">
        <w:rPr>
          <w:noProof/>
          <w:sz w:val="18"/>
          <w:szCs w:val="18"/>
          <w:lang w:val="ro-RO"/>
        </w:rPr>
        <w:t>ț</w:t>
      </w:r>
      <w:r w:rsidRPr="005370B6">
        <w:rPr>
          <w:noProof/>
          <w:color w:val="000000"/>
          <w:sz w:val="18"/>
          <w:szCs w:val="18"/>
          <w:lang w:val="ro-RO"/>
        </w:rPr>
        <w:t>ia datelor, Sponsorul trebuie s</w:t>
      </w:r>
      <w:r w:rsidRPr="005370B6">
        <w:rPr>
          <w:noProof/>
          <w:sz w:val="18"/>
          <w:szCs w:val="18"/>
          <w:lang w:val="ro-RO"/>
        </w:rPr>
        <w:t>ă</w:t>
      </w:r>
      <w:r w:rsidRPr="005370B6">
        <w:rPr>
          <w:noProof/>
          <w:color w:val="000000"/>
          <w:sz w:val="18"/>
          <w:szCs w:val="18"/>
          <w:lang w:val="ro-RO"/>
        </w:rPr>
        <w:t xml:space="preserve"> notifice Beneficiarului acest lucru în termen de 24 de ore.</w:t>
      </w:r>
    </w:p>
    <w:p w14:paraId="6EB64CCC"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t xml:space="preserve">6.5. </w:t>
      </w:r>
      <w:r w:rsidRPr="005370B6">
        <w:rPr>
          <w:noProof/>
          <w:color w:val="000000"/>
          <w:sz w:val="18"/>
          <w:szCs w:val="18"/>
          <w:lang w:val="ro-RO"/>
        </w:rPr>
        <w:t>Oricare dintre P</w:t>
      </w:r>
      <w:r w:rsidRPr="005370B6">
        <w:rPr>
          <w:noProof/>
          <w:sz w:val="18"/>
          <w:szCs w:val="18"/>
          <w:lang w:val="ro-RO"/>
        </w:rPr>
        <w:t>ă</w:t>
      </w:r>
      <w:r w:rsidRPr="005370B6">
        <w:rPr>
          <w:noProof/>
          <w:color w:val="000000"/>
          <w:sz w:val="18"/>
          <w:szCs w:val="18"/>
          <w:lang w:val="ro-RO"/>
        </w:rPr>
        <w:t>r</w:t>
      </w:r>
      <w:r w:rsidRPr="005370B6">
        <w:rPr>
          <w:noProof/>
          <w:sz w:val="18"/>
          <w:szCs w:val="18"/>
          <w:lang w:val="ro-RO"/>
        </w:rPr>
        <w:t>ț</w:t>
      </w:r>
      <w:r w:rsidRPr="005370B6">
        <w:rPr>
          <w:noProof/>
          <w:color w:val="000000"/>
          <w:sz w:val="18"/>
          <w:szCs w:val="18"/>
          <w:lang w:val="ro-RO"/>
        </w:rPr>
        <w:t>i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nu comunice datele personale cu care a luat contact </w:t>
      </w:r>
      <w:r w:rsidRPr="005370B6">
        <w:rPr>
          <w:noProof/>
          <w:sz w:val="18"/>
          <w:szCs w:val="18"/>
          <w:lang w:val="ro-RO"/>
        </w:rPr>
        <w:t>î</w:t>
      </w:r>
      <w:r w:rsidRPr="005370B6">
        <w:rPr>
          <w:noProof/>
          <w:color w:val="000000"/>
          <w:sz w:val="18"/>
          <w:szCs w:val="18"/>
          <w:lang w:val="ro-RO"/>
        </w:rPr>
        <w:t>n cadrul rela</w:t>
      </w:r>
      <w:r w:rsidRPr="005370B6">
        <w:rPr>
          <w:noProof/>
          <w:sz w:val="18"/>
          <w:szCs w:val="18"/>
          <w:lang w:val="ro-RO"/>
        </w:rPr>
        <w:t>ț</w:t>
      </w:r>
      <w:r w:rsidRPr="005370B6">
        <w:rPr>
          <w:noProof/>
          <w:color w:val="000000"/>
          <w:sz w:val="18"/>
          <w:szCs w:val="18"/>
          <w:lang w:val="ro-RO"/>
        </w:rPr>
        <w:t>iei cu cealalt</w:t>
      </w:r>
      <w:r w:rsidRPr="005370B6">
        <w:rPr>
          <w:noProof/>
          <w:sz w:val="18"/>
          <w:szCs w:val="18"/>
          <w:lang w:val="ro-RO"/>
        </w:rPr>
        <w:t>ă</w:t>
      </w:r>
      <w:r w:rsidRPr="005370B6">
        <w:rPr>
          <w:noProof/>
          <w:color w:val="000000"/>
          <w:sz w:val="18"/>
          <w:szCs w:val="18"/>
          <w:lang w:val="ro-RO"/>
        </w:rPr>
        <w:t xml:space="preserve"> Parte c</w:t>
      </w:r>
      <w:r w:rsidRPr="005370B6">
        <w:rPr>
          <w:noProof/>
          <w:sz w:val="18"/>
          <w:szCs w:val="18"/>
          <w:lang w:val="ro-RO"/>
        </w:rPr>
        <w:t>ă</w:t>
      </w:r>
      <w:r w:rsidRPr="005370B6">
        <w:rPr>
          <w:noProof/>
          <w:color w:val="000000"/>
          <w:sz w:val="18"/>
          <w:szCs w:val="18"/>
          <w:lang w:val="ro-RO"/>
        </w:rPr>
        <w:t>tre orice ter</w:t>
      </w:r>
      <w:r w:rsidRPr="005370B6">
        <w:rPr>
          <w:noProof/>
          <w:sz w:val="18"/>
          <w:szCs w:val="18"/>
          <w:lang w:val="ro-RO"/>
        </w:rPr>
        <w:t>ț</w:t>
      </w:r>
      <w:r w:rsidRPr="005370B6">
        <w:rPr>
          <w:noProof/>
          <w:color w:val="000000"/>
          <w:sz w:val="18"/>
          <w:szCs w:val="18"/>
          <w:lang w:val="ro-RO"/>
        </w:rPr>
        <w:t xml:space="preserve"> cu urm</w:t>
      </w:r>
      <w:r w:rsidRPr="005370B6">
        <w:rPr>
          <w:noProof/>
          <w:sz w:val="18"/>
          <w:szCs w:val="18"/>
          <w:lang w:val="ro-RO"/>
        </w:rPr>
        <w:t>ă</w:t>
      </w:r>
      <w:r w:rsidRPr="005370B6">
        <w:rPr>
          <w:noProof/>
          <w:color w:val="000000"/>
          <w:sz w:val="18"/>
          <w:szCs w:val="18"/>
          <w:lang w:val="ro-RO"/>
        </w:rPr>
        <w:t>toarele excep</w:t>
      </w:r>
      <w:r w:rsidRPr="005370B6">
        <w:rPr>
          <w:noProof/>
          <w:sz w:val="18"/>
          <w:szCs w:val="18"/>
          <w:lang w:val="ro-RO"/>
        </w:rPr>
        <w:t>ț</w:t>
      </w:r>
      <w:r w:rsidRPr="005370B6">
        <w:rPr>
          <w:noProof/>
          <w:color w:val="000000"/>
          <w:sz w:val="18"/>
          <w:szCs w:val="18"/>
          <w:lang w:val="ro-RO"/>
        </w:rPr>
        <w:t>ii: (i) exist</w:t>
      </w:r>
      <w:r w:rsidRPr="005370B6">
        <w:rPr>
          <w:noProof/>
          <w:sz w:val="18"/>
          <w:szCs w:val="18"/>
          <w:lang w:val="ro-RO"/>
        </w:rPr>
        <w:t>ă</w:t>
      </w:r>
      <w:r w:rsidRPr="005370B6">
        <w:rPr>
          <w:noProof/>
          <w:color w:val="000000"/>
          <w:sz w:val="18"/>
          <w:szCs w:val="18"/>
          <w:lang w:val="ro-RO"/>
        </w:rPr>
        <w:t xml:space="preserve"> temei legal sau (ii) exist</w:t>
      </w:r>
      <w:r w:rsidRPr="005370B6">
        <w:rPr>
          <w:noProof/>
          <w:sz w:val="18"/>
          <w:szCs w:val="18"/>
          <w:lang w:val="ro-RO"/>
        </w:rPr>
        <w:t>ă</w:t>
      </w:r>
      <w:r w:rsidRPr="005370B6">
        <w:rPr>
          <w:noProof/>
          <w:color w:val="000000"/>
          <w:sz w:val="18"/>
          <w:szCs w:val="18"/>
          <w:lang w:val="ro-RO"/>
        </w:rPr>
        <w:t xml:space="preserve"> temei contractual </w:t>
      </w:r>
      <w:r w:rsidRPr="005370B6">
        <w:rPr>
          <w:noProof/>
          <w:sz w:val="18"/>
          <w:szCs w:val="18"/>
          <w:lang w:val="ro-RO"/>
        </w:rPr>
        <w:t>ș</w:t>
      </w:r>
      <w:r w:rsidRPr="005370B6">
        <w:rPr>
          <w:noProof/>
          <w:color w:val="000000"/>
          <w:sz w:val="18"/>
          <w:szCs w:val="18"/>
          <w:lang w:val="ro-RO"/>
        </w:rPr>
        <w:t xml:space="preserve">i Partea </w:t>
      </w:r>
      <w:r w:rsidRPr="005370B6">
        <w:rPr>
          <w:noProof/>
          <w:sz w:val="18"/>
          <w:szCs w:val="18"/>
          <w:lang w:val="ro-RO"/>
        </w:rPr>
        <w:t>ș</w:t>
      </w:r>
      <w:r w:rsidRPr="005370B6">
        <w:rPr>
          <w:noProof/>
          <w:color w:val="000000"/>
          <w:sz w:val="18"/>
          <w:szCs w:val="18"/>
          <w:lang w:val="ro-RO"/>
        </w:rPr>
        <w:t>i-a exprimat acordul.</w:t>
      </w:r>
    </w:p>
    <w:p w14:paraId="62AD2445" w14:textId="77777777" w:rsidR="00FF20CA" w:rsidRPr="005370B6" w:rsidRDefault="00000000">
      <w:pPr>
        <w:pBdr>
          <w:top w:val="nil"/>
          <w:left w:val="nil"/>
          <w:bottom w:val="nil"/>
          <w:right w:val="nil"/>
          <w:between w:val="nil"/>
        </w:pBdr>
        <w:tabs>
          <w:tab w:val="left" w:pos="0"/>
        </w:tabs>
        <w:spacing w:after="140" w:line="290" w:lineRule="auto"/>
        <w:jc w:val="both"/>
        <w:rPr>
          <w:noProof/>
          <w:color w:val="000000"/>
          <w:sz w:val="18"/>
          <w:szCs w:val="18"/>
          <w:lang w:val="ro-RO"/>
        </w:rPr>
      </w:pPr>
      <w:r w:rsidRPr="005370B6">
        <w:rPr>
          <w:noProof/>
          <w:sz w:val="18"/>
          <w:szCs w:val="18"/>
          <w:lang w:val="ro-RO"/>
        </w:rPr>
        <w:lastRenderedPageBreak/>
        <w:t xml:space="preserve">6.6. </w:t>
      </w:r>
      <w:r w:rsidRPr="005370B6">
        <w:rPr>
          <w:noProof/>
          <w:color w:val="000000"/>
          <w:sz w:val="18"/>
          <w:szCs w:val="18"/>
          <w:lang w:val="ro-RO"/>
        </w:rPr>
        <w:t>Av</w:t>
      </w:r>
      <w:r w:rsidRPr="005370B6">
        <w:rPr>
          <w:noProof/>
          <w:sz w:val="18"/>
          <w:szCs w:val="18"/>
          <w:lang w:val="ro-RO"/>
        </w:rPr>
        <w:t>â</w:t>
      </w:r>
      <w:r w:rsidRPr="005370B6">
        <w:rPr>
          <w:noProof/>
          <w:color w:val="000000"/>
          <w:sz w:val="18"/>
          <w:szCs w:val="18"/>
          <w:lang w:val="ro-RO"/>
        </w:rPr>
        <w:t xml:space="preserve">nd </w:t>
      </w:r>
      <w:r w:rsidRPr="005370B6">
        <w:rPr>
          <w:noProof/>
          <w:sz w:val="18"/>
          <w:szCs w:val="18"/>
          <w:lang w:val="ro-RO"/>
        </w:rPr>
        <w:t>î</w:t>
      </w:r>
      <w:r w:rsidRPr="005370B6">
        <w:rPr>
          <w:noProof/>
          <w:color w:val="000000"/>
          <w:sz w:val="18"/>
          <w:szCs w:val="18"/>
          <w:lang w:val="ro-RO"/>
        </w:rPr>
        <w:t>n vedere obiectul prezentului Contract, perioada de stocare a datelor cu caracter personal este stabilit</w:t>
      </w:r>
      <w:r w:rsidRPr="005370B6">
        <w:rPr>
          <w:noProof/>
          <w:sz w:val="18"/>
          <w:szCs w:val="18"/>
          <w:lang w:val="ro-RO"/>
        </w:rPr>
        <w:t>ă</w:t>
      </w:r>
      <w:r w:rsidRPr="005370B6">
        <w:rPr>
          <w:noProof/>
          <w:color w:val="000000"/>
          <w:sz w:val="18"/>
          <w:szCs w:val="18"/>
          <w:lang w:val="ro-RO"/>
        </w:rPr>
        <w:t xml:space="preserve"> la durata contractului. Dup</w:t>
      </w:r>
      <w:r w:rsidRPr="005370B6">
        <w:rPr>
          <w:noProof/>
          <w:sz w:val="18"/>
          <w:szCs w:val="18"/>
          <w:lang w:val="ro-RO"/>
        </w:rPr>
        <w:t>ă</w:t>
      </w:r>
      <w:r w:rsidRPr="005370B6">
        <w:rPr>
          <w:noProof/>
          <w:color w:val="000000"/>
          <w:sz w:val="18"/>
          <w:szCs w:val="18"/>
          <w:lang w:val="ro-RO"/>
        </w:rPr>
        <w:t xml:space="preserve"> expirarea acestei perioade, Sponsorul se oblig</w:t>
      </w:r>
      <w:r w:rsidRPr="005370B6">
        <w:rPr>
          <w:noProof/>
          <w:sz w:val="18"/>
          <w:szCs w:val="18"/>
          <w:lang w:val="ro-RO"/>
        </w:rPr>
        <w:t>ă</w:t>
      </w:r>
      <w:r w:rsidRPr="005370B6">
        <w:rPr>
          <w:noProof/>
          <w:color w:val="000000"/>
          <w:sz w:val="18"/>
          <w:szCs w:val="18"/>
          <w:lang w:val="ro-RO"/>
        </w:rPr>
        <w:t xml:space="preserve"> s</w:t>
      </w:r>
      <w:r w:rsidRPr="005370B6">
        <w:rPr>
          <w:noProof/>
          <w:sz w:val="18"/>
          <w:szCs w:val="18"/>
          <w:lang w:val="ro-RO"/>
        </w:rPr>
        <w:t>ă</w:t>
      </w:r>
      <w:r w:rsidRPr="005370B6">
        <w:rPr>
          <w:noProof/>
          <w:color w:val="000000"/>
          <w:sz w:val="18"/>
          <w:szCs w:val="18"/>
          <w:lang w:val="ro-RO"/>
        </w:rPr>
        <w:t xml:space="preserve"> asigure eliminarea </w:t>
      </w:r>
      <w:r w:rsidRPr="005370B6">
        <w:rPr>
          <w:noProof/>
          <w:sz w:val="18"/>
          <w:szCs w:val="18"/>
          <w:lang w:val="ro-RO"/>
        </w:rPr>
        <w:t>ș</w:t>
      </w:r>
      <w:r w:rsidRPr="005370B6">
        <w:rPr>
          <w:noProof/>
          <w:color w:val="000000"/>
          <w:sz w:val="18"/>
          <w:szCs w:val="18"/>
          <w:lang w:val="ro-RO"/>
        </w:rPr>
        <w:t xml:space="preserve">i / sau </w:t>
      </w:r>
      <w:r w:rsidRPr="005370B6">
        <w:rPr>
          <w:noProof/>
          <w:sz w:val="18"/>
          <w:szCs w:val="18"/>
          <w:lang w:val="ro-RO"/>
        </w:rPr>
        <w:t>ș</w:t>
      </w:r>
      <w:r w:rsidRPr="005370B6">
        <w:rPr>
          <w:noProof/>
          <w:color w:val="000000"/>
          <w:sz w:val="18"/>
          <w:szCs w:val="18"/>
          <w:lang w:val="ro-RO"/>
        </w:rPr>
        <w:t>tergerea acestor date din sistemul propriu de eviden</w:t>
      </w:r>
      <w:r w:rsidRPr="005370B6">
        <w:rPr>
          <w:noProof/>
          <w:sz w:val="18"/>
          <w:szCs w:val="18"/>
          <w:lang w:val="ro-RO"/>
        </w:rPr>
        <w:t>ță</w:t>
      </w:r>
      <w:r w:rsidRPr="005370B6">
        <w:rPr>
          <w:noProof/>
          <w:color w:val="000000"/>
          <w:sz w:val="18"/>
          <w:szCs w:val="18"/>
          <w:lang w:val="ro-RO"/>
        </w:rPr>
        <w:t xml:space="preserve">, indiferent de forma acestuia, </w:t>
      </w:r>
      <w:r w:rsidRPr="005370B6">
        <w:rPr>
          <w:noProof/>
          <w:sz w:val="18"/>
          <w:szCs w:val="18"/>
          <w:lang w:val="ro-RO"/>
        </w:rPr>
        <w:t>î</w:t>
      </w:r>
      <w:r w:rsidRPr="005370B6">
        <w:rPr>
          <w:noProof/>
          <w:color w:val="000000"/>
          <w:sz w:val="18"/>
          <w:szCs w:val="18"/>
          <w:lang w:val="ro-RO"/>
        </w:rPr>
        <w:t xml:space="preserve">n termen de cel mult 30 de zile de la </w:t>
      </w:r>
      <w:r w:rsidRPr="005370B6">
        <w:rPr>
          <w:noProof/>
          <w:sz w:val="18"/>
          <w:szCs w:val="18"/>
          <w:lang w:val="ro-RO"/>
        </w:rPr>
        <w:t>î</w:t>
      </w:r>
      <w:r w:rsidRPr="005370B6">
        <w:rPr>
          <w:noProof/>
          <w:color w:val="000000"/>
          <w:sz w:val="18"/>
          <w:szCs w:val="18"/>
          <w:lang w:val="ro-RO"/>
        </w:rPr>
        <w:t>ncetarea contractului.</w:t>
      </w:r>
    </w:p>
    <w:p w14:paraId="27555624" w14:textId="77777777" w:rsidR="00FF20CA" w:rsidRPr="005370B6" w:rsidRDefault="00000000">
      <w:pPr>
        <w:keepNext/>
        <w:pBdr>
          <w:top w:val="nil"/>
          <w:left w:val="nil"/>
          <w:bottom w:val="nil"/>
          <w:right w:val="nil"/>
          <w:between w:val="nil"/>
        </w:pBdr>
        <w:spacing w:before="280" w:after="140" w:line="290" w:lineRule="auto"/>
        <w:jc w:val="both"/>
        <w:rPr>
          <w:b/>
          <w:noProof/>
          <w:color w:val="000000"/>
          <w:sz w:val="18"/>
          <w:szCs w:val="18"/>
          <w:lang w:val="ro-RO"/>
        </w:rPr>
      </w:pPr>
      <w:r w:rsidRPr="005370B6">
        <w:rPr>
          <w:b/>
          <w:noProof/>
          <w:sz w:val="18"/>
          <w:szCs w:val="18"/>
          <w:lang w:val="ro-RO"/>
        </w:rPr>
        <w:t xml:space="preserve">7. </w:t>
      </w:r>
      <w:r w:rsidRPr="005370B6">
        <w:rPr>
          <w:b/>
          <w:noProof/>
          <w:color w:val="000000"/>
          <w:sz w:val="18"/>
          <w:szCs w:val="18"/>
          <w:lang w:val="ro-RO"/>
        </w:rPr>
        <w:t>Notificări</w:t>
      </w:r>
    </w:p>
    <w:p w14:paraId="0FD66C36"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7.1. </w:t>
      </w:r>
      <w:r w:rsidRPr="005370B6">
        <w:rPr>
          <w:noProof/>
          <w:color w:val="000000"/>
          <w:sz w:val="18"/>
          <w:szCs w:val="18"/>
          <w:lang w:val="ro-RO"/>
        </w:rPr>
        <w:t>Toate documentele care urmează să fie transmise sau comunicările dintre Părți care urmează să fie emise sau efectuate în temeiul prezentului Contract vor fi exprimate în limba română.</w:t>
      </w:r>
    </w:p>
    <w:p w14:paraId="300211E2"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7.2. </w:t>
      </w:r>
      <w:r w:rsidRPr="005370B6">
        <w:rPr>
          <w:noProof/>
          <w:color w:val="000000"/>
          <w:sz w:val="18"/>
          <w:szCs w:val="18"/>
          <w:lang w:val="ro-RO"/>
        </w:rPr>
        <w:t>Toate notificările și celelalte comunicări care sunt necesare sau prevăzute de prezentul Contract vor fi transmise în scris și vor fi considerate transmise în mod corespunzător dacă vor fi livrate personal sau prin scrisoare recomandată (cu confirmare de primire) sau prin fax (confirmat prin raportul de verificare a transmisiei). Notificările vor fi transmise Părții în cauză la următoarele adrese sau numere de fax indicate mai jos (sau la o altă adresă sau număr de fax după cum se va indica în mod expres în notificările transmise în acest sens conform prezentului Contract).</w:t>
      </w:r>
    </w:p>
    <w:tbl>
      <w:tblPr>
        <w:tblStyle w:val="a3"/>
        <w:tblW w:w="8100" w:type="dxa"/>
        <w:tblInd w:w="828" w:type="dxa"/>
        <w:tblLayout w:type="fixed"/>
        <w:tblLook w:val="0000" w:firstRow="0" w:lastRow="0" w:firstColumn="0" w:lastColumn="0" w:noHBand="0" w:noVBand="0"/>
      </w:tblPr>
      <w:tblGrid>
        <w:gridCol w:w="2880"/>
        <w:gridCol w:w="5220"/>
      </w:tblGrid>
      <w:tr w:rsidR="00FF20CA" w:rsidRPr="005370B6" w14:paraId="2F773C45" w14:textId="77777777">
        <w:tc>
          <w:tcPr>
            <w:tcW w:w="2880" w:type="dxa"/>
          </w:tcPr>
          <w:p w14:paraId="5A74E2C4" w14:textId="77777777" w:rsidR="00FF20CA" w:rsidRPr="005370B6" w:rsidRDefault="00000000">
            <w:pPr>
              <w:pBdr>
                <w:top w:val="nil"/>
                <w:left w:val="nil"/>
                <w:bottom w:val="nil"/>
                <w:right w:val="nil"/>
                <w:between w:val="nil"/>
              </w:pBdr>
              <w:spacing w:before="60" w:after="60" w:line="290" w:lineRule="auto"/>
              <w:rPr>
                <w:noProof/>
                <w:color w:val="000000"/>
                <w:sz w:val="18"/>
                <w:szCs w:val="18"/>
                <w:lang w:val="ro-RO"/>
              </w:rPr>
            </w:pPr>
            <w:r w:rsidRPr="005370B6">
              <w:rPr>
                <w:noProof/>
                <w:color w:val="000000"/>
                <w:sz w:val="18"/>
                <w:szCs w:val="18"/>
                <w:u w:val="single"/>
                <w:lang w:val="ro-RO"/>
              </w:rPr>
              <w:t>Pentru Sponsor</w:t>
            </w:r>
            <w:r w:rsidRPr="005370B6">
              <w:rPr>
                <w:noProof/>
                <w:color w:val="000000"/>
                <w:sz w:val="18"/>
                <w:szCs w:val="18"/>
                <w:lang w:val="ro-RO"/>
              </w:rPr>
              <w:t>:</w:t>
            </w:r>
          </w:p>
        </w:tc>
        <w:tc>
          <w:tcPr>
            <w:tcW w:w="5220" w:type="dxa"/>
          </w:tcPr>
          <w:p w14:paraId="512C66F9" w14:textId="77777777" w:rsidR="00FF20CA" w:rsidRPr="005370B6" w:rsidRDefault="00000000">
            <w:pPr>
              <w:pBdr>
                <w:top w:val="nil"/>
                <w:left w:val="nil"/>
                <w:bottom w:val="nil"/>
                <w:right w:val="nil"/>
                <w:between w:val="nil"/>
              </w:pBdr>
              <w:spacing w:before="60" w:after="60" w:line="290" w:lineRule="auto"/>
              <w:rPr>
                <w:noProof/>
                <w:color w:val="000000"/>
                <w:sz w:val="18"/>
                <w:szCs w:val="18"/>
                <w:lang w:val="ro-RO"/>
              </w:rPr>
            </w:pPr>
            <w:r w:rsidRPr="00182F49">
              <w:rPr>
                <w:noProof/>
                <w:color w:val="000000"/>
                <w:sz w:val="18"/>
                <w:szCs w:val="18"/>
                <w:highlight w:val="yellow"/>
                <w:lang w:val="ro-RO"/>
              </w:rPr>
              <w:t>……..……………………</w:t>
            </w:r>
          </w:p>
        </w:tc>
      </w:tr>
      <w:tr w:rsidR="00FF20CA" w:rsidRPr="005370B6" w14:paraId="68E99D46" w14:textId="77777777">
        <w:tc>
          <w:tcPr>
            <w:tcW w:w="2880" w:type="dxa"/>
          </w:tcPr>
          <w:p w14:paraId="0C4FE66E" w14:textId="77777777" w:rsidR="00FF20CA" w:rsidRPr="005370B6" w:rsidRDefault="00000000">
            <w:pPr>
              <w:pBdr>
                <w:top w:val="nil"/>
                <w:left w:val="nil"/>
                <w:bottom w:val="nil"/>
                <w:right w:val="nil"/>
                <w:between w:val="nil"/>
              </w:pBdr>
              <w:spacing w:before="60" w:after="60" w:line="290" w:lineRule="auto"/>
              <w:rPr>
                <w:noProof/>
                <w:color w:val="000000"/>
                <w:sz w:val="18"/>
                <w:szCs w:val="18"/>
                <w:lang w:val="ro-RO"/>
              </w:rPr>
            </w:pPr>
            <w:r w:rsidRPr="005370B6">
              <w:rPr>
                <w:noProof/>
                <w:color w:val="000000"/>
                <w:sz w:val="18"/>
                <w:szCs w:val="18"/>
                <w:u w:val="single"/>
                <w:lang w:val="ro-RO"/>
              </w:rPr>
              <w:t>Pentru Beneficiar</w:t>
            </w:r>
            <w:r w:rsidRPr="005370B6">
              <w:rPr>
                <w:noProof/>
                <w:color w:val="000000"/>
                <w:sz w:val="18"/>
                <w:szCs w:val="18"/>
                <w:lang w:val="ro-RO"/>
              </w:rPr>
              <w:t xml:space="preserve">: </w:t>
            </w:r>
          </w:p>
        </w:tc>
        <w:tc>
          <w:tcPr>
            <w:tcW w:w="5220" w:type="dxa"/>
          </w:tcPr>
          <w:p w14:paraId="071C6F61" w14:textId="108E60A4" w:rsidR="00FF20CA" w:rsidRPr="005370B6" w:rsidRDefault="00182F49">
            <w:pPr>
              <w:pBdr>
                <w:top w:val="nil"/>
                <w:left w:val="nil"/>
                <w:bottom w:val="nil"/>
                <w:right w:val="nil"/>
                <w:between w:val="nil"/>
              </w:pBdr>
              <w:spacing w:before="60" w:after="60" w:line="290" w:lineRule="auto"/>
              <w:rPr>
                <w:noProof/>
                <w:color w:val="000000"/>
                <w:sz w:val="18"/>
                <w:szCs w:val="18"/>
                <w:lang w:val="ro-RO"/>
              </w:rPr>
            </w:pPr>
            <w:hyperlink r:id="rId9" w:history="1">
              <w:r w:rsidRPr="00971321">
                <w:rPr>
                  <w:rStyle w:val="Hyperlink"/>
                  <w:noProof/>
                  <w:sz w:val="18"/>
                  <w:szCs w:val="18"/>
                  <w:lang w:val="ro-RO"/>
                </w:rPr>
                <w:t>financiar@narada.ro</w:t>
              </w:r>
            </w:hyperlink>
            <w:r>
              <w:rPr>
                <w:noProof/>
                <w:color w:val="000000"/>
                <w:sz w:val="18"/>
                <w:szCs w:val="18"/>
                <w:lang w:val="ro-RO"/>
              </w:rPr>
              <w:t xml:space="preserve"> </w:t>
            </w:r>
          </w:p>
        </w:tc>
      </w:tr>
    </w:tbl>
    <w:p w14:paraId="654379BE" w14:textId="77777777" w:rsidR="00FF20CA" w:rsidRPr="005370B6" w:rsidRDefault="00000000">
      <w:pPr>
        <w:keepNext/>
        <w:pBdr>
          <w:top w:val="nil"/>
          <w:left w:val="nil"/>
          <w:bottom w:val="nil"/>
          <w:right w:val="nil"/>
          <w:between w:val="nil"/>
        </w:pBdr>
        <w:spacing w:before="280" w:after="140" w:line="290" w:lineRule="auto"/>
        <w:jc w:val="both"/>
        <w:rPr>
          <w:b/>
          <w:noProof/>
          <w:color w:val="000000"/>
          <w:sz w:val="18"/>
          <w:szCs w:val="18"/>
          <w:lang w:val="ro-RO"/>
        </w:rPr>
      </w:pPr>
      <w:r w:rsidRPr="005370B6">
        <w:rPr>
          <w:b/>
          <w:noProof/>
          <w:sz w:val="18"/>
          <w:szCs w:val="18"/>
          <w:lang w:val="ro-RO"/>
        </w:rPr>
        <w:t xml:space="preserve">8. </w:t>
      </w:r>
      <w:r w:rsidRPr="005370B6">
        <w:rPr>
          <w:b/>
          <w:noProof/>
          <w:color w:val="000000"/>
          <w:sz w:val="18"/>
          <w:szCs w:val="18"/>
          <w:lang w:val="ro-RO"/>
        </w:rPr>
        <w:t>Diverse</w:t>
      </w:r>
    </w:p>
    <w:p w14:paraId="68A25CC4"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8.1. </w:t>
      </w:r>
      <w:r w:rsidRPr="005370B6">
        <w:rPr>
          <w:noProof/>
          <w:color w:val="000000"/>
          <w:sz w:val="18"/>
          <w:szCs w:val="18"/>
          <w:lang w:val="ro-RO"/>
        </w:rPr>
        <w:t>Prezentul Contract va fi guvernat de legile din România și interpretat în conformitate cu acestea.</w:t>
      </w:r>
    </w:p>
    <w:p w14:paraId="37CDB6E0"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8.2. </w:t>
      </w:r>
      <w:r w:rsidRPr="005370B6">
        <w:rPr>
          <w:noProof/>
          <w:color w:val="000000"/>
          <w:sz w:val="18"/>
          <w:szCs w:val="18"/>
          <w:lang w:val="ro-RO"/>
        </w:rPr>
        <w:t>Părțile contractante se obligă să soluționeze orice neînțelegere survenită în legătur</w:t>
      </w:r>
      <w:r w:rsidRPr="005370B6">
        <w:rPr>
          <w:noProof/>
          <w:sz w:val="18"/>
          <w:szCs w:val="18"/>
          <w:lang w:val="ro-RO"/>
        </w:rPr>
        <w:t>ă</w:t>
      </w:r>
      <w:r w:rsidRPr="005370B6">
        <w:rPr>
          <w:noProof/>
          <w:color w:val="000000"/>
          <w:sz w:val="18"/>
          <w:szCs w:val="18"/>
          <w:lang w:val="ro-RO"/>
        </w:rPr>
        <w:t xml:space="preserve"> cu acest Contract, în primul rând pe cale amiabilă, pe calea corespondenței și prin negociere directă.</w:t>
      </w:r>
    </w:p>
    <w:p w14:paraId="69ED89E3"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8.3. </w:t>
      </w:r>
      <w:r w:rsidRPr="005370B6">
        <w:rPr>
          <w:noProof/>
          <w:color w:val="000000"/>
          <w:sz w:val="18"/>
          <w:szCs w:val="18"/>
          <w:lang w:val="ro-RO"/>
        </w:rPr>
        <w:t>Dacă Părțile nu au ajuns la o soluție pe calea amiabilă, acestea convin ca orice litigiu decurgând din sau în legătur</w:t>
      </w:r>
      <w:r w:rsidRPr="005370B6">
        <w:rPr>
          <w:noProof/>
          <w:sz w:val="18"/>
          <w:szCs w:val="18"/>
          <w:lang w:val="ro-RO"/>
        </w:rPr>
        <w:t>ă</w:t>
      </w:r>
      <w:r w:rsidRPr="005370B6">
        <w:rPr>
          <w:noProof/>
          <w:color w:val="000000"/>
          <w:sz w:val="18"/>
          <w:szCs w:val="18"/>
          <w:lang w:val="ro-RO"/>
        </w:rPr>
        <w:t xml:space="preserve"> cu acest Contract, inclusiv referitor la încheierea, executarea ori desființarea lui, să fie soluționat prin hotărârea instanțelor competente de la sediul </w:t>
      </w:r>
      <w:r w:rsidRPr="005370B6">
        <w:rPr>
          <w:noProof/>
          <w:sz w:val="18"/>
          <w:szCs w:val="18"/>
          <w:lang w:val="ro-RO"/>
        </w:rPr>
        <w:t>Asociației</w:t>
      </w:r>
      <w:r w:rsidRPr="005370B6">
        <w:rPr>
          <w:noProof/>
          <w:color w:val="000000"/>
          <w:sz w:val="18"/>
          <w:szCs w:val="18"/>
          <w:lang w:val="ro-RO"/>
        </w:rPr>
        <w:t>.</w:t>
      </w:r>
    </w:p>
    <w:p w14:paraId="58CFB37D"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8.4. </w:t>
      </w:r>
      <w:r w:rsidRPr="005370B6">
        <w:rPr>
          <w:noProof/>
          <w:color w:val="000000"/>
          <w:sz w:val="18"/>
          <w:szCs w:val="18"/>
          <w:lang w:val="ro-RO"/>
        </w:rPr>
        <w:t>Nicio modificare a prezentului Contract nu va produce efecte cu excepția cazului în care este convenită în scris și semnată de către sau în numele fiecărei Părți.</w:t>
      </w:r>
    </w:p>
    <w:p w14:paraId="33259D13"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8.5. </w:t>
      </w:r>
      <w:r w:rsidRPr="005370B6">
        <w:rPr>
          <w:noProof/>
          <w:color w:val="000000"/>
          <w:sz w:val="18"/>
          <w:szCs w:val="18"/>
          <w:lang w:val="ro-RO"/>
        </w:rPr>
        <w:t>Fiecare dintre dispozițiile prezentului Contract este independentă. În cazul în care o clauză sau o prevedere a prezentului Contract, în orice măsură, va fi considerată invalidă, ilegală, nulă sau inaplicabilă, această clauză sau prevedere nu va produce efecte, dar nu va anula celelalte prevederi ale prezentului Contract. Într-un astfel de caz, Părțile vor depune toate eforturile rezonabile pentru a conveni să modifice prezentul Contract pentru a include o nouă prevedere ce va avea cel mai apropiat efect posibil de efectele unei astfel de prevederi invalide, ilegale, nule sau inaplicabile.</w:t>
      </w:r>
    </w:p>
    <w:p w14:paraId="4507B380"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8.6. </w:t>
      </w:r>
      <w:r w:rsidRPr="005370B6">
        <w:rPr>
          <w:noProof/>
          <w:color w:val="000000"/>
          <w:sz w:val="18"/>
          <w:szCs w:val="18"/>
          <w:lang w:val="ro-RO"/>
        </w:rPr>
        <w:t>Neexercitarea sau nepunerea în aplicare de către una dintre Părți a oricărui drept conferit prin prezentul Contract nu se consideră a fi o renunțare la un astfel de drept și nu va opera astfel încât să interzică exercitarea sau punerea în aplicare a acelui drept în orice moment ulterior.</w:t>
      </w:r>
    </w:p>
    <w:p w14:paraId="537E07EC"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8.7. </w:t>
      </w:r>
      <w:r w:rsidRPr="005370B6">
        <w:rPr>
          <w:noProof/>
          <w:color w:val="000000"/>
          <w:sz w:val="18"/>
          <w:szCs w:val="18"/>
          <w:lang w:val="ro-RO"/>
        </w:rPr>
        <w:t xml:space="preserve">Prezentul Contract reprezintă voința Părților și înlătură orice altă înțelegere verbală dintre acestea, anterioară încheierii lui. </w:t>
      </w:r>
    </w:p>
    <w:p w14:paraId="2502BB15" w14:textId="77777777" w:rsidR="00FF20CA" w:rsidRPr="005370B6" w:rsidRDefault="00000000">
      <w:pPr>
        <w:pBdr>
          <w:top w:val="nil"/>
          <w:left w:val="nil"/>
          <w:bottom w:val="nil"/>
          <w:right w:val="nil"/>
          <w:between w:val="nil"/>
        </w:pBdr>
        <w:spacing w:after="140" w:line="290" w:lineRule="auto"/>
        <w:jc w:val="both"/>
        <w:rPr>
          <w:noProof/>
          <w:color w:val="000000"/>
          <w:sz w:val="18"/>
          <w:szCs w:val="18"/>
          <w:lang w:val="ro-RO"/>
        </w:rPr>
      </w:pPr>
      <w:r w:rsidRPr="005370B6">
        <w:rPr>
          <w:noProof/>
          <w:sz w:val="18"/>
          <w:szCs w:val="18"/>
          <w:lang w:val="ro-RO"/>
        </w:rPr>
        <w:t xml:space="preserve">8.8. </w:t>
      </w:r>
      <w:r w:rsidRPr="005370B6">
        <w:rPr>
          <w:noProof/>
          <w:color w:val="000000"/>
          <w:sz w:val="18"/>
          <w:szCs w:val="18"/>
          <w:lang w:val="ro-RO"/>
        </w:rPr>
        <w:t>Părțile sunt de acord în mod expres cu toate clauzele din prezentul Contract, declarând că oricare dintre acestea și toate au fost negociate în mod expres între Părți, fără a fi interpretate ca neuzuale sau nescrise în sensul Codului Civil, fiind convenite și asumate de către Părți, prin intermediul semnăturilor acestora de mai jos.</w:t>
      </w:r>
    </w:p>
    <w:p w14:paraId="74CFE001" w14:textId="77777777" w:rsidR="00FF20CA" w:rsidRPr="005370B6" w:rsidRDefault="00000000">
      <w:pPr>
        <w:pBdr>
          <w:top w:val="nil"/>
          <w:left w:val="nil"/>
          <w:bottom w:val="nil"/>
          <w:right w:val="nil"/>
          <w:between w:val="nil"/>
        </w:pBdr>
        <w:spacing w:after="140" w:line="290" w:lineRule="auto"/>
        <w:ind w:left="680" w:hanging="680"/>
        <w:jc w:val="both"/>
        <w:rPr>
          <w:noProof/>
          <w:color w:val="000000"/>
          <w:sz w:val="18"/>
          <w:szCs w:val="18"/>
          <w:lang w:val="ro-RO"/>
        </w:rPr>
      </w:pPr>
      <w:r w:rsidRPr="005370B6">
        <w:rPr>
          <w:noProof/>
          <w:color w:val="000000"/>
          <w:sz w:val="18"/>
          <w:szCs w:val="18"/>
          <w:lang w:val="ro-RO"/>
        </w:rPr>
        <w:t>Prezentul Contract a fost încheiat în 2 (două) exemplare, câte unul pentru fiecare Parte.</w:t>
      </w:r>
    </w:p>
    <w:p w14:paraId="65D17C39" w14:textId="77777777" w:rsidR="00FF20CA" w:rsidRPr="005370B6" w:rsidRDefault="00FF20CA">
      <w:pPr>
        <w:pBdr>
          <w:top w:val="nil"/>
          <w:left w:val="nil"/>
          <w:bottom w:val="nil"/>
          <w:right w:val="nil"/>
          <w:between w:val="nil"/>
        </w:pBdr>
        <w:spacing w:after="140" w:line="290" w:lineRule="auto"/>
        <w:jc w:val="both"/>
        <w:rPr>
          <w:noProof/>
          <w:color w:val="000000"/>
          <w:sz w:val="18"/>
          <w:szCs w:val="18"/>
          <w:lang w:val="ro-RO"/>
        </w:rPr>
      </w:pPr>
      <w:bookmarkStart w:id="3" w:name="_heading=h.3rdcrjn" w:colFirst="0" w:colLast="0"/>
      <w:bookmarkEnd w:id="3"/>
    </w:p>
    <w:tbl>
      <w:tblPr>
        <w:tblStyle w:val="a4"/>
        <w:tblW w:w="8784" w:type="dxa"/>
        <w:tblLayout w:type="fixed"/>
        <w:tblLook w:val="0000" w:firstRow="0" w:lastRow="0" w:firstColumn="0" w:lastColumn="0" w:noHBand="0" w:noVBand="0"/>
      </w:tblPr>
      <w:tblGrid>
        <w:gridCol w:w="4590"/>
        <w:gridCol w:w="4194"/>
      </w:tblGrid>
      <w:tr w:rsidR="00FF20CA" w:rsidRPr="00237EFC" w14:paraId="19EBFC89" w14:textId="77777777">
        <w:trPr>
          <w:trHeight w:val="1937"/>
        </w:trPr>
        <w:tc>
          <w:tcPr>
            <w:tcW w:w="4590" w:type="dxa"/>
          </w:tcPr>
          <w:p w14:paraId="7807209E" w14:textId="070085A6" w:rsidR="0081313D" w:rsidRPr="0081313D" w:rsidRDefault="00513402" w:rsidP="0081313D">
            <w:pPr>
              <w:spacing w:after="140" w:line="290" w:lineRule="auto"/>
              <w:jc w:val="both"/>
              <w:rPr>
                <w:noProof/>
                <w:sz w:val="18"/>
                <w:szCs w:val="18"/>
                <w:lang w:val="ro-RO"/>
              </w:rPr>
            </w:pPr>
            <w:r>
              <w:rPr>
                <w:noProof/>
                <w:sz w:val="18"/>
                <w:szCs w:val="18"/>
                <w:lang w:val="ro-RO"/>
              </w:rPr>
              <w:lastRenderedPageBreak/>
              <w:t>SC....................</w:t>
            </w:r>
          </w:p>
          <w:p w14:paraId="3BE9BA09" w14:textId="58DC1E1B" w:rsidR="00C54E1A" w:rsidRDefault="0081313D" w:rsidP="0081313D">
            <w:pPr>
              <w:spacing w:after="140" w:line="290" w:lineRule="auto"/>
              <w:jc w:val="both"/>
              <w:rPr>
                <w:noProof/>
                <w:sz w:val="18"/>
                <w:szCs w:val="18"/>
                <w:lang w:val="ro-RO"/>
              </w:rPr>
            </w:pPr>
            <w:r w:rsidRPr="0081313D">
              <w:rPr>
                <w:noProof/>
                <w:sz w:val="18"/>
                <w:szCs w:val="18"/>
                <w:lang w:val="ro-RO"/>
              </w:rPr>
              <w:t>Nume:</w:t>
            </w:r>
            <w:r w:rsidR="00182F49">
              <w:rPr>
                <w:noProof/>
                <w:sz w:val="18"/>
                <w:szCs w:val="18"/>
                <w:lang w:val="ro-RO"/>
              </w:rPr>
              <w:t xml:space="preserve"> </w:t>
            </w:r>
          </w:p>
          <w:p w14:paraId="4AE0ED4F" w14:textId="0609AACA" w:rsidR="0081313D" w:rsidRPr="0081313D" w:rsidRDefault="0081313D" w:rsidP="0081313D">
            <w:pPr>
              <w:spacing w:after="140" w:line="290" w:lineRule="auto"/>
              <w:jc w:val="both"/>
              <w:rPr>
                <w:noProof/>
                <w:sz w:val="18"/>
                <w:szCs w:val="18"/>
                <w:lang w:val="ro-RO"/>
              </w:rPr>
            </w:pPr>
            <w:r w:rsidRPr="0081313D">
              <w:rPr>
                <w:noProof/>
                <w:sz w:val="18"/>
                <w:szCs w:val="18"/>
                <w:lang w:val="ro-RO"/>
              </w:rPr>
              <w:t>Titlu:</w:t>
            </w:r>
            <w:r w:rsidR="00182F49">
              <w:rPr>
                <w:noProof/>
                <w:sz w:val="18"/>
                <w:szCs w:val="18"/>
                <w:lang w:val="ro-RO"/>
              </w:rPr>
              <w:t xml:space="preserve"> Administrator</w:t>
            </w:r>
          </w:p>
          <w:p w14:paraId="4636CB86" w14:textId="5CF2FA1C" w:rsidR="00FF20CA" w:rsidRPr="00F25E82" w:rsidRDefault="0081313D" w:rsidP="00F25E82">
            <w:pPr>
              <w:spacing w:after="140" w:line="290" w:lineRule="auto"/>
              <w:jc w:val="both"/>
              <w:rPr>
                <w:noProof/>
                <w:sz w:val="18"/>
                <w:szCs w:val="18"/>
                <w:lang w:val="ro-RO"/>
              </w:rPr>
            </w:pPr>
            <w:r w:rsidRPr="0081313D">
              <w:rPr>
                <w:noProof/>
                <w:sz w:val="18"/>
                <w:szCs w:val="18"/>
                <w:lang w:val="ro-RO"/>
              </w:rPr>
              <w:t>Semnătura:_____________</w:t>
            </w:r>
          </w:p>
        </w:tc>
        <w:tc>
          <w:tcPr>
            <w:tcW w:w="4194" w:type="dxa"/>
          </w:tcPr>
          <w:p w14:paraId="4B827FE8" w14:textId="5CC5D5F0" w:rsidR="00FF20CA" w:rsidRPr="00182F49" w:rsidRDefault="00000000">
            <w:pPr>
              <w:pBdr>
                <w:top w:val="nil"/>
                <w:left w:val="nil"/>
                <w:bottom w:val="nil"/>
                <w:right w:val="nil"/>
                <w:between w:val="nil"/>
              </w:pBdr>
              <w:spacing w:after="100" w:line="276" w:lineRule="auto"/>
              <w:jc w:val="both"/>
              <w:rPr>
                <w:b/>
                <w:noProof/>
                <w:color w:val="000000"/>
                <w:sz w:val="18"/>
                <w:szCs w:val="18"/>
                <w:lang w:val="ro-RO"/>
              </w:rPr>
            </w:pPr>
            <w:r w:rsidRPr="005370B6">
              <w:rPr>
                <w:b/>
                <w:noProof/>
                <w:sz w:val="18"/>
                <w:szCs w:val="18"/>
                <w:lang w:val="ro-RO"/>
              </w:rPr>
              <w:t>Asociația Narada</w:t>
            </w:r>
          </w:p>
          <w:p w14:paraId="6871CFBB" w14:textId="04F2F560" w:rsidR="005370B6" w:rsidRPr="005370B6" w:rsidRDefault="005370B6" w:rsidP="005370B6">
            <w:p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Nume:</w:t>
            </w:r>
            <w:r w:rsidR="0081313D">
              <w:rPr>
                <w:noProof/>
                <w:color w:val="000000"/>
                <w:sz w:val="18"/>
                <w:szCs w:val="18"/>
                <w:lang w:val="ro-RO"/>
              </w:rPr>
              <w:t xml:space="preserve"> Camelia-</w:t>
            </w:r>
            <w:r>
              <w:rPr>
                <w:noProof/>
                <w:color w:val="000000"/>
                <w:sz w:val="18"/>
                <w:szCs w:val="18"/>
                <w:lang w:val="ro-RO"/>
              </w:rPr>
              <w:t>Raluca Matei</w:t>
            </w:r>
          </w:p>
          <w:p w14:paraId="713B1AB6" w14:textId="4B11D512" w:rsidR="005370B6" w:rsidRPr="005370B6" w:rsidRDefault="005370B6" w:rsidP="005370B6">
            <w:p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 xml:space="preserve">Titlu: </w:t>
            </w:r>
            <w:r>
              <w:rPr>
                <w:noProof/>
                <w:color w:val="000000"/>
                <w:sz w:val="18"/>
                <w:szCs w:val="18"/>
                <w:lang w:val="ro-RO"/>
              </w:rPr>
              <w:t xml:space="preserve"> </w:t>
            </w:r>
            <w:r w:rsidR="002D6DE3">
              <w:rPr>
                <w:noProof/>
                <w:color w:val="000000"/>
                <w:sz w:val="18"/>
                <w:szCs w:val="18"/>
                <w:lang w:val="ro-RO"/>
              </w:rPr>
              <w:t>Director executiv</w:t>
            </w:r>
          </w:p>
          <w:p w14:paraId="1194F0F1" w14:textId="3A13F09F" w:rsidR="005370B6" w:rsidRPr="005370B6" w:rsidRDefault="005370B6" w:rsidP="00513402">
            <w:pPr>
              <w:pBdr>
                <w:top w:val="nil"/>
                <w:left w:val="nil"/>
                <w:bottom w:val="nil"/>
                <w:right w:val="nil"/>
                <w:between w:val="nil"/>
              </w:pBdr>
              <w:spacing w:after="100" w:line="276" w:lineRule="auto"/>
              <w:jc w:val="both"/>
              <w:rPr>
                <w:noProof/>
                <w:color w:val="000000"/>
                <w:sz w:val="18"/>
                <w:szCs w:val="18"/>
                <w:lang w:val="ro-RO"/>
              </w:rPr>
            </w:pPr>
            <w:r w:rsidRPr="005370B6">
              <w:rPr>
                <w:noProof/>
                <w:color w:val="000000"/>
                <w:sz w:val="18"/>
                <w:szCs w:val="18"/>
                <w:lang w:val="ro-RO"/>
              </w:rPr>
              <w:t>Semnătura:_____________</w:t>
            </w:r>
          </w:p>
        </w:tc>
      </w:tr>
    </w:tbl>
    <w:p w14:paraId="0D43C2FA" w14:textId="77777777" w:rsidR="00FF20CA" w:rsidRPr="00237EFC" w:rsidRDefault="00FF20CA" w:rsidP="00F25E82">
      <w:pPr>
        <w:pBdr>
          <w:top w:val="nil"/>
          <w:left w:val="nil"/>
          <w:bottom w:val="nil"/>
          <w:right w:val="nil"/>
          <w:between w:val="nil"/>
        </w:pBdr>
        <w:spacing w:after="140" w:line="290" w:lineRule="auto"/>
        <w:rPr>
          <w:b/>
          <w:noProof/>
          <w:color w:val="000000"/>
          <w:sz w:val="18"/>
          <w:szCs w:val="18"/>
          <w:lang w:val="ro-RO"/>
        </w:rPr>
      </w:pPr>
    </w:p>
    <w:sectPr w:rsidR="00FF20CA" w:rsidRPr="00237EFC">
      <w:headerReference w:type="default" r:id="rId10"/>
      <w:footerReference w:type="default" r:id="rId11"/>
      <w:pgSz w:w="11907" w:h="16839"/>
      <w:pgMar w:top="1701" w:right="1588" w:bottom="1304" w:left="1588" w:header="766"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9FDC" w14:textId="77777777" w:rsidR="00F524F3" w:rsidRDefault="00F524F3">
      <w:r>
        <w:separator/>
      </w:r>
    </w:p>
  </w:endnote>
  <w:endnote w:type="continuationSeparator" w:id="0">
    <w:p w14:paraId="66713925" w14:textId="77777777" w:rsidR="00F524F3" w:rsidRDefault="00F5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3E62" w14:textId="77777777" w:rsidR="00FF20CA" w:rsidRDefault="00000000">
    <w:pPr>
      <w:pBdr>
        <w:top w:val="single" w:sz="4" w:space="1" w:color="000000"/>
        <w:left w:val="nil"/>
        <w:bottom w:val="nil"/>
        <w:right w:val="nil"/>
        <w:between w:val="nil"/>
      </w:pBdr>
      <w:jc w:val="center"/>
      <w:rPr>
        <w:color w:val="000000"/>
        <w:sz w:val="16"/>
        <w:szCs w:val="16"/>
      </w:rPr>
    </w:pPr>
    <w:r>
      <w:rPr>
        <w:color w:val="000000"/>
      </w:rPr>
      <w:fldChar w:fldCharType="begin"/>
    </w:r>
    <w:r>
      <w:rPr>
        <w:color w:val="000000"/>
      </w:rPr>
      <w:instrText>PAGE</w:instrText>
    </w:r>
    <w:r>
      <w:rPr>
        <w:color w:val="000000"/>
      </w:rPr>
      <w:fldChar w:fldCharType="separate"/>
    </w:r>
    <w:r w:rsidR="00237EF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E4C8" w14:textId="77777777" w:rsidR="00F524F3" w:rsidRDefault="00F524F3">
      <w:r>
        <w:separator/>
      </w:r>
    </w:p>
  </w:footnote>
  <w:footnote w:type="continuationSeparator" w:id="0">
    <w:p w14:paraId="0D93F618" w14:textId="77777777" w:rsidR="00F524F3" w:rsidRDefault="00F5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2E13"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50568537" w14:textId="77777777" w:rsidR="00FF20CA" w:rsidRDefault="00FF20CA">
    <w:pPr>
      <w:pBdr>
        <w:top w:val="nil"/>
        <w:left w:val="nil"/>
        <w:bottom w:val="nil"/>
        <w:right w:val="nil"/>
        <w:between w:val="nil"/>
      </w:pBdr>
      <w:tabs>
        <w:tab w:val="center" w:pos="4366"/>
        <w:tab w:val="right" w:pos="8732"/>
      </w:tabs>
      <w:jc w:val="right"/>
      <w:rPr>
        <w:color w:val="000000"/>
        <w:sz w:val="19"/>
        <w:szCs w:val="19"/>
      </w:rPr>
    </w:pPr>
  </w:p>
  <w:p w14:paraId="224161A1"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414B1E60"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79D92E40"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1BD0443D"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1FD69CB9" w14:textId="77777777" w:rsidR="00FF20CA" w:rsidRDefault="00FF20CA">
    <w:pPr>
      <w:pBdr>
        <w:top w:val="nil"/>
        <w:left w:val="nil"/>
        <w:bottom w:val="nil"/>
        <w:right w:val="nil"/>
        <w:between w:val="nil"/>
      </w:pBdr>
      <w:tabs>
        <w:tab w:val="center" w:pos="4366"/>
        <w:tab w:val="right" w:pos="8732"/>
      </w:tabs>
      <w:rPr>
        <w:color w:val="000000"/>
        <w:sz w:val="19"/>
        <w:szCs w:val="19"/>
      </w:rPr>
    </w:pPr>
  </w:p>
  <w:p w14:paraId="07472067" w14:textId="77777777" w:rsidR="00FF20CA" w:rsidRDefault="00FF20CA">
    <w:pPr>
      <w:pBdr>
        <w:top w:val="nil"/>
        <w:left w:val="nil"/>
        <w:bottom w:val="nil"/>
        <w:right w:val="nil"/>
        <w:between w:val="nil"/>
      </w:pBdr>
      <w:tabs>
        <w:tab w:val="center" w:pos="4366"/>
        <w:tab w:val="right" w:pos="8732"/>
      </w:tabs>
      <w:jc w:val="right"/>
      <w:rPr>
        <w:color w:val="000000"/>
        <w:sz w:val="19"/>
        <w:szCs w:val="19"/>
      </w:rPr>
    </w:pPr>
  </w:p>
  <w:p w14:paraId="4EB2D5ED" w14:textId="77777777" w:rsidR="00FF20CA" w:rsidRDefault="00FF20CA">
    <w:pPr>
      <w:pBdr>
        <w:top w:val="nil"/>
        <w:left w:val="nil"/>
        <w:bottom w:val="nil"/>
        <w:right w:val="nil"/>
        <w:between w:val="nil"/>
      </w:pBdr>
      <w:tabs>
        <w:tab w:val="center" w:pos="4366"/>
        <w:tab w:val="right" w:pos="8732"/>
      </w:tabs>
      <w:rPr>
        <w:color w:val="00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3E7" w14:textId="77777777" w:rsidR="00FF20CA" w:rsidRDefault="00FF20CA">
    <w:pPr>
      <w:pBdr>
        <w:top w:val="nil"/>
        <w:left w:val="nil"/>
        <w:bottom w:val="nil"/>
        <w:right w:val="nil"/>
        <w:between w:val="nil"/>
      </w:pBdr>
      <w:tabs>
        <w:tab w:val="center" w:pos="4366"/>
        <w:tab w:val="right" w:pos="8732"/>
      </w:tabs>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C7A"/>
    <w:multiLevelType w:val="hybridMultilevel"/>
    <w:tmpl w:val="BA10A31C"/>
    <w:lvl w:ilvl="0" w:tplc="0418001B">
      <w:start w:val="1"/>
      <w:numFmt w:val="lowerRoman"/>
      <w:lvlText w:val="%1."/>
      <w:lvlJc w:val="right"/>
      <w:pPr>
        <w:ind w:left="2252" w:hanging="360"/>
      </w:pPr>
    </w:lvl>
    <w:lvl w:ilvl="1" w:tplc="04180019" w:tentative="1">
      <w:start w:val="1"/>
      <w:numFmt w:val="lowerLetter"/>
      <w:lvlText w:val="%2."/>
      <w:lvlJc w:val="left"/>
      <w:pPr>
        <w:ind w:left="2972" w:hanging="360"/>
      </w:pPr>
    </w:lvl>
    <w:lvl w:ilvl="2" w:tplc="0418001B" w:tentative="1">
      <w:start w:val="1"/>
      <w:numFmt w:val="lowerRoman"/>
      <w:lvlText w:val="%3."/>
      <w:lvlJc w:val="right"/>
      <w:pPr>
        <w:ind w:left="3692" w:hanging="180"/>
      </w:pPr>
    </w:lvl>
    <w:lvl w:ilvl="3" w:tplc="0418000F" w:tentative="1">
      <w:start w:val="1"/>
      <w:numFmt w:val="decimal"/>
      <w:lvlText w:val="%4."/>
      <w:lvlJc w:val="left"/>
      <w:pPr>
        <w:ind w:left="4412" w:hanging="360"/>
      </w:pPr>
    </w:lvl>
    <w:lvl w:ilvl="4" w:tplc="04180019" w:tentative="1">
      <w:start w:val="1"/>
      <w:numFmt w:val="lowerLetter"/>
      <w:lvlText w:val="%5."/>
      <w:lvlJc w:val="left"/>
      <w:pPr>
        <w:ind w:left="5132" w:hanging="360"/>
      </w:pPr>
    </w:lvl>
    <w:lvl w:ilvl="5" w:tplc="0418001B" w:tentative="1">
      <w:start w:val="1"/>
      <w:numFmt w:val="lowerRoman"/>
      <w:lvlText w:val="%6."/>
      <w:lvlJc w:val="right"/>
      <w:pPr>
        <w:ind w:left="5852" w:hanging="180"/>
      </w:pPr>
    </w:lvl>
    <w:lvl w:ilvl="6" w:tplc="0418000F" w:tentative="1">
      <w:start w:val="1"/>
      <w:numFmt w:val="decimal"/>
      <w:lvlText w:val="%7."/>
      <w:lvlJc w:val="left"/>
      <w:pPr>
        <w:ind w:left="6572" w:hanging="360"/>
      </w:pPr>
    </w:lvl>
    <w:lvl w:ilvl="7" w:tplc="04180019" w:tentative="1">
      <w:start w:val="1"/>
      <w:numFmt w:val="lowerLetter"/>
      <w:lvlText w:val="%8."/>
      <w:lvlJc w:val="left"/>
      <w:pPr>
        <w:ind w:left="7292" w:hanging="360"/>
      </w:pPr>
    </w:lvl>
    <w:lvl w:ilvl="8" w:tplc="0418001B" w:tentative="1">
      <w:start w:val="1"/>
      <w:numFmt w:val="lowerRoman"/>
      <w:lvlText w:val="%9."/>
      <w:lvlJc w:val="right"/>
      <w:pPr>
        <w:ind w:left="8012" w:hanging="180"/>
      </w:pPr>
    </w:lvl>
  </w:abstractNum>
  <w:abstractNum w:abstractNumId="1" w15:restartNumberingAfterBreak="0">
    <w:nsid w:val="08AF563D"/>
    <w:multiLevelType w:val="multilevel"/>
    <w:tmpl w:val="54BE6B1A"/>
    <w:lvl w:ilvl="0">
      <w:start w:val="1"/>
      <w:numFmt w:val="decimal"/>
      <w:pStyle w:val="alpha2"/>
      <w:lvlText w:val="%1."/>
      <w:lvlJc w:val="left"/>
      <w:pPr>
        <w:tabs>
          <w:tab w:val="num" w:pos="720"/>
        </w:tabs>
        <w:ind w:left="720" w:hanging="720"/>
      </w:pPr>
    </w:lvl>
    <w:lvl w:ilvl="1">
      <w:start w:val="1"/>
      <w:numFmt w:val="decimal"/>
      <w:pStyle w:val="Schedule2"/>
      <w:lvlText w:val="%2."/>
      <w:lvlJc w:val="left"/>
      <w:pPr>
        <w:tabs>
          <w:tab w:val="num" w:pos="1440"/>
        </w:tabs>
        <w:ind w:left="1440" w:hanging="720"/>
      </w:pPr>
    </w:lvl>
    <w:lvl w:ilvl="2">
      <w:start w:val="1"/>
      <w:numFmt w:val="decimal"/>
      <w:pStyle w:val="Schedule3"/>
      <w:lvlText w:val="%3."/>
      <w:lvlJc w:val="left"/>
      <w:pPr>
        <w:tabs>
          <w:tab w:val="num" w:pos="2160"/>
        </w:tabs>
        <w:ind w:left="2160" w:hanging="720"/>
      </w:pPr>
    </w:lvl>
    <w:lvl w:ilvl="3">
      <w:start w:val="1"/>
      <w:numFmt w:val="decimal"/>
      <w:pStyle w:val="Schedule4"/>
      <w:lvlText w:val="%4."/>
      <w:lvlJc w:val="left"/>
      <w:pPr>
        <w:tabs>
          <w:tab w:val="num" w:pos="2880"/>
        </w:tabs>
        <w:ind w:left="2880" w:hanging="720"/>
      </w:pPr>
    </w:lvl>
    <w:lvl w:ilvl="4">
      <w:start w:val="1"/>
      <w:numFmt w:val="decimal"/>
      <w:pStyle w:val="Schedule5"/>
      <w:lvlText w:val="%5."/>
      <w:lvlJc w:val="left"/>
      <w:pPr>
        <w:tabs>
          <w:tab w:val="num" w:pos="3600"/>
        </w:tabs>
        <w:ind w:left="3600" w:hanging="720"/>
      </w:pPr>
    </w:lvl>
    <w:lvl w:ilvl="5">
      <w:start w:val="1"/>
      <w:numFmt w:val="decimal"/>
      <w:pStyle w:val="Schedule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0B429B"/>
    <w:multiLevelType w:val="hybridMultilevel"/>
    <w:tmpl w:val="483460D8"/>
    <w:lvl w:ilvl="0" w:tplc="041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8645C"/>
    <w:multiLevelType w:val="multilevel"/>
    <w:tmpl w:val="47EE0260"/>
    <w:lvl w:ilvl="0">
      <w:start w:val="1"/>
      <w:numFmt w:val="decimal"/>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4344D63"/>
    <w:multiLevelType w:val="multilevel"/>
    <w:tmpl w:val="4C664914"/>
    <w:lvl w:ilvl="0">
      <w:start w:val="1"/>
      <w:numFmt w:val="lowerRoman"/>
      <w:pStyle w:val="Recitals"/>
      <w:lvlText w:val="%1."/>
      <w:lvlJc w:val="left"/>
      <w:pPr>
        <w:ind w:left="1532" w:hanging="68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D452E4"/>
    <w:multiLevelType w:val="multilevel"/>
    <w:tmpl w:val="7B0E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42BE2"/>
    <w:multiLevelType w:val="multilevel"/>
    <w:tmpl w:val="5BA4F8CC"/>
    <w:lvl w:ilvl="0">
      <w:start w:val="1"/>
      <w:numFmt w:val="decimal"/>
      <w:pStyle w:val="Table1"/>
      <w:lvlText w:val="(%1)"/>
      <w:lvlJc w:val="left"/>
      <w:pPr>
        <w:ind w:left="680" w:hanging="680"/>
      </w:pPr>
      <w:rPr>
        <w:b/>
        <w:i w:val="0"/>
      </w:rPr>
    </w:lvl>
    <w:lvl w:ilvl="1">
      <w:start w:val="1"/>
      <w:numFmt w:val="lowerLetter"/>
      <w:pStyle w:val="Table2"/>
      <w:lvlText w:val="%2."/>
      <w:lvlJc w:val="left"/>
      <w:pPr>
        <w:ind w:left="1440" w:hanging="360"/>
      </w:pPr>
    </w:lvl>
    <w:lvl w:ilvl="2">
      <w:start w:val="1"/>
      <w:numFmt w:val="lowerRoman"/>
      <w:pStyle w:val="Table3"/>
      <w:lvlText w:val="%3."/>
      <w:lvlJc w:val="right"/>
      <w:pPr>
        <w:ind w:left="2160" w:hanging="180"/>
      </w:pPr>
    </w:lvl>
    <w:lvl w:ilvl="3">
      <w:start w:val="1"/>
      <w:numFmt w:val="decimal"/>
      <w:pStyle w:val="Table4"/>
      <w:lvlText w:val="%4."/>
      <w:lvlJc w:val="left"/>
      <w:pPr>
        <w:ind w:left="2880" w:hanging="360"/>
      </w:pPr>
    </w:lvl>
    <w:lvl w:ilvl="4">
      <w:start w:val="1"/>
      <w:numFmt w:val="lowerLetter"/>
      <w:pStyle w:val="Table5"/>
      <w:lvlText w:val="%5."/>
      <w:lvlJc w:val="left"/>
      <w:pPr>
        <w:ind w:left="3600" w:hanging="360"/>
      </w:pPr>
    </w:lvl>
    <w:lvl w:ilvl="5">
      <w:start w:val="1"/>
      <w:numFmt w:val="lowerRoman"/>
      <w:pStyle w:val="Table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80E33"/>
    <w:multiLevelType w:val="multilevel"/>
    <w:tmpl w:val="F802194E"/>
    <w:lvl w:ilvl="0">
      <w:start w:val="1"/>
      <w:numFmt w:val="lowerRoman"/>
      <w:pStyle w:val="alpha3"/>
      <w:lvlText w:val="%1."/>
      <w:lvlJc w:val="left"/>
      <w:pPr>
        <w:ind w:left="1532" w:hanging="68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91F94"/>
    <w:multiLevelType w:val="hybridMultilevel"/>
    <w:tmpl w:val="5AF25604"/>
    <w:lvl w:ilvl="0" w:tplc="041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40E0E"/>
    <w:multiLevelType w:val="multilevel"/>
    <w:tmpl w:val="B470D696"/>
    <w:lvl w:ilvl="0">
      <w:start w:val="1"/>
      <w:numFmt w:val="upperLetter"/>
      <w:pStyle w:val="TCLevel1"/>
      <w:lvlText w:val="(%1)"/>
      <w:lvlJc w:val="left"/>
      <w:pPr>
        <w:ind w:left="680" w:hanging="680"/>
      </w:pPr>
    </w:lvl>
    <w:lvl w:ilvl="1">
      <w:start w:val="1"/>
      <w:numFmt w:val="bullet"/>
      <w:pStyle w:val="TCLevel2"/>
      <w:lvlText w:val="-"/>
      <w:lvlJc w:val="left"/>
      <w:pPr>
        <w:ind w:left="1440" w:hanging="360"/>
      </w:pPr>
      <w:rPr>
        <w:rFonts w:ascii="Arial" w:eastAsia="Arial" w:hAnsi="Arial" w:cs="Arial"/>
      </w:rPr>
    </w:lvl>
    <w:lvl w:ilvl="2">
      <w:start w:val="1"/>
      <w:numFmt w:val="lowerRoman"/>
      <w:pStyle w:val="TCLevel3"/>
      <w:lvlText w:val="%3."/>
      <w:lvlJc w:val="right"/>
      <w:pPr>
        <w:ind w:left="2160" w:hanging="180"/>
      </w:pPr>
    </w:lvl>
    <w:lvl w:ilvl="3">
      <w:start w:val="1"/>
      <w:numFmt w:val="decimal"/>
      <w:pStyle w:val="TCLeve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A90101"/>
    <w:multiLevelType w:val="multilevel"/>
    <w:tmpl w:val="7B74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44D2B"/>
    <w:multiLevelType w:val="multilevel"/>
    <w:tmpl w:val="61406D24"/>
    <w:lvl w:ilvl="0">
      <w:start w:val="1"/>
      <w:numFmt w:val="decimal"/>
      <w:pStyle w:val="Partie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DC5655"/>
    <w:multiLevelType w:val="hybridMultilevel"/>
    <w:tmpl w:val="777068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B1F442D"/>
    <w:multiLevelType w:val="multilevel"/>
    <w:tmpl w:val="6F3001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340655"/>
    <w:multiLevelType w:val="multilevel"/>
    <w:tmpl w:val="36CC90F6"/>
    <w:lvl w:ilvl="0">
      <w:start w:val="1"/>
      <w:numFmt w:val="lowerRoman"/>
      <w:pStyle w:val="alpha1"/>
      <w:lvlText w:val="%1."/>
      <w:lvlJc w:val="left"/>
      <w:pPr>
        <w:ind w:left="1532" w:hanging="68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757F9A"/>
    <w:multiLevelType w:val="multilevel"/>
    <w:tmpl w:val="390602E6"/>
    <w:lvl w:ilvl="0">
      <w:start w:val="1"/>
      <w:numFmt w:val="lowerRoman"/>
      <w:pStyle w:val="alpha4"/>
      <w:lvlText w:val="%1."/>
      <w:lvlJc w:val="left"/>
      <w:pPr>
        <w:ind w:left="1532" w:hanging="68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B065C8"/>
    <w:multiLevelType w:val="multilevel"/>
    <w:tmpl w:val="D7D6C294"/>
    <w:lvl w:ilvl="0">
      <w:start w:val="1"/>
      <w:numFmt w:val="lowerRoman"/>
      <w:pStyle w:val="Level1"/>
      <w:lvlText w:val="%1."/>
      <w:lvlJc w:val="left"/>
      <w:pPr>
        <w:ind w:left="1360" w:hanging="680"/>
      </w:pPr>
    </w:lvl>
    <w:lvl w:ilvl="1">
      <w:start w:val="1"/>
      <w:numFmt w:val="lowerLetter"/>
      <w:pStyle w:val="Level2"/>
      <w:lvlText w:val="%2."/>
      <w:lvlJc w:val="left"/>
      <w:pPr>
        <w:ind w:left="759" w:hanging="358"/>
      </w:pPr>
    </w:lvl>
    <w:lvl w:ilvl="2">
      <w:start w:val="1"/>
      <w:numFmt w:val="lowerRoman"/>
      <w:pStyle w:val="Level3"/>
      <w:lvlText w:val="%3."/>
      <w:lvlJc w:val="right"/>
      <w:pPr>
        <w:ind w:left="1479" w:hanging="180"/>
      </w:pPr>
    </w:lvl>
    <w:lvl w:ilvl="3">
      <w:start w:val="1"/>
      <w:numFmt w:val="decimal"/>
      <w:pStyle w:val="Level4"/>
      <w:lvlText w:val="%4."/>
      <w:lvlJc w:val="left"/>
      <w:pPr>
        <w:ind w:left="2199" w:hanging="360"/>
      </w:pPr>
    </w:lvl>
    <w:lvl w:ilvl="4">
      <w:start w:val="1"/>
      <w:numFmt w:val="lowerLetter"/>
      <w:pStyle w:val="Level5"/>
      <w:lvlText w:val="%5."/>
      <w:lvlJc w:val="left"/>
      <w:pPr>
        <w:ind w:left="2919" w:hanging="360"/>
      </w:pPr>
    </w:lvl>
    <w:lvl w:ilvl="5">
      <w:start w:val="1"/>
      <w:numFmt w:val="lowerRoman"/>
      <w:pStyle w:val="Level6"/>
      <w:lvlText w:val="%6."/>
      <w:lvlJc w:val="right"/>
      <w:pPr>
        <w:ind w:left="3639" w:hanging="180"/>
      </w:pPr>
    </w:lvl>
    <w:lvl w:ilvl="6">
      <w:start w:val="1"/>
      <w:numFmt w:val="decimal"/>
      <w:pStyle w:val="Level7"/>
      <w:lvlText w:val="%7."/>
      <w:lvlJc w:val="left"/>
      <w:pPr>
        <w:ind w:left="4359" w:hanging="360"/>
      </w:pPr>
    </w:lvl>
    <w:lvl w:ilvl="7">
      <w:start w:val="1"/>
      <w:numFmt w:val="lowerLetter"/>
      <w:pStyle w:val="Level8"/>
      <w:lvlText w:val="%8."/>
      <w:lvlJc w:val="left"/>
      <w:pPr>
        <w:ind w:left="5079" w:hanging="360"/>
      </w:pPr>
    </w:lvl>
    <w:lvl w:ilvl="8">
      <w:start w:val="1"/>
      <w:numFmt w:val="lowerRoman"/>
      <w:pStyle w:val="Level9"/>
      <w:lvlText w:val="%9."/>
      <w:lvlJc w:val="right"/>
      <w:pPr>
        <w:ind w:left="5799" w:hanging="180"/>
      </w:pPr>
    </w:lvl>
  </w:abstractNum>
  <w:abstractNum w:abstractNumId="17" w15:restartNumberingAfterBreak="0">
    <w:nsid w:val="6E9A4715"/>
    <w:multiLevelType w:val="hybridMultilevel"/>
    <w:tmpl w:val="7E06439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2A62CF4"/>
    <w:multiLevelType w:val="hybridMultilevel"/>
    <w:tmpl w:val="9C781FBC"/>
    <w:lvl w:ilvl="0" w:tplc="0418001B">
      <w:start w:val="1"/>
      <w:numFmt w:val="lowerRoman"/>
      <w:lvlText w:val="%1."/>
      <w:lvlJc w:val="right"/>
      <w:pPr>
        <w:ind w:left="2252" w:hanging="360"/>
      </w:pPr>
    </w:lvl>
    <w:lvl w:ilvl="1" w:tplc="04180019" w:tentative="1">
      <w:start w:val="1"/>
      <w:numFmt w:val="lowerLetter"/>
      <w:lvlText w:val="%2."/>
      <w:lvlJc w:val="left"/>
      <w:pPr>
        <w:ind w:left="2972" w:hanging="360"/>
      </w:pPr>
    </w:lvl>
    <w:lvl w:ilvl="2" w:tplc="0418001B" w:tentative="1">
      <w:start w:val="1"/>
      <w:numFmt w:val="lowerRoman"/>
      <w:lvlText w:val="%3."/>
      <w:lvlJc w:val="right"/>
      <w:pPr>
        <w:ind w:left="3692" w:hanging="180"/>
      </w:pPr>
    </w:lvl>
    <w:lvl w:ilvl="3" w:tplc="0418000F" w:tentative="1">
      <w:start w:val="1"/>
      <w:numFmt w:val="decimal"/>
      <w:lvlText w:val="%4."/>
      <w:lvlJc w:val="left"/>
      <w:pPr>
        <w:ind w:left="4412" w:hanging="360"/>
      </w:pPr>
    </w:lvl>
    <w:lvl w:ilvl="4" w:tplc="04180019" w:tentative="1">
      <w:start w:val="1"/>
      <w:numFmt w:val="lowerLetter"/>
      <w:lvlText w:val="%5."/>
      <w:lvlJc w:val="left"/>
      <w:pPr>
        <w:ind w:left="5132" w:hanging="360"/>
      </w:pPr>
    </w:lvl>
    <w:lvl w:ilvl="5" w:tplc="0418001B" w:tentative="1">
      <w:start w:val="1"/>
      <w:numFmt w:val="lowerRoman"/>
      <w:lvlText w:val="%6."/>
      <w:lvlJc w:val="right"/>
      <w:pPr>
        <w:ind w:left="5852" w:hanging="180"/>
      </w:pPr>
    </w:lvl>
    <w:lvl w:ilvl="6" w:tplc="0418000F" w:tentative="1">
      <w:start w:val="1"/>
      <w:numFmt w:val="decimal"/>
      <w:lvlText w:val="%7."/>
      <w:lvlJc w:val="left"/>
      <w:pPr>
        <w:ind w:left="6572" w:hanging="360"/>
      </w:pPr>
    </w:lvl>
    <w:lvl w:ilvl="7" w:tplc="04180019" w:tentative="1">
      <w:start w:val="1"/>
      <w:numFmt w:val="lowerLetter"/>
      <w:lvlText w:val="%8."/>
      <w:lvlJc w:val="left"/>
      <w:pPr>
        <w:ind w:left="7292" w:hanging="360"/>
      </w:pPr>
    </w:lvl>
    <w:lvl w:ilvl="8" w:tplc="0418001B" w:tentative="1">
      <w:start w:val="1"/>
      <w:numFmt w:val="lowerRoman"/>
      <w:lvlText w:val="%9."/>
      <w:lvlJc w:val="right"/>
      <w:pPr>
        <w:ind w:left="8012" w:hanging="180"/>
      </w:pPr>
    </w:lvl>
  </w:abstractNum>
  <w:abstractNum w:abstractNumId="19" w15:restartNumberingAfterBreak="0">
    <w:nsid w:val="76B123A0"/>
    <w:multiLevelType w:val="multilevel"/>
    <w:tmpl w:val="EE5E4580"/>
    <w:lvl w:ilvl="0">
      <w:start w:val="1"/>
      <w:numFmt w:val="lowerRoman"/>
      <w:pStyle w:val="alpha5"/>
      <w:lvlText w:val="%1."/>
      <w:lvlJc w:val="left"/>
      <w:pPr>
        <w:ind w:left="1532" w:hanging="68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1081452">
    <w:abstractNumId w:val="16"/>
  </w:num>
  <w:num w:numId="2" w16cid:durableId="1178499263">
    <w:abstractNumId w:val="11"/>
  </w:num>
  <w:num w:numId="3" w16cid:durableId="1222323528">
    <w:abstractNumId w:val="4"/>
  </w:num>
  <w:num w:numId="4" w16cid:durableId="860702221">
    <w:abstractNumId w:val="9"/>
  </w:num>
  <w:num w:numId="5" w16cid:durableId="1613249397">
    <w:abstractNumId w:val="6"/>
  </w:num>
  <w:num w:numId="6" w16cid:durableId="141194350">
    <w:abstractNumId w:val="14"/>
  </w:num>
  <w:num w:numId="7" w16cid:durableId="1320383037">
    <w:abstractNumId w:val="7"/>
  </w:num>
  <w:num w:numId="8" w16cid:durableId="1205213793">
    <w:abstractNumId w:val="15"/>
  </w:num>
  <w:num w:numId="9" w16cid:durableId="1584414680">
    <w:abstractNumId w:val="19"/>
  </w:num>
  <w:num w:numId="10" w16cid:durableId="756560229">
    <w:abstractNumId w:val="1"/>
  </w:num>
  <w:num w:numId="11" w16cid:durableId="955908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823532">
    <w:abstractNumId w:val="3"/>
  </w:num>
  <w:num w:numId="13" w16cid:durableId="869948696">
    <w:abstractNumId w:val="5"/>
  </w:num>
  <w:num w:numId="14" w16cid:durableId="633566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5043367">
    <w:abstractNumId w:val="10"/>
    <w:lvlOverride w:ilvl="0">
      <w:lvl w:ilvl="0">
        <w:numFmt w:val="lowerRoman"/>
        <w:lvlText w:val="%1."/>
        <w:lvlJc w:val="right"/>
      </w:lvl>
    </w:lvlOverride>
  </w:num>
  <w:num w:numId="16" w16cid:durableId="305166943">
    <w:abstractNumId w:val="17"/>
  </w:num>
  <w:num w:numId="17" w16cid:durableId="273370274">
    <w:abstractNumId w:val="12"/>
  </w:num>
  <w:num w:numId="18" w16cid:durableId="1520001213">
    <w:abstractNumId w:val="18"/>
  </w:num>
  <w:num w:numId="19" w16cid:durableId="683627487">
    <w:abstractNumId w:val="13"/>
  </w:num>
  <w:num w:numId="20" w16cid:durableId="872154799">
    <w:abstractNumId w:val="0"/>
  </w:num>
  <w:num w:numId="21" w16cid:durableId="730810813">
    <w:abstractNumId w:val="8"/>
  </w:num>
  <w:num w:numId="22" w16cid:durableId="1782188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CA"/>
    <w:rsid w:val="000049D0"/>
    <w:rsid w:val="00015A42"/>
    <w:rsid w:val="00041B02"/>
    <w:rsid w:val="00094795"/>
    <w:rsid w:val="00174415"/>
    <w:rsid w:val="00182F49"/>
    <w:rsid w:val="00237EFC"/>
    <w:rsid w:val="002A7B83"/>
    <w:rsid w:val="002D22D2"/>
    <w:rsid w:val="002D6DE3"/>
    <w:rsid w:val="002E0958"/>
    <w:rsid w:val="00304277"/>
    <w:rsid w:val="00333A13"/>
    <w:rsid w:val="00335421"/>
    <w:rsid w:val="003409C4"/>
    <w:rsid w:val="0036320A"/>
    <w:rsid w:val="00482A41"/>
    <w:rsid w:val="00513402"/>
    <w:rsid w:val="005370B6"/>
    <w:rsid w:val="0055200D"/>
    <w:rsid w:val="00577592"/>
    <w:rsid w:val="00587011"/>
    <w:rsid w:val="005F03EB"/>
    <w:rsid w:val="00610E0B"/>
    <w:rsid w:val="006276AA"/>
    <w:rsid w:val="007063EC"/>
    <w:rsid w:val="007278DD"/>
    <w:rsid w:val="007667F5"/>
    <w:rsid w:val="00777F4D"/>
    <w:rsid w:val="0081313D"/>
    <w:rsid w:val="008161EB"/>
    <w:rsid w:val="008163A6"/>
    <w:rsid w:val="00874D6C"/>
    <w:rsid w:val="008A6D3F"/>
    <w:rsid w:val="008F403C"/>
    <w:rsid w:val="009135EE"/>
    <w:rsid w:val="0093213A"/>
    <w:rsid w:val="00940AC9"/>
    <w:rsid w:val="009418DD"/>
    <w:rsid w:val="00990E93"/>
    <w:rsid w:val="009913CC"/>
    <w:rsid w:val="009D7FD5"/>
    <w:rsid w:val="00A417CB"/>
    <w:rsid w:val="00A9098C"/>
    <w:rsid w:val="00AF7CAD"/>
    <w:rsid w:val="00B06E23"/>
    <w:rsid w:val="00B3229D"/>
    <w:rsid w:val="00BA25AB"/>
    <w:rsid w:val="00C173B1"/>
    <w:rsid w:val="00C217CB"/>
    <w:rsid w:val="00C31245"/>
    <w:rsid w:val="00C44B7F"/>
    <w:rsid w:val="00C529B9"/>
    <w:rsid w:val="00C54E1A"/>
    <w:rsid w:val="00CB3F8D"/>
    <w:rsid w:val="00CB7BD2"/>
    <w:rsid w:val="00CD6A63"/>
    <w:rsid w:val="00D174ED"/>
    <w:rsid w:val="00D27208"/>
    <w:rsid w:val="00D37C8B"/>
    <w:rsid w:val="00D52CA6"/>
    <w:rsid w:val="00D676CF"/>
    <w:rsid w:val="00D91651"/>
    <w:rsid w:val="00DA1D67"/>
    <w:rsid w:val="00DA6B9F"/>
    <w:rsid w:val="00EA642D"/>
    <w:rsid w:val="00EB3968"/>
    <w:rsid w:val="00EB6F7A"/>
    <w:rsid w:val="00F226CE"/>
    <w:rsid w:val="00F25E82"/>
    <w:rsid w:val="00F370A7"/>
    <w:rsid w:val="00F5151B"/>
    <w:rsid w:val="00F524F3"/>
    <w:rsid w:val="00F8260A"/>
    <w:rsid w:val="00FD37B2"/>
    <w:rsid w:val="00FE61B3"/>
    <w:rsid w:val="00FE7768"/>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6F09"/>
  <w15:docId w15:val="{7E6C47D6-6E62-44FF-9C36-A4428590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uiPriority w:val="9"/>
    <w:qFormat/>
    <w:pPr>
      <w:outlineLvl w:val="0"/>
    </w:pPr>
    <w:rPr>
      <w:bCs/>
      <w:szCs w:val="32"/>
    </w:rPr>
  </w:style>
  <w:style w:type="paragraph" w:styleId="Heading2">
    <w:name w:val="heading 2"/>
    <w:basedOn w:val="Normal"/>
    <w:next w:val="Normal"/>
    <w:uiPriority w:val="9"/>
    <w:semiHidden/>
    <w:unhideWhenUsed/>
    <w:qFormat/>
    <w:pPr>
      <w:outlineLvl w:val="1"/>
    </w:pPr>
    <w:rPr>
      <w:bCs/>
      <w:iCs/>
      <w:szCs w:val="28"/>
    </w:rPr>
  </w:style>
  <w:style w:type="paragraph" w:styleId="Heading3">
    <w:name w:val="heading 3"/>
    <w:basedOn w:val="Normal"/>
    <w:next w:val="Normal"/>
    <w:uiPriority w:val="9"/>
    <w:semiHidden/>
    <w:unhideWhenUsed/>
    <w:qFormat/>
    <w:pPr>
      <w:outlineLvl w:val="2"/>
    </w:pPr>
    <w:rPr>
      <w:bCs/>
      <w:szCs w:val="26"/>
    </w:rPr>
  </w:style>
  <w:style w:type="paragraph" w:styleId="Heading4">
    <w:name w:val="heading 4"/>
    <w:basedOn w:val="Normal"/>
    <w:next w:val="Normal"/>
    <w:uiPriority w:val="9"/>
    <w:semiHidden/>
    <w:unhideWhenUsed/>
    <w:qFormat/>
    <w:pPr>
      <w:outlineLvl w:val="3"/>
    </w:pPr>
    <w:rPr>
      <w:bCs/>
      <w:szCs w:val="28"/>
    </w:rPr>
  </w:style>
  <w:style w:type="paragraph" w:styleId="Heading5">
    <w:name w:val="heading 5"/>
    <w:basedOn w:val="Normal"/>
    <w:next w:val="Normal"/>
    <w:uiPriority w:val="9"/>
    <w:semiHidden/>
    <w:unhideWhenUsed/>
    <w:qFormat/>
    <w:pPr>
      <w:outlineLvl w:val="4"/>
    </w:pPr>
    <w:rPr>
      <w:bCs/>
      <w:iCs/>
      <w:szCs w:val="26"/>
    </w:rPr>
  </w:style>
  <w:style w:type="paragraph" w:styleId="Heading6">
    <w:name w:val="heading 6"/>
    <w:basedOn w:val="Normal"/>
    <w:next w:val="Normal"/>
    <w:uiPriority w:val="9"/>
    <w:semiHidden/>
    <w:unhideWhenUsed/>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
    <w:uiPriority w:val="10"/>
    <w:qFormat/>
    <w:pPr>
      <w:keepNext/>
      <w:spacing w:after="240" w:line="290" w:lineRule="auto"/>
      <w:jc w:val="both"/>
    </w:pPr>
    <w:rPr>
      <w:b/>
      <w:bCs/>
      <w:kern w:val="28"/>
      <w:sz w:val="25"/>
      <w:szCs w:val="32"/>
    </w:rPr>
  </w:style>
  <w:style w:type="paragraph" w:styleId="TOC1">
    <w:name w:val="toc 1"/>
    <w:basedOn w:val="Normal"/>
    <w:next w:val="Normal"/>
    <w:semiHidden/>
    <w:pPr>
      <w:spacing w:before="140" w:after="40" w:line="360" w:lineRule="auto"/>
    </w:pPr>
    <w:rPr>
      <w:rFonts w:eastAsia="SimHei"/>
      <w:b/>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kern w:val="20"/>
      <w:sz w:val="22"/>
    </w:rPr>
  </w:style>
  <w:style w:type="paragraph" w:customStyle="1" w:styleId="Level2">
    <w:name w:val="Level 2"/>
    <w:basedOn w:val="Normal"/>
    <w:link w:val="Level2Char"/>
    <w:pPr>
      <w:numPr>
        <w:ilvl w:val="1"/>
        <w:numId w:val="1"/>
      </w:numPr>
      <w:spacing w:after="140" w:line="290" w:lineRule="auto"/>
      <w:jc w:val="both"/>
      <w:outlineLvl w:val="1"/>
    </w:pPr>
    <w:rPr>
      <w:kern w:val="20"/>
    </w:rPr>
  </w:style>
  <w:style w:type="paragraph" w:customStyle="1" w:styleId="Level3">
    <w:name w:val="Level 3"/>
    <w:basedOn w:val="Normal"/>
    <w:pPr>
      <w:numPr>
        <w:ilvl w:val="2"/>
        <w:numId w:val="1"/>
      </w:numPr>
      <w:spacing w:after="140" w:line="290" w:lineRule="auto"/>
      <w:jc w:val="both"/>
      <w:outlineLvl w:val="2"/>
    </w:pPr>
    <w:rPr>
      <w:kern w:val="20"/>
    </w:rPr>
  </w:style>
  <w:style w:type="paragraph" w:customStyle="1" w:styleId="Level4">
    <w:name w:val="Level 4"/>
    <w:basedOn w:val="Normal"/>
    <w:pPr>
      <w:numPr>
        <w:ilvl w:val="3"/>
        <w:numId w:val="1"/>
      </w:numPr>
      <w:spacing w:after="140" w:line="290" w:lineRule="auto"/>
      <w:jc w:val="both"/>
      <w:outlineLvl w:val="3"/>
    </w:pPr>
    <w:rPr>
      <w:kern w:val="20"/>
    </w:rPr>
  </w:style>
  <w:style w:type="paragraph" w:customStyle="1" w:styleId="Level5">
    <w:name w:val="Level 5"/>
    <w:basedOn w:val="Normal"/>
    <w:pPr>
      <w:numPr>
        <w:ilvl w:val="4"/>
        <w:numId w:val="1"/>
      </w:numPr>
      <w:spacing w:after="140" w:line="290" w:lineRule="auto"/>
      <w:jc w:val="both"/>
      <w:outlineLvl w:val="4"/>
    </w:pPr>
    <w:rPr>
      <w:kern w:val="20"/>
    </w:rPr>
  </w:style>
  <w:style w:type="paragraph" w:customStyle="1" w:styleId="Level6">
    <w:name w:val="Level 6"/>
    <w:basedOn w:val="Normal"/>
    <w:pPr>
      <w:numPr>
        <w:ilvl w:val="5"/>
        <w:numId w:val="1"/>
      </w:numPr>
      <w:spacing w:after="140" w:line="290" w:lineRule="auto"/>
      <w:jc w:val="both"/>
      <w:outlineLvl w:val="5"/>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6"/>
      </w:numPr>
      <w:spacing w:after="140" w:line="290" w:lineRule="auto"/>
      <w:jc w:val="both"/>
    </w:pPr>
    <w:rPr>
      <w:kern w:val="20"/>
      <w:szCs w:val="20"/>
    </w:rPr>
  </w:style>
  <w:style w:type="paragraph" w:customStyle="1" w:styleId="alpha2">
    <w:name w:val="alpha 2"/>
    <w:basedOn w:val="Normal"/>
    <w:pPr>
      <w:numPr>
        <w:numId w:val="10"/>
      </w:numPr>
      <w:spacing w:after="140" w:line="290" w:lineRule="auto"/>
      <w:jc w:val="both"/>
    </w:pPr>
    <w:rPr>
      <w:kern w:val="20"/>
      <w:szCs w:val="20"/>
    </w:rPr>
  </w:style>
  <w:style w:type="paragraph" w:customStyle="1" w:styleId="alpha3">
    <w:name w:val="alpha 3"/>
    <w:basedOn w:val="Normal"/>
    <w:pPr>
      <w:numPr>
        <w:numId w:val="7"/>
      </w:numPr>
      <w:spacing w:after="140" w:line="290" w:lineRule="auto"/>
      <w:jc w:val="both"/>
    </w:pPr>
    <w:rPr>
      <w:kern w:val="20"/>
      <w:szCs w:val="20"/>
    </w:rPr>
  </w:style>
  <w:style w:type="paragraph" w:customStyle="1" w:styleId="alpha4">
    <w:name w:val="alpha 4"/>
    <w:basedOn w:val="Normal"/>
    <w:pPr>
      <w:numPr>
        <w:numId w:val="8"/>
      </w:numPr>
      <w:spacing w:after="140" w:line="290" w:lineRule="auto"/>
      <w:jc w:val="both"/>
    </w:pPr>
    <w:rPr>
      <w:kern w:val="20"/>
      <w:szCs w:val="20"/>
    </w:rPr>
  </w:style>
  <w:style w:type="paragraph" w:customStyle="1" w:styleId="alpha5">
    <w:name w:val="alpha 5"/>
    <w:basedOn w:val="Normal"/>
    <w:pPr>
      <w:numPr>
        <w:numId w:val="9"/>
      </w:numPr>
      <w:spacing w:after="140" w:line="290" w:lineRule="auto"/>
      <w:jc w:val="both"/>
    </w:pPr>
    <w:rPr>
      <w:kern w:val="20"/>
      <w:szCs w:val="20"/>
    </w:rPr>
  </w:style>
  <w:style w:type="paragraph" w:customStyle="1" w:styleId="alpha6">
    <w:name w:val="alpha 6"/>
    <w:basedOn w:val="Normal"/>
    <w:pPr>
      <w:tabs>
        <w:tab w:val="num" w:pos="720"/>
      </w:tabs>
      <w:spacing w:after="140" w:line="290" w:lineRule="auto"/>
      <w:ind w:left="720" w:hanging="720"/>
      <w:jc w:val="both"/>
    </w:pPr>
    <w:rPr>
      <w:kern w:val="20"/>
      <w:szCs w:val="20"/>
    </w:rPr>
  </w:style>
  <w:style w:type="paragraph" w:customStyle="1" w:styleId="bullet1">
    <w:name w:val="bullet 1"/>
    <w:basedOn w:val="Normal"/>
    <w:pPr>
      <w:tabs>
        <w:tab w:val="num" w:pos="720"/>
      </w:tabs>
      <w:spacing w:after="140" w:line="290" w:lineRule="auto"/>
      <w:ind w:left="720" w:hanging="720"/>
      <w:jc w:val="both"/>
    </w:pPr>
    <w:rPr>
      <w:kern w:val="20"/>
    </w:rPr>
  </w:style>
  <w:style w:type="paragraph" w:customStyle="1" w:styleId="bullet2">
    <w:name w:val="bullet 2"/>
    <w:basedOn w:val="Normal"/>
    <w:pPr>
      <w:tabs>
        <w:tab w:val="num" w:pos="720"/>
      </w:tabs>
      <w:spacing w:after="140" w:line="290" w:lineRule="auto"/>
      <w:ind w:left="720" w:hanging="720"/>
      <w:jc w:val="both"/>
    </w:pPr>
    <w:rPr>
      <w:kern w:val="20"/>
    </w:rPr>
  </w:style>
  <w:style w:type="paragraph" w:customStyle="1" w:styleId="bullet3">
    <w:name w:val="bullet 3"/>
    <w:basedOn w:val="Normal"/>
    <w:pPr>
      <w:tabs>
        <w:tab w:val="num" w:pos="720"/>
      </w:tabs>
      <w:spacing w:after="140" w:line="290" w:lineRule="auto"/>
      <w:ind w:left="720" w:hanging="720"/>
      <w:jc w:val="both"/>
    </w:pPr>
    <w:rPr>
      <w:kern w:val="20"/>
    </w:rPr>
  </w:style>
  <w:style w:type="paragraph" w:customStyle="1" w:styleId="bullet4">
    <w:name w:val="bullet 4"/>
    <w:basedOn w:val="Normal"/>
    <w:pPr>
      <w:tabs>
        <w:tab w:val="num" w:pos="720"/>
      </w:tabs>
      <w:spacing w:after="140" w:line="290" w:lineRule="auto"/>
      <w:ind w:left="720" w:hanging="720"/>
      <w:jc w:val="both"/>
    </w:pPr>
    <w:rPr>
      <w:kern w:val="20"/>
    </w:rPr>
  </w:style>
  <w:style w:type="paragraph" w:customStyle="1" w:styleId="bullet5">
    <w:name w:val="bullet 5"/>
    <w:basedOn w:val="Normal"/>
    <w:pPr>
      <w:tabs>
        <w:tab w:val="num" w:pos="720"/>
      </w:tabs>
      <w:spacing w:after="140" w:line="290" w:lineRule="auto"/>
      <w:ind w:left="720" w:hanging="720"/>
      <w:jc w:val="both"/>
    </w:pPr>
    <w:rPr>
      <w:kern w:val="20"/>
    </w:rPr>
  </w:style>
  <w:style w:type="paragraph" w:customStyle="1" w:styleId="bullet6">
    <w:name w:val="bullet 6"/>
    <w:basedOn w:val="Normal"/>
    <w:pPr>
      <w:tabs>
        <w:tab w:val="num" w:pos="720"/>
      </w:tabs>
      <w:spacing w:after="140" w:line="290" w:lineRule="auto"/>
      <w:ind w:left="720" w:hanging="720"/>
      <w:jc w:val="both"/>
    </w:pPr>
    <w:rPr>
      <w:kern w:val="20"/>
    </w:rPr>
  </w:style>
  <w:style w:type="paragraph" w:customStyle="1" w:styleId="roman1">
    <w:name w:val="roman 1"/>
    <w:basedOn w:val="Normal"/>
    <w:pPr>
      <w:tabs>
        <w:tab w:val="num" w:pos="720"/>
      </w:tabs>
      <w:spacing w:after="140" w:line="290" w:lineRule="auto"/>
      <w:ind w:left="720" w:hanging="720"/>
      <w:jc w:val="both"/>
    </w:pPr>
    <w:rPr>
      <w:kern w:val="20"/>
      <w:szCs w:val="20"/>
    </w:rPr>
  </w:style>
  <w:style w:type="paragraph" w:customStyle="1" w:styleId="roman2">
    <w:name w:val="roman 2"/>
    <w:basedOn w:val="Normal"/>
    <w:pPr>
      <w:tabs>
        <w:tab w:val="num" w:pos="720"/>
      </w:tabs>
      <w:spacing w:after="140" w:line="290" w:lineRule="auto"/>
      <w:ind w:left="720" w:hanging="720"/>
      <w:jc w:val="both"/>
    </w:pPr>
    <w:rPr>
      <w:kern w:val="20"/>
      <w:szCs w:val="20"/>
    </w:rPr>
  </w:style>
  <w:style w:type="paragraph" w:customStyle="1" w:styleId="roman3">
    <w:name w:val="roman 3"/>
    <w:basedOn w:val="Normal"/>
    <w:pPr>
      <w:tabs>
        <w:tab w:val="num" w:pos="720"/>
      </w:tabs>
      <w:spacing w:after="140" w:line="290" w:lineRule="auto"/>
      <w:ind w:left="720" w:hanging="720"/>
      <w:jc w:val="both"/>
    </w:pPr>
    <w:rPr>
      <w:kern w:val="20"/>
      <w:szCs w:val="20"/>
    </w:rPr>
  </w:style>
  <w:style w:type="paragraph" w:customStyle="1" w:styleId="roman4">
    <w:name w:val="roman 4"/>
    <w:basedOn w:val="Normal"/>
    <w:pPr>
      <w:tabs>
        <w:tab w:val="num" w:pos="720"/>
      </w:tabs>
      <w:spacing w:after="140" w:line="290" w:lineRule="auto"/>
      <w:ind w:left="720" w:hanging="720"/>
      <w:jc w:val="both"/>
    </w:pPr>
    <w:rPr>
      <w:kern w:val="20"/>
      <w:szCs w:val="20"/>
    </w:rPr>
  </w:style>
  <w:style w:type="paragraph" w:customStyle="1" w:styleId="roman5">
    <w:name w:val="roman 5"/>
    <w:basedOn w:val="Normal"/>
    <w:pPr>
      <w:tabs>
        <w:tab w:val="num" w:pos="720"/>
      </w:tabs>
      <w:spacing w:after="140" w:line="290" w:lineRule="auto"/>
      <w:ind w:left="720" w:hanging="720"/>
      <w:jc w:val="both"/>
    </w:pPr>
    <w:rPr>
      <w:kern w:val="20"/>
      <w:szCs w:val="20"/>
    </w:rPr>
  </w:style>
  <w:style w:type="paragraph" w:customStyle="1" w:styleId="roman6">
    <w:name w:val="roman 6"/>
    <w:basedOn w:val="Normal"/>
    <w:pPr>
      <w:tabs>
        <w:tab w:val="num" w:pos="720"/>
      </w:tabs>
      <w:spacing w:after="140" w:line="290" w:lineRule="auto"/>
      <w:ind w:left="720" w:hanging="720"/>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customStyle="1" w:styleId="Head1">
    <w:name w:val="Head 1"/>
    <w:basedOn w:val="Normal"/>
    <w:next w:val="Body1"/>
    <w:pPr>
      <w:keepNext/>
      <w:spacing w:before="280" w:after="140" w:line="290" w:lineRule="auto"/>
      <w:ind w:left="680"/>
      <w:jc w:val="both"/>
    </w:pPr>
    <w:rPr>
      <w:b/>
      <w:kern w:val="22"/>
      <w:sz w:val="22"/>
    </w:rPr>
  </w:style>
  <w:style w:type="paragraph" w:customStyle="1" w:styleId="Head2">
    <w:name w:val="Head 2"/>
    <w:basedOn w:val="Normal"/>
    <w:next w:val="Body3"/>
    <w:pPr>
      <w:keepNext/>
      <w:spacing w:before="280" w:after="60" w:line="290" w:lineRule="auto"/>
      <w:ind w:left="1361"/>
      <w:jc w:val="both"/>
    </w:pPr>
    <w:rPr>
      <w:b/>
      <w:kern w:val="21"/>
      <w:sz w:val="21"/>
    </w:rPr>
  </w:style>
  <w:style w:type="paragraph" w:customStyle="1" w:styleId="Head3">
    <w:name w:val="Head 3"/>
    <w:basedOn w:val="Normal"/>
    <w:next w:val="Body4"/>
    <w:pPr>
      <w:keepNext/>
      <w:spacing w:before="280" w:after="40" w:line="290" w:lineRule="auto"/>
      <w:ind w:left="2041"/>
      <w:jc w:val="both"/>
    </w:pPr>
    <w:rPr>
      <w:b/>
      <w:kern w:val="20"/>
    </w:rPr>
  </w:style>
  <w:style w:type="paragraph" w:customStyle="1" w:styleId="SubHead">
    <w:name w:val="SubHead"/>
    <w:basedOn w:val="Normal"/>
    <w:next w:val="Body"/>
    <w:pPr>
      <w:keepNext/>
      <w:spacing w:before="120" w:after="60" w:line="290" w:lineRule="auto"/>
      <w:jc w:val="both"/>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tabs>
        <w:tab w:val="num" w:pos="720"/>
      </w:tabs>
      <w:spacing w:after="140" w:line="290" w:lineRule="auto"/>
      <w:ind w:left="720" w:hanging="720"/>
      <w:jc w:val="both"/>
      <w:outlineLvl w:val="0"/>
    </w:pPr>
    <w:rPr>
      <w:kern w:val="20"/>
    </w:rPr>
  </w:style>
  <w:style w:type="paragraph" w:customStyle="1" w:styleId="Schedule2">
    <w:name w:val="Schedule 2"/>
    <w:basedOn w:val="Normal"/>
    <w:pPr>
      <w:numPr>
        <w:ilvl w:val="1"/>
        <w:numId w:val="11"/>
      </w:numPr>
      <w:spacing w:after="140" w:line="290" w:lineRule="auto"/>
      <w:jc w:val="both"/>
      <w:outlineLvl w:val="1"/>
    </w:pPr>
    <w:rPr>
      <w:kern w:val="20"/>
    </w:rPr>
  </w:style>
  <w:style w:type="paragraph" w:customStyle="1" w:styleId="Schedule3">
    <w:name w:val="Schedule 3"/>
    <w:basedOn w:val="Normal"/>
    <w:pPr>
      <w:numPr>
        <w:ilvl w:val="2"/>
        <w:numId w:val="11"/>
      </w:numPr>
      <w:spacing w:after="140" w:line="290" w:lineRule="auto"/>
      <w:jc w:val="both"/>
      <w:outlineLvl w:val="2"/>
    </w:pPr>
    <w:rPr>
      <w:kern w:val="20"/>
    </w:rPr>
  </w:style>
  <w:style w:type="paragraph" w:customStyle="1" w:styleId="Schedule4">
    <w:name w:val="Schedule 4"/>
    <w:basedOn w:val="Normal"/>
    <w:pPr>
      <w:numPr>
        <w:ilvl w:val="3"/>
        <w:numId w:val="11"/>
      </w:numPr>
      <w:spacing w:after="140" w:line="290" w:lineRule="auto"/>
      <w:jc w:val="both"/>
      <w:outlineLvl w:val="3"/>
    </w:pPr>
    <w:rPr>
      <w:kern w:val="20"/>
    </w:rPr>
  </w:style>
  <w:style w:type="paragraph" w:customStyle="1" w:styleId="Schedule5">
    <w:name w:val="Schedule 5"/>
    <w:basedOn w:val="Normal"/>
    <w:pPr>
      <w:numPr>
        <w:ilvl w:val="4"/>
        <w:numId w:val="11"/>
      </w:numPr>
      <w:spacing w:after="140" w:line="290" w:lineRule="auto"/>
      <w:jc w:val="both"/>
      <w:outlineLvl w:val="4"/>
    </w:pPr>
    <w:rPr>
      <w:kern w:val="20"/>
    </w:rPr>
  </w:style>
  <w:style w:type="paragraph" w:customStyle="1" w:styleId="Schedule6">
    <w:name w:val="Schedule 6"/>
    <w:basedOn w:val="Normal"/>
    <w:pPr>
      <w:numPr>
        <w:ilvl w:val="5"/>
        <w:numId w:val="11"/>
      </w:numPr>
      <w:spacing w:after="140" w:line="290" w:lineRule="auto"/>
      <w:jc w:val="both"/>
      <w:outlineLvl w:val="5"/>
    </w:pPr>
    <w:rPr>
      <w:kern w:val="20"/>
    </w:rPr>
  </w:style>
  <w:style w:type="paragraph" w:customStyle="1" w:styleId="TCLevel1">
    <w:name w:val="T+C Level 1"/>
    <w:basedOn w:val="Normal"/>
    <w:next w:val="TCLevel2"/>
    <w:pPr>
      <w:keepNext/>
      <w:numPr>
        <w:numId w:val="4"/>
      </w:numPr>
      <w:spacing w:before="140" w:line="290" w:lineRule="auto"/>
      <w:jc w:val="both"/>
      <w:outlineLvl w:val="0"/>
    </w:pPr>
    <w:rPr>
      <w:b/>
      <w:kern w:val="20"/>
    </w:rPr>
  </w:style>
  <w:style w:type="paragraph" w:customStyle="1" w:styleId="TCLevel2">
    <w:name w:val="T+C Level 2"/>
    <w:basedOn w:val="Normal"/>
    <w:pPr>
      <w:numPr>
        <w:ilvl w:val="1"/>
        <w:numId w:val="4"/>
      </w:numPr>
      <w:spacing w:after="140" w:line="290" w:lineRule="auto"/>
      <w:jc w:val="both"/>
      <w:outlineLvl w:val="1"/>
    </w:pPr>
    <w:rPr>
      <w:kern w:val="20"/>
    </w:rPr>
  </w:style>
  <w:style w:type="paragraph" w:customStyle="1" w:styleId="TCLevel3">
    <w:name w:val="T+C Level 3"/>
    <w:basedOn w:val="Normal"/>
    <w:pPr>
      <w:numPr>
        <w:ilvl w:val="2"/>
        <w:numId w:val="4"/>
      </w:numPr>
      <w:spacing w:after="140" w:line="290" w:lineRule="auto"/>
      <w:jc w:val="both"/>
      <w:outlineLvl w:val="2"/>
    </w:pPr>
    <w:rPr>
      <w:kern w:val="20"/>
    </w:rPr>
  </w:style>
  <w:style w:type="paragraph" w:customStyle="1" w:styleId="TCLevel4">
    <w:name w:val="T+C Level 4"/>
    <w:basedOn w:val="Normal"/>
    <w:pPr>
      <w:numPr>
        <w:ilvl w:val="3"/>
        <w:numId w:val="4"/>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tabs>
        <w:tab w:val="center" w:pos="4366"/>
        <w:tab w:val="right" w:pos="8732"/>
      </w:tabs>
    </w:pPr>
    <w:rPr>
      <w:kern w:val="17"/>
      <w:sz w:val="17"/>
    </w:rPr>
  </w:style>
  <w:style w:type="character" w:styleId="FootnoteReference">
    <w:name w:val="footnote reference"/>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19"/>
      <w:sz w:val="19"/>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rPr>
      <w:rFonts w:ascii="Arial" w:hAnsi="Arial"/>
      <w:sz w:val="20"/>
    </w:rPr>
  </w:style>
  <w:style w:type="paragraph" w:customStyle="1" w:styleId="Table1">
    <w:name w:val="Table 1"/>
    <w:basedOn w:val="Normal"/>
    <w:pPr>
      <w:numPr>
        <w:numId w:val="5"/>
      </w:numPr>
      <w:spacing w:before="60" w:after="60" w:line="290" w:lineRule="auto"/>
      <w:outlineLvl w:val="0"/>
    </w:pPr>
    <w:rPr>
      <w:kern w:val="20"/>
    </w:rPr>
  </w:style>
  <w:style w:type="paragraph" w:customStyle="1" w:styleId="Table2">
    <w:name w:val="Table 2"/>
    <w:basedOn w:val="Normal"/>
    <w:pPr>
      <w:numPr>
        <w:ilvl w:val="1"/>
        <w:numId w:val="5"/>
      </w:numPr>
      <w:spacing w:before="60" w:after="60" w:line="290" w:lineRule="auto"/>
      <w:outlineLvl w:val="1"/>
    </w:pPr>
    <w:rPr>
      <w:kern w:val="20"/>
    </w:rPr>
  </w:style>
  <w:style w:type="paragraph" w:customStyle="1" w:styleId="Table3">
    <w:name w:val="Table 3"/>
    <w:basedOn w:val="Normal"/>
    <w:pPr>
      <w:numPr>
        <w:ilvl w:val="2"/>
        <w:numId w:val="5"/>
      </w:numPr>
      <w:spacing w:before="60" w:after="60" w:line="290" w:lineRule="auto"/>
      <w:outlineLvl w:val="2"/>
    </w:pPr>
    <w:rPr>
      <w:kern w:val="20"/>
    </w:rPr>
  </w:style>
  <w:style w:type="paragraph" w:customStyle="1" w:styleId="Table4">
    <w:name w:val="Table 4"/>
    <w:basedOn w:val="Normal"/>
    <w:pPr>
      <w:numPr>
        <w:ilvl w:val="3"/>
        <w:numId w:val="5"/>
      </w:numPr>
      <w:spacing w:before="60" w:after="60" w:line="290" w:lineRule="auto"/>
      <w:outlineLvl w:val="3"/>
    </w:pPr>
    <w:rPr>
      <w:kern w:val="20"/>
    </w:rPr>
  </w:style>
  <w:style w:type="paragraph" w:customStyle="1" w:styleId="Table5">
    <w:name w:val="Table 5"/>
    <w:basedOn w:val="Normal"/>
    <w:pPr>
      <w:numPr>
        <w:ilvl w:val="4"/>
        <w:numId w:val="5"/>
      </w:numPr>
      <w:spacing w:before="60" w:after="60" w:line="290" w:lineRule="auto"/>
      <w:outlineLvl w:val="4"/>
    </w:pPr>
    <w:rPr>
      <w:kern w:val="20"/>
    </w:rPr>
  </w:style>
  <w:style w:type="paragraph" w:customStyle="1" w:styleId="Table6">
    <w:name w:val="Table 6"/>
    <w:basedOn w:val="Normal"/>
    <w:pPr>
      <w:numPr>
        <w:ilvl w:val="5"/>
        <w:numId w:val="5"/>
      </w:numPr>
      <w:spacing w:before="60" w:after="60" w:line="290" w:lineRule="auto"/>
      <w:outlineLvl w:val="5"/>
    </w:pPr>
    <w:rPr>
      <w:kern w:val="20"/>
    </w:rPr>
  </w:style>
  <w:style w:type="paragraph" w:customStyle="1" w:styleId="Tablealpha">
    <w:name w:val="Table alpha"/>
    <w:basedOn w:val="CellBody"/>
    <w:pPr>
      <w:tabs>
        <w:tab w:val="num" w:pos="720"/>
      </w:tabs>
      <w:ind w:left="720" w:hanging="720"/>
    </w:pPr>
  </w:style>
  <w:style w:type="paragraph" w:customStyle="1" w:styleId="CellBody">
    <w:name w:val="CellBody"/>
    <w:basedOn w:val="Normal"/>
    <w:link w:val="CellBodyChar"/>
    <w:pPr>
      <w:spacing w:before="60" w:after="60" w:line="290" w:lineRule="auto"/>
    </w:pPr>
    <w:rPr>
      <w:kern w:val="20"/>
      <w:szCs w:val="20"/>
    </w:rPr>
  </w:style>
  <w:style w:type="paragraph" w:customStyle="1" w:styleId="Tablebullet">
    <w:name w:val="Table bullet"/>
    <w:basedOn w:val="Normal"/>
    <w:pPr>
      <w:tabs>
        <w:tab w:val="num" w:pos="720"/>
      </w:tabs>
      <w:spacing w:before="60" w:after="60" w:line="290" w:lineRule="auto"/>
      <w:ind w:left="720" w:hanging="720"/>
    </w:pPr>
    <w:rPr>
      <w:kern w:val="20"/>
    </w:rPr>
  </w:style>
  <w:style w:type="paragraph" w:customStyle="1" w:styleId="Tableroman">
    <w:name w:val="Table roman"/>
    <w:basedOn w:val="CellBody"/>
    <w:pPr>
      <w:ind w:left="567" w:hanging="567"/>
    </w:pPr>
  </w:style>
  <w:style w:type="paragraph" w:styleId="TOC2">
    <w:name w:val="toc 2"/>
    <w:basedOn w:val="Normal"/>
    <w:next w:val="Normal"/>
    <w:semiHidden/>
    <w:pPr>
      <w:spacing w:line="290" w:lineRule="auto"/>
    </w:pPr>
    <w:rPr>
      <w:kern w:val="20"/>
    </w:rPr>
  </w:style>
  <w:style w:type="paragraph" w:styleId="TOC3">
    <w:name w:val="toc 3"/>
    <w:basedOn w:val="Normal"/>
    <w:next w:val="Normal"/>
    <w:semiHidden/>
    <w:pPr>
      <w:spacing w:line="290" w:lineRule="auto"/>
      <w:ind w:left="680"/>
    </w:pPr>
    <w:rPr>
      <w:kern w:val="20"/>
    </w:rPr>
  </w:style>
  <w:style w:type="paragraph" w:styleId="TOC4">
    <w:name w:val="toc 4"/>
    <w:basedOn w:val="Normal"/>
    <w:next w:val="Normal"/>
    <w:semiHidden/>
    <w:pPr>
      <w:spacing w:before="140" w:after="40" w:line="360" w:lineRule="auto"/>
      <w:ind w:left="680"/>
    </w:pPr>
    <w:rPr>
      <w:rFonts w:eastAsia="SimHei"/>
      <w:b/>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kern w:val="20"/>
    </w:rPr>
  </w:style>
  <w:style w:type="paragraph" w:customStyle="1" w:styleId="zFSco-names">
    <w:name w:val="zFSco-names"/>
    <w:basedOn w:val="Normal"/>
    <w:next w:val="zFSand"/>
    <w:pPr>
      <w:spacing w:before="120" w:after="120" w:line="290" w:lineRule="auto"/>
      <w:jc w:val="center"/>
    </w:pPr>
    <w:rPr>
      <w:kern w:val="24"/>
      <w:sz w:val="24"/>
    </w:rPr>
  </w:style>
  <w:style w:type="paragraph" w:customStyle="1" w:styleId="zFSDate">
    <w:name w:val="zFSDate"/>
    <w:basedOn w:val="Normal"/>
    <w:pPr>
      <w:spacing w:line="290" w:lineRule="auto"/>
      <w:jc w:val="center"/>
    </w:pPr>
    <w:rPr>
      <w:kern w:val="20"/>
    </w:rPr>
  </w:style>
  <w:style w:type="character" w:styleId="Hyperlink">
    <w:name w:val="Hyperlink"/>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after="120" w:line="290" w:lineRule="auto"/>
      <w:jc w:val="center"/>
    </w:pPr>
    <w:rPr>
      <w:kern w:val="20"/>
    </w:rPr>
  </w:style>
  <w:style w:type="paragraph" w:customStyle="1" w:styleId="zFSTitle">
    <w:name w:val="zFSTitle"/>
    <w:basedOn w:val="Normal"/>
    <w:next w:val="zFSNarrative"/>
    <w:pPr>
      <w:keepNext/>
      <w:spacing w:before="240" w:after="120" w:line="290" w:lineRule="auto"/>
      <w:jc w:val="center"/>
    </w:pPr>
    <w:rPr>
      <w:sz w:val="28"/>
    </w:rPr>
  </w:style>
  <w:style w:type="character" w:styleId="EndnoteReference">
    <w:name w:val="endnote reference"/>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pPr>
      <w:keepNext/>
      <w:spacing w:before="280" w:after="140" w:line="290" w:lineRule="auto"/>
      <w:jc w:val="both"/>
    </w:pPr>
    <w:rPr>
      <w:b/>
      <w:kern w:val="23"/>
      <w:sz w:val="23"/>
    </w:rPr>
  </w:style>
  <w:style w:type="paragraph" w:styleId="TableofAuthorities">
    <w:name w:val="table of authorities"/>
    <w:basedOn w:val="Normal"/>
    <w:next w:val="Normal"/>
    <w:semiHidden/>
    <w:pPr>
      <w:ind w:left="200" w:hanging="200"/>
    </w:pPr>
  </w:style>
  <w:style w:type="paragraph" w:customStyle="1" w:styleId="zSFRef">
    <w:name w:val="zSFRef"/>
    <w:basedOn w:val="Normal"/>
    <w:rPr>
      <w:kern w:val="16"/>
      <w:sz w:val="16"/>
    </w:rPr>
  </w:style>
  <w:style w:type="paragraph" w:customStyle="1" w:styleId="UCAlpha1">
    <w:name w:val="UCAlpha 1"/>
    <w:basedOn w:val="Normal"/>
    <w:pPr>
      <w:tabs>
        <w:tab w:val="num" w:pos="720"/>
      </w:tabs>
      <w:spacing w:after="140" w:line="290" w:lineRule="auto"/>
      <w:ind w:left="720" w:hanging="720"/>
      <w:jc w:val="both"/>
    </w:pPr>
    <w:rPr>
      <w:kern w:val="20"/>
    </w:rPr>
  </w:style>
  <w:style w:type="paragraph" w:customStyle="1" w:styleId="UCAlpha2">
    <w:name w:val="UCAlpha 2"/>
    <w:basedOn w:val="Normal"/>
    <w:pPr>
      <w:tabs>
        <w:tab w:val="num" w:pos="720"/>
      </w:tabs>
      <w:spacing w:after="140" w:line="290" w:lineRule="auto"/>
      <w:ind w:left="720" w:hanging="720"/>
      <w:jc w:val="both"/>
    </w:pPr>
    <w:rPr>
      <w:kern w:val="20"/>
    </w:rPr>
  </w:style>
  <w:style w:type="paragraph" w:customStyle="1" w:styleId="UCAlpha3">
    <w:name w:val="UCAlpha 3"/>
    <w:basedOn w:val="Normal"/>
    <w:pPr>
      <w:tabs>
        <w:tab w:val="num" w:pos="720"/>
      </w:tabs>
      <w:spacing w:after="140" w:line="290" w:lineRule="auto"/>
      <w:ind w:left="720" w:hanging="720"/>
      <w:jc w:val="both"/>
    </w:pPr>
    <w:rPr>
      <w:kern w:val="20"/>
    </w:rPr>
  </w:style>
  <w:style w:type="paragraph" w:customStyle="1" w:styleId="UCAlpha4">
    <w:name w:val="UCAlpha 4"/>
    <w:basedOn w:val="Normal"/>
    <w:pPr>
      <w:tabs>
        <w:tab w:val="num" w:pos="720"/>
      </w:tabs>
      <w:spacing w:after="140" w:line="290" w:lineRule="auto"/>
      <w:ind w:left="720" w:hanging="720"/>
      <w:jc w:val="both"/>
    </w:pPr>
    <w:rPr>
      <w:kern w:val="20"/>
    </w:rPr>
  </w:style>
  <w:style w:type="paragraph" w:customStyle="1" w:styleId="UCAlpha5">
    <w:name w:val="UCAlpha 5"/>
    <w:basedOn w:val="Normal"/>
    <w:pPr>
      <w:tabs>
        <w:tab w:val="num" w:pos="720"/>
      </w:tabs>
      <w:spacing w:after="140" w:line="290" w:lineRule="auto"/>
      <w:ind w:left="720" w:hanging="720"/>
      <w:jc w:val="both"/>
    </w:pPr>
    <w:rPr>
      <w:kern w:val="20"/>
    </w:rPr>
  </w:style>
  <w:style w:type="paragraph" w:customStyle="1" w:styleId="UCAlpha6">
    <w:name w:val="UCAlpha 6"/>
    <w:basedOn w:val="Normal"/>
    <w:pPr>
      <w:tabs>
        <w:tab w:val="num" w:pos="720"/>
      </w:tabs>
      <w:spacing w:after="140" w:line="290" w:lineRule="auto"/>
      <w:ind w:left="720" w:hanging="720"/>
      <w:jc w:val="both"/>
    </w:pPr>
    <w:rPr>
      <w:kern w:val="20"/>
    </w:rPr>
  </w:style>
  <w:style w:type="paragraph" w:customStyle="1" w:styleId="UCRoman1">
    <w:name w:val="UCRoman 1"/>
    <w:basedOn w:val="Normal"/>
    <w:pPr>
      <w:tabs>
        <w:tab w:val="num" w:pos="720"/>
      </w:tabs>
      <w:spacing w:after="140" w:line="290" w:lineRule="auto"/>
      <w:ind w:left="720" w:hanging="720"/>
      <w:jc w:val="both"/>
    </w:pPr>
    <w:rPr>
      <w:kern w:val="20"/>
    </w:rPr>
  </w:style>
  <w:style w:type="paragraph" w:customStyle="1" w:styleId="UCRoman2">
    <w:name w:val="UCRoman 2"/>
    <w:basedOn w:val="Normal"/>
    <w:pPr>
      <w:tabs>
        <w:tab w:val="num" w:pos="720"/>
      </w:tabs>
      <w:spacing w:after="140" w:line="290" w:lineRule="auto"/>
      <w:ind w:left="720" w:hanging="720"/>
      <w:jc w:val="both"/>
    </w:pPr>
    <w:rPr>
      <w:kern w:val="20"/>
    </w:rPr>
  </w:style>
  <w:style w:type="paragraph" w:customStyle="1" w:styleId="doublealpha">
    <w:name w:val="double alpha"/>
    <w:basedOn w:val="Normal"/>
    <w:pPr>
      <w:tabs>
        <w:tab w:val="num" w:pos="720"/>
      </w:tabs>
      <w:spacing w:after="140" w:line="290" w:lineRule="auto"/>
      <w:ind w:left="720" w:hanging="720"/>
      <w:jc w:val="both"/>
    </w:pPr>
    <w:rPr>
      <w:kern w:val="20"/>
    </w:rPr>
  </w:style>
  <w:style w:type="paragraph" w:customStyle="1" w:styleId="ListNumbers">
    <w:name w:val="List Numbers"/>
    <w:basedOn w:val="Normal"/>
    <w:pPr>
      <w:tabs>
        <w:tab w:val="num" w:pos="720"/>
      </w:tabs>
      <w:spacing w:after="140" w:line="290" w:lineRule="auto"/>
      <w:ind w:left="720" w:hanging="720"/>
      <w:jc w:val="both"/>
      <w:outlineLvl w:val="0"/>
    </w:pPr>
    <w:rPr>
      <w:kern w:val="20"/>
    </w:rPr>
  </w:style>
  <w:style w:type="paragraph" w:customStyle="1" w:styleId="dashbullet1">
    <w:name w:val="dash bullet 1"/>
    <w:basedOn w:val="Normal"/>
    <w:pPr>
      <w:tabs>
        <w:tab w:val="num" w:pos="720"/>
      </w:tabs>
      <w:spacing w:after="140" w:line="290" w:lineRule="auto"/>
      <w:ind w:left="720" w:hanging="720"/>
      <w:jc w:val="both"/>
    </w:pPr>
    <w:rPr>
      <w:kern w:val="20"/>
    </w:rPr>
  </w:style>
  <w:style w:type="paragraph" w:customStyle="1" w:styleId="dashbullet2">
    <w:name w:val="dash bullet 2"/>
    <w:basedOn w:val="Normal"/>
    <w:pPr>
      <w:tabs>
        <w:tab w:val="num" w:pos="720"/>
      </w:tabs>
      <w:spacing w:after="140" w:line="290" w:lineRule="auto"/>
      <w:ind w:left="720" w:hanging="720"/>
      <w:jc w:val="both"/>
    </w:pPr>
    <w:rPr>
      <w:kern w:val="20"/>
    </w:rPr>
  </w:style>
  <w:style w:type="paragraph" w:customStyle="1" w:styleId="dashbullet3">
    <w:name w:val="dash bullet 3"/>
    <w:basedOn w:val="Normal"/>
    <w:pPr>
      <w:tabs>
        <w:tab w:val="num" w:pos="720"/>
      </w:tabs>
      <w:spacing w:after="140" w:line="290" w:lineRule="auto"/>
      <w:ind w:left="720" w:hanging="720"/>
      <w:jc w:val="both"/>
    </w:pPr>
    <w:rPr>
      <w:kern w:val="20"/>
    </w:rPr>
  </w:style>
  <w:style w:type="paragraph" w:customStyle="1" w:styleId="dashbullet4">
    <w:name w:val="dash bullet 4"/>
    <w:basedOn w:val="Normal"/>
    <w:pPr>
      <w:tabs>
        <w:tab w:val="num" w:pos="720"/>
      </w:tabs>
      <w:spacing w:after="140" w:line="290" w:lineRule="auto"/>
      <w:ind w:left="720" w:hanging="720"/>
      <w:jc w:val="both"/>
    </w:pPr>
    <w:rPr>
      <w:kern w:val="20"/>
    </w:rPr>
  </w:style>
  <w:style w:type="paragraph" w:customStyle="1" w:styleId="dashbullet5">
    <w:name w:val="dash bullet 5"/>
    <w:basedOn w:val="Normal"/>
    <w:pPr>
      <w:tabs>
        <w:tab w:val="num" w:pos="720"/>
      </w:tabs>
      <w:spacing w:after="140" w:line="290" w:lineRule="auto"/>
      <w:ind w:left="720" w:hanging="720"/>
      <w:jc w:val="both"/>
    </w:pPr>
    <w:rPr>
      <w:kern w:val="20"/>
    </w:rPr>
  </w:style>
  <w:style w:type="paragraph" w:customStyle="1" w:styleId="dashbullet6">
    <w:name w:val="dash bullet 6"/>
    <w:basedOn w:val="Normal"/>
    <w:pPr>
      <w:tabs>
        <w:tab w:val="num" w:pos="720"/>
      </w:tabs>
      <w:spacing w:after="140" w:line="290" w:lineRule="auto"/>
      <w:ind w:left="720" w:hanging="720"/>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caps/>
    </w:rPr>
  </w:style>
  <w:style w:type="paragraph" w:customStyle="1" w:styleId="zFSTel">
    <w:name w:val="zFSTel"/>
    <w:basedOn w:val="Normal"/>
    <w:pPr>
      <w:spacing w:before="120"/>
    </w:pPr>
    <w:rPr>
      <w:kern w:val="16"/>
      <w:sz w:val="16"/>
    </w:rPr>
  </w:style>
  <w:style w:type="paragraph" w:customStyle="1" w:styleId="LinklatersHeader">
    <w:name w:val="Linklaters Header"/>
    <w:basedOn w:val="Normal"/>
    <w:rPr>
      <w:kern w:val="20"/>
    </w:rPr>
  </w:style>
  <w:style w:type="character" w:styleId="FollowedHyperlink">
    <w:name w:val="FollowedHyperlink"/>
    <w:rPr>
      <w:color w:val="AF005F"/>
      <w:u w:val="none"/>
    </w:rPr>
  </w:style>
  <w:style w:type="paragraph" w:customStyle="1" w:styleId="Textbubliny">
    <w:name w:val="Text bubliny"/>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DocumentMap0">
    <w:name w:val="Document Map"/>
    <w:basedOn w:val="Normal"/>
    <w:semiHidden/>
    <w:pPr>
      <w:shd w:val="clear" w:color="auto" w:fill="000080"/>
    </w:pPr>
    <w:rPr>
      <w:rFonts w:ascii="Tahoma" w:hAnsi="Tahoma" w:cs="Tahoma"/>
    </w:rPr>
  </w:style>
  <w:style w:type="character" w:customStyle="1" w:styleId="Level2Char">
    <w:name w:val="Level 2 Char"/>
    <w:link w:val="Level2"/>
    <w:rsid w:val="001F51B0"/>
    <w:rPr>
      <w:kern w:val="20"/>
      <w:szCs w:val="24"/>
      <w:lang w:val="en-GB"/>
    </w:rPr>
  </w:style>
  <w:style w:type="character" w:customStyle="1" w:styleId="BodyChar">
    <w:name w:val="Body Char"/>
    <w:link w:val="Body"/>
    <w:rsid w:val="005C00FD"/>
    <w:rPr>
      <w:rFonts w:ascii="Arial" w:hAnsi="Arial"/>
      <w:kern w:val="20"/>
      <w:szCs w:val="24"/>
      <w:lang w:val="en-GB" w:eastAsia="en-US" w:bidi="ar-SA"/>
    </w:rPr>
  </w:style>
  <w:style w:type="character" w:styleId="CommentReference">
    <w:name w:val="annotation reference"/>
    <w:semiHidden/>
    <w:rsid w:val="00D57E17"/>
    <w:rPr>
      <w:sz w:val="16"/>
      <w:szCs w:val="16"/>
    </w:rPr>
  </w:style>
  <w:style w:type="paragraph" w:styleId="CommentSubject">
    <w:name w:val="annotation subject"/>
    <w:basedOn w:val="CommentText"/>
    <w:next w:val="CommentText"/>
    <w:semiHidden/>
    <w:rsid w:val="00D57E17"/>
    <w:rPr>
      <w:b/>
      <w:bCs/>
    </w:rPr>
  </w:style>
  <w:style w:type="character" w:customStyle="1" w:styleId="CellBodyChar">
    <w:name w:val="CellBody Char"/>
    <w:link w:val="CellBody"/>
    <w:rsid w:val="00FE7FAB"/>
    <w:rPr>
      <w:rFonts w:ascii="Arial" w:hAnsi="Arial"/>
      <w:kern w:val="20"/>
      <w:lang w:val="en-GB" w:eastAsia="en-US" w:bidi="ar-SA"/>
    </w:rPr>
  </w:style>
  <w:style w:type="paragraph" w:customStyle="1" w:styleId="CharCharCaracterCaracter">
    <w:name w:val="Char Char Caracter Caracter"/>
    <w:basedOn w:val="Normal"/>
    <w:rsid w:val="00883550"/>
    <w:pPr>
      <w:autoSpaceDE w:val="0"/>
      <w:autoSpaceDN w:val="0"/>
      <w:spacing w:after="160" w:line="240" w:lineRule="exact"/>
    </w:pPr>
    <w:rPr>
      <w:rFonts w:ascii="Tahoma" w:hAnsi="Tahoma"/>
      <w:szCs w:val="20"/>
      <w:lang w:val="en-US"/>
    </w:rPr>
  </w:style>
  <w:style w:type="paragraph" w:customStyle="1" w:styleId="BALevel1">
    <w:name w:val="BA Level 1"/>
    <w:basedOn w:val="Normal"/>
    <w:next w:val="Normal"/>
    <w:rsid w:val="00E74728"/>
    <w:pPr>
      <w:tabs>
        <w:tab w:val="num" w:pos="720"/>
      </w:tabs>
      <w:spacing w:after="100" w:line="276" w:lineRule="auto"/>
      <w:ind w:left="720" w:hanging="720"/>
      <w:jc w:val="both"/>
    </w:pPr>
    <w:rPr>
      <w:b/>
      <w:sz w:val="21"/>
      <w:szCs w:val="23"/>
    </w:rPr>
  </w:style>
  <w:style w:type="paragraph" w:customStyle="1" w:styleId="BALevel2">
    <w:name w:val="BA Level 2"/>
    <w:basedOn w:val="Normal"/>
    <w:next w:val="Normal"/>
    <w:link w:val="BALevel2CharChar"/>
    <w:rsid w:val="00E74728"/>
    <w:pPr>
      <w:tabs>
        <w:tab w:val="num" w:pos="1440"/>
      </w:tabs>
      <w:spacing w:after="100" w:line="276" w:lineRule="auto"/>
      <w:ind w:left="1440" w:hanging="720"/>
      <w:jc w:val="both"/>
    </w:pPr>
    <w:rPr>
      <w:sz w:val="19"/>
      <w:szCs w:val="19"/>
    </w:rPr>
  </w:style>
  <w:style w:type="paragraph" w:customStyle="1" w:styleId="BALevel3">
    <w:name w:val="BA Level 3"/>
    <w:basedOn w:val="Normal"/>
    <w:next w:val="Normal"/>
    <w:rsid w:val="00E74728"/>
    <w:pPr>
      <w:tabs>
        <w:tab w:val="num" w:pos="2160"/>
      </w:tabs>
      <w:spacing w:after="100" w:line="276" w:lineRule="auto"/>
      <w:ind w:left="2160" w:hanging="720"/>
      <w:jc w:val="both"/>
    </w:pPr>
    <w:rPr>
      <w:sz w:val="19"/>
      <w:szCs w:val="20"/>
    </w:rPr>
  </w:style>
  <w:style w:type="paragraph" w:customStyle="1" w:styleId="BALevel4">
    <w:name w:val="BA Level 4"/>
    <w:basedOn w:val="Normal"/>
    <w:next w:val="Normal"/>
    <w:rsid w:val="00E74728"/>
    <w:pPr>
      <w:tabs>
        <w:tab w:val="num" w:pos="2880"/>
      </w:tabs>
      <w:spacing w:after="100" w:line="276" w:lineRule="auto"/>
      <w:ind w:left="2880" w:hanging="720"/>
      <w:jc w:val="both"/>
    </w:pPr>
    <w:rPr>
      <w:sz w:val="19"/>
      <w:szCs w:val="20"/>
    </w:rPr>
  </w:style>
  <w:style w:type="paragraph" w:customStyle="1" w:styleId="BALevel5">
    <w:name w:val="BA Level 5"/>
    <w:basedOn w:val="Normal"/>
    <w:rsid w:val="00E74728"/>
    <w:pPr>
      <w:tabs>
        <w:tab w:val="num" w:pos="3600"/>
      </w:tabs>
      <w:spacing w:after="100" w:line="276" w:lineRule="auto"/>
      <w:ind w:left="2721" w:hanging="680"/>
      <w:jc w:val="both"/>
    </w:pPr>
    <w:rPr>
      <w:sz w:val="19"/>
      <w:szCs w:val="20"/>
    </w:rPr>
  </w:style>
  <w:style w:type="paragraph" w:customStyle="1" w:styleId="BALevel6">
    <w:name w:val="BA Level 6"/>
    <w:basedOn w:val="Normal"/>
    <w:next w:val="Normal"/>
    <w:rsid w:val="00E74728"/>
    <w:pPr>
      <w:tabs>
        <w:tab w:val="num" w:pos="4320"/>
      </w:tabs>
      <w:spacing w:after="100" w:line="276" w:lineRule="auto"/>
      <w:ind w:left="4320" w:hanging="720"/>
      <w:jc w:val="both"/>
    </w:pPr>
    <w:rPr>
      <w:sz w:val="19"/>
      <w:szCs w:val="20"/>
    </w:rPr>
  </w:style>
  <w:style w:type="paragraph" w:customStyle="1" w:styleId="BARoman1">
    <w:name w:val="BA Roman 1"/>
    <w:basedOn w:val="Normal"/>
    <w:rsid w:val="00E74728"/>
    <w:pPr>
      <w:tabs>
        <w:tab w:val="num" w:pos="720"/>
      </w:tabs>
      <w:spacing w:after="100" w:line="276" w:lineRule="auto"/>
      <w:ind w:left="720" w:hanging="720"/>
      <w:jc w:val="both"/>
    </w:pPr>
    <w:rPr>
      <w:sz w:val="19"/>
      <w:szCs w:val="20"/>
    </w:rPr>
  </w:style>
  <w:style w:type="character" w:customStyle="1" w:styleId="BALevel2CharChar">
    <w:name w:val="BA Level 2 Char Char"/>
    <w:link w:val="BALevel2"/>
    <w:rsid w:val="00E74728"/>
    <w:rPr>
      <w:sz w:val="19"/>
      <w:szCs w:val="19"/>
      <w:lang w:val="en-GB"/>
    </w:rPr>
  </w:style>
  <w:style w:type="paragraph" w:customStyle="1" w:styleId="BABody">
    <w:name w:val="BA Body"/>
    <w:basedOn w:val="Normal"/>
    <w:link w:val="BABodyChar"/>
    <w:rsid w:val="00403AC2"/>
    <w:pPr>
      <w:spacing w:after="100" w:line="276" w:lineRule="auto"/>
      <w:jc w:val="both"/>
    </w:pPr>
    <w:rPr>
      <w:sz w:val="19"/>
      <w:szCs w:val="20"/>
    </w:rPr>
  </w:style>
  <w:style w:type="paragraph" w:customStyle="1" w:styleId="BABody1">
    <w:name w:val="BA Body 1"/>
    <w:basedOn w:val="BABody"/>
    <w:rsid w:val="00403AC2"/>
    <w:pPr>
      <w:ind w:left="680"/>
    </w:pPr>
  </w:style>
  <w:style w:type="paragraph" w:customStyle="1" w:styleId="BAAlpha2">
    <w:name w:val="BA Alpha 2"/>
    <w:basedOn w:val="BABody"/>
    <w:rsid w:val="00403AC2"/>
    <w:pPr>
      <w:tabs>
        <w:tab w:val="num" w:pos="680"/>
        <w:tab w:val="num" w:pos="720"/>
      </w:tabs>
      <w:ind w:left="680" w:hanging="720"/>
    </w:pPr>
  </w:style>
  <w:style w:type="paragraph" w:customStyle="1" w:styleId="BARoman2">
    <w:name w:val="BA Roman 2"/>
    <w:basedOn w:val="BABody"/>
    <w:rsid w:val="00403AC2"/>
    <w:pPr>
      <w:tabs>
        <w:tab w:val="num" w:pos="720"/>
      </w:tabs>
      <w:ind w:left="720" w:hanging="720"/>
    </w:pPr>
  </w:style>
  <w:style w:type="paragraph" w:customStyle="1" w:styleId="BABullet1">
    <w:name w:val="BA Bullet 1"/>
    <w:basedOn w:val="BABody"/>
    <w:rsid w:val="00403AC2"/>
    <w:pPr>
      <w:tabs>
        <w:tab w:val="num" w:pos="720"/>
        <w:tab w:val="num" w:pos="2041"/>
      </w:tabs>
      <w:ind w:left="2041" w:hanging="680"/>
    </w:pPr>
  </w:style>
  <w:style w:type="character" w:customStyle="1" w:styleId="BABodyChar">
    <w:name w:val="BA Body Char"/>
    <w:link w:val="BABody"/>
    <w:rsid w:val="00403AC2"/>
    <w:rPr>
      <w:rFonts w:ascii="Arial" w:hAnsi="Arial" w:cs="Arial"/>
      <w:sz w:val="19"/>
      <w:lang w:val="en-GB"/>
    </w:rPr>
  </w:style>
  <w:style w:type="paragraph" w:customStyle="1" w:styleId="BAParties">
    <w:name w:val="BA Parties"/>
    <w:basedOn w:val="BABody"/>
    <w:rsid w:val="00403AC2"/>
    <w:pPr>
      <w:tabs>
        <w:tab w:val="num" w:pos="720"/>
      </w:tabs>
      <w:ind w:left="720" w:hanging="720"/>
    </w:pPr>
  </w:style>
  <w:style w:type="paragraph" w:customStyle="1" w:styleId="BARecitals">
    <w:name w:val="BA Recitals"/>
    <w:basedOn w:val="BABody"/>
    <w:rsid w:val="00403AC2"/>
    <w:pPr>
      <w:tabs>
        <w:tab w:val="num" w:pos="680"/>
      </w:tabs>
      <w:ind w:left="680" w:hanging="680"/>
    </w:pPr>
  </w:style>
  <w:style w:type="paragraph" w:customStyle="1" w:styleId="BATitle">
    <w:name w:val="BA Title"/>
    <w:basedOn w:val="BABody"/>
    <w:next w:val="BABody"/>
    <w:rsid w:val="00403AC2"/>
    <w:pPr>
      <w:spacing w:after="220"/>
    </w:pPr>
    <w:rPr>
      <w:b/>
      <w:sz w:val="24"/>
    </w:rPr>
  </w:style>
  <w:style w:type="paragraph" w:styleId="ListParagraph">
    <w:name w:val="List Paragraph"/>
    <w:basedOn w:val="Normal"/>
    <w:uiPriority w:val="34"/>
    <w:qFormat/>
    <w:rsid w:val="001655BD"/>
    <w:pPr>
      <w:ind w:left="720"/>
      <w:contextualSpacing/>
    </w:pPr>
  </w:style>
  <w:style w:type="character" w:customStyle="1" w:styleId="l5def1">
    <w:name w:val="l5def1"/>
    <w:basedOn w:val="DefaultParagraphFont"/>
    <w:rsid w:val="00180295"/>
    <w:rPr>
      <w:rFonts w:ascii="Arial" w:hAnsi="Arial" w:cs="Arial" w:hint="default"/>
      <w:color w:val="000000"/>
      <w:sz w:val="26"/>
      <w:szCs w:val="26"/>
    </w:rPr>
  </w:style>
  <w:style w:type="paragraph" w:styleId="NoSpacing">
    <w:name w:val="No Spacing"/>
    <w:qFormat/>
    <w:rsid w:val="00A17F08"/>
    <w:pPr>
      <w:suppressAutoHyphens/>
    </w:pPr>
    <w:rPr>
      <w:rFonts w:ascii="Calibri" w:eastAsia="Calibri" w:hAnsi="Calibri" w:cs="Calibri"/>
      <w:sz w:val="22"/>
      <w:szCs w:val="22"/>
      <w:lang w:eastAsia="ar-SA"/>
    </w:rPr>
  </w:style>
  <w:style w:type="character" w:customStyle="1" w:styleId="st">
    <w:name w:val="st"/>
    <w:basedOn w:val="DefaultParagraphFont"/>
    <w:rsid w:val="003958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45E70"/>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Revision">
    <w:name w:val="Revision"/>
    <w:hidden/>
    <w:uiPriority w:val="99"/>
    <w:semiHidden/>
    <w:rsid w:val="00237EFC"/>
    <w:rPr>
      <w:szCs w:val="24"/>
    </w:rPr>
  </w:style>
  <w:style w:type="paragraph" w:styleId="NormalWeb">
    <w:name w:val="Normal (Web)"/>
    <w:basedOn w:val="Normal"/>
    <w:uiPriority w:val="99"/>
    <w:unhideWhenUsed/>
    <w:rsid w:val="00610E0B"/>
    <w:pPr>
      <w:spacing w:before="100" w:beforeAutospacing="1" w:after="100" w:afterAutospacing="1"/>
    </w:pPr>
    <w:rPr>
      <w:rFonts w:ascii="Times New Roman" w:eastAsia="Times New Roman" w:hAnsi="Times New Roman" w:cs="Times New Roman"/>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8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financiar@nara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oTnUpu5dtD6sx5gaWeQZf23J+Q==">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2209</Words>
  <Characters>12817</Characters>
  <Application>Microsoft Office Word</Application>
  <DocSecurity>0</DocSecurity>
  <Lines>106</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Georgiana Trifan</dc:creator>
  <cp:lastModifiedBy>Nicoleta Giurca</cp:lastModifiedBy>
  <cp:revision>12</cp:revision>
  <dcterms:created xsi:type="dcterms:W3CDTF">2025-11-11T10:06:00Z</dcterms:created>
  <dcterms:modified xsi:type="dcterms:W3CDTF">2026-01-28T14:47:00Z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0.7</vt:lpwstr>
  </property>
  <property fmtid="{D5CDD505-2E9C-101B-9397-08002B2CF9AE}" pid="3" name="Document Number">
    <vt:lpwstr>A06824117</vt:lpwstr>
  </property>
  <property fmtid="{D5CDD505-2E9C-101B-9397-08002B2CF9AE}" pid="4" name="Last Modified">
    <vt:lpwstr>27 Oct 2006</vt:lpwstr>
  </property>
  <property fmtid="{D5CDD505-2E9C-101B-9397-08002B2CF9AE}" pid="5" name="Template Version">
    <vt:lpwstr>R.59</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property>
  <property fmtid="{D5CDD505-2E9C-101B-9397-08002B2CF9AE}" pid="10" name="HouseStyle">
    <vt:lpwstr>2</vt:lpwstr>
  </property>
  <property fmtid="{D5CDD505-2E9C-101B-9397-08002B2CF9AE}" pid="11" name="HSChanged">
    <vt:lpwstr>Yes</vt:lpwstr>
  </property>
  <property fmtid="{D5CDD505-2E9C-101B-9397-08002B2CF9AE}" pid="12" name="HeadPara">
    <vt:i4>1</vt:i4>
  </property>
  <property fmtid="{D5CDD505-2E9C-101B-9397-08002B2CF9AE}" pid="13" name="TOCInsert">
    <vt:lpwstr>Yes</vt:lpwstr>
  </property>
  <property fmtid="{D5CDD505-2E9C-101B-9397-08002B2CF9AE}" pid="14" name="TOCString">
    <vt:lpwstr/>
  </property>
  <property fmtid="{D5CDD505-2E9C-101B-9397-08002B2CF9AE}" pid="15" name="TOCBold">
    <vt:lpwstr>Yes</vt:lpwstr>
  </property>
  <property fmtid="{D5CDD505-2E9C-101B-9397-08002B2CF9AE}" pid="16" name="ObjectID">
    <vt:lpwstr>09001dc8842854fe</vt:lpwstr>
  </property>
  <property fmtid="{D5CDD505-2E9C-101B-9397-08002B2CF9AE}" pid="17" name="Matter Number">
    <vt:lpwstr>L-126015</vt:lpwstr>
  </property>
  <property fmtid="{D5CDD505-2E9C-101B-9397-08002B2CF9AE}" pid="18" name="Client Code">
    <vt:lpwstr>10307287</vt:lpwstr>
  </property>
  <property fmtid="{D5CDD505-2E9C-101B-9397-08002B2CF9AE}" pid="19" name="Mode">
    <vt:lpwstr>SendAs</vt:lpwstr>
  </property>
  <property fmtid="{D5CDD505-2E9C-101B-9397-08002B2CF9AE}" pid="20" name="DEDocumentLocation">
    <vt:lpwstr>H:\Documentum\__Viewed\09001dc8842854fe\Pre Contract_notarised_eng.doc</vt:lpwstr>
  </property>
  <property fmtid="{D5CDD505-2E9C-101B-9397-08002B2CF9AE}" pid="21" name="Chinese">
    <vt:lpwstr>No</vt:lpwstr>
  </property>
  <property fmtid="{D5CDD505-2E9C-101B-9397-08002B2CF9AE}" pid="22" name="ErrorLogGenerated">
    <vt:filetime>2005-12-08T00:00:00Z</vt:filetime>
  </property>
</Properties>
</file>