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692857"/>
          <w:sz w:val="32"/>
          <w:szCs w:val="32"/>
          <w:highlight w:val="white"/>
        </w:rPr>
      </w:pPr>
      <w:r w:rsidDel="00000000" w:rsidR="00000000" w:rsidRPr="00000000">
        <w:rPr>
          <w:rFonts w:ascii="Arial" w:cs="Arial" w:eastAsia="Arial" w:hAnsi="Arial"/>
          <w:b w:val="1"/>
          <w:bCs w:val="1"/>
          <w:color w:val="692857"/>
          <w:sz w:val="32"/>
          <w:szCs w:val="32"/>
          <w:highlight w:val="white"/>
          <w:rtl w:val="0"/>
        </w:rPr>
        <w:t xml:space="preserve">Template of Essential Information for </w:t>
      </w:r>
    </w:p>
    <w:p w:rsidR="00000000" w:rsidDel="00000000" w:rsidP="00000000" w:rsidRDefault="00000000" w:rsidRPr="00000000" w14:paraId="00000002">
      <w:pPr>
        <w:jc w:val="center"/>
        <w:rPr>
          <w:rFonts w:ascii="Arial" w:cs="Arial" w:eastAsia="Arial" w:hAnsi="Arial"/>
          <w:b w:val="1"/>
          <w:bCs w:val="1"/>
          <w:color w:val="692857"/>
          <w:sz w:val="32"/>
          <w:szCs w:val="32"/>
          <w:highlight w:val="white"/>
        </w:rPr>
      </w:pPr>
      <w:r w:rsidDel="00000000" w:rsidR="00000000" w:rsidRPr="00000000">
        <w:rPr>
          <w:rFonts w:ascii="Arial" w:cs="Arial" w:eastAsia="Arial" w:hAnsi="Arial"/>
          <w:b w:val="1"/>
          <w:bCs w:val="1"/>
          <w:color w:val="692857"/>
          <w:sz w:val="32"/>
          <w:szCs w:val="32"/>
          <w:highlight w:val="white"/>
          <w:rtl w:val="0"/>
        </w:rPr>
        <w:t xml:space="preserve">AMMnet Local Chapter Establishment </w:t>
      </w:r>
    </w:p>
    <w:p w:rsidR="00000000" w:rsidDel="00000000" w:rsidP="00000000" w:rsidRDefault="00000000" w:rsidRPr="00000000" w14:paraId="00000003">
      <w:pPr>
        <w:jc w:val="center"/>
        <w:rPr>
          <w:rFonts w:ascii="Arial" w:cs="Arial" w:eastAsia="Arial" w:hAnsi="Arial"/>
          <w:b w:val="1"/>
          <w:bCs w:val="1"/>
          <w:color w:val="692857"/>
          <w:sz w:val="22"/>
          <w:szCs w:val="22"/>
          <w:highlight w:val="white"/>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color w:val="000000"/>
          <w:sz w:val="22"/>
          <w:szCs w:val="22"/>
          <w:highlight w:val="white"/>
          <w:rtl w:val="0"/>
        </w:rPr>
        <w:t xml:space="preserve">Version of </w:t>
      </w:r>
      <w:r w:rsidDel="00000000" w:rsidR="00000000" w:rsidRPr="00000000">
        <w:rPr>
          <w:rFonts w:ascii="Arial" w:cs="Arial" w:eastAsia="Arial" w:hAnsi="Arial"/>
          <w:sz w:val="22"/>
          <w:szCs w:val="22"/>
          <w:highlight w:val="white"/>
          <w:rtl w:val="0"/>
        </w:rPr>
        <w:t xml:space="preserve">29</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Oct</w:t>
      </w:r>
      <w:r w:rsidDel="00000000" w:rsidR="00000000" w:rsidRPr="00000000">
        <w:rPr>
          <w:rFonts w:ascii="Arial" w:cs="Arial" w:eastAsia="Arial" w:hAnsi="Arial"/>
          <w:color w:val="000000"/>
          <w:sz w:val="22"/>
          <w:szCs w:val="22"/>
          <w:highlight w:val="white"/>
          <w:rtl w:val="0"/>
        </w:rPr>
        <w:t xml:space="preserve"> 2024</w:t>
      </w: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Directions:</w:t>
      </w:r>
      <w:r w:rsidDel="00000000" w:rsidR="00000000" w:rsidRPr="00000000">
        <w:rPr>
          <w:rFonts w:ascii="Arial" w:cs="Arial" w:eastAsia="Arial" w:hAnsi="Arial"/>
          <w:color w:val="000000"/>
          <w:sz w:val="22"/>
          <w:szCs w:val="22"/>
          <w:rtl w:val="0"/>
        </w:rPr>
        <w:t xml:space="preserve"> Please review each item below and fill in the appropriate information for each section. You will be asked to submit this document along with your </w:t>
      </w:r>
      <w:r w:rsidDel="00000000" w:rsidR="00000000" w:rsidRPr="00000000">
        <w:rPr>
          <w:rFonts w:ascii="Arial" w:cs="Arial" w:eastAsia="Arial" w:hAnsi="Arial"/>
          <w:b w:val="1"/>
          <w:bCs w:val="1"/>
          <w:color w:val="000000"/>
          <w:sz w:val="22"/>
          <w:szCs w:val="22"/>
          <w:rtl w:val="0"/>
        </w:rPr>
        <w:t xml:space="preserve">Proof of Registration</w:t>
      </w:r>
      <w:r w:rsidDel="00000000" w:rsidR="00000000" w:rsidRPr="00000000">
        <w:rPr>
          <w:rFonts w:ascii="Arial" w:cs="Arial" w:eastAsia="Arial" w:hAnsi="Arial"/>
          <w:color w:val="000000"/>
          <w:sz w:val="22"/>
          <w:szCs w:val="22"/>
          <w:rtl w:val="0"/>
        </w:rPr>
        <w:t xml:space="preserve"> and </w:t>
      </w:r>
      <w:r w:rsidDel="00000000" w:rsidR="00000000" w:rsidRPr="00000000">
        <w:rPr>
          <w:rFonts w:ascii="Arial" w:cs="Arial" w:eastAsia="Arial" w:hAnsi="Arial"/>
          <w:b w:val="1"/>
          <w:bCs w:val="1"/>
          <w:color w:val="000000"/>
          <w:sz w:val="22"/>
          <w:szCs w:val="22"/>
          <w:rtl w:val="0"/>
        </w:rPr>
        <w:t xml:space="preserve">drafted By Laws</w:t>
      </w:r>
      <w:r w:rsidDel="00000000" w:rsidR="00000000" w:rsidRPr="00000000">
        <w:rPr>
          <w:rFonts w:ascii="Arial" w:cs="Arial" w:eastAsia="Arial" w:hAnsi="Arial"/>
          <w:color w:val="000000"/>
          <w:sz w:val="22"/>
          <w:szCs w:val="22"/>
          <w:rtl w:val="0"/>
        </w:rPr>
        <w:t xml:space="preserve"> to the </w:t>
      </w:r>
      <w:hyperlink r:id="rId7">
        <w:r w:rsidDel="00000000" w:rsidR="00000000" w:rsidRPr="00000000">
          <w:rPr>
            <w:rFonts w:ascii="Arial" w:cs="Arial" w:eastAsia="Arial" w:hAnsi="Arial"/>
            <w:b w:val="1"/>
            <w:bCs w:val="1"/>
            <w:color w:val="467886"/>
            <w:sz w:val="22"/>
            <w:szCs w:val="22"/>
            <w:u w:val="single"/>
            <w:rtl w:val="0"/>
          </w:rPr>
          <w:t xml:space="preserve">Local Chapter Establishment Application form</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7">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8">
      <w:pPr>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of the Local Chapter:</w:t>
      </w:r>
    </w:p>
    <w:p w:rsidR="00000000" w:rsidDel="00000000" w:rsidP="00000000" w:rsidRDefault="00000000" w:rsidRPr="00000000" w14:paraId="0000000A">
      <w:pPr>
        <w:spacing w:after="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Local Chapter Primary Contact Name and email address:</w:t>
      </w:r>
    </w:p>
    <w:p w:rsidR="00000000" w:rsidDel="00000000" w:rsidP="00000000" w:rsidRDefault="00000000" w:rsidRPr="00000000" w14:paraId="0000000C">
      <w:pPr>
        <w:spacing w:after="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240" w:lineRule="auto"/>
        <w:ind w:left="288" w:hanging="28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Local Chapter domicile address (P.O. Box or physical address):</w:t>
      </w:r>
    </w:p>
    <w:p w:rsidR="00000000" w:rsidDel="00000000" w:rsidP="00000000" w:rsidRDefault="00000000" w:rsidRPr="00000000" w14:paraId="0000000E">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240" w:lineRule="auto"/>
        <w:ind w:left="288" w:hanging="28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Local Chapter phone number:</w:t>
      </w:r>
    </w:p>
    <w:p w:rsidR="00000000" w:rsidDel="00000000" w:rsidP="00000000" w:rsidRDefault="00000000" w:rsidRPr="00000000" w14:paraId="00000010">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240" w:lineRule="auto"/>
        <w:ind w:left="288" w:hanging="28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Local Chapter email address:</w:t>
      </w:r>
    </w:p>
    <w:p w:rsidR="00000000" w:rsidDel="00000000" w:rsidP="00000000" w:rsidRDefault="00000000" w:rsidRPr="00000000" w14:paraId="00000012">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240" w:lineRule="auto"/>
        <w:ind w:left="288" w:hanging="28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Financial institution/bank and account information:</w:t>
      </w:r>
    </w:p>
    <w:p w:rsidR="00000000" w:rsidDel="00000000" w:rsidP="00000000" w:rsidRDefault="00000000" w:rsidRPr="00000000" w14:paraId="00000014">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240" w:lineRule="auto"/>
        <w:ind w:left="288" w:hanging="28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List the core officers/local chapter leadership: </w:t>
      </w:r>
    </w:p>
    <w:p w:rsidR="00000000" w:rsidDel="00000000" w:rsidP="00000000" w:rsidRDefault="00000000" w:rsidRPr="00000000" w14:paraId="00000016">
      <w:pPr>
        <w:spacing w:after="240" w:lineRule="auto"/>
        <w:ind w:left="288" w:hanging="18.000000000000007"/>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Include Chairperson, Secretary, and Treasurer, each of their email addresses, and a description of their functions as core officers. If the chapter has more officers than these three, please also provide their names, email addresses, and description of their function.</w:t>
      </w:r>
    </w:p>
    <w:p w:rsidR="00000000" w:rsidDel="00000000" w:rsidP="00000000" w:rsidRDefault="00000000" w:rsidRPr="00000000" w14:paraId="00000017">
      <w:pPr>
        <w:spacing w:after="240" w:lineRule="auto"/>
        <w:ind w:left="288" w:hanging="18.000000000000007"/>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Each core officer should include their Signature next to their name and function to acknowledge their position and endorse the application.</w:t>
      </w:r>
    </w:p>
    <w:p w:rsidR="00000000" w:rsidDel="00000000" w:rsidP="00000000" w:rsidRDefault="00000000" w:rsidRPr="00000000" w14:paraId="00000018">
      <w:pPr>
        <w:spacing w:after="240" w:lineRule="auto"/>
        <w:ind w:left="288" w:hanging="18.000000000000007"/>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All Local Chapter core officers must be members of global AMMnet. (Core officers may use the </w:t>
      </w:r>
      <w:hyperlink r:id="rId8">
        <w:r w:rsidDel="00000000" w:rsidR="00000000" w:rsidRPr="00000000">
          <w:rPr>
            <w:rFonts w:ascii="Arial" w:cs="Arial" w:eastAsia="Arial" w:hAnsi="Arial"/>
            <w:i w:val="1"/>
            <w:iCs w:val="1"/>
            <w:color w:val="467886"/>
            <w:sz w:val="22"/>
            <w:szCs w:val="22"/>
            <w:u w:val="single"/>
            <w:rtl w:val="0"/>
          </w:rPr>
          <w:t xml:space="preserve">link here to sign up as a Global AMMnet member</w:t>
        </w:r>
      </w:hyperlink>
      <w:r w:rsidDel="00000000" w:rsidR="00000000" w:rsidRPr="00000000">
        <w:rPr>
          <w:rFonts w:ascii="Arial" w:cs="Arial" w:eastAsia="Arial" w:hAnsi="Arial"/>
          <w:i w:val="1"/>
          <w:iCs w:val="1"/>
          <w:sz w:val="22"/>
          <w:szCs w:val="22"/>
          <w:rtl w:val="0"/>
        </w:rPr>
        <w:t xml:space="preserve"> if they are not already members.)</w:t>
      </w:r>
    </w:p>
    <w:p w:rsidR="00000000" w:rsidDel="00000000" w:rsidP="00000000" w:rsidRDefault="00000000" w:rsidRPr="00000000" w14:paraId="00000019">
      <w:pPr>
        <w:spacing w:after="240" w:lineRule="auto"/>
        <w:ind w:left="288" w:hanging="18.000000000000007"/>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240" w:lineRule="auto"/>
        <w:ind w:left="288" w:hanging="288"/>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List of Members and their affiliation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spacing w:after="240" w:lineRule="auto"/>
        <w:ind w:left="288" w:hanging="18.000000000000007"/>
        <w:rPr>
          <w:rFonts w:ascii="Arial" w:cs="Arial" w:eastAsia="Arial" w:hAnsi="Arial"/>
          <w:i w:val="1"/>
          <w:iCs w:val="1"/>
          <w:sz w:val="22"/>
          <w:szCs w:val="22"/>
          <w:highlight w:val="white"/>
        </w:rPr>
      </w:pPr>
      <w:r w:rsidDel="00000000" w:rsidR="00000000" w:rsidRPr="00000000">
        <w:rPr>
          <w:rFonts w:ascii="Arial" w:cs="Arial" w:eastAsia="Arial" w:hAnsi="Arial"/>
          <w:i w:val="1"/>
          <w:iCs w:val="1"/>
          <w:sz w:val="22"/>
          <w:szCs w:val="22"/>
          <w:highlight w:val="white"/>
          <w:rtl w:val="0"/>
        </w:rPr>
        <w:t xml:space="preserve">The local chapter must submit an initial list of members, to number at least 10, and include each member’s email address, organization of affiliation, and signatures from each member (digital or inked). Core officers should also be included in this list of members.</w:t>
      </w:r>
    </w:p>
    <w:p w:rsidR="00000000" w:rsidDel="00000000" w:rsidP="00000000" w:rsidRDefault="00000000" w:rsidRPr="00000000" w14:paraId="0000001C">
      <w:pPr>
        <w:spacing w:after="240" w:lineRule="auto"/>
        <w:ind w:left="288" w:hanging="18.000000000000007"/>
        <w:rPr>
          <w:rFonts w:ascii="Arial" w:cs="Arial" w:eastAsia="Arial" w:hAnsi="Arial"/>
          <w:color w:val="000000"/>
          <w:sz w:val="22"/>
          <w:szCs w:val="22"/>
          <w:highlight w:val="white"/>
        </w:rPr>
      </w:pPr>
      <w:r w:rsidDel="00000000" w:rsidR="00000000" w:rsidRPr="00000000">
        <w:rPr>
          <w:rFonts w:ascii="Arial" w:cs="Arial" w:eastAsia="Arial" w:hAnsi="Arial"/>
          <w:i w:val="1"/>
          <w:iCs w:val="1"/>
          <w:color w:val="000000"/>
          <w:sz w:val="22"/>
          <w:szCs w:val="22"/>
          <w:highlight w:val="white"/>
          <w:rtl w:val="0"/>
        </w:rPr>
        <w:t xml:space="preserve">If you have your list of members in an Excel spreadsheet or another format, you may choose to upload </w:t>
      </w:r>
      <w:r w:rsidDel="00000000" w:rsidR="00000000" w:rsidRPr="00000000">
        <w:rPr>
          <w:rFonts w:ascii="Arial" w:cs="Arial" w:eastAsia="Arial" w:hAnsi="Arial"/>
          <w:i w:val="1"/>
          <w:iCs w:val="1"/>
          <w:sz w:val="22"/>
          <w:szCs w:val="22"/>
          <w:highlight w:val="white"/>
          <w:rtl w:val="0"/>
        </w:rPr>
        <w:t xml:space="preserve">them</w:t>
      </w:r>
      <w:r w:rsidDel="00000000" w:rsidR="00000000" w:rsidRPr="00000000">
        <w:rPr>
          <w:rFonts w:ascii="Arial" w:cs="Arial" w:eastAsia="Arial" w:hAnsi="Arial"/>
          <w:i w:val="1"/>
          <w:iCs w:val="1"/>
          <w:color w:val="000000"/>
          <w:sz w:val="22"/>
          <w:szCs w:val="22"/>
          <w:highlight w:val="white"/>
          <w:rtl w:val="0"/>
        </w:rPr>
        <w:t xml:space="preserve"> to the Local </w:t>
      </w:r>
      <w:r w:rsidDel="00000000" w:rsidR="00000000" w:rsidRPr="00000000">
        <w:rPr>
          <w:rFonts w:ascii="Arial" w:cs="Arial" w:eastAsia="Arial" w:hAnsi="Arial"/>
          <w:color w:val="000000"/>
          <w:sz w:val="22"/>
          <w:szCs w:val="22"/>
          <w:highlight w:val="white"/>
          <w:rtl w:val="0"/>
        </w:rPr>
        <w:t xml:space="preserve">Chapter Establishment Application Form instead of listing them here.</w:t>
      </w:r>
    </w:p>
    <w:p w:rsidR="00000000" w:rsidDel="00000000" w:rsidP="00000000" w:rsidRDefault="00000000" w:rsidRPr="00000000" w14:paraId="0000001D">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after="240" w:lineRule="auto"/>
        <w:ind w:left="288" w:hanging="288"/>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Statement of contribution:</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F">
      <w:pPr>
        <w:spacing w:after="240" w:lineRule="auto"/>
        <w:ind w:left="288" w:hanging="18.000000000000007"/>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Describe how the local chapter provides value to local members. If another local chapter exists in the same area, describe how the proposed chapter complements the role of the existing chapter and how the chapters plan to work together.</w:t>
      </w:r>
    </w:p>
    <w:p w:rsidR="00000000" w:rsidDel="00000000" w:rsidP="00000000" w:rsidRDefault="00000000" w:rsidRPr="00000000" w14:paraId="00000020">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after="240" w:lineRule="auto"/>
        <w:ind w:left="288" w:hanging="288"/>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Initial timeline and activities:</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2">
      <w:pPr>
        <w:spacing w:after="240" w:lineRule="auto"/>
        <w:ind w:left="288" w:hanging="18.000000000000007"/>
        <w:rPr>
          <w:rFonts w:ascii="Arial" w:cs="Arial" w:eastAsia="Arial" w:hAnsi="Arial"/>
          <w:i w:val="1"/>
          <w:iCs w:val="1"/>
          <w:color w:val="000000"/>
          <w:sz w:val="22"/>
          <w:szCs w:val="22"/>
        </w:rPr>
      </w:pPr>
      <w:r w:rsidDel="00000000" w:rsidR="00000000" w:rsidRPr="00000000">
        <w:rPr>
          <w:rFonts w:ascii="Arial" w:cs="Arial" w:eastAsia="Arial" w:hAnsi="Arial"/>
          <w:i w:val="1"/>
          <w:iCs w:val="1"/>
          <w:sz w:val="22"/>
          <w:szCs w:val="22"/>
          <w:rtl w:val="0"/>
        </w:rPr>
        <w:t xml:space="preserve">A detailed timeline of the activities the local chapter is envisioned to conduct in the first 12 months. (Consider using a Gantt chart format for a timeline of activities planned.)</w:t>
      </w:r>
      <w:r w:rsidDel="00000000" w:rsidR="00000000" w:rsidRPr="00000000">
        <w:rPr>
          <w:rFonts w:ascii="Arial" w:cs="Arial" w:eastAsia="Arial" w:hAnsi="Arial"/>
          <w:i w:val="1"/>
          <w:iCs w:val="1"/>
          <w:color w:val="000000"/>
          <w:sz w:val="22"/>
          <w:szCs w:val="22"/>
          <w:rtl w:val="0"/>
        </w:rPr>
        <w:t xml:space="preserve"> </w:t>
      </w:r>
    </w:p>
    <w:p w:rsidR="00000000" w:rsidDel="00000000" w:rsidP="00000000" w:rsidRDefault="00000000" w:rsidRPr="00000000" w14:paraId="00000023">
      <w:pPr>
        <w:spacing w:after="240" w:lineRule="auto"/>
        <w:ind w:left="288" w:hanging="18.000000000000007"/>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240" w:lineRule="auto"/>
        <w:ind w:left="288" w:hanging="288"/>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Mission statement: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spacing w:after="240" w:lineRule="auto"/>
        <w:ind w:left="288" w:hanging="18.000000000000007"/>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This mission statement must be consistent with the mission of global AMMnet but ideally also adapted to reflect the Local Chapter’s context and needs.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Global AMMnet’s mission: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Applied Malaria Modeling Network (AMMnet) is a community of malaria modelers, data analysts, and partners who develop, apply and use quantitative tools to inform decision-making and operations in malaria-endemic countries. AMMnet fosters an open and respectful collaborative forum for learning and knowledge-sharing with the goal of improving the quality of analytical support offered to malaria programs and advancing general malaria research.</w:t>
      </w:r>
    </w:p>
    <w:p w:rsidR="00000000" w:rsidDel="00000000" w:rsidP="00000000" w:rsidRDefault="00000000" w:rsidRPr="00000000" w14:paraId="00000029">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Separately, please have the following elements ready to upload to the </w:t>
      </w:r>
      <w:hyperlink r:id="rId9">
        <w:r w:rsidDel="00000000" w:rsidR="00000000" w:rsidRPr="00000000">
          <w:rPr>
            <w:rFonts w:ascii="Arial" w:cs="Arial" w:eastAsia="Arial" w:hAnsi="Arial"/>
            <w:b w:val="1"/>
            <w:bCs w:val="1"/>
            <w:i w:val="1"/>
            <w:iCs w:val="1"/>
            <w:smallCaps w:val="0"/>
            <w:strike w:val="0"/>
            <w:color w:val="467886"/>
            <w:sz w:val="22"/>
            <w:szCs w:val="22"/>
            <w:u w:val="single"/>
            <w:shd w:fill="auto" w:val="clear"/>
            <w:vertAlign w:val="baseline"/>
            <w:rtl w:val="0"/>
          </w:rPr>
          <w:t xml:space="preserve">Local Chapter Establishment Application Form</w:t>
        </w:r>
      </w:hyperlink>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Drafted bylaws: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will be reviewed and approved by Global AMMnet. See the </w:t>
      </w:r>
      <w:hyperlink r:id="rId10">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optional template here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who is responsible for strategic and operational leadership of the chapter, including who makes decisions and how those decisions are made.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who is responsible for financial management of the chapter and how financial management will be overseen.</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of the selection process of the core officers, description of their duties and term limits for officers.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of the membership eligibility requirement including code of conduct and removal process from local chapter. </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for revising the bylaws, including who has final approval of the revision and how that approval is determined (for example, by majority vote or ⅔ vote).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Proof of Registration: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Registered locally as a scientific society or professional association and should state the geographical area covered by the local chapter.</w:t>
      </w:r>
    </w:p>
    <w:p w:rsidR="00000000" w:rsidDel="00000000" w:rsidP="00000000" w:rsidRDefault="00000000" w:rsidRPr="00000000" w14:paraId="00000033">
      <w:pPr>
        <w:numPr>
          <w:ilvl w:val="0"/>
          <w:numId w:val="2"/>
        </w:numPr>
        <w:spacing w:after="240" w:before="24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Pre-Registration Membership Meeting Documentation</w:t>
      </w:r>
      <w:r w:rsidDel="00000000" w:rsidR="00000000" w:rsidRPr="00000000">
        <w:rPr>
          <w:rFonts w:ascii="Arial" w:cs="Arial" w:eastAsia="Arial" w:hAnsi="Arial"/>
          <w:sz w:val="22"/>
          <w:szCs w:val="22"/>
          <w:rtl w:val="0"/>
        </w:rPr>
        <w:t xml:space="preserve">: A summary of the meeting (or meeting minutes) and list of meeting attendees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after="240" w:lineRule="auto"/>
        <w:ind w:left="288" w:hanging="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after="240" w:lineRule="auto"/>
        <w:ind w:left="72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after="240" w:lineRule="auto"/>
        <w:ind w:left="72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spacing w:after="240" w:lineRule="auto"/>
        <w:rPr>
          <w:rFonts w:ascii="Arial" w:cs="Arial" w:eastAsia="Arial" w:hAnsi="Arial"/>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58049A"/>
    <w:rPr>
      <w:rFonts w:ascii="Times New Roman" w:cs="Times New Roman" w:eastAsia="Times New Roman" w:hAnsi="Times New Roman"/>
      <w:kern w:val="0"/>
      <w:lang w:eastAsia="zh-CN"/>
    </w:rPr>
  </w:style>
  <w:style w:type="paragraph" w:styleId="Heading1">
    <w:name w:val="heading 1"/>
    <w:basedOn w:val="Normal"/>
    <w:next w:val="Normal"/>
    <w:link w:val="Heading1Char"/>
    <w:uiPriority w:val="9"/>
    <w:qFormat w:val="1"/>
    <w:rsid w:val="00C91ED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C91ED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C91EDA"/>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91EDA"/>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91EDA"/>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C91EDA"/>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91EDA"/>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91EDA"/>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91EDA"/>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1ED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91ED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91ED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91ED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91ED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91ED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91ED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91ED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91EDA"/>
    <w:rPr>
      <w:rFonts w:cstheme="majorBidi" w:eastAsiaTheme="majorEastAsia"/>
      <w:color w:val="272727" w:themeColor="text1" w:themeTint="0000D8"/>
    </w:rPr>
  </w:style>
  <w:style w:type="paragraph" w:styleId="Title">
    <w:name w:val="Title"/>
    <w:basedOn w:val="Normal"/>
    <w:next w:val="Normal"/>
    <w:link w:val="TitleChar"/>
    <w:uiPriority w:val="10"/>
    <w:qFormat w:val="1"/>
    <w:rsid w:val="00C91EDA"/>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91EDA"/>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C91EDA"/>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C91ED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91ED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C91EDA"/>
    <w:rPr>
      <w:i w:val="1"/>
      <w:iCs w:val="1"/>
      <w:color w:val="404040" w:themeColor="text1" w:themeTint="0000BF"/>
    </w:rPr>
  </w:style>
  <w:style w:type="paragraph" w:styleId="ListParagraph">
    <w:name w:val="List Paragraph"/>
    <w:basedOn w:val="Normal"/>
    <w:uiPriority w:val="34"/>
    <w:qFormat w:val="1"/>
    <w:rsid w:val="00C91EDA"/>
    <w:pPr>
      <w:ind w:left="720"/>
      <w:contextualSpacing w:val="1"/>
    </w:pPr>
  </w:style>
  <w:style w:type="character" w:styleId="IntenseEmphasis">
    <w:name w:val="Intense Emphasis"/>
    <w:basedOn w:val="DefaultParagraphFont"/>
    <w:uiPriority w:val="21"/>
    <w:qFormat w:val="1"/>
    <w:rsid w:val="00C91EDA"/>
    <w:rPr>
      <w:i w:val="1"/>
      <w:iCs w:val="1"/>
      <w:color w:val="0f4761" w:themeColor="accent1" w:themeShade="0000BF"/>
    </w:rPr>
  </w:style>
  <w:style w:type="paragraph" w:styleId="IntenseQuote">
    <w:name w:val="Intense Quote"/>
    <w:basedOn w:val="Normal"/>
    <w:next w:val="Normal"/>
    <w:link w:val="IntenseQuoteChar"/>
    <w:uiPriority w:val="30"/>
    <w:qFormat w:val="1"/>
    <w:rsid w:val="00C91ED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91EDA"/>
    <w:rPr>
      <w:i w:val="1"/>
      <w:iCs w:val="1"/>
      <w:color w:val="0f4761" w:themeColor="accent1" w:themeShade="0000BF"/>
    </w:rPr>
  </w:style>
  <w:style w:type="character" w:styleId="IntenseReference">
    <w:name w:val="Intense Reference"/>
    <w:basedOn w:val="DefaultParagraphFont"/>
    <w:uiPriority w:val="32"/>
    <w:qFormat w:val="1"/>
    <w:rsid w:val="00C91EDA"/>
    <w:rPr>
      <w:b w:val="1"/>
      <w:bCs w:val="1"/>
      <w:smallCaps w:val="1"/>
      <w:color w:val="0f4761" w:themeColor="accent1" w:themeShade="0000BF"/>
      <w:spacing w:val="5"/>
    </w:rPr>
  </w:style>
  <w:style w:type="paragraph" w:styleId="NormalWeb">
    <w:name w:val="Normal (Web)"/>
    <w:basedOn w:val="Normal"/>
    <w:uiPriority w:val="99"/>
    <w:semiHidden w:val="1"/>
    <w:unhideWhenUsed w:val="1"/>
    <w:rsid w:val="00616DB9"/>
    <w:pPr>
      <w:spacing w:after="100" w:afterAutospacing="1" w:before="100" w:beforeAutospacing="1"/>
    </w:pPr>
  </w:style>
  <w:style w:type="character" w:styleId="Hyperlink">
    <w:name w:val="Hyperlink"/>
    <w:basedOn w:val="DefaultParagraphFont"/>
    <w:uiPriority w:val="99"/>
    <w:unhideWhenUsed w:val="1"/>
    <w:rsid w:val="007372C7"/>
    <w:rPr>
      <w:color w:val="467886" w:themeColor="hyperlink"/>
      <w:u w:val="single"/>
    </w:rPr>
  </w:style>
  <w:style w:type="character" w:styleId="UnresolvedMention">
    <w:name w:val="Unresolved Mention"/>
    <w:basedOn w:val="DefaultParagraphFont"/>
    <w:uiPriority w:val="99"/>
    <w:semiHidden w:val="1"/>
    <w:unhideWhenUsed w:val="1"/>
    <w:rsid w:val="007372C7"/>
    <w:rPr>
      <w:color w:val="605e5c"/>
      <w:shd w:color="auto" w:fill="e1dfdd" w:val="clear"/>
    </w:rPr>
  </w:style>
  <w:style w:type="character" w:styleId="FollowedHyperlink">
    <w:name w:val="FollowedHyperlink"/>
    <w:basedOn w:val="DefaultParagraphFont"/>
    <w:uiPriority w:val="99"/>
    <w:semiHidden w:val="1"/>
    <w:unhideWhenUsed w:val="1"/>
    <w:rsid w:val="00993826"/>
    <w:rPr>
      <w:color w:val="96607d" w:themeColor="followedHyperlink"/>
      <w:u w:val="single"/>
    </w:rPr>
  </w:style>
  <w:style w:type="paragraph" w:styleId="Revision">
    <w:name w:val="Revision"/>
    <w:hidden w:val="1"/>
    <w:uiPriority w:val="99"/>
    <w:semiHidden w:val="1"/>
    <w:rsid w:val="00993826"/>
    <w:rPr>
      <w:rFonts w:ascii="Times New Roman" w:cs="Times New Roman" w:eastAsia="Times New Roman" w:hAnsi="Times New Roman"/>
      <w:kern w:val="0"/>
      <w:lang w:eastAsia="zh-CN"/>
    </w:rPr>
  </w:style>
  <w:style w:type="character" w:styleId="CommentReference">
    <w:name w:val="annotation reference"/>
    <w:basedOn w:val="DefaultParagraphFont"/>
    <w:uiPriority w:val="99"/>
    <w:semiHidden w:val="1"/>
    <w:unhideWhenUsed w:val="1"/>
    <w:rsid w:val="00ED3DD5"/>
    <w:rPr>
      <w:sz w:val="16"/>
      <w:szCs w:val="16"/>
    </w:rPr>
  </w:style>
  <w:style w:type="paragraph" w:styleId="CommentText">
    <w:name w:val="annotation text"/>
    <w:basedOn w:val="Normal"/>
    <w:link w:val="CommentTextChar"/>
    <w:uiPriority w:val="99"/>
    <w:semiHidden w:val="1"/>
    <w:unhideWhenUsed w:val="1"/>
    <w:rsid w:val="00ED3DD5"/>
    <w:rPr>
      <w:sz w:val="20"/>
      <w:szCs w:val="20"/>
    </w:rPr>
  </w:style>
  <w:style w:type="character" w:styleId="CommentTextChar" w:customStyle="1">
    <w:name w:val="Comment Text Char"/>
    <w:basedOn w:val="DefaultParagraphFont"/>
    <w:link w:val="CommentText"/>
    <w:uiPriority w:val="99"/>
    <w:semiHidden w:val="1"/>
    <w:rsid w:val="00ED3DD5"/>
    <w:rPr>
      <w:rFonts w:ascii="Times New Roman" w:cs="Times New Roman" w:eastAsia="Times New Roman" w:hAnsi="Times New Roman"/>
      <w:kern w:val="0"/>
      <w:sz w:val="20"/>
      <w:szCs w:val="20"/>
      <w:lang w:eastAsia="zh-CN"/>
    </w:rPr>
  </w:style>
  <w:style w:type="paragraph" w:styleId="CommentSubject">
    <w:name w:val="annotation subject"/>
    <w:basedOn w:val="CommentText"/>
    <w:next w:val="CommentText"/>
    <w:link w:val="CommentSubjectChar"/>
    <w:uiPriority w:val="99"/>
    <w:semiHidden w:val="1"/>
    <w:unhideWhenUsed w:val="1"/>
    <w:rsid w:val="00ED3DD5"/>
    <w:rPr>
      <w:b w:val="1"/>
      <w:bCs w:val="1"/>
    </w:rPr>
  </w:style>
  <w:style w:type="character" w:styleId="CommentSubjectChar" w:customStyle="1">
    <w:name w:val="Comment Subject Char"/>
    <w:basedOn w:val="CommentTextChar"/>
    <w:link w:val="CommentSubject"/>
    <w:uiPriority w:val="99"/>
    <w:semiHidden w:val="1"/>
    <w:rsid w:val="00ED3DD5"/>
    <w:rPr>
      <w:rFonts w:ascii="Times New Roman" w:cs="Times New Roman" w:eastAsia="Times New Roman" w:hAnsi="Times New Roman"/>
      <w:b w:val="1"/>
      <w:bCs w:val="1"/>
      <w:kern w:val="0"/>
      <w:sz w:val="20"/>
      <w:szCs w:val="20"/>
      <w:lang w:eastAsia="zh-CN"/>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mmnet.org/2024/04/25/guidance-and-template-for-ammnet-local-chapter-bylaws/" TargetMode="External"/><Relationship Id="rId9" Type="http://schemas.openxmlformats.org/officeDocument/2006/relationships/hyperlink" Target="https://docs.google.com/forms/d/e/1FAIpQLSciW-jDDWtU3TGFUeGURqPUj5mkviGr9uLHpxSUvaUw4iTGwQ/viewform?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iW-jDDWtU3TGFUeGURqPUj5mkviGr9uLHpxSUvaUw4iTGwQ/viewform?usp=sharing" TargetMode="External"/><Relationship Id="rId8" Type="http://schemas.openxmlformats.org/officeDocument/2006/relationships/hyperlink" Target="https://ammnet.app.neoncrm.com/forms/interest-form-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i4gxGxBhn+tVdNn9Tdm3lSySQ==">CgMxLjA4AGooChRzdWdnZXN0Lm12ZG1mYzN4bHNsbhIQQ2hlcmx5bm4gRHVtYnVyYXIhMW5GNDVHUGhROGNyeTVkSjMxVGc3NFltWko5R2tpMlZk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2024-07-15T16:19:00Z</dcterms:created>
  <dc:creator>Shannon Stanfill</dc:creator>
</cp:coreProperties>
</file>