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7076" w14:textId="7D806F92" w:rsidR="00176983" w:rsidRDefault="001E7305">
      <w:pPr>
        <w:rPr>
          <w:rFonts w:ascii="Abadi" w:hAnsi="Abadi"/>
        </w:rPr>
      </w:pPr>
      <w:r>
        <w:rPr>
          <w:rFonts w:ascii="Abadi" w:hAnsi="Abadi"/>
        </w:rPr>
        <w:t>Hello, Brothers and Sisters.</w:t>
      </w:r>
    </w:p>
    <w:p w14:paraId="4E59FE12" w14:textId="77777777" w:rsidR="001E7305" w:rsidRDefault="001E7305">
      <w:pPr>
        <w:rPr>
          <w:rFonts w:ascii="Abadi" w:hAnsi="Abadi"/>
        </w:rPr>
      </w:pPr>
    </w:p>
    <w:p w14:paraId="349551F9" w14:textId="3027AD97" w:rsidR="001E7305" w:rsidRDefault="001E7305">
      <w:pPr>
        <w:rPr>
          <w:rFonts w:ascii="Abadi" w:hAnsi="Abadi"/>
        </w:rPr>
      </w:pPr>
      <w:r>
        <w:rPr>
          <w:rFonts w:ascii="Abadi" w:hAnsi="Abadi"/>
        </w:rPr>
        <w:t xml:space="preserve">Happy New Year! Welcome to 2026. I hope everyone enjoyed a fantastic holiday season. A new year brings new possibilities and opportunities. </w:t>
      </w:r>
    </w:p>
    <w:p w14:paraId="68A4BE39" w14:textId="77777777" w:rsidR="001E7305" w:rsidRDefault="001E7305">
      <w:pPr>
        <w:rPr>
          <w:rFonts w:ascii="Abadi" w:hAnsi="Abadi"/>
        </w:rPr>
      </w:pPr>
    </w:p>
    <w:p w14:paraId="2AD7091A" w14:textId="1F53B4A2" w:rsidR="001E7305" w:rsidRDefault="001E7305">
      <w:pPr>
        <w:rPr>
          <w:rFonts w:ascii="Abadi" w:hAnsi="Abadi"/>
        </w:rPr>
      </w:pPr>
      <w:r>
        <w:rPr>
          <w:rFonts w:ascii="Abadi" w:hAnsi="Abadi"/>
        </w:rPr>
        <w:t>Organizing in District 2 identified and added many new members in 2025. The skill sets and experience levels of the organized members in the electrical trade varied. An essential common interest to qualified individuals is</w:t>
      </w:r>
      <w:r w:rsidR="002F4292">
        <w:rPr>
          <w:rFonts w:ascii="Abadi" w:hAnsi="Abadi"/>
        </w:rPr>
        <w:t xml:space="preserve"> the</w:t>
      </w:r>
      <w:r>
        <w:rPr>
          <w:rFonts w:ascii="Abadi" w:hAnsi="Abadi"/>
        </w:rPr>
        <w:t xml:space="preserve"> apprenticeship and continuing education through journeyman classes. A recently organized member said, “The training not only sharpens skills but can also open doors to supervisory roles that were out of his reach as a non-union worker”. </w:t>
      </w:r>
    </w:p>
    <w:p w14:paraId="6F1BF4C6" w14:textId="77777777" w:rsidR="001E7305" w:rsidRDefault="001E7305">
      <w:pPr>
        <w:rPr>
          <w:rFonts w:ascii="Abadi" w:hAnsi="Abadi"/>
        </w:rPr>
      </w:pPr>
    </w:p>
    <w:p w14:paraId="3B8A162A" w14:textId="4D9FD68A" w:rsidR="001E7305" w:rsidRDefault="001E7305">
      <w:pPr>
        <w:rPr>
          <w:rFonts w:ascii="Abadi" w:hAnsi="Abadi"/>
        </w:rPr>
      </w:pPr>
      <w:r>
        <w:rPr>
          <w:rFonts w:ascii="Abadi" w:hAnsi="Abadi"/>
        </w:rPr>
        <w:t xml:space="preserve">Organizing efforts continued in District 2 with visits to non-union job sites in Long Beach, Paramount, and Torrance. District 2 organizing is committed to identifying skilled tradespeople who show a commitment to the industry through training, work ethics, and the advancement of union values. </w:t>
      </w:r>
    </w:p>
    <w:p w14:paraId="71AEEAD5" w14:textId="77777777" w:rsidR="001E7305" w:rsidRDefault="001E7305">
      <w:pPr>
        <w:rPr>
          <w:rFonts w:ascii="Abadi" w:hAnsi="Abadi"/>
        </w:rPr>
      </w:pPr>
    </w:p>
    <w:p w14:paraId="20939D1F" w14:textId="4B58645F" w:rsidR="001E7305" w:rsidRDefault="001E7305">
      <w:pPr>
        <w:rPr>
          <w:rFonts w:ascii="Abadi" w:hAnsi="Abadi"/>
        </w:rPr>
      </w:pPr>
      <w:r>
        <w:rPr>
          <w:rFonts w:ascii="Abadi" w:hAnsi="Abadi"/>
        </w:rPr>
        <w:t>In Solidarity,</w:t>
      </w:r>
    </w:p>
    <w:p w14:paraId="7DAF648A" w14:textId="77777777" w:rsidR="001E7305" w:rsidRDefault="001E7305">
      <w:pPr>
        <w:rPr>
          <w:rFonts w:ascii="Abadi" w:hAnsi="Abadi"/>
        </w:rPr>
      </w:pPr>
    </w:p>
    <w:p w14:paraId="3C3DBFCD" w14:textId="77777777" w:rsidR="001E7305" w:rsidRDefault="001E7305">
      <w:pPr>
        <w:rPr>
          <w:rFonts w:ascii="Abadi" w:hAnsi="Abadi"/>
        </w:rPr>
      </w:pPr>
    </w:p>
    <w:p w14:paraId="55DD26CF" w14:textId="6673ACCB" w:rsidR="001E7305" w:rsidRDefault="001E7305">
      <w:pPr>
        <w:rPr>
          <w:rFonts w:ascii="Abadi" w:hAnsi="Abadi"/>
        </w:rPr>
      </w:pPr>
      <w:r>
        <w:rPr>
          <w:rFonts w:ascii="Abadi" w:hAnsi="Abadi"/>
        </w:rPr>
        <w:t>Myra Hildreth</w:t>
      </w:r>
    </w:p>
    <w:p w14:paraId="125D185B" w14:textId="4ECCA5A4" w:rsidR="001E7305" w:rsidRPr="001E7305" w:rsidRDefault="001E7305">
      <w:pPr>
        <w:rPr>
          <w:rFonts w:ascii="Abadi" w:hAnsi="Abadi"/>
        </w:rPr>
      </w:pPr>
      <w:r>
        <w:rPr>
          <w:rFonts w:ascii="Abadi" w:hAnsi="Abadi"/>
        </w:rPr>
        <w:t>Organizer, District 2</w:t>
      </w:r>
    </w:p>
    <w:sectPr w:rsidR="001E7305" w:rsidRPr="001E7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05"/>
    <w:rsid w:val="00176983"/>
    <w:rsid w:val="001E7305"/>
    <w:rsid w:val="0025261B"/>
    <w:rsid w:val="00253A91"/>
    <w:rsid w:val="00260F20"/>
    <w:rsid w:val="002F4292"/>
    <w:rsid w:val="005B51C0"/>
    <w:rsid w:val="009D0363"/>
    <w:rsid w:val="00EB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54A58"/>
  <w15:chartTrackingRefBased/>
  <w15:docId w15:val="{41247BD2-5486-4D32-ACC9-13B6F46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05"/>
    <w:rPr>
      <w:rFonts w:eastAsiaTheme="majorEastAsia" w:cstheme="majorBidi"/>
      <w:color w:val="272727" w:themeColor="text1" w:themeTint="D8"/>
    </w:rPr>
  </w:style>
  <w:style w:type="paragraph" w:styleId="Title">
    <w:name w:val="Title"/>
    <w:basedOn w:val="Normal"/>
    <w:next w:val="Normal"/>
    <w:link w:val="TitleChar"/>
    <w:uiPriority w:val="10"/>
    <w:qFormat/>
    <w:rsid w:val="001E7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05"/>
    <w:pPr>
      <w:spacing w:before="160"/>
      <w:jc w:val="center"/>
    </w:pPr>
    <w:rPr>
      <w:i/>
      <w:iCs/>
      <w:color w:val="404040" w:themeColor="text1" w:themeTint="BF"/>
    </w:rPr>
  </w:style>
  <w:style w:type="character" w:customStyle="1" w:styleId="QuoteChar">
    <w:name w:val="Quote Char"/>
    <w:basedOn w:val="DefaultParagraphFont"/>
    <w:link w:val="Quote"/>
    <w:uiPriority w:val="29"/>
    <w:rsid w:val="001E7305"/>
    <w:rPr>
      <w:i/>
      <w:iCs/>
      <w:color w:val="404040" w:themeColor="text1" w:themeTint="BF"/>
    </w:rPr>
  </w:style>
  <w:style w:type="paragraph" w:styleId="ListParagraph">
    <w:name w:val="List Paragraph"/>
    <w:basedOn w:val="Normal"/>
    <w:uiPriority w:val="34"/>
    <w:qFormat/>
    <w:rsid w:val="001E7305"/>
    <w:pPr>
      <w:ind w:left="720"/>
      <w:contextualSpacing/>
    </w:pPr>
  </w:style>
  <w:style w:type="character" w:styleId="IntenseEmphasis">
    <w:name w:val="Intense Emphasis"/>
    <w:basedOn w:val="DefaultParagraphFont"/>
    <w:uiPriority w:val="21"/>
    <w:qFormat/>
    <w:rsid w:val="001E7305"/>
    <w:rPr>
      <w:i/>
      <w:iCs/>
      <w:color w:val="0F4761" w:themeColor="accent1" w:themeShade="BF"/>
    </w:rPr>
  </w:style>
  <w:style w:type="paragraph" w:styleId="IntenseQuote">
    <w:name w:val="Intense Quote"/>
    <w:basedOn w:val="Normal"/>
    <w:next w:val="Normal"/>
    <w:link w:val="IntenseQuoteChar"/>
    <w:uiPriority w:val="30"/>
    <w:qFormat/>
    <w:rsid w:val="001E7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305"/>
    <w:rPr>
      <w:i/>
      <w:iCs/>
      <w:color w:val="0F4761" w:themeColor="accent1" w:themeShade="BF"/>
    </w:rPr>
  </w:style>
  <w:style w:type="character" w:styleId="IntenseReference">
    <w:name w:val="Intense Reference"/>
    <w:basedOn w:val="DefaultParagraphFont"/>
    <w:uiPriority w:val="32"/>
    <w:qFormat/>
    <w:rsid w:val="001E7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838</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Hildreth</dc:creator>
  <cp:keywords/>
  <dc:description/>
  <cp:lastModifiedBy>Myra Hildreth</cp:lastModifiedBy>
  <cp:revision>2</cp:revision>
  <dcterms:created xsi:type="dcterms:W3CDTF">2025-11-25T04:16:00Z</dcterms:created>
  <dcterms:modified xsi:type="dcterms:W3CDTF">2025-11-25T04:16:00Z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ca916286-d9ed-4f76-9cac-6afc9f491101</vt:lpwstr>
  </property>
</Properties>
</file>