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37E5" w14:textId="25EC3056" w:rsidR="00F260A5" w:rsidRDefault="00F260A5" w:rsidP="00F2713F">
      <w:pPr>
        <w:jc w:val="right"/>
      </w:pPr>
    </w:p>
    <w:p w14:paraId="5F3FDB55" w14:textId="0F8C3B56" w:rsidR="00F260A5" w:rsidRPr="00F260A5" w:rsidRDefault="0020629A">
      <w:pPr>
        <w:rPr>
          <w:b/>
          <w:bCs/>
          <w:sz w:val="28"/>
          <w:szCs w:val="28"/>
        </w:rPr>
      </w:pPr>
      <w:r w:rsidRPr="00F260A5">
        <w:rPr>
          <w:b/>
          <w:bCs/>
          <w:sz w:val="28"/>
          <w:szCs w:val="28"/>
        </w:rPr>
        <w:t>Price List</w:t>
      </w:r>
    </w:p>
    <w:p w14:paraId="65F2FA60" w14:textId="4832C86D" w:rsidR="0020629A" w:rsidRPr="0020629A" w:rsidRDefault="00F260A5">
      <w:pPr>
        <w:rPr>
          <w:b/>
          <w:bCs/>
        </w:rPr>
      </w:pPr>
      <w:r>
        <w:rPr>
          <w:b/>
          <w:bCs/>
        </w:rPr>
        <w:t>P</w:t>
      </w:r>
      <w:r w:rsidR="0020629A">
        <w:rPr>
          <w:b/>
          <w:bCs/>
        </w:rPr>
        <w:t xml:space="preserve">rimary </w:t>
      </w:r>
      <w:r>
        <w:rPr>
          <w:b/>
          <w:bCs/>
        </w:rPr>
        <w:t>S</w:t>
      </w:r>
      <w:r w:rsidR="0020629A">
        <w:rPr>
          <w:b/>
          <w:bCs/>
        </w:rPr>
        <w:t>chool to</w:t>
      </w:r>
      <w:r>
        <w:rPr>
          <w:b/>
          <w:bCs/>
        </w:rPr>
        <w:t xml:space="preserve"> Year 10</w:t>
      </w:r>
      <w:r w:rsidR="0020629A">
        <w:rPr>
          <w:b/>
          <w:bCs/>
        </w:rPr>
        <w:t xml:space="preserve"> 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2972"/>
        <w:gridCol w:w="2014"/>
        <w:gridCol w:w="2015"/>
        <w:gridCol w:w="2015"/>
      </w:tblGrid>
      <w:tr w:rsidR="00F260A5" w14:paraId="7CCB884F" w14:textId="77777777" w:rsidTr="00F26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95FBDE" w14:textId="4C7C0714" w:rsidR="0020629A" w:rsidRDefault="0020629A" w:rsidP="0020629A">
            <w:pPr>
              <w:spacing w:before="120" w:after="120"/>
            </w:pPr>
            <w:r>
              <w:t>Year</w:t>
            </w:r>
          </w:p>
        </w:tc>
        <w:tc>
          <w:tcPr>
            <w:tcW w:w="2014" w:type="dxa"/>
          </w:tcPr>
          <w:p w14:paraId="22EC5FB2" w14:textId="0C07EB27" w:rsidR="00F260A5" w:rsidRPr="00F260A5" w:rsidRDefault="0020629A" w:rsidP="00F260A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Individual</w:t>
            </w:r>
            <w:r w:rsidR="00F260A5">
              <w:br/>
            </w:r>
            <w:r w:rsidR="00F260A5" w:rsidRPr="00F260A5">
              <w:rPr>
                <w:b w:val="0"/>
                <w:bCs w:val="0"/>
                <w:sz w:val="16"/>
                <w:szCs w:val="16"/>
              </w:rPr>
              <w:t>(1 hour)</w:t>
            </w:r>
          </w:p>
        </w:tc>
        <w:tc>
          <w:tcPr>
            <w:tcW w:w="2015" w:type="dxa"/>
          </w:tcPr>
          <w:p w14:paraId="612006A7" w14:textId="07047869" w:rsidR="0020629A" w:rsidRDefault="0020629A" w:rsidP="00F260A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</w:t>
            </w:r>
            <w:r w:rsidR="00891396">
              <w:br/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Maximum </w:t>
            </w:r>
            <w:r w:rsidR="0087326A">
              <w:rPr>
                <w:b w:val="0"/>
                <w:bCs w:val="0"/>
                <w:sz w:val="16"/>
                <w:szCs w:val="16"/>
              </w:rPr>
              <w:t>7</w:t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 students</w:t>
            </w:r>
            <w:r w:rsidR="00F260A5">
              <w:br/>
            </w:r>
            <w:r w:rsidR="00F260A5" w:rsidRPr="00F260A5">
              <w:rPr>
                <w:b w:val="0"/>
                <w:bCs w:val="0"/>
                <w:sz w:val="16"/>
                <w:szCs w:val="16"/>
              </w:rPr>
              <w:t>(1 hour)</w:t>
            </w:r>
          </w:p>
        </w:tc>
        <w:tc>
          <w:tcPr>
            <w:tcW w:w="2015" w:type="dxa"/>
          </w:tcPr>
          <w:p w14:paraId="24AC3074" w14:textId="3CBFD7E6" w:rsidR="0020629A" w:rsidRDefault="0020629A" w:rsidP="00F260A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Private Group</w:t>
            </w:r>
            <w:r w:rsidR="00F260A5">
              <w:br/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Maximum </w:t>
            </w:r>
            <w:r w:rsidR="0038145F">
              <w:rPr>
                <w:b w:val="0"/>
                <w:bCs w:val="0"/>
                <w:sz w:val="16"/>
                <w:szCs w:val="16"/>
              </w:rPr>
              <w:t>5</w:t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 students</w:t>
            </w:r>
            <w:r w:rsidR="00891396">
              <w:br/>
            </w:r>
            <w:r w:rsidR="00891396" w:rsidRPr="00F260A5">
              <w:rPr>
                <w:b w:val="0"/>
                <w:bCs w:val="0"/>
                <w:sz w:val="16"/>
                <w:szCs w:val="16"/>
              </w:rPr>
              <w:t>(1 hour)</w:t>
            </w:r>
          </w:p>
        </w:tc>
      </w:tr>
      <w:tr w:rsidR="00F260A5" w14:paraId="0044B952" w14:textId="77777777" w:rsidTr="00F26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7394B6B" w14:textId="78494B58" w:rsidR="0020629A" w:rsidRDefault="00F260A5" w:rsidP="00F260A5">
            <w:pPr>
              <w:tabs>
                <w:tab w:val="center" w:pos="953"/>
              </w:tabs>
              <w:spacing w:before="120" w:after="120"/>
            </w:pPr>
            <w:r>
              <w:t>Kindergarten to Year 6</w:t>
            </w:r>
          </w:p>
        </w:tc>
        <w:tc>
          <w:tcPr>
            <w:tcW w:w="2014" w:type="dxa"/>
          </w:tcPr>
          <w:p w14:paraId="5C0F0024" w14:textId="6850FA0A" w:rsidR="0020629A" w:rsidRDefault="00F260A5" w:rsidP="00F260A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</w:t>
            </w:r>
          </w:p>
        </w:tc>
        <w:tc>
          <w:tcPr>
            <w:tcW w:w="2015" w:type="dxa"/>
          </w:tcPr>
          <w:p w14:paraId="46854EBA" w14:textId="44B390EA" w:rsidR="0020629A" w:rsidRDefault="00F260A5" w:rsidP="00F260A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71EA2">
              <w:t>6</w:t>
            </w:r>
            <w:r w:rsidR="00981E90">
              <w:t>5</w:t>
            </w:r>
          </w:p>
        </w:tc>
        <w:tc>
          <w:tcPr>
            <w:tcW w:w="2015" w:type="dxa"/>
          </w:tcPr>
          <w:p w14:paraId="032A13C2" w14:textId="26163EE2" w:rsidR="0020629A" w:rsidRDefault="00F260A5" w:rsidP="00F260A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</w:t>
            </w:r>
            <w:r w:rsidR="005F6C40">
              <w:t>00</w:t>
            </w:r>
          </w:p>
        </w:tc>
      </w:tr>
      <w:tr w:rsidR="00F260A5" w14:paraId="25B5066A" w14:textId="77777777" w:rsidTr="00F26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78628F9" w14:textId="0D0E8213" w:rsidR="0020629A" w:rsidRDefault="0020629A" w:rsidP="0020629A">
            <w:pPr>
              <w:spacing w:before="120" w:after="120"/>
            </w:pPr>
            <w:r>
              <w:t>Year 7 to Year 10</w:t>
            </w:r>
          </w:p>
        </w:tc>
        <w:tc>
          <w:tcPr>
            <w:tcW w:w="2014" w:type="dxa"/>
          </w:tcPr>
          <w:p w14:paraId="20DED369" w14:textId="168D6A27" w:rsidR="0020629A" w:rsidRDefault="00F260A5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$100</w:t>
            </w:r>
          </w:p>
        </w:tc>
        <w:tc>
          <w:tcPr>
            <w:tcW w:w="2015" w:type="dxa"/>
          </w:tcPr>
          <w:p w14:paraId="1F612F80" w14:textId="08C31DD9" w:rsidR="0020629A" w:rsidRDefault="00F260A5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71EA2">
              <w:t>7</w:t>
            </w:r>
            <w:r w:rsidR="00981E90">
              <w:t>5</w:t>
            </w:r>
          </w:p>
        </w:tc>
        <w:tc>
          <w:tcPr>
            <w:tcW w:w="2015" w:type="dxa"/>
          </w:tcPr>
          <w:p w14:paraId="6E67F87F" w14:textId="08F90C06" w:rsidR="0020629A" w:rsidRDefault="00F260A5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$22</w:t>
            </w:r>
            <w:r w:rsidR="00CA7774">
              <w:t>0</w:t>
            </w:r>
          </w:p>
        </w:tc>
      </w:tr>
    </w:tbl>
    <w:p w14:paraId="5B7CE35B" w14:textId="77777777" w:rsidR="0020629A" w:rsidRDefault="0020629A"/>
    <w:p w14:paraId="48FF11A3" w14:textId="77777777" w:rsidR="00F260A5" w:rsidRDefault="00F260A5"/>
    <w:p w14:paraId="0BA342C7" w14:textId="107EE94F" w:rsidR="00F260A5" w:rsidRPr="00F260A5" w:rsidRDefault="00F260A5">
      <w:pPr>
        <w:rPr>
          <w:b/>
          <w:bCs/>
        </w:rPr>
      </w:pPr>
      <w:r w:rsidRPr="00F260A5">
        <w:rPr>
          <w:b/>
          <w:bCs/>
        </w:rPr>
        <w:t>Year 11 and Year 12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2972"/>
        <w:gridCol w:w="2014"/>
        <w:gridCol w:w="2015"/>
        <w:gridCol w:w="2015"/>
      </w:tblGrid>
      <w:tr w:rsidR="00F260A5" w14:paraId="1CCBBDA4" w14:textId="77777777" w:rsidTr="001E4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161CAF9" w14:textId="77777777" w:rsidR="00F260A5" w:rsidRDefault="00F260A5" w:rsidP="001E4BF5">
            <w:pPr>
              <w:spacing w:before="120" w:after="120"/>
            </w:pPr>
            <w:r>
              <w:t>Year</w:t>
            </w:r>
          </w:p>
        </w:tc>
        <w:tc>
          <w:tcPr>
            <w:tcW w:w="2014" w:type="dxa"/>
          </w:tcPr>
          <w:p w14:paraId="1FB46017" w14:textId="6B33887F" w:rsidR="00F260A5" w:rsidRDefault="00F260A5" w:rsidP="00F260A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  <w:r>
              <w:br/>
            </w:r>
            <w:r w:rsidRPr="00F260A5">
              <w:rPr>
                <w:b w:val="0"/>
                <w:bCs w:val="0"/>
                <w:sz w:val="16"/>
                <w:szCs w:val="16"/>
              </w:rPr>
              <w:t>(1 hour)</w:t>
            </w:r>
          </w:p>
        </w:tc>
        <w:tc>
          <w:tcPr>
            <w:tcW w:w="2015" w:type="dxa"/>
          </w:tcPr>
          <w:p w14:paraId="65D71D95" w14:textId="19FA05F5" w:rsidR="00F260A5" w:rsidRDefault="00F260A5" w:rsidP="00F260A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</w:t>
            </w:r>
            <w:r>
              <w:br/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Maximum </w:t>
            </w:r>
            <w:r w:rsidR="0087326A">
              <w:rPr>
                <w:b w:val="0"/>
                <w:bCs w:val="0"/>
                <w:sz w:val="16"/>
                <w:szCs w:val="16"/>
              </w:rPr>
              <w:t>7</w:t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 students</w:t>
            </w:r>
            <w:r w:rsidR="00891396">
              <w:br/>
            </w:r>
            <w:r w:rsidR="00891396" w:rsidRPr="00F260A5">
              <w:rPr>
                <w:b w:val="0"/>
                <w:bCs w:val="0"/>
                <w:sz w:val="16"/>
                <w:szCs w:val="16"/>
              </w:rPr>
              <w:t>(</w:t>
            </w:r>
            <w:r w:rsidR="0047197D">
              <w:rPr>
                <w:b w:val="0"/>
                <w:bCs w:val="0"/>
                <w:sz w:val="16"/>
                <w:szCs w:val="16"/>
              </w:rPr>
              <w:t>1</w:t>
            </w:r>
            <w:r w:rsidR="00891396" w:rsidRPr="00F260A5">
              <w:rPr>
                <w:b w:val="0"/>
                <w:bCs w:val="0"/>
                <w:sz w:val="16"/>
                <w:szCs w:val="16"/>
              </w:rPr>
              <w:t xml:space="preserve"> hour)</w:t>
            </w:r>
          </w:p>
        </w:tc>
        <w:tc>
          <w:tcPr>
            <w:tcW w:w="2015" w:type="dxa"/>
          </w:tcPr>
          <w:p w14:paraId="0896D08F" w14:textId="5534855D" w:rsidR="00F260A5" w:rsidRDefault="00F260A5" w:rsidP="00F260A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Private Group</w:t>
            </w:r>
            <w:r w:rsidR="00891396">
              <w:br/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Maximum </w:t>
            </w:r>
            <w:r w:rsidR="00910CAE">
              <w:rPr>
                <w:b w:val="0"/>
                <w:bCs w:val="0"/>
                <w:sz w:val="16"/>
                <w:szCs w:val="16"/>
              </w:rPr>
              <w:t>5</w:t>
            </w:r>
            <w:r w:rsidR="00891396" w:rsidRPr="00891396">
              <w:rPr>
                <w:b w:val="0"/>
                <w:bCs w:val="0"/>
                <w:sz w:val="16"/>
                <w:szCs w:val="16"/>
              </w:rPr>
              <w:t xml:space="preserve"> students</w:t>
            </w:r>
            <w:r w:rsidR="00891396">
              <w:br/>
            </w:r>
            <w:r w:rsidR="00891396" w:rsidRPr="00F260A5">
              <w:rPr>
                <w:b w:val="0"/>
                <w:bCs w:val="0"/>
                <w:sz w:val="16"/>
                <w:szCs w:val="16"/>
              </w:rPr>
              <w:t>(1 hour)</w:t>
            </w:r>
          </w:p>
        </w:tc>
      </w:tr>
      <w:tr w:rsidR="00F260A5" w14:paraId="7A6DDCD0" w14:textId="77777777" w:rsidTr="001E4B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D9414D0" w14:textId="77777777" w:rsidR="00F260A5" w:rsidRDefault="00F260A5" w:rsidP="001E4BF5">
            <w:pPr>
              <w:tabs>
                <w:tab w:val="center" w:pos="953"/>
              </w:tabs>
              <w:spacing w:before="120" w:after="120"/>
              <w:rPr>
                <w:b w:val="0"/>
                <w:bCs w:val="0"/>
              </w:rPr>
            </w:pPr>
            <w:r>
              <w:t>Year 11 and Year 12</w:t>
            </w:r>
          </w:p>
          <w:p w14:paraId="2E65191A" w14:textId="77777777" w:rsidR="00F260A5" w:rsidRPr="00F260A5" w:rsidRDefault="00F260A5" w:rsidP="00F260A5">
            <w:pPr>
              <w:pStyle w:val="ListParagraph"/>
              <w:numPr>
                <w:ilvl w:val="0"/>
                <w:numId w:val="3"/>
              </w:numPr>
              <w:tabs>
                <w:tab w:val="center" w:pos="953"/>
              </w:tabs>
              <w:spacing w:before="120" w:after="120"/>
              <w:rPr>
                <w:b w:val="0"/>
                <w:bCs w:val="0"/>
              </w:rPr>
            </w:pPr>
            <w:r w:rsidRPr="00F260A5">
              <w:rPr>
                <w:b w:val="0"/>
                <w:bCs w:val="0"/>
              </w:rPr>
              <w:t xml:space="preserve">Standard </w:t>
            </w:r>
          </w:p>
          <w:p w14:paraId="4F36FF30" w14:textId="6D573DBB" w:rsidR="00F260A5" w:rsidRPr="00F260A5" w:rsidRDefault="00F260A5" w:rsidP="00F260A5">
            <w:pPr>
              <w:pStyle w:val="ListParagraph"/>
              <w:numPr>
                <w:ilvl w:val="0"/>
                <w:numId w:val="3"/>
              </w:numPr>
              <w:tabs>
                <w:tab w:val="center" w:pos="953"/>
              </w:tabs>
              <w:spacing w:before="120" w:after="120"/>
            </w:pPr>
            <w:r w:rsidRPr="00F260A5">
              <w:rPr>
                <w:b w:val="0"/>
                <w:bCs w:val="0"/>
              </w:rPr>
              <w:t>Advanced</w:t>
            </w:r>
          </w:p>
        </w:tc>
        <w:tc>
          <w:tcPr>
            <w:tcW w:w="2014" w:type="dxa"/>
          </w:tcPr>
          <w:p w14:paraId="0BE8C0A3" w14:textId="0C711FFD" w:rsidR="00F260A5" w:rsidRDefault="00F260A5" w:rsidP="00F260A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</w:t>
            </w:r>
            <w:r w:rsidR="00CF0606">
              <w:t>5</w:t>
            </w:r>
          </w:p>
        </w:tc>
        <w:tc>
          <w:tcPr>
            <w:tcW w:w="2015" w:type="dxa"/>
          </w:tcPr>
          <w:p w14:paraId="7B32EBC7" w14:textId="4CBE1E9A" w:rsidR="00F260A5" w:rsidRDefault="00F260A5" w:rsidP="00F260A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$80</w:t>
            </w:r>
          </w:p>
        </w:tc>
        <w:tc>
          <w:tcPr>
            <w:tcW w:w="2015" w:type="dxa"/>
          </w:tcPr>
          <w:p w14:paraId="6B8C24D4" w14:textId="5D2F15E6" w:rsidR="00F260A5" w:rsidRDefault="00F260A5" w:rsidP="00F260A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1396">
              <w:t>2</w:t>
            </w:r>
            <w:r w:rsidR="00995317">
              <w:t>4</w:t>
            </w:r>
            <w:r w:rsidR="00891396">
              <w:t>0</w:t>
            </w:r>
          </w:p>
        </w:tc>
      </w:tr>
      <w:tr w:rsidR="00F260A5" w14:paraId="59BCE0EE" w14:textId="77777777" w:rsidTr="001E4B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660856" w14:textId="77777777" w:rsidR="00F260A5" w:rsidRDefault="00F260A5" w:rsidP="001E4BF5">
            <w:pPr>
              <w:spacing w:before="120" w:after="120"/>
              <w:rPr>
                <w:b w:val="0"/>
                <w:bCs w:val="0"/>
              </w:rPr>
            </w:pPr>
            <w:r>
              <w:t>Year 11 and Year 12</w:t>
            </w:r>
          </w:p>
          <w:p w14:paraId="211A96D6" w14:textId="77777777" w:rsidR="00F260A5" w:rsidRPr="00E43E99" w:rsidRDefault="00F260A5" w:rsidP="00F260A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 w:val="0"/>
                <w:bCs w:val="0"/>
              </w:rPr>
            </w:pPr>
            <w:r w:rsidRPr="00F260A5">
              <w:rPr>
                <w:b w:val="0"/>
                <w:bCs w:val="0"/>
              </w:rPr>
              <w:t>Ext 1</w:t>
            </w:r>
          </w:p>
          <w:p w14:paraId="63BD04E2" w14:textId="27EBF637" w:rsidR="00E43E99" w:rsidRPr="00F260A5" w:rsidRDefault="00E43E99" w:rsidP="00F260A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Ext 2</w:t>
            </w:r>
          </w:p>
        </w:tc>
        <w:tc>
          <w:tcPr>
            <w:tcW w:w="2014" w:type="dxa"/>
          </w:tcPr>
          <w:p w14:paraId="282DA177" w14:textId="77777777" w:rsidR="00F260A5" w:rsidRDefault="00F260A5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91396">
              <w:t>30</w:t>
            </w:r>
          </w:p>
          <w:p w14:paraId="65712C8A" w14:textId="7235844B" w:rsidR="00E43E99" w:rsidRDefault="00E43E99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5" w:type="dxa"/>
          </w:tcPr>
          <w:p w14:paraId="41C68D30" w14:textId="6987D13E" w:rsidR="00F260A5" w:rsidRDefault="00F260A5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91396">
              <w:t>90</w:t>
            </w:r>
          </w:p>
        </w:tc>
        <w:tc>
          <w:tcPr>
            <w:tcW w:w="2015" w:type="dxa"/>
          </w:tcPr>
          <w:p w14:paraId="79234938" w14:textId="18D1EAA2" w:rsidR="00F260A5" w:rsidRDefault="00F260A5" w:rsidP="00F260A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22730">
              <w:t>250</w:t>
            </w:r>
          </w:p>
        </w:tc>
      </w:tr>
    </w:tbl>
    <w:p w14:paraId="156B5447" w14:textId="77777777" w:rsidR="00F260A5" w:rsidRDefault="00F260A5"/>
    <w:p w14:paraId="59034F1B" w14:textId="77777777" w:rsidR="003C0AB1" w:rsidRDefault="003C0AB1"/>
    <w:p w14:paraId="57E1ECD0" w14:textId="1D96D73C" w:rsidR="00932708" w:rsidRPr="00932708" w:rsidRDefault="00932708">
      <w:pPr>
        <w:rPr>
          <w:b/>
          <w:bCs/>
        </w:rPr>
      </w:pPr>
      <w:r w:rsidRPr="00932708">
        <w:rPr>
          <w:b/>
          <w:bCs/>
        </w:rPr>
        <w:t>Get Ahead, Stay Ahead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32708" w14:paraId="5C7A5804" w14:textId="77777777" w:rsidTr="00266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4C1442" w14:textId="77777777" w:rsidR="00932708" w:rsidRDefault="00932708" w:rsidP="00D8739D">
            <w:pPr>
              <w:spacing w:before="120" w:after="120"/>
            </w:pPr>
            <w:r>
              <w:t>Year</w:t>
            </w:r>
          </w:p>
        </w:tc>
        <w:tc>
          <w:tcPr>
            <w:tcW w:w="6044" w:type="dxa"/>
          </w:tcPr>
          <w:p w14:paraId="6E8AC37C" w14:textId="18C36FC0" w:rsidR="00932708" w:rsidRPr="00CF0706" w:rsidRDefault="00932708" w:rsidP="00CF070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Group</w:t>
            </w:r>
            <w:r>
              <w:br/>
            </w:r>
            <w:r w:rsidRPr="00891396">
              <w:rPr>
                <w:b w:val="0"/>
                <w:bCs w:val="0"/>
                <w:sz w:val="16"/>
                <w:szCs w:val="16"/>
              </w:rPr>
              <w:t xml:space="preserve">Maximum </w:t>
            </w:r>
            <w:r>
              <w:rPr>
                <w:b w:val="0"/>
                <w:bCs w:val="0"/>
                <w:sz w:val="16"/>
                <w:szCs w:val="16"/>
              </w:rPr>
              <w:t>7</w:t>
            </w:r>
            <w:r w:rsidRPr="00891396">
              <w:rPr>
                <w:b w:val="0"/>
                <w:bCs w:val="0"/>
                <w:sz w:val="16"/>
                <w:szCs w:val="16"/>
              </w:rPr>
              <w:t xml:space="preserve"> students</w:t>
            </w:r>
            <w:r>
              <w:br/>
            </w:r>
            <w:r w:rsidRPr="00F260A5">
              <w:rPr>
                <w:b w:val="0"/>
                <w:bCs w:val="0"/>
                <w:sz w:val="16"/>
                <w:szCs w:val="16"/>
              </w:rPr>
              <w:t>(</w:t>
            </w:r>
            <w:r w:rsidR="00CF0706">
              <w:rPr>
                <w:b w:val="0"/>
                <w:bCs w:val="0"/>
                <w:sz w:val="16"/>
                <w:szCs w:val="16"/>
              </w:rPr>
              <w:t>2</w:t>
            </w:r>
            <w:r w:rsidRPr="00F260A5">
              <w:rPr>
                <w:b w:val="0"/>
                <w:bCs w:val="0"/>
                <w:sz w:val="16"/>
                <w:szCs w:val="16"/>
              </w:rPr>
              <w:t xml:space="preserve"> hour</w:t>
            </w:r>
            <w:r w:rsidR="00CF0706">
              <w:rPr>
                <w:b w:val="0"/>
                <w:bCs w:val="0"/>
                <w:sz w:val="16"/>
                <w:szCs w:val="16"/>
              </w:rPr>
              <w:t>s</w:t>
            </w:r>
            <w:r w:rsidRPr="00F260A5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CF0706" w14:paraId="447C015B" w14:textId="77777777" w:rsidTr="00E30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8F87EA" w14:textId="77777777" w:rsidR="00CF0706" w:rsidRDefault="00CF0706" w:rsidP="00D8739D">
            <w:pPr>
              <w:tabs>
                <w:tab w:val="center" w:pos="953"/>
              </w:tabs>
              <w:spacing w:before="120" w:after="120"/>
              <w:rPr>
                <w:b w:val="0"/>
                <w:bCs w:val="0"/>
              </w:rPr>
            </w:pPr>
            <w:r>
              <w:t>Year 11 and Year 12</w:t>
            </w:r>
          </w:p>
          <w:p w14:paraId="095DFC85" w14:textId="77777777" w:rsidR="00CF0706" w:rsidRPr="00F260A5" w:rsidRDefault="00CF0706" w:rsidP="00D8739D">
            <w:pPr>
              <w:pStyle w:val="ListParagraph"/>
              <w:numPr>
                <w:ilvl w:val="0"/>
                <w:numId w:val="3"/>
              </w:numPr>
              <w:tabs>
                <w:tab w:val="center" w:pos="953"/>
              </w:tabs>
              <w:spacing w:before="120" w:after="120"/>
              <w:rPr>
                <w:b w:val="0"/>
                <w:bCs w:val="0"/>
              </w:rPr>
            </w:pPr>
            <w:r w:rsidRPr="00F260A5">
              <w:rPr>
                <w:b w:val="0"/>
                <w:bCs w:val="0"/>
              </w:rPr>
              <w:t xml:space="preserve">Standard </w:t>
            </w:r>
          </w:p>
          <w:p w14:paraId="5AC59184" w14:textId="77777777" w:rsidR="00CF0706" w:rsidRDefault="00CF0706" w:rsidP="00D8739D">
            <w:pPr>
              <w:pStyle w:val="ListParagraph"/>
              <w:numPr>
                <w:ilvl w:val="0"/>
                <w:numId w:val="3"/>
              </w:numPr>
              <w:tabs>
                <w:tab w:val="center" w:pos="953"/>
              </w:tabs>
              <w:spacing w:before="120" w:after="120"/>
            </w:pPr>
            <w:r w:rsidRPr="00F260A5">
              <w:rPr>
                <w:b w:val="0"/>
                <w:bCs w:val="0"/>
              </w:rPr>
              <w:t>Advanced</w:t>
            </w:r>
          </w:p>
          <w:p w14:paraId="75AD2BFE" w14:textId="3301EDEC" w:rsidR="00CF472D" w:rsidRPr="00CF472D" w:rsidRDefault="00CF472D" w:rsidP="00D8739D">
            <w:pPr>
              <w:pStyle w:val="ListParagraph"/>
              <w:numPr>
                <w:ilvl w:val="0"/>
                <w:numId w:val="3"/>
              </w:numPr>
              <w:tabs>
                <w:tab w:val="center" w:pos="953"/>
              </w:tabs>
              <w:spacing w:before="120" w:after="120"/>
              <w:rPr>
                <w:b w:val="0"/>
                <w:bCs w:val="0"/>
              </w:rPr>
            </w:pPr>
            <w:r w:rsidRPr="00CF472D">
              <w:rPr>
                <w:b w:val="0"/>
                <w:bCs w:val="0"/>
              </w:rPr>
              <w:t>Ext 1 and 2</w:t>
            </w:r>
          </w:p>
        </w:tc>
        <w:tc>
          <w:tcPr>
            <w:tcW w:w="6044" w:type="dxa"/>
          </w:tcPr>
          <w:p w14:paraId="562DA753" w14:textId="37985250" w:rsidR="00CF0706" w:rsidRDefault="00CF0706" w:rsidP="00D8739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$80</w:t>
            </w:r>
          </w:p>
          <w:p w14:paraId="6184F370" w14:textId="2096A824" w:rsidR="00CF0706" w:rsidRDefault="00CF0706" w:rsidP="00D8739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1337AF" w14:textId="35F7EDEA" w:rsidR="003F5BEB" w:rsidRDefault="003F5BEB">
      <w:r>
        <w:br w:type="page"/>
      </w:r>
    </w:p>
    <w:p w14:paraId="3C0FBD7D" w14:textId="77777777" w:rsidR="003C0AB1" w:rsidRDefault="003C0AB1" w:rsidP="00702893">
      <w:pPr>
        <w:spacing w:afterLines="40" w:after="96" w:line="240" w:lineRule="auto"/>
        <w:rPr>
          <w:b/>
          <w:bCs/>
        </w:rPr>
      </w:pPr>
    </w:p>
    <w:p w14:paraId="58D6EBBC" w14:textId="6EFEB26C" w:rsidR="00702893" w:rsidRPr="00D90997" w:rsidRDefault="00702893" w:rsidP="00702893">
      <w:pPr>
        <w:spacing w:afterLines="40" w:after="96" w:line="240" w:lineRule="auto"/>
        <w:rPr>
          <w:b/>
          <w:bCs/>
        </w:rPr>
      </w:pPr>
      <w:r w:rsidRPr="00D90997">
        <w:rPr>
          <w:b/>
          <w:bCs/>
        </w:rPr>
        <w:t>TERMS AND CONDITIONS</w:t>
      </w:r>
    </w:p>
    <w:p w14:paraId="481E6750" w14:textId="77777777" w:rsidR="00702893" w:rsidRPr="00D90997" w:rsidRDefault="00702893" w:rsidP="00702893">
      <w:pPr>
        <w:spacing w:afterLines="40" w:after="96" w:line="240" w:lineRule="auto"/>
        <w:rPr>
          <w:sz w:val="22"/>
          <w:szCs w:val="22"/>
        </w:rPr>
      </w:pPr>
      <w:r w:rsidRPr="00D90997">
        <w:rPr>
          <w:sz w:val="22"/>
          <w:szCs w:val="22"/>
        </w:rPr>
        <w:t>This policy outlines the values and procedures we follow to ensure every student enjoys a positive and enriching learning experience with us.</w:t>
      </w:r>
    </w:p>
    <w:p w14:paraId="516E34A3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</w:p>
    <w:p w14:paraId="0BE6437C" w14:textId="77777777" w:rsidR="00702893" w:rsidRPr="00D90997" w:rsidRDefault="00702893" w:rsidP="00702893">
      <w:pPr>
        <w:spacing w:after="80"/>
        <w:rPr>
          <w:sz w:val="22"/>
          <w:szCs w:val="22"/>
        </w:rPr>
      </w:pPr>
      <w:r w:rsidRPr="00D90997">
        <w:rPr>
          <w:sz w:val="22"/>
          <w:szCs w:val="22"/>
        </w:rPr>
        <w:t>STUDENT EXPECTATIONS</w:t>
      </w:r>
    </w:p>
    <w:p w14:paraId="1BB79F9A" w14:textId="77777777" w:rsidR="00702893" w:rsidRPr="00D90997" w:rsidRDefault="00702893" w:rsidP="00702893">
      <w:pPr>
        <w:spacing w:after="80"/>
        <w:rPr>
          <w:sz w:val="22"/>
          <w:szCs w:val="22"/>
        </w:rPr>
      </w:pPr>
      <w:r w:rsidRPr="00D90997">
        <w:rPr>
          <w:sz w:val="22"/>
          <w:szCs w:val="22"/>
        </w:rPr>
        <w:t>To support a productive and respectful learning environment, students are expected to:</w:t>
      </w:r>
    </w:p>
    <w:p w14:paraId="6E728938" w14:textId="77777777" w:rsidR="00702893" w:rsidRPr="00D90997" w:rsidRDefault="00702893" w:rsidP="00702893">
      <w:pPr>
        <w:numPr>
          <w:ilvl w:val="0"/>
          <w:numId w:val="4"/>
        </w:numPr>
        <w:spacing w:after="80" w:line="259" w:lineRule="auto"/>
        <w:rPr>
          <w:sz w:val="22"/>
          <w:szCs w:val="22"/>
        </w:rPr>
      </w:pPr>
      <w:r w:rsidRPr="00D90997">
        <w:rPr>
          <w:sz w:val="22"/>
          <w:szCs w:val="22"/>
        </w:rPr>
        <w:t>Be Prepared – Bring all required materials and come ready to learn.</w:t>
      </w:r>
    </w:p>
    <w:p w14:paraId="3B0724FA" w14:textId="77777777" w:rsidR="00702893" w:rsidRPr="00D90997" w:rsidRDefault="00702893" w:rsidP="00702893">
      <w:pPr>
        <w:numPr>
          <w:ilvl w:val="0"/>
          <w:numId w:val="4"/>
        </w:numPr>
        <w:spacing w:after="80" w:line="259" w:lineRule="auto"/>
        <w:rPr>
          <w:sz w:val="22"/>
          <w:szCs w:val="22"/>
        </w:rPr>
      </w:pPr>
      <w:r w:rsidRPr="00D90997">
        <w:rPr>
          <w:sz w:val="22"/>
          <w:szCs w:val="22"/>
        </w:rPr>
        <w:t>Be Punctual – Arrive on time to make the most of each session.</w:t>
      </w:r>
    </w:p>
    <w:p w14:paraId="1C225993" w14:textId="77777777" w:rsidR="00702893" w:rsidRPr="00D90997" w:rsidRDefault="00702893" w:rsidP="00702893">
      <w:pPr>
        <w:numPr>
          <w:ilvl w:val="0"/>
          <w:numId w:val="4"/>
        </w:numPr>
        <w:spacing w:after="80" w:line="259" w:lineRule="auto"/>
        <w:rPr>
          <w:sz w:val="22"/>
          <w:szCs w:val="22"/>
        </w:rPr>
      </w:pPr>
      <w:r w:rsidRPr="00D90997">
        <w:rPr>
          <w:sz w:val="22"/>
          <w:szCs w:val="22"/>
        </w:rPr>
        <w:t>Complete assigned work – Submit assigned work promptly to reinforce learning.</w:t>
      </w:r>
    </w:p>
    <w:p w14:paraId="6CD30C34" w14:textId="77777777" w:rsidR="00702893" w:rsidRPr="00D90997" w:rsidRDefault="00702893" w:rsidP="00702893">
      <w:pPr>
        <w:numPr>
          <w:ilvl w:val="0"/>
          <w:numId w:val="4"/>
        </w:numPr>
        <w:spacing w:after="80" w:line="259" w:lineRule="auto"/>
        <w:rPr>
          <w:sz w:val="22"/>
          <w:szCs w:val="22"/>
        </w:rPr>
      </w:pPr>
      <w:r w:rsidRPr="00D90997">
        <w:rPr>
          <w:sz w:val="22"/>
          <w:szCs w:val="22"/>
        </w:rPr>
        <w:t>Minimise Distractions – Keep devices off or silenced during lessons.</w:t>
      </w:r>
    </w:p>
    <w:p w14:paraId="778822BE" w14:textId="77777777" w:rsidR="00702893" w:rsidRPr="00D90997" w:rsidRDefault="00702893" w:rsidP="00702893">
      <w:pPr>
        <w:spacing w:afterLines="80" w:after="192"/>
        <w:rPr>
          <w:sz w:val="22"/>
          <w:szCs w:val="22"/>
        </w:rPr>
      </w:pPr>
    </w:p>
    <w:p w14:paraId="3CA9DCF8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>COMMUNICATION</w:t>
      </w:r>
    </w:p>
    <w:p w14:paraId="5B8ED901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>To ensure effective communication between Sum^</w:t>
      </w:r>
      <w:proofErr w:type="gramStart"/>
      <w:r w:rsidRPr="00D90997">
        <w:rPr>
          <w:sz w:val="22"/>
          <w:szCs w:val="22"/>
        </w:rPr>
        <w:t>it</w:t>
      </w:r>
      <w:proofErr w:type="gramEnd"/>
      <w:r w:rsidRPr="00D90997">
        <w:rPr>
          <w:sz w:val="22"/>
          <w:szCs w:val="22"/>
        </w:rPr>
        <w:t xml:space="preserve"> Education and parents/guardians, we use the following channels:</w:t>
      </w:r>
    </w:p>
    <w:p w14:paraId="1227DD13" w14:textId="77777777" w:rsidR="00702893" w:rsidRPr="00D90997" w:rsidRDefault="00702893" w:rsidP="00702893">
      <w:pPr>
        <w:numPr>
          <w:ilvl w:val="0"/>
          <w:numId w:val="5"/>
        </w:numPr>
        <w:spacing w:afterLines="40" w:after="96" w:line="259" w:lineRule="auto"/>
        <w:rPr>
          <w:sz w:val="22"/>
          <w:szCs w:val="22"/>
        </w:rPr>
      </w:pPr>
      <w:r w:rsidRPr="00D90997">
        <w:rPr>
          <w:b/>
          <w:bCs/>
          <w:sz w:val="22"/>
          <w:szCs w:val="22"/>
        </w:rPr>
        <w:t>Google Classroom</w:t>
      </w:r>
      <w:r w:rsidRPr="00D90997">
        <w:rPr>
          <w:sz w:val="22"/>
          <w:szCs w:val="22"/>
        </w:rPr>
        <w:t> – For access to student work and learning materials.</w:t>
      </w:r>
    </w:p>
    <w:p w14:paraId="1E58CFFC" w14:textId="77777777" w:rsidR="00702893" w:rsidRPr="00D90997" w:rsidRDefault="00702893" w:rsidP="00702893">
      <w:pPr>
        <w:numPr>
          <w:ilvl w:val="0"/>
          <w:numId w:val="5"/>
        </w:numPr>
        <w:spacing w:afterLines="40" w:after="96" w:line="259" w:lineRule="auto"/>
        <w:rPr>
          <w:sz w:val="22"/>
          <w:szCs w:val="22"/>
        </w:rPr>
      </w:pPr>
      <w:r w:rsidRPr="00D90997">
        <w:rPr>
          <w:b/>
          <w:bCs/>
          <w:sz w:val="22"/>
          <w:szCs w:val="22"/>
        </w:rPr>
        <w:t>Email</w:t>
      </w:r>
      <w:r w:rsidRPr="00D90997">
        <w:rPr>
          <w:sz w:val="22"/>
          <w:szCs w:val="22"/>
        </w:rPr>
        <w:t> – For general notifications.</w:t>
      </w:r>
      <w:r w:rsidRPr="00D90997">
        <w:rPr>
          <w:sz w:val="22"/>
          <w:szCs w:val="22"/>
        </w:rPr>
        <w:br/>
        <w:t>(admin@sumiteducation.com.au)</w:t>
      </w:r>
    </w:p>
    <w:p w14:paraId="502FC539" w14:textId="77777777" w:rsidR="00702893" w:rsidRPr="00D90997" w:rsidRDefault="00702893" w:rsidP="00702893">
      <w:pPr>
        <w:numPr>
          <w:ilvl w:val="0"/>
          <w:numId w:val="5"/>
        </w:numPr>
        <w:spacing w:afterLines="40" w:after="96" w:line="259" w:lineRule="auto"/>
        <w:rPr>
          <w:sz w:val="22"/>
          <w:szCs w:val="22"/>
        </w:rPr>
      </w:pPr>
      <w:r w:rsidRPr="00D90997">
        <w:rPr>
          <w:b/>
          <w:bCs/>
          <w:sz w:val="22"/>
          <w:szCs w:val="22"/>
        </w:rPr>
        <w:t>Phone</w:t>
      </w:r>
      <w:r w:rsidRPr="00D90997">
        <w:rPr>
          <w:sz w:val="22"/>
          <w:szCs w:val="22"/>
        </w:rPr>
        <w:t> – For urgent matters or detailed discussions.</w:t>
      </w:r>
      <w:r w:rsidRPr="00D90997">
        <w:rPr>
          <w:sz w:val="22"/>
          <w:szCs w:val="22"/>
        </w:rPr>
        <w:br/>
        <w:t>(Shane – 0414 884 952    Admin – 0483 876 459)</w:t>
      </w:r>
    </w:p>
    <w:p w14:paraId="53ADEAE8" w14:textId="77777777" w:rsidR="00702893" w:rsidRPr="00D90997" w:rsidRDefault="00702893" w:rsidP="00702893">
      <w:pPr>
        <w:spacing w:afterLines="50" w:after="120"/>
        <w:rPr>
          <w:sz w:val="22"/>
          <w:szCs w:val="22"/>
        </w:rPr>
      </w:pPr>
    </w:p>
    <w:p w14:paraId="52199FE5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>PAYMENT POLICY</w:t>
      </w:r>
    </w:p>
    <w:p w14:paraId="3C17F752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 xml:space="preserve">You will be invoiced at the beginning of each term. We offer the following payment options: </w:t>
      </w:r>
    </w:p>
    <w:p w14:paraId="7E77EA8A" w14:textId="77777777" w:rsidR="00702893" w:rsidRPr="00D90997" w:rsidRDefault="00702893" w:rsidP="00702893">
      <w:pPr>
        <w:numPr>
          <w:ilvl w:val="0"/>
          <w:numId w:val="6"/>
        </w:numPr>
        <w:spacing w:afterLines="40" w:after="96" w:line="259" w:lineRule="auto"/>
        <w:rPr>
          <w:sz w:val="22"/>
          <w:szCs w:val="22"/>
        </w:rPr>
      </w:pPr>
      <w:r w:rsidRPr="00D90997">
        <w:rPr>
          <w:b/>
          <w:bCs/>
          <w:sz w:val="22"/>
          <w:szCs w:val="22"/>
        </w:rPr>
        <w:t>Pay by the Term</w:t>
      </w:r>
      <w:r w:rsidRPr="00D90997">
        <w:rPr>
          <w:sz w:val="22"/>
          <w:szCs w:val="22"/>
        </w:rPr>
        <w:t> – Full payment is made at the beginning of each term.</w:t>
      </w:r>
    </w:p>
    <w:p w14:paraId="596DA399" w14:textId="77777777" w:rsidR="00702893" w:rsidRPr="00D90997" w:rsidRDefault="00702893" w:rsidP="00702893">
      <w:pPr>
        <w:numPr>
          <w:ilvl w:val="0"/>
          <w:numId w:val="6"/>
        </w:numPr>
        <w:spacing w:afterLines="40" w:after="96" w:line="259" w:lineRule="auto"/>
        <w:rPr>
          <w:sz w:val="22"/>
          <w:szCs w:val="22"/>
        </w:rPr>
      </w:pPr>
      <w:r w:rsidRPr="00D90997">
        <w:rPr>
          <w:b/>
          <w:bCs/>
          <w:sz w:val="22"/>
          <w:szCs w:val="22"/>
        </w:rPr>
        <w:t>Direct Debit -</w:t>
      </w:r>
      <w:r w:rsidRPr="00D90997">
        <w:rPr>
          <w:sz w:val="22"/>
          <w:szCs w:val="22"/>
        </w:rPr>
        <w:t xml:space="preserve"> Payments can be scheduled weekly or fortnightly via direct debit.</w:t>
      </w:r>
    </w:p>
    <w:p w14:paraId="5E29FAF9" w14:textId="77777777" w:rsidR="00702893" w:rsidRPr="00D90997" w:rsidRDefault="00702893" w:rsidP="00702893">
      <w:pPr>
        <w:spacing w:afterLines="50" w:after="120"/>
        <w:rPr>
          <w:sz w:val="22"/>
          <w:szCs w:val="22"/>
        </w:rPr>
      </w:pPr>
    </w:p>
    <w:p w14:paraId="0B8E0CDC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>CANCELLATION POLICY</w:t>
      </w:r>
    </w:p>
    <w:p w14:paraId="639004B3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>We understand that unexpected changes can occur. To support flexibility while maintaining consistency in learning:</w:t>
      </w:r>
    </w:p>
    <w:p w14:paraId="27112A62" w14:textId="77777777" w:rsidR="00702893" w:rsidRPr="004F0660" w:rsidRDefault="00702893" w:rsidP="00702893">
      <w:pPr>
        <w:spacing w:afterLines="40" w:after="96"/>
        <w:rPr>
          <w:i/>
          <w:iCs/>
          <w:sz w:val="22"/>
          <w:szCs w:val="22"/>
        </w:rPr>
      </w:pPr>
      <w:r w:rsidRPr="004F0660">
        <w:rPr>
          <w:i/>
          <w:iCs/>
          <w:sz w:val="22"/>
          <w:szCs w:val="22"/>
        </w:rPr>
        <w:br/>
        <w:t>Individual Sessions</w:t>
      </w:r>
    </w:p>
    <w:p w14:paraId="5893C5E5" w14:textId="77777777" w:rsidR="00702893" w:rsidRPr="00D90997" w:rsidRDefault="00702893" w:rsidP="00702893">
      <w:pPr>
        <w:spacing w:afterLines="40" w:after="96"/>
        <w:rPr>
          <w:sz w:val="22"/>
          <w:szCs w:val="22"/>
        </w:rPr>
      </w:pPr>
      <w:r w:rsidRPr="00D90997">
        <w:rPr>
          <w:sz w:val="22"/>
          <w:szCs w:val="22"/>
        </w:rPr>
        <w:t xml:space="preserve">Cancellations prior to 12 noon on the day of the session are eligible for a makeup session. Cancellations after this time will incur the full fee. Make-up sessions must be scheduled within the current term or the school holidays immediately after depending on availability. </w:t>
      </w:r>
    </w:p>
    <w:p w14:paraId="381BC94B" w14:textId="77777777" w:rsidR="00702893" w:rsidRPr="004F0660" w:rsidRDefault="00702893" w:rsidP="00702893">
      <w:pPr>
        <w:spacing w:afterLines="40" w:after="96"/>
        <w:rPr>
          <w:i/>
          <w:iCs/>
          <w:sz w:val="22"/>
          <w:szCs w:val="22"/>
        </w:rPr>
      </w:pPr>
      <w:r w:rsidRPr="00D90997">
        <w:rPr>
          <w:sz w:val="22"/>
          <w:szCs w:val="22"/>
          <w:u w:val="single"/>
        </w:rPr>
        <w:br/>
      </w:r>
      <w:r w:rsidRPr="004F0660">
        <w:rPr>
          <w:i/>
          <w:iCs/>
          <w:sz w:val="22"/>
          <w:szCs w:val="22"/>
        </w:rPr>
        <w:t>Group Sessions</w:t>
      </w:r>
    </w:p>
    <w:p w14:paraId="369F26BF" w14:textId="4B7CF4D3" w:rsidR="003C0AB1" w:rsidRDefault="00702893" w:rsidP="00D90997">
      <w:pPr>
        <w:spacing w:afterLines="40" w:after="96"/>
      </w:pPr>
      <w:r w:rsidRPr="00D90997">
        <w:rPr>
          <w:sz w:val="22"/>
          <w:szCs w:val="22"/>
        </w:rPr>
        <w:t xml:space="preserve">Any cancellation is eligible for a one-hour make-up session the following Saturday. </w:t>
      </w:r>
    </w:p>
    <w:sectPr w:rsidR="003C0AB1" w:rsidSect="00F260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8EBF" w14:textId="77777777" w:rsidR="00BF37E8" w:rsidRDefault="00BF37E8" w:rsidP="003C0AB1">
      <w:pPr>
        <w:spacing w:after="0" w:line="240" w:lineRule="auto"/>
      </w:pPr>
      <w:r>
        <w:separator/>
      </w:r>
    </w:p>
  </w:endnote>
  <w:endnote w:type="continuationSeparator" w:id="0">
    <w:p w14:paraId="144FC619" w14:textId="77777777" w:rsidR="00BF37E8" w:rsidRDefault="00BF37E8" w:rsidP="003C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27F3" w14:textId="77777777" w:rsidR="00BF37E8" w:rsidRDefault="00BF37E8" w:rsidP="003C0AB1">
      <w:pPr>
        <w:spacing w:after="0" w:line="240" w:lineRule="auto"/>
      </w:pPr>
      <w:r>
        <w:separator/>
      </w:r>
    </w:p>
  </w:footnote>
  <w:footnote w:type="continuationSeparator" w:id="0">
    <w:p w14:paraId="5972F9E0" w14:textId="77777777" w:rsidR="00BF37E8" w:rsidRDefault="00BF37E8" w:rsidP="003C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90CA" w14:textId="673BD91C" w:rsidR="003C0AB1" w:rsidRDefault="003C0AB1" w:rsidP="003C0AB1">
    <w:pPr>
      <w:pStyle w:val="Header"/>
      <w:jc w:val="right"/>
    </w:pPr>
    <w:r>
      <w:rPr>
        <w:noProof/>
      </w:rPr>
      <w:drawing>
        <wp:inline distT="0" distB="0" distL="0" distR="0" wp14:anchorId="7E04EC66" wp14:editId="1DEDEE1B">
          <wp:extent cx="1447800" cy="450572"/>
          <wp:effectExtent l="0" t="0" r="0" b="6985"/>
          <wp:docPr id="257371233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371233" name="Picture 1" descr="A black and blu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965" cy="461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38F"/>
    <w:multiLevelType w:val="hybridMultilevel"/>
    <w:tmpl w:val="E488FBC4"/>
    <w:lvl w:ilvl="0" w:tplc="3A1469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896"/>
    <w:multiLevelType w:val="hybridMultilevel"/>
    <w:tmpl w:val="C194DC48"/>
    <w:lvl w:ilvl="0" w:tplc="166A407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109D"/>
    <w:multiLevelType w:val="hybridMultilevel"/>
    <w:tmpl w:val="0C9AB97E"/>
    <w:lvl w:ilvl="0" w:tplc="9B36DD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F10A1"/>
    <w:multiLevelType w:val="multilevel"/>
    <w:tmpl w:val="603A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D55DA"/>
    <w:multiLevelType w:val="multilevel"/>
    <w:tmpl w:val="9292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6563C"/>
    <w:multiLevelType w:val="multilevel"/>
    <w:tmpl w:val="F6EA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4376049">
    <w:abstractNumId w:val="1"/>
  </w:num>
  <w:num w:numId="2" w16cid:durableId="1070227544">
    <w:abstractNumId w:val="2"/>
  </w:num>
  <w:num w:numId="3" w16cid:durableId="641153471">
    <w:abstractNumId w:val="0"/>
  </w:num>
  <w:num w:numId="4" w16cid:durableId="1082945178">
    <w:abstractNumId w:val="4"/>
  </w:num>
  <w:num w:numId="5" w16cid:durableId="1587958272">
    <w:abstractNumId w:val="5"/>
  </w:num>
  <w:num w:numId="6" w16cid:durableId="48516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9A"/>
    <w:rsid w:val="000F4567"/>
    <w:rsid w:val="001124E5"/>
    <w:rsid w:val="0020629A"/>
    <w:rsid w:val="0038145F"/>
    <w:rsid w:val="003C0AB1"/>
    <w:rsid w:val="003F5BEB"/>
    <w:rsid w:val="00417BCC"/>
    <w:rsid w:val="0047197D"/>
    <w:rsid w:val="004875F3"/>
    <w:rsid w:val="004F0660"/>
    <w:rsid w:val="00593BC2"/>
    <w:rsid w:val="005F6C40"/>
    <w:rsid w:val="006C31F1"/>
    <w:rsid w:val="00702893"/>
    <w:rsid w:val="00722730"/>
    <w:rsid w:val="00872DDC"/>
    <w:rsid w:val="0087326A"/>
    <w:rsid w:val="00891396"/>
    <w:rsid w:val="00910CAE"/>
    <w:rsid w:val="00932708"/>
    <w:rsid w:val="00981E90"/>
    <w:rsid w:val="00995317"/>
    <w:rsid w:val="00BF37E8"/>
    <w:rsid w:val="00C71EA2"/>
    <w:rsid w:val="00CA7774"/>
    <w:rsid w:val="00CF0606"/>
    <w:rsid w:val="00CF0706"/>
    <w:rsid w:val="00CF472D"/>
    <w:rsid w:val="00D90997"/>
    <w:rsid w:val="00DA15CD"/>
    <w:rsid w:val="00E43E99"/>
    <w:rsid w:val="00E73B72"/>
    <w:rsid w:val="00E77138"/>
    <w:rsid w:val="00EE5FB4"/>
    <w:rsid w:val="00F260A5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551F"/>
  <w15:chartTrackingRefBased/>
  <w15:docId w15:val="{0FA1473B-AEA8-4D3B-98DD-31CAF08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F260A5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F260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F260A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C0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AB1"/>
  </w:style>
  <w:style w:type="paragraph" w:styleId="Footer">
    <w:name w:val="footer"/>
    <w:basedOn w:val="Normal"/>
    <w:link w:val="FooterChar"/>
    <w:uiPriority w:val="99"/>
    <w:unhideWhenUsed/>
    <w:rsid w:val="003C0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336</Words>
  <Characters>1932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NSW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Sangster</dc:creator>
  <cp:keywords/>
  <dc:description/>
  <cp:lastModifiedBy>Melina Sangster</cp:lastModifiedBy>
  <cp:revision>24</cp:revision>
  <dcterms:created xsi:type="dcterms:W3CDTF">2025-08-25T08:44:00Z</dcterms:created>
  <dcterms:modified xsi:type="dcterms:W3CDTF">2025-12-03T02:38:00Z</dcterms:modified>
</cp:coreProperties>
</file>