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3043F" w14:textId="77777777" w:rsidR="0083000F" w:rsidRPr="005C5DEB" w:rsidRDefault="0083000F" w:rsidP="0083000F">
      <w:pPr>
        <w:jc w:val="right"/>
        <w:rPr>
          <w:rFonts w:ascii="Trebuchet MS" w:hAnsi="Trebuchet MS"/>
          <w:b/>
          <w:bCs/>
          <w:lang w:val="ro-RO"/>
        </w:rPr>
      </w:pPr>
      <w:bookmarkStart w:id="0" w:name="_GoBack"/>
      <w:bookmarkEnd w:id="0"/>
      <w:r w:rsidRPr="005C5DEB">
        <w:rPr>
          <w:rFonts w:ascii="Trebuchet MS" w:hAnsi="Trebuchet MS"/>
          <w:b/>
          <w:bCs/>
          <w:lang w:val="ro-RO"/>
        </w:rPr>
        <w:t>Anexa nr. 3</w:t>
      </w:r>
    </w:p>
    <w:p w14:paraId="4C204C56" w14:textId="367D5AE0" w:rsidR="002922C6" w:rsidRPr="007533E8" w:rsidRDefault="00227C81" w:rsidP="008A2FE8">
      <w:pPr>
        <w:spacing w:after="0" w:line="240" w:lineRule="auto"/>
        <w:ind w:firstLine="720"/>
        <w:jc w:val="both"/>
        <w:rPr>
          <w:rFonts w:ascii="Trebuchet MS" w:hAnsi="Trebuchet MS"/>
          <w:b/>
          <w:bCs/>
          <w:i/>
          <w:lang w:val="ro-RO"/>
        </w:rPr>
      </w:pPr>
      <w:r w:rsidRPr="00635A4D">
        <w:rPr>
          <w:rFonts w:ascii="Trebuchet MS" w:hAnsi="Trebuchet MS"/>
          <w:b/>
          <w:bCs/>
          <w:lang w:val="ro-RO"/>
        </w:rPr>
        <w:t>Atribuțiile specifice postului</w:t>
      </w:r>
      <w:r w:rsidR="00BE29F6" w:rsidRPr="00635A4D">
        <w:rPr>
          <w:rFonts w:ascii="Trebuchet MS" w:hAnsi="Trebuchet MS"/>
          <w:b/>
          <w:bCs/>
          <w:lang w:val="ro-RO"/>
        </w:rPr>
        <w:t xml:space="preserve"> pentru funcțiile </w:t>
      </w:r>
      <w:r w:rsidR="002922C6" w:rsidRPr="00635A4D">
        <w:rPr>
          <w:rFonts w:ascii="Trebuchet MS" w:hAnsi="Trebuchet MS"/>
          <w:b/>
          <w:bCs/>
          <w:lang w:val="ro-RO"/>
        </w:rPr>
        <w:t>contractuale</w:t>
      </w:r>
      <w:r w:rsidR="00BE29F6" w:rsidRPr="00635A4D">
        <w:rPr>
          <w:rFonts w:ascii="Trebuchet MS" w:hAnsi="Trebuchet MS"/>
          <w:b/>
          <w:bCs/>
          <w:lang w:val="ro-RO"/>
        </w:rPr>
        <w:t xml:space="preserve"> de execuție din </w:t>
      </w:r>
      <w:bookmarkStart w:id="1" w:name="_Hlk162859537"/>
      <w:r w:rsidR="00BE29F6" w:rsidRPr="00635A4D">
        <w:rPr>
          <w:rFonts w:ascii="Trebuchet MS" w:hAnsi="Trebuchet MS"/>
          <w:b/>
          <w:bCs/>
          <w:lang w:val="ro-RO"/>
        </w:rPr>
        <w:t xml:space="preserve">cadrul </w:t>
      </w:r>
      <w:bookmarkStart w:id="2" w:name="_Hlk160016275"/>
      <w:r w:rsidR="002922C6" w:rsidRPr="00635A4D">
        <w:rPr>
          <w:rFonts w:ascii="Trebuchet MS" w:hAnsi="Trebuchet MS"/>
          <w:b/>
          <w:bCs/>
          <w:i/>
          <w:lang w:val="ro-RO"/>
        </w:rPr>
        <w:t>proiectului</w:t>
      </w:r>
      <w:r w:rsidR="002922C6" w:rsidRPr="007533E8">
        <w:rPr>
          <w:rFonts w:ascii="Trebuchet MS" w:hAnsi="Trebuchet MS"/>
          <w:b/>
          <w:bCs/>
          <w:i/>
          <w:lang w:val="ro-RO"/>
        </w:rPr>
        <w:t xml:space="preserve"> "Sprijin pentru realizarea activităților de evaluare proiecte, monitorizare proiecte, management financiar și verificare achiziții pentru perioada 2021-2027"</w:t>
      </w:r>
      <w:bookmarkEnd w:id="2"/>
      <w:r w:rsidR="002922C6" w:rsidRPr="007533E8">
        <w:rPr>
          <w:rFonts w:ascii="Trebuchet MS" w:hAnsi="Trebuchet MS"/>
          <w:b/>
          <w:bCs/>
          <w:i/>
          <w:lang w:val="ro-RO"/>
        </w:rPr>
        <w:t xml:space="preserve">, </w:t>
      </w:r>
      <w:bookmarkStart w:id="3" w:name="_Hlk233959233"/>
      <w:bookmarkEnd w:id="1"/>
      <w:r w:rsidR="007533E8" w:rsidRPr="007533E8">
        <w:rPr>
          <w:rFonts w:ascii="Trebuchet MS" w:hAnsi="Trebuchet MS"/>
          <w:b/>
          <w:bCs/>
          <w:i/>
          <w:lang w:val="ro-RO"/>
        </w:rPr>
        <w:t xml:space="preserve">cod </w:t>
      </w:r>
      <w:r w:rsidR="007533E8" w:rsidRPr="003E1768">
        <w:rPr>
          <w:rFonts w:ascii="Trebuchet MS" w:hAnsi="Trebuchet MS"/>
          <w:b/>
          <w:bCs/>
          <w:i/>
          <w:lang w:val="ro-RO"/>
        </w:rPr>
        <w:t>MySMIS 325453</w:t>
      </w:r>
      <w:bookmarkEnd w:id="3"/>
      <w:r w:rsidR="002922C6" w:rsidRPr="007533E8">
        <w:rPr>
          <w:rFonts w:ascii="Trebuchet MS" w:hAnsi="Trebuchet MS"/>
          <w:b/>
          <w:bCs/>
          <w:i/>
          <w:lang w:val="ro-RO"/>
        </w:rPr>
        <w:t xml:space="preserve">, </w:t>
      </w:r>
      <w:r w:rsidR="002922C6" w:rsidRPr="00635A4D">
        <w:rPr>
          <w:rFonts w:ascii="Trebuchet MS" w:hAnsi="Trebuchet MS"/>
          <w:b/>
          <w:bCs/>
          <w:iCs/>
          <w:lang w:val="ro-RO"/>
        </w:rPr>
        <w:t>în afara organigramei Autorității pentru Digitalizarea României</w:t>
      </w:r>
    </w:p>
    <w:p w14:paraId="092E12B2" w14:textId="228F61CB" w:rsidR="00F04740" w:rsidRPr="00635A4D" w:rsidRDefault="00F04740" w:rsidP="00F04740">
      <w:pPr>
        <w:spacing w:after="0" w:line="240" w:lineRule="auto"/>
        <w:ind w:firstLine="720"/>
        <w:jc w:val="both"/>
        <w:rPr>
          <w:rFonts w:ascii="Trebuchet MS" w:eastAsia="Calibri" w:hAnsi="Trebuchet MS" w:cstheme="minorHAnsi"/>
          <w:b/>
          <w:lang w:val="ro-RO"/>
        </w:rPr>
      </w:pPr>
    </w:p>
    <w:p w14:paraId="7B36E2B2" w14:textId="478FDBFA" w:rsidR="004C6C9A" w:rsidRPr="00635A4D" w:rsidRDefault="004C6C9A">
      <w:pPr>
        <w:rPr>
          <w:rFonts w:ascii="Trebuchet MS" w:hAnsi="Trebuchet MS"/>
          <w:b/>
          <w:bCs/>
          <w:lang w:val="ro-RO"/>
        </w:rPr>
      </w:pPr>
    </w:p>
    <w:p w14:paraId="6E9F355B" w14:textId="77777777" w:rsidR="0092424D" w:rsidRPr="0092424D" w:rsidRDefault="0052629D" w:rsidP="0092424D">
      <w:pPr>
        <w:pStyle w:val="ListParagraph"/>
        <w:numPr>
          <w:ilvl w:val="0"/>
          <w:numId w:val="18"/>
        </w:numPr>
        <w:spacing w:after="120"/>
        <w:ind w:left="360"/>
        <w:jc w:val="both"/>
        <w:rPr>
          <w:rFonts w:ascii="Trebuchet MS" w:hAnsi="Trebuchet MS"/>
          <w:b/>
          <w:bCs/>
          <w:lang w:val="ro-RO"/>
        </w:rPr>
      </w:pPr>
      <w:bookmarkStart w:id="4" w:name="_Hlk126828972"/>
      <w:r w:rsidRPr="008E3D59">
        <w:rPr>
          <w:rFonts w:ascii="Trebuchet MS" w:hAnsi="Trebuchet MS" w:cstheme="minorHAnsi"/>
          <w:b/>
          <w:lang w:val="ro-RO"/>
        </w:rPr>
        <w:t xml:space="preserve">pentru </w:t>
      </w:r>
      <w:r w:rsidR="007533E8" w:rsidRPr="008E3D59">
        <w:rPr>
          <w:rFonts w:ascii="Trebuchet MS" w:hAnsi="Trebuchet MS" w:cstheme="minorHAnsi"/>
          <w:b/>
          <w:lang w:val="ro-RO"/>
        </w:rPr>
        <w:t xml:space="preserve">postul </w:t>
      </w:r>
      <w:r w:rsidR="00FD0126" w:rsidRPr="008E3D59">
        <w:rPr>
          <w:rFonts w:ascii="Trebuchet MS" w:hAnsi="Trebuchet MS" w:cstheme="minorHAnsi"/>
          <w:b/>
          <w:lang w:val="ro-RO"/>
        </w:rPr>
        <w:t xml:space="preserve">contractual de </w:t>
      </w:r>
      <w:r w:rsidR="002B4262" w:rsidRPr="008E3D59">
        <w:rPr>
          <w:rFonts w:ascii="Trebuchet MS" w:hAnsi="Trebuchet MS" w:cstheme="minorHAnsi"/>
          <w:b/>
          <w:lang w:val="ro-RO"/>
        </w:rPr>
        <w:t xml:space="preserve">expert IT </w:t>
      </w:r>
      <w:r w:rsidR="007533E8" w:rsidRPr="008E3D59">
        <w:rPr>
          <w:rFonts w:ascii="Trebuchet MS" w:hAnsi="Trebuchet MS" w:cstheme="minorHAnsi"/>
          <w:b/>
          <w:lang w:val="ro-RO"/>
        </w:rPr>
        <w:t>senior</w:t>
      </w:r>
      <w:r w:rsidR="002B4262" w:rsidRPr="008E3D59">
        <w:rPr>
          <w:rFonts w:ascii="Trebuchet MS" w:hAnsi="Trebuchet MS" w:cstheme="minorHAnsi"/>
          <w:b/>
          <w:lang w:val="ro-RO"/>
        </w:rPr>
        <w:t xml:space="preserve">, în </w:t>
      </w:r>
      <w:r w:rsidR="002B4262" w:rsidRPr="008E3D59">
        <w:rPr>
          <w:rFonts w:ascii="Trebuchet MS" w:hAnsi="Trebuchet MS" w:cstheme="minorHAnsi"/>
          <w:b/>
          <w:bCs/>
          <w:lang w:val="ro-RO"/>
        </w:rPr>
        <w:t xml:space="preserve">cadrul </w:t>
      </w:r>
      <w:r w:rsidR="002B4262" w:rsidRPr="008E3D59">
        <w:rPr>
          <w:rFonts w:ascii="Trebuchet MS" w:hAnsi="Trebuchet MS" w:cstheme="minorHAnsi"/>
          <w:b/>
          <w:bCs/>
          <w:iCs/>
          <w:lang w:val="ro-RO"/>
        </w:rPr>
        <w:t xml:space="preserve">proiectului </w:t>
      </w:r>
      <w:r w:rsidR="002B4262" w:rsidRPr="008E3D59">
        <w:rPr>
          <w:rFonts w:ascii="Trebuchet MS" w:hAnsi="Trebuchet MS" w:cstheme="minorHAnsi"/>
          <w:b/>
          <w:bCs/>
          <w:i/>
          <w:lang w:val="ro-RO"/>
        </w:rPr>
        <w:t xml:space="preserve">"Sprijin pentru realizarea activităților de evaluare proiecte, monitorizare proiecte, management financiar și verificare achiziții pentru perioada 2021-2027", </w:t>
      </w:r>
      <w:r w:rsidR="007533E8" w:rsidRPr="008E3D59">
        <w:rPr>
          <w:rFonts w:ascii="Trebuchet MS" w:hAnsi="Trebuchet MS"/>
          <w:b/>
          <w:bCs/>
          <w:i/>
          <w:lang w:val="ro-RO"/>
        </w:rPr>
        <w:t>cod MySMIS 325453</w:t>
      </w:r>
      <w:r w:rsidRPr="008E3D59">
        <w:rPr>
          <w:rFonts w:ascii="Trebuchet MS" w:hAnsi="Trebuchet MS" w:cstheme="minorHAnsi"/>
          <w:b/>
          <w:lang w:val="ro-RO"/>
        </w:rPr>
        <w:t xml:space="preserve">, </w:t>
      </w:r>
      <w:bookmarkStart w:id="5" w:name="_Hlk164343670"/>
      <w:bookmarkStart w:id="6" w:name="_Hlk164343671"/>
      <w:bookmarkStart w:id="7" w:name="_Hlk164343672"/>
      <w:bookmarkStart w:id="8" w:name="_Hlk164343673"/>
      <w:bookmarkStart w:id="9" w:name="_Hlk164343674"/>
      <w:bookmarkStart w:id="10" w:name="_Hlk164343675"/>
      <w:bookmarkStart w:id="11" w:name="_Hlk164343676"/>
      <w:bookmarkStart w:id="12" w:name="_Hlk164343677"/>
      <w:bookmarkEnd w:id="4"/>
      <w:r w:rsidR="006A705F" w:rsidRPr="008E3D59">
        <w:rPr>
          <w:rFonts w:ascii="Trebuchet MS" w:hAnsi="Trebuchet MS" w:cstheme="minorHAnsi"/>
          <w:b/>
          <w:lang w:val="ro-RO"/>
        </w:rPr>
        <w:t>normă de maxim 8 ore/zi, maxim 40 ore/săptămână</w:t>
      </w:r>
      <w:bookmarkEnd w:id="5"/>
      <w:bookmarkEnd w:id="6"/>
      <w:bookmarkEnd w:id="7"/>
      <w:bookmarkEnd w:id="8"/>
      <w:bookmarkEnd w:id="9"/>
      <w:bookmarkEnd w:id="10"/>
      <w:bookmarkEnd w:id="11"/>
      <w:bookmarkEnd w:id="12"/>
      <w:r w:rsidRPr="008E3D59">
        <w:rPr>
          <w:rFonts w:ascii="Trebuchet MS" w:hAnsi="Trebuchet MS" w:cstheme="minorHAnsi"/>
          <w:b/>
          <w:lang w:val="ro-RO"/>
        </w:rPr>
        <w:t>:</w:t>
      </w:r>
    </w:p>
    <w:p w14:paraId="38CF1A9D"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Participă la procesul de evaluare și selecție a cererilor de finanțare aferente proiectelor de digitalizare, în conformitate cu prevederile procedurale aplicabile, cu Ghidul solicitantului și cu metodologiile de evaluare.</w:t>
      </w:r>
    </w:p>
    <w:p w14:paraId="663AFED3"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Analizează și evaluează componentele tehnice ale proiectelor din domeniul digitalizării și IT&amp;C, prin aplicarea grilelor de evaluare aprobate și verificarea criteriilor tehnice prevăzute în documentația apelurilor de proiecte, inclusiv gradul de inovare al soluțiilor propuse, arhitectura și interoperabilitatea sistemelor informatice, maturitatea tehnologică, securitatea cibernetică, fezabilitatea tehnică și conformitatea cu cerințele funcționale și tehnice prevăzute în Ghidul solicitantului.</w:t>
      </w:r>
    </w:p>
    <w:p w14:paraId="013042EF"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Verifică fezabilitatea tehnică, maturitatea și coerența soluțiilor informatice propuse, precum și corelarea acestora cu obiectivele, activitățile, rezultatele și indicatorii asumați prin proiect.</w:t>
      </w:r>
    </w:p>
    <w:p w14:paraId="1A0CFDC5"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Elaborează puncte de vedere și concluzii de specialitate privind aspectele tehnice identificate în cadrul procesului de evaluare, analizează răspunsurile la solicitările de clarificări și formulează recomandări privind îndeplinirea cerințelor tehnice și funcționale.</w:t>
      </w:r>
    </w:p>
    <w:p w14:paraId="2973F3B1"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ro-RO"/>
        </w:rPr>
        <w:t>Participă, în calitate de membru, în comisiile de soluționare a contestațiilor, prin analiza aspectelor tehnice specifice proiectelor din domeniul digitalizării și IT&amp;C.</w:t>
      </w:r>
    </w:p>
    <w:p w14:paraId="542E179C"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Contribuie la elaborarea, actualizarea și revizuirea metodologiilor, procedurilor și a altor documente specifice procesului de evaluare, prin formularea de propuneri privind cerințele tehnice aplicabile proiectelor de digitalizare și IT&amp;C.</w:t>
      </w:r>
    </w:p>
    <w:p w14:paraId="3B7F03FD" w14:textId="77777777" w:rsidR="0092424D"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Introduce, actualizează și verifică datele aferente procesului de evaluare în sistemul informatic MySMIS, potrivit etapelor procedurale aplicabile.</w:t>
      </w:r>
    </w:p>
    <w:p w14:paraId="2D74311F" w14:textId="02FCE8E3" w:rsidR="00445932" w:rsidRPr="0092424D" w:rsidRDefault="0072408C" w:rsidP="0092424D">
      <w:pPr>
        <w:pStyle w:val="ListParagraph"/>
        <w:numPr>
          <w:ilvl w:val="0"/>
          <w:numId w:val="24"/>
        </w:numPr>
        <w:spacing w:after="120"/>
        <w:jc w:val="both"/>
        <w:rPr>
          <w:rFonts w:ascii="Trebuchet MS" w:hAnsi="Trebuchet MS"/>
          <w:b/>
          <w:bCs/>
          <w:lang w:val="ro-RO"/>
        </w:rPr>
      </w:pPr>
      <w:r w:rsidRPr="0092424D">
        <w:rPr>
          <w:rFonts w:ascii="Trebuchet MS" w:hAnsi="Trebuchet MS"/>
          <w:lang w:val="it-CH"/>
        </w:rPr>
        <w:t>Îndeplinește și alte atribuții specifice domeniului IT și activității de evaluare a proiectelor, stabilite de conducerea direcției, în limita competențelor postului.</w:t>
      </w:r>
    </w:p>
    <w:p w14:paraId="023F7E63" w14:textId="089596DF" w:rsidR="00FE115A" w:rsidRPr="008E3D59" w:rsidRDefault="003B3694" w:rsidP="00A7544C">
      <w:pPr>
        <w:numPr>
          <w:ilvl w:val="0"/>
          <w:numId w:val="18"/>
        </w:numPr>
        <w:spacing w:after="0"/>
        <w:ind w:left="360"/>
        <w:jc w:val="both"/>
        <w:rPr>
          <w:rFonts w:ascii="Trebuchet MS" w:hAnsi="Trebuchet MS"/>
          <w:b/>
          <w:bCs/>
          <w:lang w:val="ro-RO"/>
        </w:rPr>
      </w:pPr>
      <w:r w:rsidRPr="008E3D59">
        <w:rPr>
          <w:rFonts w:ascii="Trebuchet MS" w:hAnsi="Trebuchet MS"/>
          <w:b/>
          <w:lang w:val="ro-RO"/>
        </w:rPr>
        <w:t xml:space="preserve">pentru cele </w:t>
      </w:r>
      <w:r w:rsidR="007533E8" w:rsidRPr="008E3D59">
        <w:rPr>
          <w:rFonts w:ascii="Trebuchet MS" w:hAnsi="Trebuchet MS"/>
          <w:b/>
          <w:lang w:val="ro-RO"/>
        </w:rPr>
        <w:t>2</w:t>
      </w:r>
      <w:r w:rsidRPr="008E3D59">
        <w:rPr>
          <w:rFonts w:ascii="Trebuchet MS" w:hAnsi="Trebuchet MS"/>
          <w:b/>
          <w:lang w:val="ro-RO"/>
        </w:rPr>
        <w:t xml:space="preserve"> posturi contractuale de expert administrație publică</w:t>
      </w:r>
      <w:r w:rsidR="008074FD">
        <w:rPr>
          <w:rFonts w:ascii="Trebuchet MS" w:hAnsi="Trebuchet MS"/>
          <w:b/>
          <w:lang w:val="ro-RO"/>
        </w:rPr>
        <w:t xml:space="preserve"> I</w:t>
      </w:r>
      <w:r w:rsidRPr="008E3D59">
        <w:rPr>
          <w:rFonts w:ascii="Trebuchet MS" w:hAnsi="Trebuchet MS"/>
          <w:b/>
          <w:lang w:val="ro-RO"/>
        </w:rPr>
        <w:t xml:space="preserve">, în </w:t>
      </w:r>
      <w:r w:rsidRPr="008E3D59">
        <w:rPr>
          <w:rFonts w:ascii="Trebuchet MS" w:hAnsi="Trebuchet MS"/>
          <w:b/>
          <w:bCs/>
          <w:lang w:val="ro-RO"/>
        </w:rPr>
        <w:t xml:space="preserve">cadrul </w:t>
      </w:r>
      <w:r w:rsidRPr="008E3D59">
        <w:rPr>
          <w:rFonts w:ascii="Trebuchet MS" w:hAnsi="Trebuchet MS"/>
          <w:b/>
          <w:bCs/>
          <w:iCs/>
          <w:lang w:val="ro-RO"/>
        </w:rPr>
        <w:t xml:space="preserve">proiectului </w:t>
      </w:r>
      <w:r w:rsidRPr="008E3D59">
        <w:rPr>
          <w:rFonts w:ascii="Trebuchet MS" w:hAnsi="Trebuchet MS"/>
          <w:b/>
          <w:bCs/>
          <w:i/>
          <w:lang w:val="ro-RO"/>
        </w:rPr>
        <w:t xml:space="preserve">"Sprijin pentru realizarea activităților de evaluare proiecte, monitorizare proiecte, management financiar și verificare achiziții pentru perioada 2021-2027", </w:t>
      </w:r>
      <w:r w:rsidR="007533E8" w:rsidRPr="008E3D59">
        <w:rPr>
          <w:rFonts w:ascii="Trebuchet MS" w:hAnsi="Trebuchet MS"/>
          <w:b/>
          <w:bCs/>
          <w:i/>
          <w:lang w:val="ro-RO"/>
        </w:rPr>
        <w:t>cod MySMIS 325453</w:t>
      </w:r>
      <w:r w:rsidR="00FE115A" w:rsidRPr="008E3D59">
        <w:rPr>
          <w:rFonts w:ascii="Trebuchet MS" w:hAnsi="Trebuchet MS"/>
          <w:b/>
          <w:lang w:val="ro-RO"/>
        </w:rPr>
        <w:t>, normă întreagă de 8 ore/zi, 40 ore/săptămână:</w:t>
      </w:r>
    </w:p>
    <w:p w14:paraId="071DCF3B" w14:textId="77777777" w:rsidR="00F836E8" w:rsidRPr="008E3D59" w:rsidRDefault="00F836E8" w:rsidP="00F836E8">
      <w:pPr>
        <w:pStyle w:val="ListParagraph"/>
        <w:jc w:val="both"/>
        <w:rPr>
          <w:rFonts w:ascii="Trebuchet MS" w:hAnsi="Trebuchet MS"/>
          <w:b/>
          <w:bCs/>
          <w:lang w:val="ro-RO"/>
        </w:rPr>
      </w:pPr>
    </w:p>
    <w:p w14:paraId="12DA3B1A" w14:textId="2C96611C"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Participă la procesul de evaluare și selecție a cererilor de finanțare, în conformitate cu prevederile procedurale aplicabile, cu Ghidul solicitantului și cu metodologiile de evaluare.</w:t>
      </w:r>
    </w:p>
    <w:p w14:paraId="591A1DB9" w14:textId="42BE6F3C"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lastRenderedPageBreak/>
        <w:t xml:space="preserve">Analizează și verifică îndeplinirea condițiilor administrative și de eligibilitate ale cererilor de finanțare, precum și conformitatea documentelor </w:t>
      </w:r>
      <w:r w:rsidRPr="008E3D59">
        <w:rPr>
          <w:rFonts w:ascii="Trebuchet MS" w:hAnsi="Trebuchet MS"/>
          <w:lang w:val="it-CH"/>
        </w:rPr>
        <w:t>și informațiilor prezentate</w:t>
      </w:r>
      <w:r w:rsidRPr="00ED1D58">
        <w:rPr>
          <w:rFonts w:ascii="Trebuchet MS" w:hAnsi="Trebuchet MS"/>
          <w:lang w:val="it-CH"/>
        </w:rPr>
        <w:t xml:space="preserve"> </w:t>
      </w:r>
      <w:r w:rsidRPr="008E3D59">
        <w:rPr>
          <w:rFonts w:ascii="Trebuchet MS" w:hAnsi="Trebuchet MS"/>
          <w:lang w:val="it-CH"/>
        </w:rPr>
        <w:t>cu cerințele prevăzute în documentația apelului de proiecte.</w:t>
      </w:r>
    </w:p>
    <w:p w14:paraId="59F334C5" w14:textId="6580F625" w:rsidR="00ED1D58" w:rsidRPr="00711733"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 xml:space="preserve">Analizează răspunsurile la solicitările de clarificări și întocmește puncte de vedere privind </w:t>
      </w:r>
      <w:r w:rsidRPr="00711733">
        <w:rPr>
          <w:rFonts w:ascii="Trebuchet MS" w:hAnsi="Trebuchet MS"/>
          <w:lang w:val="it-CH"/>
        </w:rPr>
        <w:t>aspectele administrative, procedurale și de eligibilitate identificate în cadrul procesului de evaluare.</w:t>
      </w:r>
    </w:p>
    <w:p w14:paraId="0F84BAA1" w14:textId="57D6A0DA" w:rsidR="00711733" w:rsidRPr="00711733" w:rsidRDefault="00711733"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Analizează și verifică bugetele cererilor de finanțare, fundamentarea cheltuielilor, încadrarea acestora în categoriile de cheltuieli eligibile, rezonabilitatea costurilor, corelarea bugetului cu activitățile, rezultatele și indicatorii proiectului, precum și conformitatea cu prevederile Ghidului solicitantului și ale legislației aplicabile.</w:t>
      </w:r>
    </w:p>
    <w:p w14:paraId="03C433D0" w14:textId="77777777" w:rsidR="00711733" w:rsidRPr="00711733" w:rsidRDefault="00711733"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Analizează documentele justificative și proiecțiile financiare aferente cererilor de finanțare, verifică sustenabilitatea financiară a proiectelor, formulează observații și puncte de vedere asupra aspectelor financiare și analizează răspunsurile la solicitările de clarificări referitoare la buget și la cheltuielile propuse.</w:t>
      </w:r>
    </w:p>
    <w:p w14:paraId="623C5F5A" w14:textId="170A5DFB" w:rsidR="00ED1D58" w:rsidRPr="00ED1D58" w:rsidRDefault="00ED1D58" w:rsidP="00ED1D58">
      <w:pPr>
        <w:pStyle w:val="ListParagraph"/>
        <w:numPr>
          <w:ilvl w:val="0"/>
          <w:numId w:val="20"/>
        </w:numPr>
        <w:ind w:left="360"/>
        <w:jc w:val="both"/>
        <w:rPr>
          <w:rFonts w:ascii="Trebuchet MS" w:hAnsi="Trebuchet MS"/>
          <w:lang w:val="it-CH"/>
        </w:rPr>
      </w:pPr>
      <w:r w:rsidRPr="00711733">
        <w:rPr>
          <w:rFonts w:ascii="Trebuchet MS" w:hAnsi="Trebuchet MS"/>
          <w:lang w:val="it-CH"/>
        </w:rPr>
        <w:t>Participă, în calitate de membru, în comisiile de soluționare</w:t>
      </w:r>
      <w:r w:rsidRPr="00ED1D58">
        <w:rPr>
          <w:rFonts w:ascii="Trebuchet MS" w:hAnsi="Trebuchet MS"/>
          <w:lang w:val="it-CH"/>
        </w:rPr>
        <w:t xml:space="preserve"> a contestațiilor, prin analiza aspectelor administrative și procedurale aferente proiectelor evaluate.</w:t>
      </w:r>
    </w:p>
    <w:p w14:paraId="4122EE37" w14:textId="1BADEDC0" w:rsidR="00ED1D58" w:rsidRPr="00ED1D58" w:rsidRDefault="00ED1D58" w:rsidP="00ED1D58">
      <w:pPr>
        <w:pStyle w:val="ListParagraph"/>
        <w:numPr>
          <w:ilvl w:val="0"/>
          <w:numId w:val="20"/>
        </w:numPr>
        <w:ind w:left="360"/>
        <w:jc w:val="both"/>
        <w:rPr>
          <w:rFonts w:ascii="Trebuchet MS" w:hAnsi="Trebuchet MS"/>
          <w:lang w:val="it-CH"/>
        </w:rPr>
      </w:pPr>
      <w:r w:rsidRPr="008E3D59">
        <w:rPr>
          <w:rFonts w:ascii="Trebuchet MS" w:hAnsi="Trebuchet MS"/>
          <w:lang w:val="it-CH"/>
        </w:rPr>
        <w:t xml:space="preserve">Contribuie la elaborarea, actualizarea și revizuirea metodologiilor, procedurilor și a altor documente specifice procesului de evaluare, </w:t>
      </w:r>
      <w:r w:rsidR="00D716EE" w:rsidRPr="00D716EE">
        <w:rPr>
          <w:rFonts w:ascii="Trebuchet MS" w:hAnsi="Trebuchet MS"/>
          <w:lang w:val="it-CH"/>
        </w:rPr>
        <w:t>în ceea ce privește aspectele administrative, procedurale și de eligibilitate.</w:t>
      </w:r>
    </w:p>
    <w:p w14:paraId="74198ABF" w14:textId="031F4180" w:rsidR="00ED1D58" w:rsidRPr="00ED1D58" w:rsidRDefault="00ED1D58" w:rsidP="00ED1D58">
      <w:pPr>
        <w:pStyle w:val="ListParagraph"/>
        <w:numPr>
          <w:ilvl w:val="0"/>
          <w:numId w:val="20"/>
        </w:numPr>
        <w:ind w:left="360"/>
        <w:jc w:val="both"/>
        <w:rPr>
          <w:rFonts w:ascii="Trebuchet MS" w:hAnsi="Trebuchet MS"/>
          <w:lang w:val="it-CH"/>
        </w:rPr>
      </w:pPr>
      <w:r w:rsidRPr="00ED1D58">
        <w:rPr>
          <w:rFonts w:ascii="Trebuchet MS" w:hAnsi="Trebuchet MS"/>
          <w:lang w:val="it-CH"/>
        </w:rPr>
        <w:t>Introduce, actualizează și verifică datele aferente procesului de evaluare în sistemul informatic MySMIS, potrivit etapelor procedurale aplicabile.</w:t>
      </w:r>
    </w:p>
    <w:p w14:paraId="0B25EA03" w14:textId="43F325C9" w:rsidR="00F836E8" w:rsidRPr="008E3D59" w:rsidRDefault="00ED1D58" w:rsidP="00ED1D58">
      <w:pPr>
        <w:pStyle w:val="ListParagraph"/>
        <w:numPr>
          <w:ilvl w:val="0"/>
          <w:numId w:val="20"/>
        </w:numPr>
        <w:spacing w:after="0"/>
        <w:ind w:left="360"/>
        <w:jc w:val="both"/>
        <w:rPr>
          <w:rFonts w:ascii="Trebuchet MS" w:hAnsi="Trebuchet MS"/>
          <w:lang w:val="ro-RO"/>
        </w:rPr>
      </w:pPr>
      <w:r w:rsidRPr="008E3D59">
        <w:rPr>
          <w:rFonts w:ascii="Trebuchet MS" w:hAnsi="Trebuchet MS"/>
          <w:lang w:val="it-CH"/>
        </w:rPr>
        <w:t>Îndeplinește și alte atribuții specifice activității de evaluare a proiectelor, stabilite de conducerea direcției, în limita competențelor postului.</w:t>
      </w:r>
    </w:p>
    <w:sectPr w:rsidR="00F836E8" w:rsidRPr="008E3D59" w:rsidSect="00475398">
      <w:head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9BDE0" w14:textId="77777777" w:rsidR="00FF5534" w:rsidRDefault="00FF5534" w:rsidP="00396B3B">
      <w:pPr>
        <w:spacing w:after="0" w:line="240" w:lineRule="auto"/>
      </w:pPr>
      <w:r>
        <w:separator/>
      </w:r>
    </w:p>
  </w:endnote>
  <w:endnote w:type="continuationSeparator" w:id="0">
    <w:p w14:paraId="72DB90BF" w14:textId="77777777" w:rsidR="00FF5534" w:rsidRDefault="00FF5534" w:rsidP="0039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A4245" w14:textId="77777777" w:rsidR="00FF5534" w:rsidRDefault="00FF5534" w:rsidP="00396B3B">
      <w:pPr>
        <w:spacing w:after="0" w:line="240" w:lineRule="auto"/>
      </w:pPr>
      <w:r>
        <w:separator/>
      </w:r>
    </w:p>
  </w:footnote>
  <w:footnote w:type="continuationSeparator" w:id="0">
    <w:p w14:paraId="28777AAC" w14:textId="77777777" w:rsidR="00FF5534" w:rsidRDefault="00FF5534" w:rsidP="00396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CCDF6" w14:textId="43EF8387" w:rsidR="00396B3B" w:rsidRDefault="00396B3B" w:rsidP="00396B3B">
    <w:pPr>
      <w:pStyle w:val="Header"/>
      <w:tabs>
        <w:tab w:val="clear" w:pos="4680"/>
        <w:tab w:val="clear" w:pos="9360"/>
        <w:tab w:val="left" w:pos="6435"/>
      </w:tabs>
    </w:pPr>
    <w:r>
      <w:rPr>
        <w:noProof/>
      </w:rPr>
      <w:drawing>
        <wp:anchor distT="0" distB="0" distL="114300" distR="114300" simplePos="0" relativeHeight="251659264" behindDoc="1" locked="1" layoutInCell="1" allowOverlap="1" wp14:anchorId="0FFE5053" wp14:editId="75CC914F">
          <wp:simplePos x="0" y="0"/>
          <wp:positionH relativeFrom="margin">
            <wp:align>left</wp:align>
          </wp:positionH>
          <wp:positionV relativeFrom="topMargin">
            <wp:align>bottom</wp:align>
          </wp:positionV>
          <wp:extent cx="2314575" cy="7620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919"/>
    <w:multiLevelType w:val="hybridMultilevel"/>
    <w:tmpl w:val="7E38B8B4"/>
    <w:lvl w:ilvl="0" w:tplc="55E0D1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6849"/>
    <w:multiLevelType w:val="hybridMultilevel"/>
    <w:tmpl w:val="190C54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E2831"/>
    <w:multiLevelType w:val="hybridMultilevel"/>
    <w:tmpl w:val="1AD6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B3967"/>
    <w:multiLevelType w:val="hybridMultilevel"/>
    <w:tmpl w:val="A7A05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475AD"/>
    <w:multiLevelType w:val="hybridMultilevel"/>
    <w:tmpl w:val="402C47CC"/>
    <w:lvl w:ilvl="0" w:tplc="3020C446">
      <w:start w:val="1"/>
      <w:numFmt w:val="decimal"/>
      <w:lvlText w:val="%1."/>
      <w:lvlJc w:val="left"/>
      <w:pPr>
        <w:ind w:left="720" w:hanging="360"/>
      </w:pPr>
      <w:rPr>
        <w:rFonts w:cs="Arial"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348C8"/>
    <w:multiLevelType w:val="hybridMultilevel"/>
    <w:tmpl w:val="BC7EA5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573DA3"/>
    <w:multiLevelType w:val="hybridMultilevel"/>
    <w:tmpl w:val="6D88845A"/>
    <w:lvl w:ilvl="0" w:tplc="A212FAF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0E3B9B"/>
    <w:multiLevelType w:val="hybridMultilevel"/>
    <w:tmpl w:val="96E6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042D4"/>
    <w:multiLevelType w:val="hybridMultilevel"/>
    <w:tmpl w:val="169CD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C17D3"/>
    <w:multiLevelType w:val="hybridMultilevel"/>
    <w:tmpl w:val="77709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141F6"/>
    <w:multiLevelType w:val="hybridMultilevel"/>
    <w:tmpl w:val="62E8E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F5BFD"/>
    <w:multiLevelType w:val="hybridMultilevel"/>
    <w:tmpl w:val="78A6F6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F7231A"/>
    <w:multiLevelType w:val="hybridMultilevel"/>
    <w:tmpl w:val="1AD6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8693F"/>
    <w:multiLevelType w:val="hybridMultilevel"/>
    <w:tmpl w:val="AFC48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F0AED"/>
    <w:multiLevelType w:val="hybridMultilevel"/>
    <w:tmpl w:val="CD04AD18"/>
    <w:lvl w:ilvl="0" w:tplc="FBDCDAB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A3084"/>
    <w:multiLevelType w:val="hybridMultilevel"/>
    <w:tmpl w:val="F2BEE27C"/>
    <w:lvl w:ilvl="0" w:tplc="5FF240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9659A"/>
    <w:multiLevelType w:val="hybridMultilevel"/>
    <w:tmpl w:val="44DE4A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4D2C37"/>
    <w:multiLevelType w:val="hybridMultilevel"/>
    <w:tmpl w:val="CA42FC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307E18"/>
    <w:multiLevelType w:val="hybridMultilevel"/>
    <w:tmpl w:val="7EAAD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385E18"/>
    <w:multiLevelType w:val="hybridMultilevel"/>
    <w:tmpl w:val="3CD06AEA"/>
    <w:lvl w:ilvl="0" w:tplc="13202510">
      <w:start w:val="1"/>
      <w:numFmt w:val="decimal"/>
      <w:lvlText w:val="%1."/>
      <w:lvlJc w:val="left"/>
      <w:pPr>
        <w:ind w:left="1080" w:hanging="360"/>
      </w:pPr>
      <w:rPr>
        <w:rFonts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41549"/>
    <w:multiLevelType w:val="hybridMultilevel"/>
    <w:tmpl w:val="12CED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03F7E"/>
    <w:multiLevelType w:val="hybridMultilevel"/>
    <w:tmpl w:val="1AD6D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0567C"/>
    <w:multiLevelType w:val="hybridMultilevel"/>
    <w:tmpl w:val="347CC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C46467"/>
    <w:multiLevelType w:val="hybridMultilevel"/>
    <w:tmpl w:val="0204B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8"/>
  </w:num>
  <w:num w:numId="4">
    <w:abstractNumId w:val="23"/>
  </w:num>
  <w:num w:numId="5">
    <w:abstractNumId w:val="6"/>
  </w:num>
  <w:num w:numId="6">
    <w:abstractNumId w:val="3"/>
  </w:num>
  <w:num w:numId="7">
    <w:abstractNumId w:val="15"/>
  </w:num>
  <w:num w:numId="8">
    <w:abstractNumId w:val="9"/>
  </w:num>
  <w:num w:numId="9">
    <w:abstractNumId w:val="22"/>
  </w:num>
  <w:num w:numId="10">
    <w:abstractNumId w:val="5"/>
  </w:num>
  <w:num w:numId="11">
    <w:abstractNumId w:val="8"/>
  </w:num>
  <w:num w:numId="12">
    <w:abstractNumId w:val="16"/>
  </w:num>
  <w:num w:numId="13">
    <w:abstractNumId w:val="13"/>
  </w:num>
  <w:num w:numId="14">
    <w:abstractNumId w:val="11"/>
  </w:num>
  <w:num w:numId="15">
    <w:abstractNumId w:val="10"/>
  </w:num>
  <w:num w:numId="16">
    <w:abstractNumId w:val="17"/>
  </w:num>
  <w:num w:numId="17">
    <w:abstractNumId w:val="21"/>
  </w:num>
  <w:num w:numId="18">
    <w:abstractNumId w:val="7"/>
  </w:num>
  <w:num w:numId="19">
    <w:abstractNumId w:val="4"/>
  </w:num>
  <w:num w:numId="20">
    <w:abstractNumId w:val="2"/>
  </w:num>
  <w:num w:numId="21">
    <w:abstractNumId w:val="12"/>
  </w:num>
  <w:num w:numId="22">
    <w:abstractNumId w:val="20"/>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4F"/>
    <w:rsid w:val="000277C9"/>
    <w:rsid w:val="00044496"/>
    <w:rsid w:val="00080664"/>
    <w:rsid w:val="000A0A6B"/>
    <w:rsid w:val="000D02E8"/>
    <w:rsid w:val="000E5EB5"/>
    <w:rsid w:val="000F62E6"/>
    <w:rsid w:val="000F715B"/>
    <w:rsid w:val="00100F54"/>
    <w:rsid w:val="001152C9"/>
    <w:rsid w:val="00145BAA"/>
    <w:rsid w:val="00150C7E"/>
    <w:rsid w:val="00150F91"/>
    <w:rsid w:val="00153D27"/>
    <w:rsid w:val="00154636"/>
    <w:rsid w:val="001631EA"/>
    <w:rsid w:val="001707DE"/>
    <w:rsid w:val="0017168F"/>
    <w:rsid w:val="001734F7"/>
    <w:rsid w:val="00181A22"/>
    <w:rsid w:val="00187E16"/>
    <w:rsid w:val="001B3EA2"/>
    <w:rsid w:val="001F10A2"/>
    <w:rsid w:val="001F2F24"/>
    <w:rsid w:val="002101D1"/>
    <w:rsid w:val="00227995"/>
    <w:rsid w:val="00227C81"/>
    <w:rsid w:val="00231C31"/>
    <w:rsid w:val="00242387"/>
    <w:rsid w:val="002474B7"/>
    <w:rsid w:val="00255ED2"/>
    <w:rsid w:val="00263BF5"/>
    <w:rsid w:val="002753BA"/>
    <w:rsid w:val="00281392"/>
    <w:rsid w:val="002922C6"/>
    <w:rsid w:val="002945FD"/>
    <w:rsid w:val="002A1882"/>
    <w:rsid w:val="002B4262"/>
    <w:rsid w:val="002B71BD"/>
    <w:rsid w:val="002D57EA"/>
    <w:rsid w:val="002D5A47"/>
    <w:rsid w:val="0033171C"/>
    <w:rsid w:val="003352B1"/>
    <w:rsid w:val="003376C3"/>
    <w:rsid w:val="0034053B"/>
    <w:rsid w:val="00352B1D"/>
    <w:rsid w:val="003748D0"/>
    <w:rsid w:val="003875BE"/>
    <w:rsid w:val="003938A0"/>
    <w:rsid w:val="00396B3B"/>
    <w:rsid w:val="003A1B24"/>
    <w:rsid w:val="003B1515"/>
    <w:rsid w:val="003B3694"/>
    <w:rsid w:val="003B4689"/>
    <w:rsid w:val="003D093F"/>
    <w:rsid w:val="00442B4B"/>
    <w:rsid w:val="00445932"/>
    <w:rsid w:val="00475398"/>
    <w:rsid w:val="00486CA7"/>
    <w:rsid w:val="00495C33"/>
    <w:rsid w:val="0049697E"/>
    <w:rsid w:val="004A08E4"/>
    <w:rsid w:val="004B3177"/>
    <w:rsid w:val="004C6C9A"/>
    <w:rsid w:val="004D7312"/>
    <w:rsid w:val="004E5ECC"/>
    <w:rsid w:val="0050170C"/>
    <w:rsid w:val="00517758"/>
    <w:rsid w:val="00522554"/>
    <w:rsid w:val="0052629D"/>
    <w:rsid w:val="005423CB"/>
    <w:rsid w:val="00547A3E"/>
    <w:rsid w:val="00573DB1"/>
    <w:rsid w:val="005A15FC"/>
    <w:rsid w:val="005C0D5A"/>
    <w:rsid w:val="005C5DEB"/>
    <w:rsid w:val="005C7B1C"/>
    <w:rsid w:val="005D0BD4"/>
    <w:rsid w:val="005F326A"/>
    <w:rsid w:val="0061137B"/>
    <w:rsid w:val="00623470"/>
    <w:rsid w:val="00631743"/>
    <w:rsid w:val="00635A4D"/>
    <w:rsid w:val="006423EF"/>
    <w:rsid w:val="0066310F"/>
    <w:rsid w:val="0067063D"/>
    <w:rsid w:val="00677A15"/>
    <w:rsid w:val="00687902"/>
    <w:rsid w:val="006A705F"/>
    <w:rsid w:val="00701B33"/>
    <w:rsid w:val="0070617F"/>
    <w:rsid w:val="00711733"/>
    <w:rsid w:val="007228FB"/>
    <w:rsid w:val="0072408C"/>
    <w:rsid w:val="007533E8"/>
    <w:rsid w:val="007D014A"/>
    <w:rsid w:val="007E48D6"/>
    <w:rsid w:val="008036E4"/>
    <w:rsid w:val="008074FD"/>
    <w:rsid w:val="0081471D"/>
    <w:rsid w:val="0083000F"/>
    <w:rsid w:val="008461CE"/>
    <w:rsid w:val="0084686B"/>
    <w:rsid w:val="00861077"/>
    <w:rsid w:val="008A2FE8"/>
    <w:rsid w:val="008B3EE2"/>
    <w:rsid w:val="008C12ED"/>
    <w:rsid w:val="008C2608"/>
    <w:rsid w:val="008D0283"/>
    <w:rsid w:val="008E3D59"/>
    <w:rsid w:val="008F3E66"/>
    <w:rsid w:val="00911B83"/>
    <w:rsid w:val="00916295"/>
    <w:rsid w:val="0092424D"/>
    <w:rsid w:val="00927740"/>
    <w:rsid w:val="00952B0B"/>
    <w:rsid w:val="00955749"/>
    <w:rsid w:val="00991050"/>
    <w:rsid w:val="009A3D3F"/>
    <w:rsid w:val="009B34A7"/>
    <w:rsid w:val="009C7DDE"/>
    <w:rsid w:val="00A01949"/>
    <w:rsid w:val="00A3127D"/>
    <w:rsid w:val="00A33E4F"/>
    <w:rsid w:val="00A41E8B"/>
    <w:rsid w:val="00A50D38"/>
    <w:rsid w:val="00A7544C"/>
    <w:rsid w:val="00A90575"/>
    <w:rsid w:val="00A91EA9"/>
    <w:rsid w:val="00A94761"/>
    <w:rsid w:val="00AA0160"/>
    <w:rsid w:val="00AA2985"/>
    <w:rsid w:val="00AC5CB2"/>
    <w:rsid w:val="00AD41B3"/>
    <w:rsid w:val="00AF555B"/>
    <w:rsid w:val="00B0466B"/>
    <w:rsid w:val="00B12D7D"/>
    <w:rsid w:val="00B42298"/>
    <w:rsid w:val="00B65784"/>
    <w:rsid w:val="00B70F9B"/>
    <w:rsid w:val="00B7199B"/>
    <w:rsid w:val="00B72769"/>
    <w:rsid w:val="00BA414F"/>
    <w:rsid w:val="00BC5014"/>
    <w:rsid w:val="00BE29F6"/>
    <w:rsid w:val="00BF081F"/>
    <w:rsid w:val="00C06957"/>
    <w:rsid w:val="00C23C85"/>
    <w:rsid w:val="00C5758E"/>
    <w:rsid w:val="00C63B0D"/>
    <w:rsid w:val="00C979BA"/>
    <w:rsid w:val="00CB431C"/>
    <w:rsid w:val="00CD40EE"/>
    <w:rsid w:val="00CF576B"/>
    <w:rsid w:val="00CF785B"/>
    <w:rsid w:val="00D04283"/>
    <w:rsid w:val="00D60C0F"/>
    <w:rsid w:val="00D716EE"/>
    <w:rsid w:val="00D778B1"/>
    <w:rsid w:val="00D9070A"/>
    <w:rsid w:val="00D91429"/>
    <w:rsid w:val="00DA67C1"/>
    <w:rsid w:val="00DB0936"/>
    <w:rsid w:val="00DB7C73"/>
    <w:rsid w:val="00DE1764"/>
    <w:rsid w:val="00DF5F4D"/>
    <w:rsid w:val="00E226D2"/>
    <w:rsid w:val="00E83122"/>
    <w:rsid w:val="00E84B42"/>
    <w:rsid w:val="00E873B4"/>
    <w:rsid w:val="00EB4454"/>
    <w:rsid w:val="00ED1D58"/>
    <w:rsid w:val="00ED72AC"/>
    <w:rsid w:val="00EE05F8"/>
    <w:rsid w:val="00EE4E78"/>
    <w:rsid w:val="00F03858"/>
    <w:rsid w:val="00F04740"/>
    <w:rsid w:val="00F16D88"/>
    <w:rsid w:val="00F50DB0"/>
    <w:rsid w:val="00F53CFD"/>
    <w:rsid w:val="00F80F1B"/>
    <w:rsid w:val="00F836E8"/>
    <w:rsid w:val="00F96D1B"/>
    <w:rsid w:val="00FC0187"/>
    <w:rsid w:val="00FD0126"/>
    <w:rsid w:val="00FE115A"/>
    <w:rsid w:val="00FE757E"/>
    <w:rsid w:val="00FF5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BFFD"/>
  <w15:chartTrackingRefBased/>
  <w15:docId w15:val="{59C56293-1169-46F8-B521-F6829A5B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C23C85"/>
    <w:pPr>
      <w:spacing w:after="200" w:line="276" w:lineRule="auto"/>
      <w:ind w:left="720"/>
      <w:contextualSpacing/>
    </w:pPr>
    <w:rPr>
      <w:rFonts w:ascii="Calibri" w:eastAsia="Times New Roman" w:hAnsi="Calibri" w:cs="Times New Roman"/>
    </w:rPr>
  </w:style>
  <w:style w:type="paragraph" w:styleId="Header">
    <w:name w:val="header"/>
    <w:basedOn w:val="Normal"/>
    <w:link w:val="HeaderChar"/>
    <w:uiPriority w:val="99"/>
    <w:unhideWhenUsed/>
    <w:rsid w:val="00396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B3B"/>
  </w:style>
  <w:style w:type="paragraph" w:styleId="Footer">
    <w:name w:val="footer"/>
    <w:basedOn w:val="Normal"/>
    <w:link w:val="FooterChar"/>
    <w:uiPriority w:val="99"/>
    <w:unhideWhenUsed/>
    <w:rsid w:val="00396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B3B"/>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link w:val="ListParagraph"/>
    <w:uiPriority w:val="34"/>
    <w:qFormat/>
    <w:locked/>
    <w:rsid w:val="0072408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38">
      <w:bodyDiv w:val="1"/>
      <w:marLeft w:val="0"/>
      <w:marRight w:val="0"/>
      <w:marTop w:val="0"/>
      <w:marBottom w:val="0"/>
      <w:divBdr>
        <w:top w:val="none" w:sz="0" w:space="0" w:color="auto"/>
        <w:left w:val="none" w:sz="0" w:space="0" w:color="auto"/>
        <w:bottom w:val="none" w:sz="0" w:space="0" w:color="auto"/>
        <w:right w:val="none" w:sz="0" w:space="0" w:color="auto"/>
      </w:divBdr>
    </w:div>
    <w:div w:id="28797981">
      <w:bodyDiv w:val="1"/>
      <w:marLeft w:val="0"/>
      <w:marRight w:val="0"/>
      <w:marTop w:val="0"/>
      <w:marBottom w:val="0"/>
      <w:divBdr>
        <w:top w:val="none" w:sz="0" w:space="0" w:color="auto"/>
        <w:left w:val="none" w:sz="0" w:space="0" w:color="auto"/>
        <w:bottom w:val="none" w:sz="0" w:space="0" w:color="auto"/>
        <w:right w:val="none" w:sz="0" w:space="0" w:color="auto"/>
      </w:divBdr>
    </w:div>
    <w:div w:id="61417591">
      <w:bodyDiv w:val="1"/>
      <w:marLeft w:val="0"/>
      <w:marRight w:val="0"/>
      <w:marTop w:val="0"/>
      <w:marBottom w:val="0"/>
      <w:divBdr>
        <w:top w:val="none" w:sz="0" w:space="0" w:color="auto"/>
        <w:left w:val="none" w:sz="0" w:space="0" w:color="auto"/>
        <w:bottom w:val="none" w:sz="0" w:space="0" w:color="auto"/>
        <w:right w:val="none" w:sz="0" w:space="0" w:color="auto"/>
      </w:divBdr>
    </w:div>
    <w:div w:id="258295293">
      <w:bodyDiv w:val="1"/>
      <w:marLeft w:val="0"/>
      <w:marRight w:val="0"/>
      <w:marTop w:val="0"/>
      <w:marBottom w:val="0"/>
      <w:divBdr>
        <w:top w:val="none" w:sz="0" w:space="0" w:color="auto"/>
        <w:left w:val="none" w:sz="0" w:space="0" w:color="auto"/>
        <w:bottom w:val="none" w:sz="0" w:space="0" w:color="auto"/>
        <w:right w:val="none" w:sz="0" w:space="0" w:color="auto"/>
      </w:divBdr>
    </w:div>
    <w:div w:id="561327170">
      <w:bodyDiv w:val="1"/>
      <w:marLeft w:val="0"/>
      <w:marRight w:val="0"/>
      <w:marTop w:val="0"/>
      <w:marBottom w:val="0"/>
      <w:divBdr>
        <w:top w:val="none" w:sz="0" w:space="0" w:color="auto"/>
        <w:left w:val="none" w:sz="0" w:space="0" w:color="auto"/>
        <w:bottom w:val="none" w:sz="0" w:space="0" w:color="auto"/>
        <w:right w:val="none" w:sz="0" w:space="0" w:color="auto"/>
      </w:divBdr>
    </w:div>
    <w:div w:id="656230103">
      <w:bodyDiv w:val="1"/>
      <w:marLeft w:val="0"/>
      <w:marRight w:val="0"/>
      <w:marTop w:val="0"/>
      <w:marBottom w:val="0"/>
      <w:divBdr>
        <w:top w:val="none" w:sz="0" w:space="0" w:color="auto"/>
        <w:left w:val="none" w:sz="0" w:space="0" w:color="auto"/>
        <w:bottom w:val="none" w:sz="0" w:space="0" w:color="auto"/>
        <w:right w:val="none" w:sz="0" w:space="0" w:color="auto"/>
      </w:divBdr>
    </w:div>
    <w:div w:id="18536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8EF08-187E-405C-BE25-09F9C273C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Gavrilita</dc:creator>
  <cp:keywords/>
  <dc:description/>
  <cp:lastModifiedBy>Simona Raduslav</cp:lastModifiedBy>
  <cp:revision>82</cp:revision>
  <cp:lastPrinted>2026-08-05T12:27:00Z</cp:lastPrinted>
  <dcterms:created xsi:type="dcterms:W3CDTF">2024-02-27T13:56:00Z</dcterms:created>
  <dcterms:modified xsi:type="dcterms:W3CDTF">2026-08-05T12:32:00Z</dcterms:modified>
</cp:coreProperties>
</file>