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9B8F" w14:textId="77777777" w:rsidR="00E95182" w:rsidRPr="007C2E3E" w:rsidRDefault="00E95182" w:rsidP="007C2E3E">
      <w:pPr>
        <w:spacing w:before="120" w:after="120" w:line="240" w:lineRule="auto"/>
        <w:jc w:val="both"/>
        <w:rPr>
          <w:rFonts w:cstheme="minorHAnsi"/>
          <w:b/>
          <w:bCs/>
          <w:lang w:val="ro-RO"/>
        </w:rPr>
      </w:pPr>
      <w:r w:rsidRPr="007C2E3E">
        <w:rPr>
          <w:rFonts w:cstheme="minorHAnsi"/>
          <w:b/>
          <w:bCs/>
          <w:lang w:val="ro-RO"/>
        </w:rPr>
        <w:t>ANEXA 4</w:t>
      </w:r>
    </w:p>
    <w:p w14:paraId="6CA8A4CC" w14:textId="77777777" w:rsidR="00E95182" w:rsidRPr="007C2E3E" w:rsidRDefault="00E95182" w:rsidP="007C2E3E">
      <w:pPr>
        <w:spacing w:before="120" w:after="120" w:line="240" w:lineRule="auto"/>
        <w:jc w:val="both"/>
        <w:rPr>
          <w:rFonts w:cstheme="minorHAnsi"/>
          <w:b/>
          <w:bCs/>
          <w:lang w:val="ro-RO"/>
        </w:rPr>
      </w:pPr>
      <w:r w:rsidRPr="007C2E3E">
        <w:rPr>
          <w:rFonts w:cstheme="minorHAnsi"/>
          <w:b/>
          <w:bCs/>
          <w:lang w:val="ro-RO"/>
        </w:rPr>
        <w:t>FORMULAR DE CONSIMȚĂMÂNT GDPR PENTRU PRELUCRAREA DATELOR SENSIBILE</w:t>
      </w:r>
    </w:p>
    <w:p w14:paraId="1CC71CE0" w14:textId="2B46A734" w:rsidR="00E95182" w:rsidRPr="007C2E3E" w:rsidRDefault="00E95182" w:rsidP="007C2E3E">
      <w:pPr>
        <w:spacing w:before="120" w:after="120" w:line="240" w:lineRule="auto"/>
        <w:jc w:val="both"/>
        <w:rPr>
          <w:rFonts w:cstheme="minorHAnsi"/>
          <w:lang w:val="ro-RO"/>
        </w:rPr>
      </w:pPr>
      <w:r w:rsidRPr="007C2E3E">
        <w:rPr>
          <w:rFonts w:cstheme="minorHAnsi"/>
          <w:b/>
          <w:bCs/>
          <w:lang w:val="ro-RO"/>
        </w:rPr>
        <w:t xml:space="preserve">în cadrul proiectului „BURSA RADU DRĂGUȘIN – </w:t>
      </w:r>
      <w:r w:rsidR="007C5ED5" w:rsidRPr="007C5ED5">
        <w:rPr>
          <w:rFonts w:cstheme="minorHAnsi"/>
          <w:b/>
          <w:bCs/>
          <w:lang w:val="ro-RO"/>
        </w:rPr>
        <w:t>ACUMENSPORT</w:t>
      </w:r>
      <w:r w:rsidRPr="007C2E3E">
        <w:rPr>
          <w:rFonts w:cstheme="minorHAnsi"/>
          <w:b/>
          <w:bCs/>
          <w:lang w:val="ro-RO"/>
        </w:rPr>
        <w:t>"</w:t>
      </w:r>
    </w:p>
    <w:p w14:paraId="1DAB6D1B" w14:textId="77777777" w:rsidR="00E95182" w:rsidRPr="007C2E3E" w:rsidRDefault="00000000" w:rsidP="007C2E3E">
      <w:pPr>
        <w:spacing w:before="120" w:after="120" w:line="240" w:lineRule="auto"/>
        <w:jc w:val="both"/>
        <w:rPr>
          <w:rFonts w:cstheme="minorHAnsi"/>
          <w:lang w:val="ro-RO"/>
        </w:rPr>
      </w:pPr>
      <w:r>
        <w:rPr>
          <w:rFonts w:cstheme="minorHAnsi"/>
          <w:lang w:val="ro-RO"/>
        </w:rPr>
        <w:pict w14:anchorId="1C5C8BBE">
          <v:rect id="_x0000_i1025" style="width:0;height:1.5pt" o:hralign="center" o:hrstd="t" o:hr="t" fillcolor="#a0a0a0" stroked="f"/>
        </w:pict>
      </w:r>
    </w:p>
    <w:p w14:paraId="54857355" w14:textId="77777777" w:rsidR="00E95182" w:rsidRPr="007C2E3E" w:rsidRDefault="00E95182" w:rsidP="007C2E3E">
      <w:pPr>
        <w:spacing w:before="120" w:after="120" w:line="240" w:lineRule="auto"/>
        <w:jc w:val="both"/>
        <w:rPr>
          <w:rFonts w:cstheme="minorHAnsi"/>
          <w:b/>
          <w:bCs/>
          <w:lang w:val="ro-RO"/>
        </w:rPr>
      </w:pPr>
      <w:r w:rsidRPr="007C2E3E">
        <w:rPr>
          <w:rFonts w:cstheme="minorHAnsi"/>
          <w:b/>
          <w:bCs/>
          <w:lang w:val="ro-RO"/>
        </w:rPr>
        <w:t>ARTICOLUL 1. Părțile consimțământului</w:t>
      </w:r>
    </w:p>
    <w:p w14:paraId="1EA66B82"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1.1. Prezentul formular de consimțământ se încheie între:</w:t>
      </w:r>
    </w:p>
    <w:p w14:paraId="717715B8" w14:textId="77777777" w:rsidR="00E95182" w:rsidRPr="007C2E3E" w:rsidRDefault="00E95182" w:rsidP="007C2E3E">
      <w:pPr>
        <w:spacing w:before="120" w:after="120" w:line="240" w:lineRule="auto"/>
        <w:jc w:val="both"/>
        <w:rPr>
          <w:rFonts w:cstheme="minorHAnsi"/>
          <w:lang w:val="ro-RO"/>
        </w:rPr>
      </w:pPr>
      <w:r w:rsidRPr="007C2E3E">
        <w:rPr>
          <w:rFonts w:cstheme="minorHAnsi"/>
          <w:b/>
          <w:bCs/>
          <w:lang w:val="ro-RO"/>
        </w:rPr>
        <w:t>ACUMEN SPORT ROMÂNIA S.R.L.</w:t>
      </w:r>
      <w:r w:rsidRPr="007C2E3E">
        <w:rPr>
          <w:rFonts w:cstheme="minorHAnsi"/>
          <w:lang w:val="ro-RO"/>
        </w:rPr>
        <w:t xml:space="preserve">, cu sediul în _________________, înregistrată la Registrul Comerțului sub nr. _________________, cod fiscal _________________, reprezentată legal prin _________________, în calitate de operator de date personale, denumită în continuare </w:t>
      </w:r>
      <w:r w:rsidRPr="007C2E3E">
        <w:rPr>
          <w:rFonts w:cstheme="minorHAnsi"/>
          <w:b/>
          <w:bCs/>
          <w:lang w:val="ro-RO"/>
        </w:rPr>
        <w:t>„Operatorul"</w:t>
      </w:r>
      <w:r w:rsidRPr="007C2E3E">
        <w:rPr>
          <w:rFonts w:cstheme="minorHAnsi"/>
          <w:lang w:val="ro-RO"/>
        </w:rPr>
        <w:t>,</w:t>
      </w:r>
    </w:p>
    <w:p w14:paraId="0089163B"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și</w:t>
      </w:r>
    </w:p>
    <w:p w14:paraId="26267594" w14:textId="77777777" w:rsidR="00E95182" w:rsidRPr="007C2E3E" w:rsidRDefault="00E95182" w:rsidP="007C2E3E">
      <w:pPr>
        <w:spacing w:before="120" w:after="120" w:line="240" w:lineRule="auto"/>
        <w:jc w:val="both"/>
        <w:rPr>
          <w:rFonts w:cstheme="minorHAnsi"/>
          <w:lang w:val="ro-RO"/>
        </w:rPr>
      </w:pPr>
      <w:r w:rsidRPr="007C2E3E">
        <w:rPr>
          <w:rFonts w:cstheme="minorHAnsi"/>
          <w:b/>
          <w:bCs/>
          <w:lang w:val="ro-RO"/>
        </w:rPr>
        <w:t>Domnul/Doamna</w:t>
      </w:r>
      <w:r w:rsidRPr="007C2E3E">
        <w:rPr>
          <w:rFonts w:cstheme="minorHAnsi"/>
          <w:lang w:val="ro-RO"/>
        </w:rPr>
        <w:t xml:space="preserve"> _________________, domiciliat/ă în _________________, identificat/ă cu CI/BI seria _____ nr. _______, CNP _________________, în calitate de părinte/tutore legal al minorului _________________, născut/ă la data de _________________, CNP _________________, denumit/ă în continuare </w:t>
      </w:r>
      <w:r w:rsidRPr="007C2E3E">
        <w:rPr>
          <w:rFonts w:cstheme="minorHAnsi"/>
          <w:b/>
          <w:bCs/>
          <w:lang w:val="ro-RO"/>
        </w:rPr>
        <w:t>„Reprezentantul legal"</w:t>
      </w:r>
      <w:r w:rsidRPr="007C2E3E">
        <w:rPr>
          <w:rFonts w:cstheme="minorHAnsi"/>
          <w:lang w:val="ro-RO"/>
        </w:rPr>
        <w:t>.</w:t>
      </w:r>
    </w:p>
    <w:p w14:paraId="2C7985AF"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 xml:space="preserve">1.2. Minorul _________________ este denumit în continuare </w:t>
      </w:r>
      <w:r w:rsidRPr="007C2E3E">
        <w:rPr>
          <w:rFonts w:cstheme="minorHAnsi"/>
          <w:b/>
          <w:bCs/>
          <w:lang w:val="ro-RO"/>
        </w:rPr>
        <w:t>„Persoana vizată"</w:t>
      </w:r>
      <w:r w:rsidRPr="007C2E3E">
        <w:rPr>
          <w:rFonts w:cstheme="minorHAnsi"/>
          <w:lang w:val="ro-RO"/>
        </w:rPr>
        <w:t xml:space="preserve"> sau </w:t>
      </w:r>
      <w:r w:rsidRPr="007C2E3E">
        <w:rPr>
          <w:rFonts w:cstheme="minorHAnsi"/>
          <w:b/>
          <w:bCs/>
          <w:lang w:val="ro-RO"/>
        </w:rPr>
        <w:t>„Beneficiarul"</w:t>
      </w:r>
      <w:r w:rsidRPr="007C2E3E">
        <w:rPr>
          <w:rFonts w:cstheme="minorHAnsi"/>
          <w:lang w:val="ro-RO"/>
        </w:rPr>
        <w:t>.</w:t>
      </w:r>
    </w:p>
    <w:p w14:paraId="4D0A6486" w14:textId="7DA974C9" w:rsidR="00E95182" w:rsidRPr="007C2E3E" w:rsidRDefault="00E95182" w:rsidP="007C2E3E">
      <w:pPr>
        <w:spacing w:before="120" w:after="120" w:line="240" w:lineRule="auto"/>
        <w:jc w:val="both"/>
        <w:rPr>
          <w:rFonts w:cstheme="minorHAnsi"/>
          <w:lang w:val="ro-RO"/>
        </w:rPr>
      </w:pPr>
    </w:p>
    <w:p w14:paraId="22BF57FD" w14:textId="77777777" w:rsidR="00E95182" w:rsidRPr="007C2E3E" w:rsidRDefault="00E95182" w:rsidP="007C2E3E">
      <w:pPr>
        <w:spacing w:before="120" w:after="120" w:line="240" w:lineRule="auto"/>
        <w:jc w:val="both"/>
        <w:rPr>
          <w:rFonts w:cstheme="minorHAnsi"/>
          <w:b/>
          <w:bCs/>
          <w:lang w:val="ro-RO"/>
        </w:rPr>
      </w:pPr>
      <w:r w:rsidRPr="007C2E3E">
        <w:rPr>
          <w:rFonts w:cstheme="minorHAnsi"/>
          <w:b/>
          <w:bCs/>
          <w:lang w:val="ro-RO"/>
        </w:rPr>
        <w:t>ARTICOLUL 2. Obiectul consimțământului</w:t>
      </w:r>
    </w:p>
    <w:p w14:paraId="219F44E7"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2.1. Prin prezentul formular, Reprezentantul legal își exprimă consimțământul explicit, liber, specific, informat și neechivoc pentru prelucrarea categoriilor speciale de date cu caracter personal ale Persoanei vizate, în conformitate cu art. 9 alin. (2) lit. (a) din Regulamentul (UE) 2016/679 privind protecția datelor cu caracter personal (GDPR).</w:t>
      </w:r>
    </w:p>
    <w:p w14:paraId="76230A09" w14:textId="5CB66554" w:rsidR="00E95182" w:rsidRPr="007C2E3E" w:rsidRDefault="00E95182" w:rsidP="007C2E3E">
      <w:pPr>
        <w:spacing w:before="120" w:after="120" w:line="240" w:lineRule="auto"/>
        <w:jc w:val="both"/>
        <w:rPr>
          <w:rFonts w:cstheme="minorHAnsi"/>
          <w:lang w:val="ro-RO"/>
        </w:rPr>
      </w:pPr>
      <w:r w:rsidRPr="007C2E3E">
        <w:rPr>
          <w:rFonts w:cstheme="minorHAnsi"/>
          <w:lang w:val="ro-RO"/>
        </w:rPr>
        <w:t xml:space="preserve">2.2. Consimțământul este necesar pentru desfășurarea în condiții optime și sigure a activităților din cadrul proiectului „Bursa Radu Drăgușin – </w:t>
      </w:r>
      <w:r w:rsidR="007C5ED5">
        <w:rPr>
          <w:rFonts w:cstheme="minorHAnsi"/>
          <w:lang w:val="ro-RO"/>
        </w:rPr>
        <w:t>AcumenSport</w:t>
      </w:r>
      <w:r w:rsidR="007C5ED5" w:rsidRPr="007C2E3E">
        <w:rPr>
          <w:rFonts w:cstheme="minorHAnsi"/>
          <w:lang w:val="ro-RO"/>
        </w:rPr>
        <w:t xml:space="preserve"> </w:t>
      </w:r>
      <w:r w:rsidRPr="007C2E3E">
        <w:rPr>
          <w:rFonts w:cstheme="minorHAnsi"/>
          <w:lang w:val="ro-RO"/>
        </w:rPr>
        <w:t>", organizat de Operator.</w:t>
      </w:r>
    </w:p>
    <w:p w14:paraId="3944FD59"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2.3. Prezentul consimțământ se adaugă și completează Nota de informare GDPR (Anexa 1) și nu o înlocuiește. Reprezentantul legal declară că a citit, înțeles și acceptat prevederile Notei de informare GDPR înainte de semnarea prezentului document.</w:t>
      </w:r>
    </w:p>
    <w:p w14:paraId="26B7FF66" w14:textId="68F22FE3" w:rsidR="00E95182" w:rsidRPr="007C2E3E" w:rsidRDefault="00E95182" w:rsidP="007C2E3E">
      <w:pPr>
        <w:spacing w:before="120" w:after="120" w:line="240" w:lineRule="auto"/>
        <w:jc w:val="both"/>
        <w:rPr>
          <w:rFonts w:cstheme="minorHAnsi"/>
          <w:lang w:val="ro-RO"/>
        </w:rPr>
      </w:pPr>
    </w:p>
    <w:p w14:paraId="7BCDAB24" w14:textId="77777777" w:rsidR="00E95182" w:rsidRPr="007C2E3E" w:rsidRDefault="00E95182" w:rsidP="007C2E3E">
      <w:pPr>
        <w:spacing w:before="120" w:after="120" w:line="240" w:lineRule="auto"/>
        <w:jc w:val="both"/>
        <w:rPr>
          <w:rFonts w:cstheme="minorHAnsi"/>
          <w:b/>
          <w:bCs/>
          <w:lang w:val="ro-RO"/>
        </w:rPr>
      </w:pPr>
      <w:r w:rsidRPr="007C2E3E">
        <w:rPr>
          <w:rFonts w:cstheme="minorHAnsi"/>
          <w:b/>
          <w:bCs/>
          <w:lang w:val="ro-RO"/>
        </w:rPr>
        <w:t>ARTICOLUL 3. Categoriile de date sensibile prelucrate</w:t>
      </w:r>
    </w:p>
    <w:p w14:paraId="1C2B8209"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3.1. Operatorul va prelucra următoarele categorii de date cu caracter personal referitoare la starea de sănătate a Persoanei vizate:</w:t>
      </w:r>
    </w:p>
    <w:p w14:paraId="4C2853C8" w14:textId="52A410A2" w:rsidR="00E95182" w:rsidRPr="007C2E3E" w:rsidRDefault="00E95182" w:rsidP="007C2E3E">
      <w:pPr>
        <w:pStyle w:val="ListParagraph"/>
        <w:numPr>
          <w:ilvl w:val="0"/>
          <w:numId w:val="1"/>
        </w:numPr>
        <w:spacing w:before="120" w:after="120" w:line="240" w:lineRule="auto"/>
        <w:jc w:val="both"/>
        <w:rPr>
          <w:rFonts w:cstheme="minorHAnsi"/>
          <w:lang w:val="ro-RO"/>
        </w:rPr>
      </w:pPr>
      <w:r w:rsidRPr="007C2E3E">
        <w:rPr>
          <w:rFonts w:cstheme="minorHAnsi"/>
          <w:lang w:val="ro-RO"/>
        </w:rPr>
        <w:t>informații privind aptitudinea medicală pentru activitatea sportivă, inclusiv avizul medical eliberat de medicul specialist în medicină sportivă;</w:t>
      </w:r>
    </w:p>
    <w:p w14:paraId="4223088E" w14:textId="39370C3D" w:rsidR="00E95182" w:rsidRPr="007C2E3E" w:rsidRDefault="00E95182" w:rsidP="007C2E3E">
      <w:pPr>
        <w:pStyle w:val="ListParagraph"/>
        <w:numPr>
          <w:ilvl w:val="0"/>
          <w:numId w:val="1"/>
        </w:numPr>
        <w:spacing w:before="120" w:after="120" w:line="240" w:lineRule="auto"/>
        <w:jc w:val="both"/>
        <w:rPr>
          <w:rFonts w:cstheme="minorHAnsi"/>
          <w:lang w:val="ro-RO"/>
        </w:rPr>
      </w:pPr>
      <w:r w:rsidRPr="007C2E3E">
        <w:rPr>
          <w:rFonts w:cstheme="minorHAnsi"/>
          <w:lang w:val="ro-RO"/>
        </w:rPr>
        <w:lastRenderedPageBreak/>
        <w:t>informații privind eventuala existență a unor afecțiuni medicale, boli cronice, alergii, intoleranțe sau alte probleme de sănătate relevante pentru desfășurarea activităților sportive în siguranță;</w:t>
      </w:r>
    </w:p>
    <w:p w14:paraId="550C14D0" w14:textId="09F4DE55" w:rsidR="00E95182" w:rsidRPr="007C2E3E" w:rsidRDefault="00E95182" w:rsidP="007C2E3E">
      <w:pPr>
        <w:pStyle w:val="ListParagraph"/>
        <w:numPr>
          <w:ilvl w:val="0"/>
          <w:numId w:val="1"/>
        </w:numPr>
        <w:spacing w:before="120" w:after="120" w:line="240" w:lineRule="auto"/>
        <w:jc w:val="both"/>
        <w:rPr>
          <w:rFonts w:cstheme="minorHAnsi"/>
          <w:lang w:val="ro-RO"/>
        </w:rPr>
      </w:pPr>
      <w:r w:rsidRPr="007C2E3E">
        <w:rPr>
          <w:rFonts w:cstheme="minorHAnsi"/>
          <w:lang w:val="ro-RO"/>
        </w:rPr>
        <w:t>informații privind istoricul de accidentări sportive anterioare, inclusiv natura, gravitatea și tratamentul acestora;</w:t>
      </w:r>
    </w:p>
    <w:p w14:paraId="4B87589D" w14:textId="21A320CC" w:rsidR="00E95182" w:rsidRPr="007C2E3E" w:rsidRDefault="00E95182" w:rsidP="007C2E3E">
      <w:pPr>
        <w:pStyle w:val="ListParagraph"/>
        <w:numPr>
          <w:ilvl w:val="0"/>
          <w:numId w:val="1"/>
        </w:numPr>
        <w:spacing w:before="120" w:after="120" w:line="240" w:lineRule="auto"/>
        <w:jc w:val="both"/>
        <w:rPr>
          <w:rFonts w:cstheme="minorHAnsi"/>
          <w:lang w:val="ro-RO"/>
        </w:rPr>
      </w:pPr>
      <w:r w:rsidRPr="007C2E3E">
        <w:rPr>
          <w:rFonts w:cstheme="minorHAnsi"/>
          <w:lang w:val="ro-RO"/>
        </w:rPr>
        <w:t>informații privind medicația administrată în mod regulat sau ocazional, inclusiv suplimentele alimentare și vitaminele;</w:t>
      </w:r>
    </w:p>
    <w:p w14:paraId="225F4BD7" w14:textId="2E8F18D5" w:rsidR="00E95182" w:rsidRPr="007C2E3E" w:rsidRDefault="00E95182" w:rsidP="007C2E3E">
      <w:pPr>
        <w:pStyle w:val="ListParagraph"/>
        <w:numPr>
          <w:ilvl w:val="0"/>
          <w:numId w:val="1"/>
        </w:numPr>
        <w:spacing w:before="120" w:after="120" w:line="240" w:lineRule="auto"/>
        <w:jc w:val="both"/>
        <w:rPr>
          <w:rFonts w:cstheme="minorHAnsi"/>
          <w:lang w:val="ro-RO"/>
        </w:rPr>
      </w:pPr>
      <w:r w:rsidRPr="007C2E3E">
        <w:rPr>
          <w:rFonts w:cstheme="minorHAnsi"/>
          <w:lang w:val="ro-RO"/>
        </w:rPr>
        <w:t>informații privind restricțiile medicale sau limitările fizice temporare sau permanente care pot influența participarea la anumite exerciții sau activități;</w:t>
      </w:r>
    </w:p>
    <w:p w14:paraId="3CED318D" w14:textId="759CC600" w:rsidR="00E95182" w:rsidRPr="007C2E3E" w:rsidRDefault="00E95182" w:rsidP="007C2E3E">
      <w:pPr>
        <w:pStyle w:val="ListParagraph"/>
        <w:numPr>
          <w:ilvl w:val="0"/>
          <w:numId w:val="1"/>
        </w:numPr>
        <w:spacing w:before="120" w:after="120" w:line="240" w:lineRule="auto"/>
        <w:jc w:val="both"/>
        <w:rPr>
          <w:rFonts w:cstheme="minorHAnsi"/>
          <w:lang w:val="ro-RO"/>
        </w:rPr>
      </w:pPr>
      <w:r w:rsidRPr="007C2E3E">
        <w:rPr>
          <w:rFonts w:cstheme="minorHAnsi"/>
          <w:lang w:val="ro-RO"/>
        </w:rPr>
        <w:t>rezultatele evaluărilor medicale, kinetoterapeutice și fizioterapeutice efectuate în cadrul programului;</w:t>
      </w:r>
    </w:p>
    <w:p w14:paraId="7292BBC5" w14:textId="44DAF15F" w:rsidR="00E95182" w:rsidRPr="007C2E3E" w:rsidRDefault="00E95182" w:rsidP="007C2E3E">
      <w:pPr>
        <w:pStyle w:val="ListParagraph"/>
        <w:numPr>
          <w:ilvl w:val="0"/>
          <w:numId w:val="1"/>
        </w:numPr>
        <w:spacing w:before="120" w:after="120" w:line="240" w:lineRule="auto"/>
        <w:jc w:val="both"/>
        <w:rPr>
          <w:rFonts w:cstheme="minorHAnsi"/>
          <w:lang w:val="ro-RO"/>
        </w:rPr>
      </w:pPr>
      <w:r w:rsidRPr="007C2E3E">
        <w:rPr>
          <w:rFonts w:cstheme="minorHAnsi"/>
          <w:lang w:val="ro-RO"/>
        </w:rPr>
        <w:t>date rezultate din evaluările biometrice și antropometrice efectuate prin intermediul sistemului VALD sau altor echipamente de evaluare a performanței fizice;</w:t>
      </w:r>
    </w:p>
    <w:p w14:paraId="023A74B3" w14:textId="0DCF046D" w:rsidR="00E95182" w:rsidRPr="007C2E3E" w:rsidRDefault="00E95182" w:rsidP="007C2E3E">
      <w:pPr>
        <w:pStyle w:val="ListParagraph"/>
        <w:numPr>
          <w:ilvl w:val="0"/>
          <w:numId w:val="1"/>
        </w:numPr>
        <w:spacing w:before="120" w:after="120" w:line="240" w:lineRule="auto"/>
        <w:jc w:val="both"/>
        <w:rPr>
          <w:rFonts w:cstheme="minorHAnsi"/>
          <w:lang w:val="ro-RO"/>
        </w:rPr>
      </w:pPr>
      <w:r w:rsidRPr="007C2E3E">
        <w:rPr>
          <w:rFonts w:cstheme="minorHAnsi"/>
          <w:lang w:val="ro-RO"/>
        </w:rPr>
        <w:t>rapoarte medicale, fișe de observație, recomandări ale medicilor, kinetoterapeuților, nutriționiștilor și altor specialiști implicați în program;</w:t>
      </w:r>
    </w:p>
    <w:p w14:paraId="179B9B85" w14:textId="02CD815D" w:rsidR="00E95182" w:rsidRPr="007C2E3E" w:rsidRDefault="00E95182" w:rsidP="007C2E3E">
      <w:pPr>
        <w:pStyle w:val="ListParagraph"/>
        <w:numPr>
          <w:ilvl w:val="0"/>
          <w:numId w:val="1"/>
        </w:numPr>
        <w:spacing w:before="120" w:after="120" w:line="240" w:lineRule="auto"/>
        <w:jc w:val="both"/>
        <w:rPr>
          <w:rFonts w:cstheme="minorHAnsi"/>
          <w:lang w:val="ro-RO"/>
        </w:rPr>
      </w:pPr>
      <w:r w:rsidRPr="007C2E3E">
        <w:rPr>
          <w:rFonts w:cstheme="minorHAnsi"/>
          <w:lang w:val="ro-RO"/>
        </w:rPr>
        <w:t>informații privind consultațiile medicale, tratamentele sau intervențiile suferite pe durata programului, în măsura în care acestea pot influența participarea la activități.</w:t>
      </w:r>
    </w:p>
    <w:p w14:paraId="47AA0267"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3.2. Operatorul va prelucra, de asemenea, următoarele categorii de date biometrice ale Persoanei vizate:</w:t>
      </w:r>
    </w:p>
    <w:p w14:paraId="602B0607" w14:textId="49AF9F2A" w:rsidR="00E95182" w:rsidRPr="007C2E3E" w:rsidRDefault="00E95182" w:rsidP="007C2E3E">
      <w:pPr>
        <w:pStyle w:val="ListParagraph"/>
        <w:numPr>
          <w:ilvl w:val="0"/>
          <w:numId w:val="3"/>
        </w:numPr>
        <w:spacing w:before="120" w:after="120" w:line="240" w:lineRule="auto"/>
        <w:jc w:val="both"/>
        <w:rPr>
          <w:rFonts w:cstheme="minorHAnsi"/>
          <w:lang w:val="ro-RO"/>
        </w:rPr>
      </w:pPr>
      <w:r w:rsidRPr="007C2E3E">
        <w:rPr>
          <w:rFonts w:cstheme="minorHAnsi"/>
          <w:lang w:val="ro-RO"/>
        </w:rPr>
        <w:t>înregistrări video și fotografice ale mișcărilor, posturii, tehnicii sportive și gesturilor tehnice, realizate în scopul analizei performanței și corectării tehnicii;</w:t>
      </w:r>
    </w:p>
    <w:p w14:paraId="6D9327DC" w14:textId="03AFFE9E" w:rsidR="00E95182" w:rsidRPr="007C2E3E" w:rsidRDefault="00E95182" w:rsidP="007C2E3E">
      <w:pPr>
        <w:pStyle w:val="ListParagraph"/>
        <w:numPr>
          <w:ilvl w:val="0"/>
          <w:numId w:val="3"/>
        </w:numPr>
        <w:spacing w:before="120" w:after="120" w:line="240" w:lineRule="auto"/>
        <w:jc w:val="both"/>
        <w:rPr>
          <w:rFonts w:cstheme="minorHAnsi"/>
          <w:lang w:val="ro-RO"/>
        </w:rPr>
      </w:pPr>
      <w:r w:rsidRPr="007C2E3E">
        <w:rPr>
          <w:rFonts w:cstheme="minorHAnsi"/>
          <w:lang w:val="ro-RO"/>
        </w:rPr>
        <w:t>date privind forța musculară, viteza de reacție, echilibrul, coordonarea și alte parametri fizici măsurați prin echipamente specializate;</w:t>
      </w:r>
    </w:p>
    <w:p w14:paraId="416D23A6" w14:textId="2385BE7D" w:rsidR="00E95182" w:rsidRPr="007C2E3E" w:rsidRDefault="00E95182" w:rsidP="007C2E3E">
      <w:pPr>
        <w:pStyle w:val="ListParagraph"/>
        <w:numPr>
          <w:ilvl w:val="0"/>
          <w:numId w:val="3"/>
        </w:numPr>
        <w:spacing w:before="120" w:after="120" w:line="240" w:lineRule="auto"/>
        <w:jc w:val="both"/>
        <w:rPr>
          <w:rFonts w:cstheme="minorHAnsi"/>
          <w:lang w:val="ro-RO"/>
        </w:rPr>
      </w:pPr>
      <w:r w:rsidRPr="007C2E3E">
        <w:rPr>
          <w:rFonts w:cstheme="minorHAnsi"/>
          <w:lang w:val="ro-RO"/>
        </w:rPr>
        <w:t>date privind compoziția corporală, inclusiv procentajul de masă musculară, masă grasă și alte indicatori antropometrici relevanți.</w:t>
      </w:r>
    </w:p>
    <w:p w14:paraId="12FD738B"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3.3. În cazul în care în cadrul activităților de mental coaching sau consiliere psihologică sportivă se discută aspecte legate de starea emoțională, psihică sau de sănătate mintală a Persoanei vizate, și aceste informații sunt consemnate în scris, Operatorul va prelucra și aceste date în condițiile prezentului consimțământ.</w:t>
      </w:r>
    </w:p>
    <w:p w14:paraId="204665FA" w14:textId="2E2414D2" w:rsidR="00E95182" w:rsidRPr="007C2E3E" w:rsidRDefault="00E95182" w:rsidP="007C2E3E">
      <w:pPr>
        <w:spacing w:before="120" w:after="120" w:line="240" w:lineRule="auto"/>
        <w:jc w:val="both"/>
        <w:rPr>
          <w:rFonts w:cstheme="minorHAnsi"/>
          <w:lang w:val="ro-RO"/>
        </w:rPr>
      </w:pPr>
    </w:p>
    <w:p w14:paraId="47C2F06D" w14:textId="77777777" w:rsidR="00E95182" w:rsidRPr="007C2E3E" w:rsidRDefault="00E95182" w:rsidP="007C2E3E">
      <w:pPr>
        <w:spacing w:before="120" w:after="120" w:line="240" w:lineRule="auto"/>
        <w:jc w:val="both"/>
        <w:rPr>
          <w:rFonts w:cstheme="minorHAnsi"/>
          <w:b/>
          <w:bCs/>
          <w:lang w:val="ro-RO"/>
        </w:rPr>
      </w:pPr>
      <w:r w:rsidRPr="007C2E3E">
        <w:rPr>
          <w:rFonts w:cstheme="minorHAnsi"/>
          <w:b/>
          <w:bCs/>
          <w:lang w:val="ro-RO"/>
        </w:rPr>
        <w:t>ARTICOLUL 4. Scopurile prelucrării datelor sensibile</w:t>
      </w:r>
    </w:p>
    <w:p w14:paraId="1C8E5FD0"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4.1. Datele sensibile menționate la art. 3 vor fi prelucrate exclusiv în următoarele scopuri:</w:t>
      </w:r>
    </w:p>
    <w:p w14:paraId="1CFE7CB7" w14:textId="3C371EC9" w:rsidR="00E95182" w:rsidRPr="007C2E3E" w:rsidRDefault="00E95182" w:rsidP="00A01C3B">
      <w:pPr>
        <w:pStyle w:val="ListParagraph"/>
        <w:numPr>
          <w:ilvl w:val="0"/>
          <w:numId w:val="5"/>
        </w:numPr>
        <w:spacing w:before="120" w:after="120" w:line="240" w:lineRule="auto"/>
        <w:jc w:val="both"/>
        <w:rPr>
          <w:rFonts w:cstheme="minorHAnsi"/>
          <w:lang w:val="ro-RO"/>
        </w:rPr>
      </w:pPr>
      <w:r w:rsidRPr="007C2E3E">
        <w:rPr>
          <w:rFonts w:cstheme="minorHAnsi"/>
          <w:lang w:val="ro-RO"/>
        </w:rPr>
        <w:t>asigurarea desfășurării activităților sportive în condiții de maximă siguranță pentru sănătatea și integritatea fizică a Persoanei vizate;</w:t>
      </w:r>
    </w:p>
    <w:p w14:paraId="6A033D43" w14:textId="5ED9C06B" w:rsidR="00E95182" w:rsidRPr="007C2E3E" w:rsidRDefault="00E95182" w:rsidP="007C2E3E">
      <w:pPr>
        <w:pStyle w:val="ListParagraph"/>
        <w:numPr>
          <w:ilvl w:val="0"/>
          <w:numId w:val="5"/>
        </w:numPr>
        <w:spacing w:before="120" w:after="120" w:line="240" w:lineRule="auto"/>
        <w:jc w:val="both"/>
        <w:rPr>
          <w:rFonts w:cstheme="minorHAnsi"/>
          <w:lang w:val="ro-RO"/>
        </w:rPr>
      </w:pPr>
      <w:r w:rsidRPr="007C2E3E">
        <w:rPr>
          <w:rFonts w:cstheme="minorHAnsi"/>
          <w:lang w:val="ro-RO"/>
        </w:rPr>
        <w:t>adaptarea programului de antrenament fizic-cognitiv, a exercițiilor de prevenție a accidentărilor și a planului nutrițional la particularitățile individuale, nevoile și limitările Persoanei vizate;</w:t>
      </w:r>
    </w:p>
    <w:p w14:paraId="195229CE" w14:textId="6CE5C092" w:rsidR="00E95182" w:rsidRPr="007C2E3E" w:rsidRDefault="00E95182" w:rsidP="007C2E3E">
      <w:pPr>
        <w:pStyle w:val="ListParagraph"/>
        <w:numPr>
          <w:ilvl w:val="0"/>
          <w:numId w:val="5"/>
        </w:numPr>
        <w:spacing w:before="120" w:after="120" w:line="240" w:lineRule="auto"/>
        <w:jc w:val="both"/>
        <w:rPr>
          <w:rFonts w:cstheme="minorHAnsi"/>
          <w:lang w:val="ro-RO"/>
        </w:rPr>
      </w:pPr>
      <w:r w:rsidRPr="007C2E3E">
        <w:rPr>
          <w:rFonts w:cstheme="minorHAnsi"/>
          <w:lang w:val="ro-RO"/>
        </w:rPr>
        <w:t>monitorizarea stării de sănătate și a evoluției fizice pe durata programului de 12 luni, în vederea optimizării rezultatelor și prevenirii supraantrenamentului sau accidentărilor;</w:t>
      </w:r>
    </w:p>
    <w:p w14:paraId="001A7DFC" w14:textId="4D302C33" w:rsidR="00E95182" w:rsidRPr="007C2E3E" w:rsidRDefault="00E95182" w:rsidP="007C2E3E">
      <w:pPr>
        <w:pStyle w:val="ListParagraph"/>
        <w:numPr>
          <w:ilvl w:val="0"/>
          <w:numId w:val="5"/>
        </w:numPr>
        <w:spacing w:before="120" w:after="120" w:line="240" w:lineRule="auto"/>
        <w:jc w:val="both"/>
        <w:rPr>
          <w:rFonts w:cstheme="minorHAnsi"/>
          <w:lang w:val="ro-RO"/>
        </w:rPr>
      </w:pPr>
      <w:r w:rsidRPr="007C2E3E">
        <w:rPr>
          <w:rFonts w:cstheme="minorHAnsi"/>
          <w:lang w:val="ro-RO"/>
        </w:rPr>
        <w:t>furnizarea de recomandări personalizate din partea specialiștilor implicați în program, inclusiv medici, kinetoterapeuți, nutriționiști, psihologi sportivi și antrenori;</w:t>
      </w:r>
    </w:p>
    <w:p w14:paraId="135FDE3A" w14:textId="46FD283E" w:rsidR="00E95182" w:rsidRPr="007C2E3E" w:rsidRDefault="00E95182" w:rsidP="007C2E3E">
      <w:pPr>
        <w:pStyle w:val="ListParagraph"/>
        <w:numPr>
          <w:ilvl w:val="0"/>
          <w:numId w:val="5"/>
        </w:numPr>
        <w:spacing w:before="120" w:after="120" w:line="240" w:lineRule="auto"/>
        <w:jc w:val="both"/>
        <w:rPr>
          <w:rFonts w:cstheme="minorHAnsi"/>
          <w:lang w:val="ro-RO"/>
        </w:rPr>
      </w:pPr>
      <w:r w:rsidRPr="007C2E3E">
        <w:rPr>
          <w:rFonts w:cstheme="minorHAnsi"/>
          <w:lang w:val="ro-RO"/>
        </w:rPr>
        <w:lastRenderedPageBreak/>
        <w:t>evaluarea progresului și performanței sportive prin intermediul testărilor periodice VALD și altor metode de evaluare;</w:t>
      </w:r>
    </w:p>
    <w:p w14:paraId="5FDD1AF5" w14:textId="5E4622ED" w:rsidR="00E95182" w:rsidRPr="007C2E3E" w:rsidRDefault="00E95182" w:rsidP="007C2E3E">
      <w:pPr>
        <w:pStyle w:val="ListParagraph"/>
        <w:numPr>
          <w:ilvl w:val="0"/>
          <w:numId w:val="5"/>
        </w:numPr>
        <w:spacing w:before="120" w:after="120" w:line="240" w:lineRule="auto"/>
        <w:jc w:val="both"/>
        <w:rPr>
          <w:rFonts w:cstheme="minorHAnsi"/>
          <w:lang w:val="ro-RO"/>
        </w:rPr>
      </w:pPr>
      <w:r w:rsidRPr="007C2E3E">
        <w:rPr>
          <w:rFonts w:cstheme="minorHAnsi"/>
          <w:lang w:val="ro-RO"/>
        </w:rPr>
        <w:t>întocmirea de rapoarte individuale de progres și comunicarea acestora către Reprezentantul legal și, după caz, către Persoana vizată;</w:t>
      </w:r>
    </w:p>
    <w:p w14:paraId="40600094" w14:textId="334F3A81" w:rsidR="00E95182" w:rsidRPr="007C2E3E" w:rsidRDefault="00E95182" w:rsidP="007C2E3E">
      <w:pPr>
        <w:pStyle w:val="ListParagraph"/>
        <w:numPr>
          <w:ilvl w:val="0"/>
          <w:numId w:val="5"/>
        </w:numPr>
        <w:spacing w:before="120" w:after="120" w:line="240" w:lineRule="auto"/>
        <w:jc w:val="both"/>
        <w:rPr>
          <w:rFonts w:cstheme="minorHAnsi"/>
          <w:lang w:val="ro-RO"/>
        </w:rPr>
      </w:pPr>
      <w:r w:rsidRPr="007C2E3E">
        <w:rPr>
          <w:rFonts w:cstheme="minorHAnsi"/>
          <w:lang w:val="ro-RO"/>
        </w:rPr>
        <w:t>asigurarea continuității îngrijirii și informării corecte a specialiștilor din cadrul programului cu privire la starea de sănătate a Persoanei vizate;</w:t>
      </w:r>
    </w:p>
    <w:p w14:paraId="3E02F612" w14:textId="083AC528" w:rsidR="00E95182" w:rsidRPr="007C2E3E" w:rsidRDefault="00E95182" w:rsidP="007C2E3E">
      <w:pPr>
        <w:pStyle w:val="ListParagraph"/>
        <w:numPr>
          <w:ilvl w:val="0"/>
          <w:numId w:val="5"/>
        </w:numPr>
        <w:spacing w:before="120" w:after="120" w:line="240" w:lineRule="auto"/>
        <w:jc w:val="both"/>
        <w:rPr>
          <w:rFonts w:cstheme="minorHAnsi"/>
          <w:lang w:val="ro-RO"/>
        </w:rPr>
      </w:pPr>
      <w:r w:rsidRPr="007C2E3E">
        <w:rPr>
          <w:rFonts w:cstheme="minorHAnsi"/>
          <w:lang w:val="ro-RO"/>
        </w:rPr>
        <w:t>respectarea obligațiilor legale ale Operatorului în domeniul protecției sănătății și siguranței participanților la activități sportive.</w:t>
      </w:r>
    </w:p>
    <w:p w14:paraId="12A6F53F"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4.2. Datele sensibile nu vor fi utilizate în niciun alt scop decât cele menționate la alin. (1), în special nu vor fi utilizate în scopuri de marketing, comerciale sau de promovare publică.</w:t>
      </w:r>
    </w:p>
    <w:p w14:paraId="2A1B2A29" w14:textId="393F91B5" w:rsidR="00E95182" w:rsidRPr="007C2E3E" w:rsidRDefault="00E95182" w:rsidP="007C2E3E">
      <w:pPr>
        <w:spacing w:before="120" w:after="120" w:line="240" w:lineRule="auto"/>
        <w:jc w:val="both"/>
        <w:rPr>
          <w:rFonts w:cstheme="minorHAnsi"/>
          <w:lang w:val="ro-RO"/>
        </w:rPr>
      </w:pPr>
    </w:p>
    <w:p w14:paraId="6F2D2A2D" w14:textId="77777777" w:rsidR="00E95182" w:rsidRPr="007C2E3E" w:rsidRDefault="00E95182" w:rsidP="007C2E3E">
      <w:pPr>
        <w:spacing w:before="120" w:after="120" w:line="240" w:lineRule="auto"/>
        <w:jc w:val="both"/>
        <w:rPr>
          <w:rFonts w:cstheme="minorHAnsi"/>
          <w:b/>
          <w:bCs/>
          <w:lang w:val="ro-RO"/>
        </w:rPr>
      </w:pPr>
      <w:r w:rsidRPr="007C2E3E">
        <w:rPr>
          <w:rFonts w:cstheme="minorHAnsi"/>
          <w:b/>
          <w:bCs/>
          <w:lang w:val="ro-RO"/>
        </w:rPr>
        <w:t>ARTICOLUL 5. Destinatarii datelor sensibile</w:t>
      </w:r>
    </w:p>
    <w:p w14:paraId="32B804E6"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5.1. Datele sensibile ale Persoanei vizate vor putea fi dezvăluite exclusiv următoarelor categorii de destinatari, în strictă măsură necesară îndeplinirii scopurilor menționate la art. 4:</w:t>
      </w:r>
    </w:p>
    <w:p w14:paraId="58A0AB78" w14:textId="2AD17AF9" w:rsidR="00E95182" w:rsidRPr="007C2E3E" w:rsidRDefault="00E95182" w:rsidP="007C2E3E">
      <w:pPr>
        <w:pStyle w:val="ListParagraph"/>
        <w:numPr>
          <w:ilvl w:val="0"/>
          <w:numId w:val="7"/>
        </w:numPr>
        <w:spacing w:before="120" w:after="120" w:line="240" w:lineRule="auto"/>
        <w:jc w:val="both"/>
        <w:rPr>
          <w:rFonts w:cstheme="minorHAnsi"/>
          <w:lang w:val="ro-RO"/>
        </w:rPr>
      </w:pPr>
      <w:r w:rsidRPr="007C2E3E">
        <w:rPr>
          <w:rFonts w:cstheme="minorHAnsi"/>
          <w:lang w:val="ro-RO"/>
        </w:rPr>
        <w:t>medicii specialiști în medicină sportivă, kinetoterapeuți, fizioterapeuți și alți specialiști în sănătate care prestează servicii în cadrul programului;</w:t>
      </w:r>
    </w:p>
    <w:p w14:paraId="26DEF21D" w14:textId="5E2F8143" w:rsidR="00E95182" w:rsidRPr="007C2E3E" w:rsidRDefault="00E95182" w:rsidP="007C2E3E">
      <w:pPr>
        <w:pStyle w:val="ListParagraph"/>
        <w:numPr>
          <w:ilvl w:val="0"/>
          <w:numId w:val="7"/>
        </w:numPr>
        <w:spacing w:before="120" w:after="120" w:line="240" w:lineRule="auto"/>
        <w:jc w:val="both"/>
        <w:rPr>
          <w:rFonts w:cstheme="minorHAnsi"/>
          <w:lang w:val="ro-RO"/>
        </w:rPr>
      </w:pPr>
      <w:r w:rsidRPr="007C2E3E">
        <w:rPr>
          <w:rFonts w:cstheme="minorHAnsi"/>
          <w:lang w:val="ro-RO"/>
        </w:rPr>
        <w:t>nutriționiștii și dietecienii care elaborează planuri alimentare personalizate;</w:t>
      </w:r>
    </w:p>
    <w:p w14:paraId="51FAFC01" w14:textId="257DDA1B" w:rsidR="00E95182" w:rsidRPr="007C2E3E" w:rsidRDefault="00E95182" w:rsidP="007C2E3E">
      <w:pPr>
        <w:pStyle w:val="ListParagraph"/>
        <w:numPr>
          <w:ilvl w:val="0"/>
          <w:numId w:val="7"/>
        </w:numPr>
        <w:spacing w:before="120" w:after="120" w:line="240" w:lineRule="auto"/>
        <w:jc w:val="both"/>
        <w:rPr>
          <w:rFonts w:cstheme="minorHAnsi"/>
          <w:lang w:val="ro-RO"/>
        </w:rPr>
      </w:pPr>
      <w:r w:rsidRPr="007C2E3E">
        <w:rPr>
          <w:rFonts w:cstheme="minorHAnsi"/>
          <w:lang w:val="ro-RO"/>
        </w:rPr>
        <w:t>psihologii sportivi sau specialiștii în mental coaching care prestează servicii de consiliere;</w:t>
      </w:r>
    </w:p>
    <w:p w14:paraId="24A2986B" w14:textId="3BB1612B" w:rsidR="00E95182" w:rsidRPr="007C2E3E" w:rsidRDefault="00E95182" w:rsidP="007C2E3E">
      <w:pPr>
        <w:pStyle w:val="ListParagraph"/>
        <w:numPr>
          <w:ilvl w:val="0"/>
          <w:numId w:val="7"/>
        </w:numPr>
        <w:spacing w:before="120" w:after="120" w:line="240" w:lineRule="auto"/>
        <w:jc w:val="both"/>
        <w:rPr>
          <w:rFonts w:cstheme="minorHAnsi"/>
          <w:lang w:val="ro-RO"/>
        </w:rPr>
      </w:pPr>
      <w:r w:rsidRPr="007C2E3E">
        <w:rPr>
          <w:rFonts w:cstheme="minorHAnsi"/>
          <w:lang w:val="ro-RO"/>
        </w:rPr>
        <w:t>antrenorii și preparatorii fizici responsabili de desfășurarea programului de antrenament;</w:t>
      </w:r>
    </w:p>
    <w:p w14:paraId="0CBE037C" w14:textId="591105A9" w:rsidR="00E95182" w:rsidRPr="007C2E3E" w:rsidRDefault="00E95182" w:rsidP="007C2E3E">
      <w:pPr>
        <w:pStyle w:val="ListParagraph"/>
        <w:numPr>
          <w:ilvl w:val="0"/>
          <w:numId w:val="7"/>
        </w:numPr>
        <w:spacing w:before="120" w:after="120" w:line="240" w:lineRule="auto"/>
        <w:jc w:val="both"/>
        <w:rPr>
          <w:rFonts w:cstheme="minorHAnsi"/>
          <w:lang w:val="ro-RO"/>
        </w:rPr>
      </w:pPr>
      <w:r w:rsidRPr="007C2E3E">
        <w:rPr>
          <w:rFonts w:cstheme="minorHAnsi"/>
          <w:lang w:val="ro-RO"/>
        </w:rPr>
        <w:t>personalul administrativ al Operatorului care are atribuții legate de organizarea, coordonarea și monitorizarea programului, în strictă măsură necesară;</w:t>
      </w:r>
    </w:p>
    <w:p w14:paraId="709871E1" w14:textId="09E4135F" w:rsidR="00E95182" w:rsidRPr="007C2E3E" w:rsidRDefault="00E95182" w:rsidP="007C2E3E">
      <w:pPr>
        <w:pStyle w:val="ListParagraph"/>
        <w:numPr>
          <w:ilvl w:val="0"/>
          <w:numId w:val="7"/>
        </w:numPr>
        <w:spacing w:before="120" w:after="120" w:line="240" w:lineRule="auto"/>
        <w:jc w:val="both"/>
        <w:rPr>
          <w:rFonts w:cstheme="minorHAnsi"/>
          <w:lang w:val="ro-RO"/>
        </w:rPr>
      </w:pPr>
      <w:r w:rsidRPr="007C2E3E">
        <w:rPr>
          <w:rFonts w:cstheme="minorHAnsi"/>
          <w:lang w:val="ro-RO"/>
        </w:rPr>
        <w:t>furnizorii de servicii IT care asigură stocarea securizată a datelor pe platforme cloud sau servere, pe bază de contract de prelucrare conform art. 28 GDPR;</w:t>
      </w:r>
    </w:p>
    <w:p w14:paraId="2355A9AB" w14:textId="2826170C" w:rsidR="00E95182" w:rsidRPr="007C2E3E" w:rsidRDefault="00E95182" w:rsidP="007C2E3E">
      <w:pPr>
        <w:pStyle w:val="ListParagraph"/>
        <w:numPr>
          <w:ilvl w:val="0"/>
          <w:numId w:val="7"/>
        </w:numPr>
        <w:spacing w:before="120" w:after="120" w:line="240" w:lineRule="auto"/>
        <w:jc w:val="both"/>
        <w:rPr>
          <w:rFonts w:cstheme="minorHAnsi"/>
          <w:lang w:val="ro-RO"/>
        </w:rPr>
      </w:pPr>
      <w:r w:rsidRPr="007C2E3E">
        <w:rPr>
          <w:rFonts w:cstheme="minorHAnsi"/>
          <w:lang w:val="ro-RO"/>
        </w:rPr>
        <w:t>serviciile medicale de urgență și spitalele, în situații de urgență medicală survenit în timpul activităților programului;</w:t>
      </w:r>
    </w:p>
    <w:p w14:paraId="285AD260" w14:textId="43E812D6" w:rsidR="00E95182" w:rsidRPr="007C2E3E" w:rsidRDefault="00E95182" w:rsidP="007C2E3E">
      <w:pPr>
        <w:pStyle w:val="ListParagraph"/>
        <w:numPr>
          <w:ilvl w:val="0"/>
          <w:numId w:val="7"/>
        </w:numPr>
        <w:spacing w:before="120" w:after="120" w:line="240" w:lineRule="auto"/>
        <w:jc w:val="both"/>
        <w:rPr>
          <w:rFonts w:cstheme="minorHAnsi"/>
          <w:lang w:val="ro-RO"/>
        </w:rPr>
      </w:pPr>
      <w:r w:rsidRPr="007C2E3E">
        <w:rPr>
          <w:rFonts w:cstheme="minorHAnsi"/>
          <w:lang w:val="ro-RO"/>
        </w:rPr>
        <w:t>autoritățile publice competente, în cazul în care dezvăluirea este obligatorie conform legislației în vigoare.</w:t>
      </w:r>
    </w:p>
    <w:p w14:paraId="3F456AC4"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5.2. Operatorul se obligă să încheie acorduri de confidențialitate și contracte de prelucrare în numele Operatorului cu toți destinatarii menționați la alin. (1), cu excepția autorităților publice care acționează în exercitarea atribuțiilor legale.</w:t>
      </w:r>
    </w:p>
    <w:p w14:paraId="651DBC64"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5.3. Datele sensibile nu vor fi transferate către terți din afara categoriilor menționate la alin. (1) fără obținerea unui consimțământ suplimentar din partea Reprezentantului legal.</w:t>
      </w:r>
    </w:p>
    <w:p w14:paraId="40D12457" w14:textId="56C5A94A" w:rsidR="00E95182" w:rsidRPr="007C2E3E" w:rsidRDefault="00E95182" w:rsidP="007C2E3E">
      <w:pPr>
        <w:spacing w:before="120" w:after="120" w:line="240" w:lineRule="auto"/>
        <w:jc w:val="both"/>
        <w:rPr>
          <w:rFonts w:cstheme="minorHAnsi"/>
          <w:lang w:val="ro-RO"/>
        </w:rPr>
      </w:pPr>
    </w:p>
    <w:p w14:paraId="326BF98B" w14:textId="77777777" w:rsidR="00E95182" w:rsidRPr="007C2E3E" w:rsidRDefault="00E95182" w:rsidP="007C2E3E">
      <w:pPr>
        <w:spacing w:before="120" w:after="120" w:line="240" w:lineRule="auto"/>
        <w:jc w:val="both"/>
        <w:rPr>
          <w:rFonts w:cstheme="minorHAnsi"/>
          <w:b/>
          <w:bCs/>
          <w:lang w:val="ro-RO"/>
        </w:rPr>
      </w:pPr>
      <w:r w:rsidRPr="007C2E3E">
        <w:rPr>
          <w:rFonts w:cstheme="minorHAnsi"/>
          <w:b/>
          <w:bCs/>
          <w:lang w:val="ro-RO"/>
        </w:rPr>
        <w:t>ARTICOLUL 6. Durata de stocare a datelor sensibile</w:t>
      </w:r>
    </w:p>
    <w:p w14:paraId="73511E76"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6.1. Datele sensibile ale Persoanei vizate vor fi stocate de către Operator pe următoarele perioade:</w:t>
      </w:r>
    </w:p>
    <w:p w14:paraId="0A0A9453" w14:textId="3FCC2FF2" w:rsidR="00E95182" w:rsidRPr="007C5ED5" w:rsidRDefault="00E95182" w:rsidP="007C5ED5">
      <w:pPr>
        <w:pStyle w:val="ListParagraph"/>
        <w:numPr>
          <w:ilvl w:val="0"/>
          <w:numId w:val="8"/>
        </w:numPr>
        <w:spacing w:before="120" w:after="120" w:line="240" w:lineRule="auto"/>
        <w:jc w:val="both"/>
        <w:rPr>
          <w:rFonts w:cstheme="minorHAnsi"/>
          <w:lang w:val="ro-RO"/>
        </w:rPr>
      </w:pPr>
      <w:r w:rsidRPr="007C5ED5">
        <w:rPr>
          <w:rFonts w:cstheme="minorHAnsi"/>
          <w:lang w:val="ro-RO"/>
        </w:rPr>
        <w:t xml:space="preserve">pe durata participării active la programul „Bursa Radu Drăgușin – </w:t>
      </w:r>
      <w:r w:rsidR="007C5ED5">
        <w:rPr>
          <w:rFonts w:cstheme="minorHAnsi"/>
          <w:lang w:val="ro-RO"/>
        </w:rPr>
        <w:t>AcumenSport</w:t>
      </w:r>
      <w:r w:rsidRPr="007C5ED5">
        <w:rPr>
          <w:rFonts w:cstheme="minorHAnsi"/>
          <w:lang w:val="ro-RO"/>
        </w:rPr>
        <w:t>", respectiv 12 luni de la semnarea contractului de bursă;</w:t>
      </w:r>
    </w:p>
    <w:p w14:paraId="52E8E694" w14:textId="771B4E18" w:rsidR="00E95182" w:rsidRPr="007C5ED5" w:rsidRDefault="00E95182" w:rsidP="007C5ED5">
      <w:pPr>
        <w:pStyle w:val="ListParagraph"/>
        <w:numPr>
          <w:ilvl w:val="0"/>
          <w:numId w:val="8"/>
        </w:numPr>
        <w:spacing w:before="120" w:after="120" w:line="240" w:lineRule="auto"/>
        <w:jc w:val="both"/>
        <w:rPr>
          <w:rFonts w:cstheme="minorHAnsi"/>
          <w:lang w:val="ro-RO"/>
        </w:rPr>
      </w:pPr>
      <w:r w:rsidRPr="007C5ED5">
        <w:rPr>
          <w:rFonts w:cstheme="minorHAnsi"/>
          <w:lang w:val="ro-RO"/>
        </w:rPr>
        <w:lastRenderedPageBreak/>
        <w:t>ulterior încheierii programului, pentru o perioadă suplimentară de 3 (trei) ani, în scopul asigurării continuității îngrijirii, al evaluării pe termen lung a rezultatelor programului și al îndeplinirii eventualelor obligații legale de arhivare;</w:t>
      </w:r>
    </w:p>
    <w:p w14:paraId="4BE29EF8" w14:textId="0ECB269A" w:rsidR="00E95182" w:rsidRPr="007C5ED5" w:rsidRDefault="00E95182" w:rsidP="007C5ED5">
      <w:pPr>
        <w:pStyle w:val="ListParagraph"/>
        <w:numPr>
          <w:ilvl w:val="0"/>
          <w:numId w:val="8"/>
        </w:numPr>
        <w:spacing w:before="120" w:after="120" w:line="240" w:lineRule="auto"/>
        <w:jc w:val="both"/>
        <w:rPr>
          <w:rFonts w:cstheme="minorHAnsi"/>
          <w:lang w:val="ro-RO"/>
        </w:rPr>
      </w:pPr>
      <w:r w:rsidRPr="007C5ED5">
        <w:rPr>
          <w:rFonts w:cstheme="minorHAnsi"/>
          <w:lang w:val="ro-RO"/>
        </w:rPr>
        <w:t>în cazul în care Persoana vizată suferă o accidentare în timpul programului sau în legătură cu activitățile acestuia, documentele medicale relevante vor fi păstrate pe o perioadă de 5 (cinci) ani de la data producerii accidentării, conform cerințelor legale privind răspunderea civilă.</w:t>
      </w:r>
    </w:p>
    <w:p w14:paraId="4FF97CD0"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6.2. La expirarea perioadelor menționate la alin. (1), datele sensibile vor fi șterse sau anonimizate în mod ireversibil, cu excepția cazului în care legislația impune o perioadă mai lungă de păstrare sau în cazul în care Reprezentantul legal solicită în mod expres prelungirea stocării.</w:t>
      </w:r>
    </w:p>
    <w:p w14:paraId="313626E8"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6.3. În cazul retragerii consimțământului conform art. 8, datele vor fi șterse în termen de 30 de zile calendaristice de la primirea solicitării, cu excepția situației în care Operatorul are o obligație legală de a le păstra sau o altă bază legală de prelucrare care nu se fundamentează pe consimțământ.</w:t>
      </w:r>
    </w:p>
    <w:p w14:paraId="057F68FA" w14:textId="77FC623B" w:rsidR="00E95182" w:rsidRPr="007C2E3E" w:rsidRDefault="00E95182" w:rsidP="007C2E3E">
      <w:pPr>
        <w:spacing w:before="120" w:after="120" w:line="240" w:lineRule="auto"/>
        <w:jc w:val="both"/>
        <w:rPr>
          <w:rFonts w:cstheme="minorHAnsi"/>
          <w:lang w:val="ro-RO"/>
        </w:rPr>
      </w:pPr>
    </w:p>
    <w:p w14:paraId="03EAF85F" w14:textId="77777777" w:rsidR="00E95182" w:rsidRPr="007C2E3E" w:rsidRDefault="00E95182" w:rsidP="007C2E3E">
      <w:pPr>
        <w:spacing w:before="120" w:after="120" w:line="240" w:lineRule="auto"/>
        <w:jc w:val="both"/>
        <w:rPr>
          <w:rFonts w:cstheme="minorHAnsi"/>
          <w:b/>
          <w:bCs/>
          <w:lang w:val="ro-RO"/>
        </w:rPr>
      </w:pPr>
      <w:r w:rsidRPr="007C2E3E">
        <w:rPr>
          <w:rFonts w:cstheme="minorHAnsi"/>
          <w:b/>
          <w:bCs/>
          <w:lang w:val="ro-RO"/>
        </w:rPr>
        <w:t>ARTICOLUL 7. Măsuri de securitate</w:t>
      </w:r>
    </w:p>
    <w:p w14:paraId="6846F4CE"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7.1. Operatorul se angajează să implementeze și să mențină măsuri tehnice și organizatorice adecvate pentru a asigura un nivel de securitate corespunzător riscului prelucrării datelor sensibile, având în vedere natura deosebit de sensibilă a acestor categorii de date.</w:t>
      </w:r>
    </w:p>
    <w:p w14:paraId="052A67B1"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7.2. Măsurile de securitate includ, fără a se limita la:</w:t>
      </w:r>
    </w:p>
    <w:p w14:paraId="46D8B782" w14:textId="71201B6D" w:rsidR="00E95182" w:rsidRPr="007C5ED5" w:rsidRDefault="00E95182" w:rsidP="007C5ED5">
      <w:pPr>
        <w:pStyle w:val="ListParagraph"/>
        <w:numPr>
          <w:ilvl w:val="0"/>
          <w:numId w:val="10"/>
        </w:numPr>
        <w:spacing w:before="120" w:after="120" w:line="240" w:lineRule="auto"/>
        <w:jc w:val="both"/>
        <w:rPr>
          <w:rFonts w:cstheme="minorHAnsi"/>
          <w:lang w:val="ro-RO"/>
        </w:rPr>
      </w:pPr>
      <w:r w:rsidRPr="007C5ED5">
        <w:rPr>
          <w:rFonts w:cstheme="minorHAnsi"/>
          <w:lang w:val="ro-RO"/>
        </w:rPr>
        <w:t>stocarea datelor în format electronic pe servere securizate, protejate prin parole complexe, criptare și sisteme de autentificare cu doi factori;</w:t>
      </w:r>
    </w:p>
    <w:p w14:paraId="0304D7A3" w14:textId="3FF7E4A7" w:rsidR="00E95182" w:rsidRPr="007C5ED5" w:rsidRDefault="00E95182" w:rsidP="007C5ED5">
      <w:pPr>
        <w:pStyle w:val="ListParagraph"/>
        <w:numPr>
          <w:ilvl w:val="0"/>
          <w:numId w:val="10"/>
        </w:numPr>
        <w:spacing w:before="120" w:after="120" w:line="240" w:lineRule="auto"/>
        <w:jc w:val="both"/>
        <w:rPr>
          <w:rFonts w:cstheme="minorHAnsi"/>
          <w:lang w:val="ro-RO"/>
        </w:rPr>
      </w:pPr>
      <w:r w:rsidRPr="007C5ED5">
        <w:rPr>
          <w:rFonts w:cstheme="minorHAnsi"/>
          <w:lang w:val="ro-RO"/>
        </w:rPr>
        <w:t>limitarea accesului la datele sensibile doar la personalul care are o nevoie legitimă de acces în exercitarea atribuțiilor profesionale;</w:t>
      </w:r>
    </w:p>
    <w:p w14:paraId="6BD140C9" w14:textId="56E4DB20" w:rsidR="00E95182" w:rsidRPr="007C5ED5" w:rsidRDefault="00E95182" w:rsidP="007C5ED5">
      <w:pPr>
        <w:pStyle w:val="ListParagraph"/>
        <w:numPr>
          <w:ilvl w:val="0"/>
          <w:numId w:val="10"/>
        </w:numPr>
        <w:spacing w:before="120" w:after="120" w:line="240" w:lineRule="auto"/>
        <w:jc w:val="both"/>
        <w:rPr>
          <w:rFonts w:cstheme="minorHAnsi"/>
          <w:lang w:val="ro-RO"/>
        </w:rPr>
      </w:pPr>
      <w:r w:rsidRPr="007C5ED5">
        <w:rPr>
          <w:rFonts w:cstheme="minorHAnsi"/>
          <w:lang w:val="ro-RO"/>
        </w:rPr>
        <w:t>instruirea periodică a personalului cu privire la obligațiile de confidențialitate și protecție a datelor;</w:t>
      </w:r>
    </w:p>
    <w:p w14:paraId="55AF3E2E" w14:textId="572CD6C9" w:rsidR="00E95182" w:rsidRPr="007C5ED5" w:rsidRDefault="00E95182" w:rsidP="007C5ED5">
      <w:pPr>
        <w:pStyle w:val="ListParagraph"/>
        <w:numPr>
          <w:ilvl w:val="0"/>
          <w:numId w:val="10"/>
        </w:numPr>
        <w:spacing w:before="120" w:after="120" w:line="240" w:lineRule="auto"/>
        <w:jc w:val="both"/>
        <w:rPr>
          <w:rFonts w:cstheme="minorHAnsi"/>
          <w:lang w:val="ro-RO"/>
        </w:rPr>
      </w:pPr>
      <w:r w:rsidRPr="007C5ED5">
        <w:rPr>
          <w:rFonts w:cstheme="minorHAnsi"/>
          <w:lang w:val="ro-RO"/>
        </w:rPr>
        <w:t>utilizarea de protocoale securizate pentru transmiterea datelor prin intermediul rețelelor de comunicații;</w:t>
      </w:r>
    </w:p>
    <w:p w14:paraId="3EF14F7D" w14:textId="6DE345CD" w:rsidR="00E95182" w:rsidRPr="007C5ED5" w:rsidRDefault="00E95182" w:rsidP="007C5ED5">
      <w:pPr>
        <w:pStyle w:val="ListParagraph"/>
        <w:numPr>
          <w:ilvl w:val="0"/>
          <w:numId w:val="10"/>
        </w:numPr>
        <w:spacing w:before="120" w:after="120" w:line="240" w:lineRule="auto"/>
        <w:jc w:val="both"/>
        <w:rPr>
          <w:rFonts w:cstheme="minorHAnsi"/>
          <w:lang w:val="ro-RO"/>
        </w:rPr>
      </w:pPr>
      <w:r w:rsidRPr="007C5ED5">
        <w:rPr>
          <w:rFonts w:cstheme="minorHAnsi"/>
          <w:lang w:val="ro-RO"/>
        </w:rPr>
        <w:t>realizarea de copii de siguranță (backup) regulate pentru prevenirea pierderii datelor;</w:t>
      </w:r>
    </w:p>
    <w:p w14:paraId="4A835403" w14:textId="16A010F0" w:rsidR="00E95182" w:rsidRPr="007C5ED5" w:rsidRDefault="00E95182" w:rsidP="007C5ED5">
      <w:pPr>
        <w:pStyle w:val="ListParagraph"/>
        <w:numPr>
          <w:ilvl w:val="0"/>
          <w:numId w:val="10"/>
        </w:numPr>
        <w:spacing w:before="120" w:after="120" w:line="240" w:lineRule="auto"/>
        <w:jc w:val="both"/>
        <w:rPr>
          <w:rFonts w:cstheme="minorHAnsi"/>
          <w:lang w:val="ro-RO"/>
        </w:rPr>
      </w:pPr>
      <w:r w:rsidRPr="007C5ED5">
        <w:rPr>
          <w:rFonts w:cstheme="minorHAnsi"/>
          <w:lang w:val="ro-RO"/>
        </w:rPr>
        <w:t>monitorizarea și auditarea accesului la datele sensibile pentru detectarea și prevenirea accesului neautorizat;</w:t>
      </w:r>
    </w:p>
    <w:p w14:paraId="2B3ADC9F" w14:textId="47BA0C10" w:rsidR="00E95182" w:rsidRPr="007C5ED5" w:rsidRDefault="00E95182" w:rsidP="007C5ED5">
      <w:pPr>
        <w:pStyle w:val="ListParagraph"/>
        <w:numPr>
          <w:ilvl w:val="0"/>
          <w:numId w:val="10"/>
        </w:numPr>
        <w:spacing w:before="120" w:after="120" w:line="240" w:lineRule="auto"/>
        <w:jc w:val="both"/>
        <w:rPr>
          <w:rFonts w:cstheme="minorHAnsi"/>
          <w:lang w:val="ro-RO"/>
        </w:rPr>
      </w:pPr>
      <w:r w:rsidRPr="007C5ED5">
        <w:rPr>
          <w:rFonts w:cstheme="minorHAnsi"/>
          <w:lang w:val="ro-RO"/>
        </w:rPr>
        <w:t>încheierea de contracte de prelucrare cu furnizorii de servicii IT care includ garanții adecvate privind securitatea datelor.</w:t>
      </w:r>
    </w:p>
    <w:p w14:paraId="0C2E77F6"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7.3. În cazul unei încălcări a securității datelor cu caracter personal (data breach) care afectează datele sensibile ale Persoanei vizate, Operatorul se angajează să notifice Reprezentantul legal în termen de maximum 72 de ore de la luarea la cunoștință a incidentului, cu excepția cazului în care încălcarea nu prezintă un risc pentru drepturile și libertățile persoanei vizate.</w:t>
      </w:r>
    </w:p>
    <w:p w14:paraId="6DBCD4AF" w14:textId="28517649" w:rsidR="00E95182" w:rsidRPr="007C2E3E" w:rsidRDefault="00E95182" w:rsidP="007C2E3E">
      <w:pPr>
        <w:spacing w:before="120" w:after="120" w:line="240" w:lineRule="auto"/>
        <w:jc w:val="both"/>
        <w:rPr>
          <w:rFonts w:cstheme="minorHAnsi"/>
          <w:lang w:val="ro-RO"/>
        </w:rPr>
      </w:pPr>
    </w:p>
    <w:p w14:paraId="00381FE2" w14:textId="77777777" w:rsidR="00E95182" w:rsidRPr="007C2E3E" w:rsidRDefault="00E95182" w:rsidP="007C2E3E">
      <w:pPr>
        <w:spacing w:before="120" w:after="120" w:line="240" w:lineRule="auto"/>
        <w:jc w:val="both"/>
        <w:rPr>
          <w:rFonts w:cstheme="minorHAnsi"/>
          <w:b/>
          <w:bCs/>
          <w:lang w:val="ro-RO"/>
        </w:rPr>
      </w:pPr>
      <w:r w:rsidRPr="007C2E3E">
        <w:rPr>
          <w:rFonts w:cstheme="minorHAnsi"/>
          <w:b/>
          <w:bCs/>
          <w:lang w:val="ro-RO"/>
        </w:rPr>
        <w:t>ARTICOLUL 8. Dreptul de retragere a consimțământului</w:t>
      </w:r>
    </w:p>
    <w:p w14:paraId="042BE092"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lastRenderedPageBreak/>
        <w:t>8.1. Reprezentantul legal are dreptul de a retrage prezentul consimțământ în orice moment, fără a fi obligat să justifice decizia și fără a suporta alte consecințe decât cele descrise în prezentul articol.</w:t>
      </w:r>
    </w:p>
    <w:p w14:paraId="2252EEC0"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8.2. Retragerea consimțământului se poate face prin:</w:t>
      </w:r>
    </w:p>
    <w:p w14:paraId="629DF5F4"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a) transmiterea unei solicitări scrise la sediul Operatorului sau la adresa de email _________________;</w:t>
      </w:r>
    </w:p>
    <w:p w14:paraId="60F1801F"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b) completarea și depunerea formularului de retragere disponibil pe website-ul _________________;</w:t>
      </w:r>
    </w:p>
    <w:p w14:paraId="2BCD0BC4"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c) comunicare verbală înregistrată în scris de către reprezentantul Operatorului.</w:t>
      </w:r>
    </w:p>
    <w:p w14:paraId="74492442"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8.3. Retragerea consimțământului nu afectează legalitatea prelucrării efectuate pe baza consimțământului înainte de retragerea acestuia.</w:t>
      </w:r>
    </w:p>
    <w:p w14:paraId="3500F1D0"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8.4. În cazul retragerii consimțământului pentru prelucrarea datelor sensibile, Operatorul va analiza dacă mai există o altă bază legală de prelucrare conform art. 9 alin. (2) GDPR, cum ar fi protecția intereselor vitale ale Persoanei vizate sau îndeplinirea unor obligații legale.</w:t>
      </w:r>
    </w:p>
    <w:p w14:paraId="00497988" w14:textId="5D67A272" w:rsidR="00E95182" w:rsidRPr="007C2E3E" w:rsidRDefault="00E95182" w:rsidP="007C2E3E">
      <w:pPr>
        <w:spacing w:before="120" w:after="120" w:line="240" w:lineRule="auto"/>
        <w:jc w:val="both"/>
        <w:rPr>
          <w:rFonts w:cstheme="minorHAnsi"/>
          <w:lang w:val="ro-RO"/>
        </w:rPr>
      </w:pPr>
      <w:r w:rsidRPr="007C2E3E">
        <w:rPr>
          <w:rFonts w:cstheme="minorHAnsi"/>
          <w:lang w:val="ro-RO"/>
        </w:rPr>
        <w:t xml:space="preserve">8.5. În situația în care nu există o altă bază legală de prelucrare și retragerea consimțământului face imposibilă continuarea participării în condiții de siguranță la programul „Bursa Radu Drăgușin – </w:t>
      </w:r>
      <w:r w:rsidR="007C5ED5">
        <w:rPr>
          <w:rFonts w:cstheme="minorHAnsi"/>
          <w:lang w:val="ro-RO"/>
        </w:rPr>
        <w:t>AcumenSport</w:t>
      </w:r>
      <w:r w:rsidRPr="007C2E3E">
        <w:rPr>
          <w:rFonts w:cstheme="minorHAnsi"/>
          <w:lang w:val="ro-RO"/>
        </w:rPr>
        <w:t>", Operatorul își rezervă dreptul de a suspenda sau înceta furnizarea serviciilor către Persoana vizată, după notificarea prealabilă a Reprezentantului legal.</w:t>
      </w:r>
    </w:p>
    <w:p w14:paraId="1DC7F607"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8.6. Retragerea consimțământului nu atrage după sine obligația Persoanei vizate sau a Reprezentantului legal de a plăti vreun tarif sau de a returna vreun beneficiu deja acordat, cu excepția cazului în care încetarea participării are loc din culpa exclusivă a acestora și este prevăzută în contractul de bursă.</w:t>
      </w:r>
    </w:p>
    <w:p w14:paraId="1B36370C" w14:textId="583383F1" w:rsidR="00E95182" w:rsidRPr="007C2E3E" w:rsidRDefault="00E95182" w:rsidP="007C2E3E">
      <w:pPr>
        <w:spacing w:before="120" w:after="120" w:line="240" w:lineRule="auto"/>
        <w:jc w:val="both"/>
        <w:rPr>
          <w:rFonts w:cstheme="minorHAnsi"/>
          <w:lang w:val="ro-RO"/>
        </w:rPr>
      </w:pPr>
    </w:p>
    <w:p w14:paraId="09EA9AAF" w14:textId="77777777" w:rsidR="00E95182" w:rsidRPr="007C2E3E" w:rsidRDefault="00E95182" w:rsidP="007C2E3E">
      <w:pPr>
        <w:spacing w:before="120" w:after="120" w:line="240" w:lineRule="auto"/>
        <w:jc w:val="both"/>
        <w:rPr>
          <w:rFonts w:cstheme="minorHAnsi"/>
          <w:b/>
          <w:bCs/>
          <w:lang w:val="ro-RO"/>
        </w:rPr>
      </w:pPr>
      <w:r w:rsidRPr="007C2E3E">
        <w:rPr>
          <w:rFonts w:cstheme="minorHAnsi"/>
          <w:b/>
          <w:bCs/>
          <w:lang w:val="ro-RO"/>
        </w:rPr>
        <w:t>ARTICOLUL 9. Alte drepturi ale persoanei vizate</w:t>
      </w:r>
    </w:p>
    <w:p w14:paraId="083CDE74"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9.1. Pe lângă dreptul de retragere a consimțământului, Reprezentantul legal, acționând în numele Persoanei vizate, beneficiază de următoarele drepturi conform GDPR:</w:t>
      </w:r>
    </w:p>
    <w:p w14:paraId="222EC86E" w14:textId="4EC364BB" w:rsidR="00E95182" w:rsidRPr="007C5ED5" w:rsidRDefault="00E95182" w:rsidP="007C5ED5">
      <w:pPr>
        <w:pStyle w:val="ListParagraph"/>
        <w:numPr>
          <w:ilvl w:val="0"/>
          <w:numId w:val="12"/>
        </w:numPr>
        <w:spacing w:before="120" w:after="120" w:line="240" w:lineRule="auto"/>
        <w:jc w:val="both"/>
        <w:rPr>
          <w:rFonts w:cstheme="minorHAnsi"/>
          <w:lang w:val="ro-RO"/>
        </w:rPr>
      </w:pPr>
      <w:r w:rsidRPr="007C5ED5">
        <w:rPr>
          <w:rFonts w:cstheme="minorHAnsi"/>
          <w:lang w:val="ro-RO"/>
        </w:rPr>
        <w:t>dreptul de acces la datele sensibile prelucrate, de a obține o copie a acestora și informații detaliate despre prelucrare;</w:t>
      </w:r>
    </w:p>
    <w:p w14:paraId="77CBF7F4" w14:textId="35C7AFE5" w:rsidR="00E95182" w:rsidRPr="007C5ED5" w:rsidRDefault="00E95182" w:rsidP="007C5ED5">
      <w:pPr>
        <w:pStyle w:val="ListParagraph"/>
        <w:numPr>
          <w:ilvl w:val="0"/>
          <w:numId w:val="12"/>
        </w:numPr>
        <w:spacing w:before="120" w:after="120" w:line="240" w:lineRule="auto"/>
        <w:jc w:val="both"/>
        <w:rPr>
          <w:rFonts w:cstheme="minorHAnsi"/>
          <w:lang w:val="ro-RO"/>
        </w:rPr>
      </w:pPr>
      <w:r w:rsidRPr="007C5ED5">
        <w:rPr>
          <w:rFonts w:cstheme="minorHAnsi"/>
          <w:lang w:val="ro-RO"/>
        </w:rPr>
        <w:t>dreptul de rectificare a datelor inexacte sau incomplete;</w:t>
      </w:r>
    </w:p>
    <w:p w14:paraId="66F43D3B" w14:textId="62AD1F57" w:rsidR="00E95182" w:rsidRPr="007C5ED5" w:rsidRDefault="00E95182" w:rsidP="007C5ED5">
      <w:pPr>
        <w:pStyle w:val="ListParagraph"/>
        <w:numPr>
          <w:ilvl w:val="0"/>
          <w:numId w:val="12"/>
        </w:numPr>
        <w:spacing w:before="120" w:after="120" w:line="240" w:lineRule="auto"/>
        <w:jc w:val="both"/>
        <w:rPr>
          <w:rFonts w:cstheme="minorHAnsi"/>
          <w:lang w:val="ro-RO"/>
        </w:rPr>
      </w:pPr>
      <w:r w:rsidRPr="007C5ED5">
        <w:rPr>
          <w:rFonts w:cstheme="minorHAnsi"/>
          <w:lang w:val="ro-RO"/>
        </w:rPr>
        <w:t>dreptul la ștergerea datelor în anumite condiții prevăzute de lege;</w:t>
      </w:r>
    </w:p>
    <w:p w14:paraId="42DDE85C" w14:textId="33E40593" w:rsidR="00E95182" w:rsidRPr="007C5ED5" w:rsidRDefault="00E95182" w:rsidP="007C5ED5">
      <w:pPr>
        <w:pStyle w:val="ListParagraph"/>
        <w:numPr>
          <w:ilvl w:val="0"/>
          <w:numId w:val="12"/>
        </w:numPr>
        <w:spacing w:before="120" w:after="120" w:line="240" w:lineRule="auto"/>
        <w:jc w:val="both"/>
        <w:rPr>
          <w:rFonts w:cstheme="minorHAnsi"/>
          <w:lang w:val="ro-RO"/>
        </w:rPr>
      </w:pPr>
      <w:r w:rsidRPr="007C5ED5">
        <w:rPr>
          <w:rFonts w:cstheme="minorHAnsi"/>
          <w:lang w:val="ro-RO"/>
        </w:rPr>
        <w:t>dreptul la restricționarea prelucrării în anumite situații;</w:t>
      </w:r>
    </w:p>
    <w:p w14:paraId="5627E8CA" w14:textId="6F28FBF6" w:rsidR="00E95182" w:rsidRPr="007C5ED5" w:rsidRDefault="00E95182" w:rsidP="007C5ED5">
      <w:pPr>
        <w:pStyle w:val="ListParagraph"/>
        <w:numPr>
          <w:ilvl w:val="0"/>
          <w:numId w:val="12"/>
        </w:numPr>
        <w:spacing w:before="120" w:after="120" w:line="240" w:lineRule="auto"/>
        <w:jc w:val="both"/>
        <w:rPr>
          <w:rFonts w:cstheme="minorHAnsi"/>
          <w:lang w:val="ro-RO"/>
        </w:rPr>
      </w:pPr>
      <w:r w:rsidRPr="007C5ED5">
        <w:rPr>
          <w:rFonts w:cstheme="minorHAnsi"/>
          <w:lang w:val="ro-RO"/>
        </w:rPr>
        <w:t>dreptul la portabilitatea datelor către un alt operator, în măsura în care acest lucru este tehnic posibil;</w:t>
      </w:r>
    </w:p>
    <w:p w14:paraId="541A5F47" w14:textId="25FD0CFE" w:rsidR="00E95182" w:rsidRPr="007C5ED5" w:rsidRDefault="00E95182" w:rsidP="007C5ED5">
      <w:pPr>
        <w:pStyle w:val="ListParagraph"/>
        <w:numPr>
          <w:ilvl w:val="0"/>
          <w:numId w:val="12"/>
        </w:numPr>
        <w:spacing w:before="120" w:after="120" w:line="240" w:lineRule="auto"/>
        <w:jc w:val="both"/>
        <w:rPr>
          <w:rFonts w:cstheme="minorHAnsi"/>
          <w:lang w:val="ro-RO"/>
        </w:rPr>
      </w:pPr>
      <w:r w:rsidRPr="007C5ED5">
        <w:rPr>
          <w:rFonts w:cstheme="minorHAnsi"/>
          <w:lang w:val="ro-RO"/>
        </w:rPr>
        <w:t>dreptul de a se opune prelucrării în anumite situații;</w:t>
      </w:r>
    </w:p>
    <w:p w14:paraId="12C61517" w14:textId="375FE363" w:rsidR="00E95182" w:rsidRPr="007C5ED5" w:rsidRDefault="00E95182" w:rsidP="007C5ED5">
      <w:pPr>
        <w:pStyle w:val="ListParagraph"/>
        <w:numPr>
          <w:ilvl w:val="0"/>
          <w:numId w:val="12"/>
        </w:numPr>
        <w:spacing w:before="120" w:after="120" w:line="240" w:lineRule="auto"/>
        <w:jc w:val="both"/>
        <w:rPr>
          <w:rFonts w:cstheme="minorHAnsi"/>
          <w:lang w:val="ro-RO"/>
        </w:rPr>
      </w:pPr>
      <w:r w:rsidRPr="007C5ED5">
        <w:rPr>
          <w:rFonts w:cstheme="minorHAnsi"/>
          <w:lang w:val="ro-RO"/>
        </w:rPr>
        <w:t>dreptul de a nu face obiectul unei decizii bazate exclusiv pe prelucrarea automată, inclusiv crearea de profiluri.</w:t>
      </w:r>
    </w:p>
    <w:p w14:paraId="5423D537"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lastRenderedPageBreak/>
        <w:t>9.2. Pentru exercitarea oricăruia dintre drepturile menționate la alin. (1), Reprezentantul legal poate contacta Operatorul la adresa de email _________________ sau la sediul din _________________.</w:t>
      </w:r>
    </w:p>
    <w:p w14:paraId="7DB79237"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9.3. Operatorul se angajează să răspundă solicitărilor în termen de maximum 30 de zile calendaristice de la primire, cu posibilitatea prelungirii acestui termen cu încă 60 de zile în funcție de complexitatea și numărul solicitărilor, caz în care Reprezentantul legal va fi informat despre prelungire.</w:t>
      </w:r>
    </w:p>
    <w:p w14:paraId="06715620"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 xml:space="preserve">9.4. Reprezentantul legal are dreptul de a depune o plângere la Autoritatea Națională de Supraveghere a Prelucrării Datelor cu Caracter Personal (ANSPDCP), cu sediul în București, B-dul G-ral. Gheorghe Magheru 28-30, Sector 1, sau la adresa de email </w:t>
      </w:r>
      <w:hyperlink r:id="rId5" w:tgtFrame="_blank" w:history="1">
        <w:r w:rsidRPr="007C2E3E">
          <w:rPr>
            <w:rStyle w:val="Hyperlink"/>
            <w:rFonts w:cstheme="minorHAnsi"/>
            <w:lang w:val="ro-RO"/>
          </w:rPr>
          <w:t>anspdcp@dataprotection.ro</w:t>
        </w:r>
      </w:hyperlink>
      <w:r w:rsidRPr="007C2E3E">
        <w:rPr>
          <w:rFonts w:cstheme="minorHAnsi"/>
          <w:lang w:val="ro-RO"/>
        </w:rPr>
        <w:t>, în cazul în care consideră că prelucrarea datelor sensibile ale Persoanei vizate încalcă prevederile GDPR.</w:t>
      </w:r>
    </w:p>
    <w:p w14:paraId="4501ACC4" w14:textId="4B59A1F2" w:rsidR="00E95182" w:rsidRPr="007C2E3E" w:rsidRDefault="00E95182" w:rsidP="007C2E3E">
      <w:pPr>
        <w:spacing w:before="120" w:after="120" w:line="240" w:lineRule="auto"/>
        <w:jc w:val="both"/>
        <w:rPr>
          <w:rFonts w:cstheme="minorHAnsi"/>
          <w:lang w:val="ro-RO"/>
        </w:rPr>
      </w:pPr>
    </w:p>
    <w:p w14:paraId="6C4DBC4F" w14:textId="77777777" w:rsidR="00E95182" w:rsidRPr="007C2E3E" w:rsidRDefault="00E95182" w:rsidP="007C2E3E">
      <w:pPr>
        <w:spacing w:before="120" w:after="120" w:line="240" w:lineRule="auto"/>
        <w:jc w:val="both"/>
        <w:rPr>
          <w:rFonts w:cstheme="minorHAnsi"/>
          <w:b/>
          <w:bCs/>
          <w:lang w:val="ro-RO"/>
        </w:rPr>
      </w:pPr>
      <w:r w:rsidRPr="007C2E3E">
        <w:rPr>
          <w:rFonts w:cstheme="minorHAnsi"/>
          <w:b/>
          <w:bCs/>
          <w:lang w:val="ro-RO"/>
        </w:rPr>
        <w:t>ARTICOLUL 10. Declarații ale reprezentantului legal</w:t>
      </w:r>
    </w:p>
    <w:p w14:paraId="7D3E0C1F"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10.1. Prin semnarea prezentului document, Reprezentantul legal declară că:</w:t>
      </w:r>
    </w:p>
    <w:p w14:paraId="5063F0FB" w14:textId="0CE9E923" w:rsidR="00E95182" w:rsidRPr="007C5ED5" w:rsidRDefault="00E95182" w:rsidP="007C5ED5">
      <w:pPr>
        <w:pStyle w:val="ListParagraph"/>
        <w:numPr>
          <w:ilvl w:val="0"/>
          <w:numId w:val="14"/>
        </w:numPr>
        <w:spacing w:before="120" w:after="120" w:line="240" w:lineRule="auto"/>
        <w:jc w:val="both"/>
        <w:rPr>
          <w:rFonts w:cstheme="minorHAnsi"/>
          <w:lang w:val="ro-RO"/>
        </w:rPr>
      </w:pPr>
      <w:r w:rsidRPr="007C5ED5">
        <w:rPr>
          <w:rFonts w:cstheme="minorHAnsi"/>
          <w:lang w:val="ro-RO"/>
        </w:rPr>
        <w:t>a citit și înțeles în totalitate conținutul prezentului formular de consimțământ și toate implicațiile acestuia;</w:t>
      </w:r>
    </w:p>
    <w:p w14:paraId="2520A06E" w14:textId="4E82505E" w:rsidR="00E95182" w:rsidRPr="007C5ED5" w:rsidRDefault="00E95182" w:rsidP="007C5ED5">
      <w:pPr>
        <w:pStyle w:val="ListParagraph"/>
        <w:numPr>
          <w:ilvl w:val="0"/>
          <w:numId w:val="14"/>
        </w:numPr>
        <w:spacing w:before="120" w:after="120" w:line="240" w:lineRule="auto"/>
        <w:jc w:val="both"/>
        <w:rPr>
          <w:rFonts w:cstheme="minorHAnsi"/>
          <w:lang w:val="ro-RO"/>
        </w:rPr>
      </w:pPr>
      <w:r w:rsidRPr="007C5ED5">
        <w:rPr>
          <w:rFonts w:cstheme="minorHAnsi"/>
          <w:lang w:val="ro-RO"/>
        </w:rPr>
        <w:t>a citit și înțeles Nota de informare GDPR (Anexa 1) care face parte integrantă din documentația proiectului;</w:t>
      </w:r>
    </w:p>
    <w:p w14:paraId="6FB76E3B" w14:textId="777DABDC" w:rsidR="00E95182" w:rsidRPr="007C5ED5" w:rsidRDefault="00E95182" w:rsidP="007C5ED5">
      <w:pPr>
        <w:pStyle w:val="ListParagraph"/>
        <w:numPr>
          <w:ilvl w:val="0"/>
          <w:numId w:val="14"/>
        </w:numPr>
        <w:spacing w:before="120" w:after="120" w:line="240" w:lineRule="auto"/>
        <w:jc w:val="both"/>
        <w:rPr>
          <w:rFonts w:cstheme="minorHAnsi"/>
          <w:lang w:val="ro-RO"/>
        </w:rPr>
      </w:pPr>
      <w:r w:rsidRPr="007C5ED5">
        <w:rPr>
          <w:rFonts w:cstheme="minorHAnsi"/>
          <w:lang w:val="ro-RO"/>
        </w:rPr>
        <w:t>a avut posibilitatea de a adresa întrebări și de a primi clarificări din partea Operatorului cu privire la prelucrarea datelor sensibile;</w:t>
      </w:r>
    </w:p>
    <w:p w14:paraId="6B0CB834" w14:textId="1746084D" w:rsidR="00E95182" w:rsidRPr="007C5ED5" w:rsidRDefault="00E95182" w:rsidP="007C5ED5">
      <w:pPr>
        <w:pStyle w:val="ListParagraph"/>
        <w:numPr>
          <w:ilvl w:val="0"/>
          <w:numId w:val="14"/>
        </w:numPr>
        <w:spacing w:before="120" w:after="120" w:line="240" w:lineRule="auto"/>
        <w:jc w:val="both"/>
        <w:rPr>
          <w:rFonts w:cstheme="minorHAnsi"/>
          <w:lang w:val="ro-RO"/>
        </w:rPr>
      </w:pPr>
      <w:r w:rsidRPr="007C5ED5">
        <w:rPr>
          <w:rFonts w:cstheme="minorHAnsi"/>
          <w:lang w:val="ro-RO"/>
        </w:rPr>
        <w:t>își exprimă consimțământul în mod liber, fără a fi supus/supusă vreunei constrângeri, presiuni sau influențe nedeterminate;</w:t>
      </w:r>
    </w:p>
    <w:p w14:paraId="62039CF2" w14:textId="2AE77226" w:rsidR="00E95182" w:rsidRPr="007C5ED5" w:rsidRDefault="00E95182" w:rsidP="007C5ED5">
      <w:pPr>
        <w:pStyle w:val="ListParagraph"/>
        <w:numPr>
          <w:ilvl w:val="0"/>
          <w:numId w:val="14"/>
        </w:numPr>
        <w:spacing w:before="120" w:after="120" w:line="240" w:lineRule="auto"/>
        <w:jc w:val="both"/>
        <w:rPr>
          <w:rFonts w:cstheme="minorHAnsi"/>
          <w:lang w:val="ro-RO"/>
        </w:rPr>
      </w:pPr>
      <w:r w:rsidRPr="007C5ED5">
        <w:rPr>
          <w:rFonts w:cstheme="minorHAnsi"/>
          <w:lang w:val="ro-RO"/>
        </w:rPr>
        <w:t>înțelege că prezentul consimțământ poate fi retras în orice moment, conform procedurii descrise la art. 8;</w:t>
      </w:r>
    </w:p>
    <w:p w14:paraId="3FA8EC12" w14:textId="3807DC39" w:rsidR="00E95182" w:rsidRPr="007C5ED5" w:rsidRDefault="00E95182" w:rsidP="007C5ED5">
      <w:pPr>
        <w:pStyle w:val="ListParagraph"/>
        <w:numPr>
          <w:ilvl w:val="0"/>
          <w:numId w:val="14"/>
        </w:numPr>
        <w:spacing w:before="120" w:after="120" w:line="240" w:lineRule="auto"/>
        <w:jc w:val="both"/>
        <w:rPr>
          <w:rFonts w:cstheme="minorHAnsi"/>
          <w:lang w:val="ro-RO"/>
        </w:rPr>
      </w:pPr>
      <w:r w:rsidRPr="007C5ED5">
        <w:rPr>
          <w:rFonts w:cstheme="minorHAnsi"/>
          <w:lang w:val="ro-RO"/>
        </w:rPr>
        <w:t>se angajează să furnizeze informații complete, corecte și actualizate privind starea de sănătate a Persoanei vizate și să notifice de îndată Operatorul cu privire la orice modificare relevantă;</w:t>
      </w:r>
    </w:p>
    <w:p w14:paraId="4E75478E" w14:textId="71D1EA2E" w:rsidR="00E95182" w:rsidRPr="007C5ED5" w:rsidRDefault="00E95182" w:rsidP="007C5ED5">
      <w:pPr>
        <w:pStyle w:val="ListParagraph"/>
        <w:numPr>
          <w:ilvl w:val="0"/>
          <w:numId w:val="14"/>
        </w:numPr>
        <w:spacing w:before="120" w:after="120" w:line="240" w:lineRule="auto"/>
        <w:jc w:val="both"/>
        <w:rPr>
          <w:rFonts w:cstheme="minorHAnsi"/>
          <w:lang w:val="ro-RO"/>
        </w:rPr>
      </w:pPr>
      <w:r w:rsidRPr="007C5ED5">
        <w:rPr>
          <w:rFonts w:cstheme="minorHAnsi"/>
          <w:lang w:val="ro-RO"/>
        </w:rPr>
        <w:t>înțelege că furnizarea de informații false, incomplete sau ascunderea unor probleme medicale poate pune în pericol sănătatea și siguranța Persoanei vizate și poate atrage răspunderea sa juridică.</w:t>
      </w:r>
    </w:p>
    <w:p w14:paraId="0446E456" w14:textId="41AF7B6C" w:rsidR="00E95182" w:rsidRPr="007C2E3E" w:rsidRDefault="00E95182" w:rsidP="007C2E3E">
      <w:pPr>
        <w:spacing w:before="120" w:after="120" w:line="240" w:lineRule="auto"/>
        <w:jc w:val="both"/>
        <w:rPr>
          <w:rFonts w:cstheme="minorHAnsi"/>
          <w:lang w:val="ro-RO"/>
        </w:rPr>
      </w:pPr>
      <w:r w:rsidRPr="007C2E3E">
        <w:rPr>
          <w:rFonts w:cstheme="minorHAnsi"/>
          <w:lang w:val="ro-RO"/>
        </w:rPr>
        <w:t xml:space="preserve">10.2. Reprezentantul legal recunoaște că participarea Persoanei vizate la programul „Bursa Radu Drăgușin – </w:t>
      </w:r>
      <w:r w:rsidR="007C5ED5">
        <w:rPr>
          <w:rFonts w:cstheme="minorHAnsi"/>
          <w:lang w:val="ro-RO"/>
        </w:rPr>
        <w:t>AcumenSport</w:t>
      </w:r>
      <w:r w:rsidR="007C5ED5" w:rsidRPr="007C2E3E">
        <w:rPr>
          <w:rFonts w:cstheme="minorHAnsi"/>
          <w:lang w:val="ro-RO"/>
        </w:rPr>
        <w:t xml:space="preserve"> </w:t>
      </w:r>
      <w:r w:rsidRPr="007C2E3E">
        <w:rPr>
          <w:rFonts w:cstheme="minorHAnsi"/>
          <w:lang w:val="ro-RO"/>
        </w:rPr>
        <w:t>" necesită în mod obiectiv prelucrarea datelor sensibile menționate în prezentul document pentru asigurarea unui nivel adecvat de siguranță și personalizare a serviciilor.</w:t>
      </w:r>
    </w:p>
    <w:p w14:paraId="2EB2713D" w14:textId="48A6A23F" w:rsidR="00E95182" w:rsidRPr="007C2E3E" w:rsidRDefault="00E95182" w:rsidP="007C2E3E">
      <w:pPr>
        <w:spacing w:before="120" w:after="120" w:line="240" w:lineRule="auto"/>
        <w:jc w:val="both"/>
        <w:rPr>
          <w:rFonts w:cstheme="minorHAnsi"/>
          <w:lang w:val="ro-RO"/>
        </w:rPr>
      </w:pPr>
    </w:p>
    <w:p w14:paraId="0EAEFB44" w14:textId="77777777" w:rsidR="00E95182" w:rsidRPr="007C2E3E" w:rsidRDefault="00E95182" w:rsidP="007C2E3E">
      <w:pPr>
        <w:spacing w:before="120" w:after="120" w:line="240" w:lineRule="auto"/>
        <w:jc w:val="both"/>
        <w:rPr>
          <w:rFonts w:cstheme="minorHAnsi"/>
          <w:b/>
          <w:bCs/>
          <w:lang w:val="ro-RO"/>
        </w:rPr>
      </w:pPr>
      <w:r w:rsidRPr="007C2E3E">
        <w:rPr>
          <w:rFonts w:cstheme="minorHAnsi"/>
          <w:b/>
          <w:bCs/>
          <w:lang w:val="ro-RO"/>
        </w:rPr>
        <w:t>ARTICOLUL 11. Prevederi finale</w:t>
      </w:r>
    </w:p>
    <w:p w14:paraId="69EA2BD4" w14:textId="7B194B8B" w:rsidR="00E95182" w:rsidRPr="007C2E3E" w:rsidRDefault="00E95182" w:rsidP="007C2E3E">
      <w:pPr>
        <w:spacing w:before="120" w:after="120" w:line="240" w:lineRule="auto"/>
        <w:jc w:val="both"/>
        <w:rPr>
          <w:rFonts w:cstheme="minorHAnsi"/>
          <w:lang w:val="ro-RO"/>
        </w:rPr>
      </w:pPr>
      <w:r w:rsidRPr="007C2E3E">
        <w:rPr>
          <w:rFonts w:cstheme="minorHAnsi"/>
          <w:lang w:val="ro-RO"/>
        </w:rPr>
        <w:t xml:space="preserve">11.1. Prezentul consimțământ face parte integrantă din documentația necesară participării la proiectul „Bursa Radu Drăgușin – </w:t>
      </w:r>
      <w:r w:rsidR="007C5ED5">
        <w:rPr>
          <w:rFonts w:cstheme="minorHAnsi"/>
          <w:lang w:val="ro-RO"/>
        </w:rPr>
        <w:t>AcumenSport</w:t>
      </w:r>
      <w:r w:rsidRPr="007C2E3E">
        <w:rPr>
          <w:rFonts w:cstheme="minorHAnsi"/>
          <w:lang w:val="ro-RO"/>
        </w:rPr>
        <w:t xml:space="preserve">" și se completează cu prevederile </w:t>
      </w:r>
      <w:r w:rsidRPr="007C2E3E">
        <w:rPr>
          <w:rFonts w:cstheme="minorHAnsi"/>
          <w:lang w:val="ro-RO"/>
        </w:rPr>
        <w:lastRenderedPageBreak/>
        <w:t>Regulamentului, ale Notei de informare GDPR (Anexa 1), ale Acordului parental pentru participare (Anexa 2) și ale tuturor celorlalte documente aferente.</w:t>
      </w:r>
    </w:p>
    <w:p w14:paraId="57A052D5"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11.2. În cazul în care există prevederi contradictorii între prezentul consimțământ și alte documente, vor prevala dispozițiile care oferă cel mai înalt nivel de protecție pentru datele cu caracter personal ale Persoanei vizate.</w:t>
      </w:r>
    </w:p>
    <w:p w14:paraId="3C96A805"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11.3. Prezentul consimțământ este întocmit în două exemplare originale, câte unul pentru fiecare parte.</w:t>
      </w:r>
    </w:p>
    <w:p w14:paraId="7AB89E35"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11.4. Prezentul consimțământ intră în vigoare la data semnării de către ambele părți și rămâne valabil pe durata menționată la art. 6, cu respectarea dreptului de retragere prevăzut la art. 8.</w:t>
      </w:r>
    </w:p>
    <w:p w14:paraId="179A41A8"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11.5. Orice modificare a prezentului consimțământ va fi valabilă doar dacă este efectuată în scris și semnată de ambele părți.</w:t>
      </w:r>
    </w:p>
    <w:p w14:paraId="13D57AD0" w14:textId="77777777" w:rsidR="00E95182" w:rsidRPr="007C2E3E" w:rsidRDefault="00000000" w:rsidP="007C2E3E">
      <w:pPr>
        <w:spacing w:before="120" w:after="120" w:line="240" w:lineRule="auto"/>
        <w:jc w:val="both"/>
        <w:rPr>
          <w:rFonts w:cstheme="minorHAnsi"/>
          <w:lang w:val="ro-RO"/>
        </w:rPr>
      </w:pPr>
      <w:r>
        <w:rPr>
          <w:rFonts w:cstheme="minorHAnsi"/>
          <w:lang w:val="ro-RO"/>
        </w:rPr>
        <w:pict w14:anchorId="06FD40AD">
          <v:rect id="_x0000_i1026" style="width:0;height:1.5pt" o:hralign="center" o:hrstd="t" o:hr="t" fillcolor="#a0a0a0" stroked="f"/>
        </w:pict>
      </w:r>
    </w:p>
    <w:p w14:paraId="194E431E" w14:textId="77777777" w:rsidR="007C5ED5" w:rsidRDefault="00E95182" w:rsidP="007C2E3E">
      <w:pPr>
        <w:spacing w:before="120" w:after="120" w:line="240" w:lineRule="auto"/>
        <w:jc w:val="both"/>
        <w:rPr>
          <w:rFonts w:cstheme="minorHAnsi"/>
          <w:b/>
          <w:bCs/>
          <w:lang w:val="ro-RO"/>
        </w:rPr>
      </w:pPr>
      <w:r w:rsidRPr="007C2E3E">
        <w:rPr>
          <w:rFonts w:cstheme="minorHAnsi"/>
          <w:b/>
          <w:bCs/>
          <w:lang w:val="ro-RO"/>
        </w:rPr>
        <w:t>OPERATOR DE DATE</w:t>
      </w:r>
    </w:p>
    <w:p w14:paraId="7FD53A8D" w14:textId="6A719E94" w:rsidR="00E95182" w:rsidRPr="007C5ED5" w:rsidRDefault="00E95182" w:rsidP="007C2E3E">
      <w:pPr>
        <w:spacing w:before="120" w:after="120" w:line="240" w:lineRule="auto"/>
        <w:jc w:val="both"/>
        <w:rPr>
          <w:rFonts w:cstheme="minorHAnsi"/>
          <w:b/>
          <w:bCs/>
          <w:lang w:val="ro-RO"/>
        </w:rPr>
      </w:pPr>
      <w:r w:rsidRPr="007C2E3E">
        <w:rPr>
          <w:rFonts w:cstheme="minorHAnsi"/>
          <w:lang w:val="ro-RO"/>
        </w:rPr>
        <w:br/>
      </w:r>
      <w:r w:rsidRPr="007C2E3E">
        <w:rPr>
          <w:rFonts w:cstheme="minorHAnsi"/>
          <w:b/>
          <w:bCs/>
          <w:lang w:val="ro-RO"/>
        </w:rPr>
        <w:t>ACUMEN SPORT ROMÂNIA S.R.L.</w:t>
      </w:r>
      <w:r w:rsidR="007C5ED5">
        <w:rPr>
          <w:rFonts w:cstheme="minorHAnsi"/>
          <w:b/>
          <w:bCs/>
          <w:lang w:val="ro-RO"/>
        </w:rPr>
        <w:t xml:space="preserve"> </w:t>
      </w:r>
    </w:p>
    <w:p w14:paraId="32342DE2"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Reprezentant legal: _________________</w:t>
      </w:r>
    </w:p>
    <w:p w14:paraId="16D0F7EB"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Numele în clar: _________________</w:t>
      </w:r>
    </w:p>
    <w:p w14:paraId="69C3AA6A"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Funcția: _________________</w:t>
      </w:r>
    </w:p>
    <w:p w14:paraId="126D9F9E"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Semnătura: _________________</w:t>
      </w:r>
    </w:p>
    <w:p w14:paraId="12913496" w14:textId="4FDE100E" w:rsidR="00E95182" w:rsidRPr="007C2E3E" w:rsidRDefault="00E95182" w:rsidP="007C2E3E">
      <w:pPr>
        <w:spacing w:before="120" w:after="120" w:line="240" w:lineRule="auto"/>
        <w:jc w:val="both"/>
        <w:rPr>
          <w:rFonts w:cstheme="minorHAnsi"/>
          <w:lang w:val="ro-RO"/>
        </w:rPr>
      </w:pPr>
      <w:r w:rsidRPr="007C2E3E">
        <w:rPr>
          <w:rFonts w:cstheme="minorHAnsi"/>
          <w:lang w:val="ro-RO"/>
        </w:rPr>
        <w:t>Data: ____ /_____/2026</w:t>
      </w:r>
    </w:p>
    <w:p w14:paraId="679B1D35" w14:textId="77777777" w:rsidR="00E95182" w:rsidRPr="007C2E3E" w:rsidRDefault="00E95182" w:rsidP="007C2E3E">
      <w:pPr>
        <w:spacing w:before="120" w:after="120" w:line="240" w:lineRule="auto"/>
        <w:jc w:val="both"/>
        <w:rPr>
          <w:rFonts w:cstheme="minorHAnsi"/>
          <w:lang w:val="ro-RO"/>
        </w:rPr>
      </w:pPr>
      <w:r w:rsidRPr="007C2E3E">
        <w:rPr>
          <w:rFonts w:cstheme="minorHAnsi"/>
          <w:b/>
          <w:bCs/>
          <w:lang w:val="ro-RO"/>
        </w:rPr>
        <w:t>REPREZENTANT LEGAL</w:t>
      </w:r>
    </w:p>
    <w:p w14:paraId="44BC555E"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Numele și prenumele: _________________</w:t>
      </w:r>
    </w:p>
    <w:p w14:paraId="0823CC32"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CNP: _________________</w:t>
      </w:r>
    </w:p>
    <w:p w14:paraId="605D53DB"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Semnătura: _________________</w:t>
      </w:r>
    </w:p>
    <w:p w14:paraId="7766F383" w14:textId="43927AB4" w:rsidR="00E95182" w:rsidRPr="007C2E3E" w:rsidRDefault="00E95182" w:rsidP="007C2E3E">
      <w:pPr>
        <w:spacing w:before="120" w:after="120" w:line="240" w:lineRule="auto"/>
        <w:jc w:val="both"/>
        <w:rPr>
          <w:rFonts w:cstheme="minorHAnsi"/>
          <w:lang w:val="ro-RO"/>
        </w:rPr>
      </w:pPr>
      <w:r w:rsidRPr="007C2E3E">
        <w:rPr>
          <w:rFonts w:cstheme="minorHAnsi"/>
          <w:lang w:val="ro-RO"/>
        </w:rPr>
        <w:t>Data: ____ /_____/2026</w:t>
      </w:r>
    </w:p>
    <w:p w14:paraId="4398EB91" w14:textId="77777777" w:rsidR="00E95182" w:rsidRPr="007C2E3E" w:rsidRDefault="00000000" w:rsidP="007C2E3E">
      <w:pPr>
        <w:spacing w:before="120" w:after="120" w:line="240" w:lineRule="auto"/>
        <w:jc w:val="both"/>
        <w:rPr>
          <w:rFonts w:cstheme="minorHAnsi"/>
          <w:lang w:val="ro-RO"/>
        </w:rPr>
      </w:pPr>
      <w:r>
        <w:rPr>
          <w:rFonts w:cstheme="minorHAnsi"/>
          <w:lang w:val="ro-RO"/>
        </w:rPr>
        <w:pict w14:anchorId="3CA6D16A">
          <v:rect id="_x0000_i1027" style="width:0;height:1.5pt" o:hralign="center" o:hrstd="t" o:hr="t" fillcolor="#a0a0a0" stroked="f"/>
        </w:pict>
      </w:r>
    </w:p>
    <w:p w14:paraId="5C91E0A2" w14:textId="77777777" w:rsidR="00E95182" w:rsidRPr="007C2E3E" w:rsidRDefault="00E95182" w:rsidP="007C2E3E">
      <w:pPr>
        <w:spacing w:before="120" w:after="120" w:line="240" w:lineRule="auto"/>
        <w:jc w:val="both"/>
        <w:rPr>
          <w:rFonts w:cstheme="minorHAnsi"/>
          <w:lang w:val="ro-RO"/>
        </w:rPr>
      </w:pPr>
      <w:r w:rsidRPr="007C2E3E">
        <w:rPr>
          <w:rFonts w:cstheme="minorHAnsi"/>
          <w:b/>
          <w:bCs/>
          <w:lang w:val="ro-RO"/>
        </w:rPr>
        <w:t>CONSIMȚĂMÂNT AL MINORULUI</w:t>
      </w:r>
      <w:r w:rsidRPr="007C2E3E">
        <w:rPr>
          <w:rFonts w:cstheme="minorHAnsi"/>
          <w:lang w:val="ro-RO"/>
        </w:rPr>
        <w:t xml:space="preserve"> (opțional, pentru minori peste 14 ani care își pot exprima opinia)</w:t>
      </w:r>
    </w:p>
    <w:p w14:paraId="63638137"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Subsemnatul/Subsemnata _________________, în vârstă de _____ ani, declar că am fost informat/ă despre prelucrarea datelor mele sensibile în termeni accesibili vârstei mele și sunt de acord cu această prelucrare.</w:t>
      </w:r>
    </w:p>
    <w:p w14:paraId="7B60F710" w14:textId="77777777" w:rsidR="00E95182" w:rsidRPr="007C2E3E" w:rsidRDefault="00E95182" w:rsidP="007C2E3E">
      <w:pPr>
        <w:spacing w:before="120" w:after="120" w:line="240" w:lineRule="auto"/>
        <w:jc w:val="both"/>
        <w:rPr>
          <w:rFonts w:cstheme="minorHAnsi"/>
          <w:lang w:val="ro-RO"/>
        </w:rPr>
      </w:pPr>
      <w:r w:rsidRPr="007C2E3E">
        <w:rPr>
          <w:rFonts w:cstheme="minorHAnsi"/>
          <w:lang w:val="ro-RO"/>
        </w:rPr>
        <w:t>Semnătura minorului: _________________</w:t>
      </w:r>
    </w:p>
    <w:p w14:paraId="51F32A15" w14:textId="19777FAB" w:rsidR="00E95182" w:rsidRPr="007C2E3E" w:rsidRDefault="00E95182" w:rsidP="007C2E3E">
      <w:pPr>
        <w:spacing w:before="120" w:after="120" w:line="240" w:lineRule="auto"/>
        <w:jc w:val="both"/>
        <w:rPr>
          <w:rFonts w:cstheme="minorHAnsi"/>
          <w:lang w:val="ro-RO"/>
        </w:rPr>
      </w:pPr>
      <w:r w:rsidRPr="007C2E3E">
        <w:rPr>
          <w:rFonts w:cstheme="minorHAnsi"/>
          <w:lang w:val="ro-RO"/>
        </w:rPr>
        <w:t>Data: ____ /_____/2026</w:t>
      </w:r>
    </w:p>
    <w:p w14:paraId="7AFE8BD5" w14:textId="77777777" w:rsidR="00AD4547" w:rsidRPr="007C2E3E" w:rsidRDefault="00AD4547" w:rsidP="007C2E3E">
      <w:pPr>
        <w:spacing w:before="120" w:after="120" w:line="240" w:lineRule="auto"/>
        <w:jc w:val="both"/>
        <w:rPr>
          <w:rFonts w:cstheme="minorHAnsi"/>
          <w:lang w:val="ro-RO"/>
        </w:rPr>
      </w:pPr>
    </w:p>
    <w:sectPr w:rsidR="00AD4547" w:rsidRPr="007C2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44EE"/>
    <w:multiLevelType w:val="hybridMultilevel"/>
    <w:tmpl w:val="5C00FB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F55FE"/>
    <w:multiLevelType w:val="hybridMultilevel"/>
    <w:tmpl w:val="6804E3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E7084"/>
    <w:multiLevelType w:val="hybridMultilevel"/>
    <w:tmpl w:val="6CF2E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C5069"/>
    <w:multiLevelType w:val="hybridMultilevel"/>
    <w:tmpl w:val="9CD07A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0541C3"/>
    <w:multiLevelType w:val="hybridMultilevel"/>
    <w:tmpl w:val="B27CA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D38FB"/>
    <w:multiLevelType w:val="hybridMultilevel"/>
    <w:tmpl w:val="50E24A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16FBD"/>
    <w:multiLevelType w:val="hybridMultilevel"/>
    <w:tmpl w:val="2EE2F6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B3BF9"/>
    <w:multiLevelType w:val="hybridMultilevel"/>
    <w:tmpl w:val="09A44F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71006"/>
    <w:multiLevelType w:val="hybridMultilevel"/>
    <w:tmpl w:val="C8CA86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14B36"/>
    <w:multiLevelType w:val="hybridMultilevel"/>
    <w:tmpl w:val="5AA041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23BD1"/>
    <w:multiLevelType w:val="hybridMultilevel"/>
    <w:tmpl w:val="DCB46F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E5E8B"/>
    <w:multiLevelType w:val="hybridMultilevel"/>
    <w:tmpl w:val="91249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8D6679"/>
    <w:multiLevelType w:val="hybridMultilevel"/>
    <w:tmpl w:val="F49ED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3330B6"/>
    <w:multiLevelType w:val="hybridMultilevel"/>
    <w:tmpl w:val="DA5C74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0E5B99"/>
    <w:multiLevelType w:val="hybridMultilevel"/>
    <w:tmpl w:val="C53C02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43879">
    <w:abstractNumId w:val="10"/>
  </w:num>
  <w:num w:numId="2" w16cid:durableId="1382288262">
    <w:abstractNumId w:val="3"/>
  </w:num>
  <w:num w:numId="3" w16cid:durableId="1846355542">
    <w:abstractNumId w:val="12"/>
  </w:num>
  <w:num w:numId="4" w16cid:durableId="151912592">
    <w:abstractNumId w:val="2"/>
  </w:num>
  <w:num w:numId="5" w16cid:durableId="1358431260">
    <w:abstractNumId w:val="8"/>
  </w:num>
  <w:num w:numId="6" w16cid:durableId="2037731424">
    <w:abstractNumId w:val="5"/>
  </w:num>
  <w:num w:numId="7" w16cid:durableId="709184427">
    <w:abstractNumId w:val="1"/>
  </w:num>
  <w:num w:numId="8" w16cid:durableId="992367214">
    <w:abstractNumId w:val="0"/>
  </w:num>
  <w:num w:numId="9" w16cid:durableId="210314971">
    <w:abstractNumId w:val="11"/>
  </w:num>
  <w:num w:numId="10" w16cid:durableId="1995986720">
    <w:abstractNumId w:val="7"/>
  </w:num>
  <w:num w:numId="11" w16cid:durableId="1013260815">
    <w:abstractNumId w:val="4"/>
  </w:num>
  <w:num w:numId="12" w16cid:durableId="396440995">
    <w:abstractNumId w:val="13"/>
  </w:num>
  <w:num w:numId="13" w16cid:durableId="419251980">
    <w:abstractNumId w:val="14"/>
  </w:num>
  <w:num w:numId="14" w16cid:durableId="1733039276">
    <w:abstractNumId w:val="9"/>
  </w:num>
  <w:num w:numId="15" w16cid:durableId="934754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B0"/>
    <w:rsid w:val="000654C3"/>
    <w:rsid w:val="004758B0"/>
    <w:rsid w:val="005D6E6F"/>
    <w:rsid w:val="00647431"/>
    <w:rsid w:val="007C2E3E"/>
    <w:rsid w:val="007C5ED5"/>
    <w:rsid w:val="008556D4"/>
    <w:rsid w:val="00A01C3B"/>
    <w:rsid w:val="00AD4547"/>
    <w:rsid w:val="00AF54EA"/>
    <w:rsid w:val="00E95182"/>
    <w:rsid w:val="00EF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22DA"/>
  <w15:chartTrackingRefBased/>
  <w15:docId w15:val="{9518B39C-B1CA-4198-AFDC-4B111F89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8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58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8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8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8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8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58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8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8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8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8B0"/>
    <w:rPr>
      <w:rFonts w:eastAsiaTheme="majorEastAsia" w:cstheme="majorBidi"/>
      <w:color w:val="272727" w:themeColor="text1" w:themeTint="D8"/>
    </w:rPr>
  </w:style>
  <w:style w:type="paragraph" w:styleId="Title">
    <w:name w:val="Title"/>
    <w:basedOn w:val="Normal"/>
    <w:next w:val="Normal"/>
    <w:link w:val="TitleChar"/>
    <w:uiPriority w:val="10"/>
    <w:qFormat/>
    <w:rsid w:val="00475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8B0"/>
    <w:pPr>
      <w:spacing w:before="160"/>
      <w:jc w:val="center"/>
    </w:pPr>
    <w:rPr>
      <w:i/>
      <w:iCs/>
      <w:color w:val="404040" w:themeColor="text1" w:themeTint="BF"/>
    </w:rPr>
  </w:style>
  <w:style w:type="character" w:customStyle="1" w:styleId="QuoteChar">
    <w:name w:val="Quote Char"/>
    <w:basedOn w:val="DefaultParagraphFont"/>
    <w:link w:val="Quote"/>
    <w:uiPriority w:val="29"/>
    <w:rsid w:val="004758B0"/>
    <w:rPr>
      <w:i/>
      <w:iCs/>
      <w:color w:val="404040" w:themeColor="text1" w:themeTint="BF"/>
    </w:rPr>
  </w:style>
  <w:style w:type="paragraph" w:styleId="ListParagraph">
    <w:name w:val="List Paragraph"/>
    <w:basedOn w:val="Normal"/>
    <w:uiPriority w:val="34"/>
    <w:qFormat/>
    <w:rsid w:val="004758B0"/>
    <w:pPr>
      <w:ind w:left="720"/>
      <w:contextualSpacing/>
    </w:pPr>
  </w:style>
  <w:style w:type="character" w:styleId="IntenseEmphasis">
    <w:name w:val="Intense Emphasis"/>
    <w:basedOn w:val="DefaultParagraphFont"/>
    <w:uiPriority w:val="21"/>
    <w:qFormat/>
    <w:rsid w:val="004758B0"/>
    <w:rPr>
      <w:i/>
      <w:iCs/>
      <w:color w:val="2F5496" w:themeColor="accent1" w:themeShade="BF"/>
    </w:rPr>
  </w:style>
  <w:style w:type="paragraph" w:styleId="IntenseQuote">
    <w:name w:val="Intense Quote"/>
    <w:basedOn w:val="Normal"/>
    <w:next w:val="Normal"/>
    <w:link w:val="IntenseQuoteChar"/>
    <w:uiPriority w:val="30"/>
    <w:qFormat/>
    <w:rsid w:val="00475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8B0"/>
    <w:rPr>
      <w:i/>
      <w:iCs/>
      <w:color w:val="2F5496" w:themeColor="accent1" w:themeShade="BF"/>
    </w:rPr>
  </w:style>
  <w:style w:type="character" w:styleId="IntenseReference">
    <w:name w:val="Intense Reference"/>
    <w:basedOn w:val="DefaultParagraphFont"/>
    <w:uiPriority w:val="32"/>
    <w:qFormat/>
    <w:rsid w:val="004758B0"/>
    <w:rPr>
      <w:b/>
      <w:bCs/>
      <w:smallCaps/>
      <w:color w:val="2F5496" w:themeColor="accent1" w:themeShade="BF"/>
      <w:spacing w:val="5"/>
    </w:rPr>
  </w:style>
  <w:style w:type="character" w:styleId="Hyperlink">
    <w:name w:val="Hyperlink"/>
    <w:basedOn w:val="DefaultParagraphFont"/>
    <w:uiPriority w:val="99"/>
    <w:unhideWhenUsed/>
    <w:rsid w:val="00E95182"/>
    <w:rPr>
      <w:color w:val="0563C1" w:themeColor="hyperlink"/>
      <w:u w:val="single"/>
    </w:rPr>
  </w:style>
  <w:style w:type="character" w:styleId="UnresolvedMention">
    <w:name w:val="Unresolved Mention"/>
    <w:basedOn w:val="DefaultParagraphFont"/>
    <w:uiPriority w:val="99"/>
    <w:semiHidden/>
    <w:unhideWhenUsed/>
    <w:rsid w:val="00E95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spdcp@dataprotection.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LEN14b</dc:creator>
  <cp:keywords/>
  <dc:description/>
  <cp:lastModifiedBy>Ana Petrescu</cp:lastModifiedBy>
  <cp:revision>2</cp:revision>
  <dcterms:created xsi:type="dcterms:W3CDTF">2026-02-06T15:21:00Z</dcterms:created>
  <dcterms:modified xsi:type="dcterms:W3CDTF">2026-02-06T15:21:00Z</dcterms:modified>
</cp:coreProperties>
</file>