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4B40" w14:textId="62AB1486" w:rsidR="00012572" w:rsidRDefault="00012572" w:rsidP="00012572">
      <w:pPr>
        <w:jc w:val="center"/>
        <w:rPr>
          <w:rFonts w:ascii="Calibri" w:hAnsi="Calibri" w:cs="Calibri"/>
          <w:b/>
          <w:bCs/>
        </w:rPr>
      </w:pPr>
      <w:r w:rsidRPr="00012572">
        <w:rPr>
          <w:rFonts w:ascii="Calibri" w:hAnsi="Calibri" w:cs="Calibri"/>
          <w:b/>
          <w:bCs/>
          <w:noProof/>
        </w:rPr>
        <w:drawing>
          <wp:inline distT="0" distB="0" distL="0" distR="0" wp14:anchorId="583F4925" wp14:editId="290B5348">
            <wp:extent cx="2796782" cy="1028789"/>
            <wp:effectExtent l="0" t="0" r="3810" b="0"/>
            <wp:docPr id="577648927" name="Picture 1" descr="A white rope with a kn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48927" name="Picture 1" descr="A white rope with a knot&#10;&#10;AI-generated content may be incorrect."/>
                    <pic:cNvPicPr/>
                  </pic:nvPicPr>
                  <pic:blipFill>
                    <a:blip r:embed="rId8"/>
                    <a:stretch>
                      <a:fillRect/>
                    </a:stretch>
                  </pic:blipFill>
                  <pic:spPr>
                    <a:xfrm>
                      <a:off x="0" y="0"/>
                      <a:ext cx="2796782" cy="1028789"/>
                    </a:xfrm>
                    <a:prstGeom prst="rect">
                      <a:avLst/>
                    </a:prstGeom>
                  </pic:spPr>
                </pic:pic>
              </a:graphicData>
            </a:graphic>
          </wp:inline>
        </w:drawing>
      </w:r>
    </w:p>
    <w:p w14:paraId="5B74C3CB" w14:textId="77777777" w:rsidR="00015F59" w:rsidRDefault="00015F59" w:rsidP="00012572">
      <w:pPr>
        <w:rPr>
          <w:rFonts w:ascii="Candara" w:hAnsi="Candara" w:cs="Calibri"/>
          <w:b/>
          <w:bCs/>
          <w:sz w:val="22"/>
          <w:szCs w:val="22"/>
        </w:rPr>
      </w:pPr>
    </w:p>
    <w:p w14:paraId="1FAAB317" w14:textId="0948D297" w:rsidR="00012572" w:rsidRPr="00631369" w:rsidRDefault="00012572" w:rsidP="00631369">
      <w:pPr>
        <w:rPr>
          <w:rFonts w:ascii="Candara" w:hAnsi="Candara" w:cs="Calibri"/>
          <w:b/>
          <w:bCs/>
          <w:sz w:val="22"/>
          <w:szCs w:val="22"/>
        </w:rPr>
      </w:pPr>
      <w:r w:rsidRPr="00631369">
        <w:rPr>
          <w:rFonts w:ascii="Candara" w:hAnsi="Candara" w:cs="Calibri"/>
          <w:b/>
          <w:bCs/>
          <w:sz w:val="22"/>
          <w:szCs w:val="22"/>
        </w:rPr>
        <w:t xml:space="preserve">Job Role: </w:t>
      </w:r>
      <w:r w:rsidR="484FDEB5" w:rsidRPr="00631369">
        <w:rPr>
          <w:rFonts w:ascii="Candara" w:hAnsi="Candara" w:cs="Calibri"/>
          <w:b/>
          <w:bCs/>
          <w:sz w:val="22"/>
          <w:szCs w:val="22"/>
        </w:rPr>
        <w:t xml:space="preserve"> </w:t>
      </w:r>
      <w:r w:rsidR="00167464" w:rsidRPr="00631369">
        <w:rPr>
          <w:rFonts w:ascii="Candara" w:hAnsi="Candara" w:cs="Calibri"/>
          <w:b/>
          <w:bCs/>
          <w:sz w:val="22"/>
          <w:szCs w:val="22"/>
        </w:rPr>
        <w:t>Rural Surveyor</w:t>
      </w:r>
    </w:p>
    <w:p w14:paraId="4603558F" w14:textId="6BA50633" w:rsidR="00012572" w:rsidRPr="00631369" w:rsidRDefault="00012572" w:rsidP="00631369">
      <w:pPr>
        <w:rPr>
          <w:rFonts w:ascii="Candara" w:hAnsi="Candara" w:cs="Calibri"/>
          <w:sz w:val="22"/>
          <w:szCs w:val="22"/>
        </w:rPr>
      </w:pPr>
      <w:r w:rsidRPr="00631369">
        <w:rPr>
          <w:rFonts w:ascii="Candara" w:hAnsi="Candara" w:cs="Calibri"/>
          <w:b/>
          <w:bCs/>
          <w:sz w:val="22"/>
          <w:szCs w:val="22"/>
        </w:rPr>
        <w:t>Location:</w:t>
      </w:r>
      <w:r w:rsidRPr="00631369">
        <w:rPr>
          <w:rFonts w:ascii="Candara" w:hAnsi="Candara" w:cs="Calibri"/>
          <w:sz w:val="22"/>
          <w:szCs w:val="22"/>
        </w:rPr>
        <w:t xml:space="preserve"> </w:t>
      </w:r>
      <w:r w:rsidR="00A965E5" w:rsidRPr="00631369">
        <w:rPr>
          <w:rFonts w:ascii="Candara" w:hAnsi="Candara" w:cs="Calibri"/>
          <w:sz w:val="22"/>
          <w:szCs w:val="22"/>
        </w:rPr>
        <w:t>Courteenhall, N</w:t>
      </w:r>
      <w:r w:rsidRPr="00631369">
        <w:rPr>
          <w:rFonts w:ascii="Candara" w:hAnsi="Candara" w:cs="Calibri"/>
          <w:sz w:val="22"/>
          <w:szCs w:val="22"/>
        </w:rPr>
        <w:t>orthampton</w:t>
      </w:r>
      <w:r w:rsidRPr="00631369">
        <w:rPr>
          <w:rFonts w:ascii="Candara" w:hAnsi="Candara" w:cs="Calibri"/>
          <w:sz w:val="22"/>
          <w:szCs w:val="22"/>
        </w:rPr>
        <w:br/>
      </w:r>
      <w:r w:rsidRPr="00631369">
        <w:rPr>
          <w:rFonts w:ascii="Candara" w:hAnsi="Candara" w:cs="Calibri"/>
          <w:b/>
          <w:bCs/>
          <w:sz w:val="22"/>
          <w:szCs w:val="22"/>
        </w:rPr>
        <w:t>Contract Type:</w:t>
      </w:r>
      <w:r w:rsidRPr="00631369">
        <w:rPr>
          <w:rFonts w:ascii="Candara" w:hAnsi="Candara" w:cs="Calibri"/>
          <w:sz w:val="22"/>
          <w:szCs w:val="22"/>
        </w:rPr>
        <w:t xml:space="preserve"> Full-time</w:t>
      </w:r>
      <w:r w:rsidRPr="00631369">
        <w:rPr>
          <w:rFonts w:ascii="Candara" w:hAnsi="Candara" w:cs="Calibri"/>
          <w:sz w:val="22"/>
          <w:szCs w:val="22"/>
        </w:rPr>
        <w:br/>
      </w:r>
      <w:r w:rsidRPr="00631369">
        <w:rPr>
          <w:rFonts w:ascii="Candara" w:hAnsi="Candara" w:cs="Calibri"/>
          <w:b/>
          <w:bCs/>
          <w:sz w:val="22"/>
          <w:szCs w:val="22"/>
        </w:rPr>
        <w:t>Salary:</w:t>
      </w:r>
      <w:r w:rsidRPr="00631369">
        <w:rPr>
          <w:rFonts w:ascii="Candara" w:hAnsi="Candara" w:cs="Calibri"/>
          <w:sz w:val="22"/>
          <w:szCs w:val="22"/>
        </w:rPr>
        <w:t xml:space="preserve"> Competitive, based on experience</w:t>
      </w:r>
      <w:r w:rsidRPr="00631369">
        <w:rPr>
          <w:rFonts w:ascii="Candara" w:hAnsi="Candara" w:cs="Calibri"/>
          <w:sz w:val="22"/>
          <w:szCs w:val="22"/>
        </w:rPr>
        <w:br/>
      </w:r>
      <w:r w:rsidRPr="00631369">
        <w:rPr>
          <w:rFonts w:ascii="Candara" w:hAnsi="Candara" w:cs="Calibri"/>
          <w:b/>
          <w:bCs/>
          <w:sz w:val="22"/>
          <w:szCs w:val="22"/>
        </w:rPr>
        <w:t>Start Date:</w:t>
      </w:r>
      <w:r w:rsidRPr="00631369">
        <w:rPr>
          <w:rFonts w:ascii="Candara" w:hAnsi="Candara" w:cs="Calibri"/>
          <w:sz w:val="22"/>
          <w:szCs w:val="22"/>
        </w:rPr>
        <w:t xml:space="preserve"> </w:t>
      </w:r>
      <w:r w:rsidR="00167464" w:rsidRPr="00631369">
        <w:rPr>
          <w:rFonts w:ascii="Candara" w:hAnsi="Candara" w:cs="Calibri"/>
          <w:sz w:val="22"/>
          <w:szCs w:val="22"/>
        </w:rPr>
        <w:t>January 202</w:t>
      </w:r>
      <w:r w:rsidR="007C6DBE">
        <w:rPr>
          <w:rFonts w:ascii="Candara" w:hAnsi="Candara" w:cs="Calibri"/>
          <w:sz w:val="22"/>
          <w:szCs w:val="22"/>
        </w:rPr>
        <w:t>6</w:t>
      </w:r>
    </w:p>
    <w:p w14:paraId="38F1AFA3" w14:textId="77777777" w:rsidR="00D43E46" w:rsidRPr="00631369" w:rsidRDefault="00D43E46" w:rsidP="00631369">
      <w:pPr>
        <w:rPr>
          <w:rFonts w:ascii="Candara" w:hAnsi="Candara" w:cs="Calibri"/>
          <w:sz w:val="22"/>
          <w:szCs w:val="22"/>
        </w:rPr>
      </w:pPr>
    </w:p>
    <w:p w14:paraId="699C8CC9" w14:textId="77777777" w:rsidR="00012572" w:rsidRPr="00631369" w:rsidRDefault="00012572" w:rsidP="00631369">
      <w:pPr>
        <w:rPr>
          <w:rFonts w:ascii="Candara" w:hAnsi="Candara" w:cs="Calibri"/>
          <w:sz w:val="22"/>
          <w:szCs w:val="22"/>
          <w:u w:val="single"/>
        </w:rPr>
      </w:pPr>
      <w:r w:rsidRPr="00631369">
        <w:rPr>
          <w:rFonts w:ascii="Candara" w:hAnsi="Candara" w:cs="Calibri"/>
          <w:b/>
          <w:bCs/>
          <w:sz w:val="22"/>
          <w:szCs w:val="22"/>
          <w:u w:val="single"/>
        </w:rPr>
        <w:t>About Courteenhall</w:t>
      </w:r>
    </w:p>
    <w:p w14:paraId="35D1F202" w14:textId="099F3B8F" w:rsidR="00012572" w:rsidRPr="00631369" w:rsidRDefault="00012572" w:rsidP="00631369">
      <w:pPr>
        <w:rPr>
          <w:rFonts w:ascii="Candara" w:hAnsi="Candara" w:cs="Calibri"/>
          <w:sz w:val="22"/>
          <w:szCs w:val="22"/>
        </w:rPr>
      </w:pPr>
      <w:r w:rsidRPr="00631369">
        <w:rPr>
          <w:rFonts w:ascii="Candara" w:hAnsi="Candara" w:cs="Calibri"/>
          <w:sz w:val="22"/>
          <w:szCs w:val="22"/>
        </w:rPr>
        <w:t xml:space="preserve">Courteenhall is a forward-thinking, heritage estate and farming business in Northamptonshire, committed to regenerative agriculture, environmental stewardship, and community collaboration. </w:t>
      </w:r>
      <w:r w:rsidR="00D43E46" w:rsidRPr="00631369">
        <w:rPr>
          <w:rFonts w:ascii="Candara" w:hAnsi="Candara" w:cs="Calibri"/>
          <w:sz w:val="22"/>
          <w:szCs w:val="22"/>
        </w:rPr>
        <w:t xml:space="preserve"> </w:t>
      </w:r>
      <w:r w:rsidRPr="00631369">
        <w:rPr>
          <w:rFonts w:ascii="Candara" w:hAnsi="Candara" w:cs="Calibri"/>
          <w:sz w:val="22"/>
          <w:szCs w:val="22"/>
        </w:rPr>
        <w:t>We combine centuries of tradition with modern, sustainable practices to care for our land, support our people, and build a resilient future.</w:t>
      </w:r>
    </w:p>
    <w:p w14:paraId="523DFB49" w14:textId="60EDC1EA" w:rsidR="00012572" w:rsidRPr="00631369" w:rsidRDefault="00012572" w:rsidP="00631369">
      <w:pPr>
        <w:rPr>
          <w:rFonts w:ascii="Candara" w:hAnsi="Candara" w:cs="Calibri"/>
          <w:sz w:val="22"/>
          <w:szCs w:val="22"/>
        </w:rPr>
      </w:pPr>
      <w:r w:rsidRPr="00631369">
        <w:rPr>
          <w:rFonts w:ascii="Candara" w:hAnsi="Candara" w:cs="Calibri"/>
          <w:sz w:val="22"/>
          <w:szCs w:val="22"/>
        </w:rPr>
        <w:t xml:space="preserve">Alongside our sister estate, </w:t>
      </w:r>
      <w:r w:rsidRPr="00631369">
        <w:rPr>
          <w:rFonts w:ascii="Candara" w:hAnsi="Candara" w:cs="Calibri"/>
          <w:i/>
          <w:iCs/>
          <w:sz w:val="22"/>
          <w:szCs w:val="22"/>
        </w:rPr>
        <w:t>Gawdy Hall</w:t>
      </w:r>
      <w:r w:rsidRPr="00631369">
        <w:rPr>
          <w:rFonts w:ascii="Candara" w:hAnsi="Candara" w:cs="Calibri"/>
          <w:sz w:val="22"/>
          <w:szCs w:val="22"/>
        </w:rPr>
        <w:t xml:space="preserve"> in Norfolk, we are building a joined-up approach to regenerative farming and land management</w:t>
      </w:r>
      <w:r w:rsidR="00D43E46" w:rsidRPr="00631369">
        <w:rPr>
          <w:rFonts w:ascii="Candara" w:hAnsi="Candara" w:cs="Calibri"/>
          <w:sz w:val="22"/>
          <w:szCs w:val="22"/>
        </w:rPr>
        <w:t xml:space="preserve"> - </w:t>
      </w:r>
      <w:r w:rsidRPr="00631369">
        <w:rPr>
          <w:rFonts w:ascii="Candara" w:hAnsi="Candara" w:cs="Calibri"/>
          <w:sz w:val="22"/>
          <w:szCs w:val="22"/>
        </w:rPr>
        <w:t xml:space="preserve">sharing knowledge, supporting biodiversity, and growing our impact across regions. </w:t>
      </w:r>
      <w:r w:rsidR="00D43E46" w:rsidRPr="00631369">
        <w:rPr>
          <w:rFonts w:ascii="Candara" w:hAnsi="Candara" w:cs="Calibri"/>
          <w:sz w:val="22"/>
          <w:szCs w:val="22"/>
        </w:rPr>
        <w:t xml:space="preserve"> </w:t>
      </w:r>
      <w:r w:rsidRPr="00631369">
        <w:rPr>
          <w:rFonts w:ascii="Candara" w:hAnsi="Candara" w:cs="Calibri"/>
          <w:sz w:val="22"/>
          <w:szCs w:val="22"/>
        </w:rPr>
        <w:t>Together, the estates reflect our long-term commitment to farming in harmony with nature.</w:t>
      </w:r>
    </w:p>
    <w:p w14:paraId="2EDE0114" w14:textId="0546CEC1" w:rsidR="00012572" w:rsidRPr="00631369" w:rsidRDefault="00012572" w:rsidP="00631369">
      <w:pPr>
        <w:rPr>
          <w:rFonts w:ascii="Candara" w:hAnsi="Candara" w:cs="Calibri"/>
          <w:sz w:val="22"/>
          <w:szCs w:val="22"/>
        </w:rPr>
      </w:pPr>
      <w:r w:rsidRPr="00631369">
        <w:rPr>
          <w:rFonts w:ascii="Candara" w:hAnsi="Candara" w:cs="Calibri"/>
          <w:sz w:val="22"/>
          <w:szCs w:val="22"/>
        </w:rPr>
        <w:t xml:space="preserve">As part of our dynamic farm diversification, we’re proud to be launching </w:t>
      </w:r>
      <w:r w:rsidRPr="00631369">
        <w:rPr>
          <w:rFonts w:ascii="Candara" w:hAnsi="Candara" w:cs="Calibri"/>
          <w:i/>
          <w:iCs/>
          <w:sz w:val="22"/>
          <w:szCs w:val="22"/>
        </w:rPr>
        <w:t>The Knot</w:t>
      </w:r>
      <w:r w:rsidR="00D43E46" w:rsidRPr="00631369">
        <w:rPr>
          <w:rFonts w:ascii="Candara" w:hAnsi="Candara" w:cs="Calibri"/>
          <w:sz w:val="22"/>
          <w:szCs w:val="22"/>
        </w:rPr>
        <w:t xml:space="preserve"> - </w:t>
      </w:r>
      <w:r w:rsidRPr="00631369">
        <w:rPr>
          <w:rFonts w:ascii="Candara" w:hAnsi="Candara" w:cs="Calibri"/>
          <w:sz w:val="22"/>
          <w:szCs w:val="22"/>
        </w:rPr>
        <w:t>a new farm shop, restaurant, and events space opening in 2026.</w:t>
      </w:r>
      <w:r w:rsidR="00D43E46" w:rsidRPr="00631369">
        <w:rPr>
          <w:rFonts w:ascii="Candara" w:hAnsi="Candara" w:cs="Calibri"/>
          <w:sz w:val="22"/>
          <w:szCs w:val="22"/>
        </w:rPr>
        <w:t xml:space="preserve"> </w:t>
      </w:r>
      <w:r w:rsidRPr="00631369">
        <w:rPr>
          <w:rFonts w:ascii="Candara" w:hAnsi="Candara" w:cs="Calibri"/>
          <w:sz w:val="22"/>
          <w:szCs w:val="22"/>
        </w:rPr>
        <w:t xml:space="preserve"> It reflects our values of provenance, sustainability, and community connection, while offering new career opportunities across food, retail, and hospitality.</w:t>
      </w:r>
    </w:p>
    <w:p w14:paraId="15DC22C7" w14:textId="44FFA2B7" w:rsidR="00012572" w:rsidRPr="00631369" w:rsidRDefault="00012572" w:rsidP="00631369">
      <w:pPr>
        <w:rPr>
          <w:rFonts w:ascii="Candara" w:hAnsi="Candara" w:cs="Calibri"/>
          <w:sz w:val="22"/>
          <w:szCs w:val="22"/>
        </w:rPr>
      </w:pPr>
      <w:r w:rsidRPr="00631369">
        <w:rPr>
          <w:rFonts w:ascii="Candara" w:hAnsi="Candara" w:cs="Calibri"/>
          <w:sz w:val="22"/>
          <w:szCs w:val="22"/>
        </w:rPr>
        <w:t xml:space="preserve">We are proud recipients of the </w:t>
      </w:r>
      <w:r w:rsidRPr="00631369">
        <w:rPr>
          <w:rFonts w:ascii="Candara" w:hAnsi="Candara" w:cs="Calibri"/>
          <w:i/>
          <w:iCs/>
          <w:sz w:val="22"/>
          <w:szCs w:val="22"/>
        </w:rPr>
        <w:t>Bledisloe Gold Medal for Landowners</w:t>
      </w:r>
      <w:r w:rsidRPr="00631369">
        <w:rPr>
          <w:rFonts w:ascii="Candara" w:hAnsi="Candara" w:cs="Calibri"/>
          <w:sz w:val="22"/>
          <w:szCs w:val="22"/>
        </w:rPr>
        <w:t xml:space="preserve"> from the Royal Agricultural Society of England, recognising our leadership in sustainable land management. </w:t>
      </w:r>
      <w:r w:rsidR="00D43E46" w:rsidRPr="00631369">
        <w:rPr>
          <w:rFonts w:ascii="Candara" w:hAnsi="Candara" w:cs="Calibri"/>
          <w:sz w:val="22"/>
          <w:szCs w:val="22"/>
        </w:rPr>
        <w:t xml:space="preserve"> </w:t>
      </w:r>
    </w:p>
    <w:p w14:paraId="392EDCD9" w14:textId="5ADD156F" w:rsidR="00012572" w:rsidRPr="00631369" w:rsidRDefault="00012572" w:rsidP="00631369">
      <w:pPr>
        <w:rPr>
          <w:rFonts w:ascii="Candara" w:hAnsi="Candara" w:cs="Calibri"/>
          <w:sz w:val="22"/>
          <w:szCs w:val="22"/>
        </w:rPr>
      </w:pPr>
      <w:r w:rsidRPr="00631369">
        <w:rPr>
          <w:rFonts w:ascii="Candara" w:hAnsi="Candara" w:cs="Calibri"/>
          <w:sz w:val="22"/>
          <w:szCs w:val="22"/>
        </w:rPr>
        <w:t xml:space="preserve">Our work is further strengthened through active involvement with the </w:t>
      </w:r>
      <w:r w:rsidRPr="00631369">
        <w:rPr>
          <w:rFonts w:ascii="Candara" w:hAnsi="Candara" w:cs="Calibri"/>
          <w:i/>
          <w:iCs/>
          <w:sz w:val="22"/>
          <w:szCs w:val="22"/>
        </w:rPr>
        <w:t>Environmental Farmers Group</w:t>
      </w:r>
      <w:r w:rsidRPr="00631369">
        <w:rPr>
          <w:rFonts w:ascii="Candara" w:hAnsi="Candara" w:cs="Calibri"/>
          <w:sz w:val="22"/>
          <w:szCs w:val="22"/>
        </w:rPr>
        <w:t xml:space="preserve">, </w:t>
      </w:r>
      <w:r w:rsidRPr="00631369">
        <w:rPr>
          <w:rFonts w:ascii="Candara" w:hAnsi="Candara" w:cs="Calibri"/>
          <w:i/>
          <w:iCs/>
          <w:sz w:val="22"/>
          <w:szCs w:val="22"/>
        </w:rPr>
        <w:t>Pasture for Life</w:t>
      </w:r>
      <w:r w:rsidRPr="00631369">
        <w:rPr>
          <w:rFonts w:ascii="Candara" w:hAnsi="Candara" w:cs="Calibri"/>
          <w:sz w:val="22"/>
          <w:szCs w:val="22"/>
        </w:rPr>
        <w:t xml:space="preserve">, and the </w:t>
      </w:r>
      <w:r w:rsidRPr="00631369">
        <w:rPr>
          <w:rFonts w:ascii="Candara" w:hAnsi="Candara" w:cs="Calibri"/>
          <w:i/>
          <w:iCs/>
          <w:sz w:val="22"/>
          <w:szCs w:val="22"/>
        </w:rPr>
        <w:t>Game &amp; Wildlife Conservation Trust (GWCT)</w:t>
      </w:r>
      <w:r w:rsidRPr="00631369">
        <w:rPr>
          <w:rFonts w:ascii="Candara" w:hAnsi="Candara" w:cs="Calibri"/>
          <w:sz w:val="22"/>
          <w:szCs w:val="22"/>
        </w:rPr>
        <w:t xml:space="preserve">. </w:t>
      </w:r>
      <w:r w:rsidR="00D43E46" w:rsidRPr="00631369">
        <w:rPr>
          <w:rFonts w:ascii="Candara" w:hAnsi="Candara" w:cs="Calibri"/>
          <w:sz w:val="22"/>
          <w:szCs w:val="22"/>
        </w:rPr>
        <w:t xml:space="preserve"> </w:t>
      </w:r>
      <w:r w:rsidRPr="00631369">
        <w:rPr>
          <w:rFonts w:ascii="Candara" w:hAnsi="Candara" w:cs="Calibri"/>
          <w:sz w:val="22"/>
          <w:szCs w:val="22"/>
        </w:rPr>
        <w:t>We’re also</w:t>
      </w:r>
      <w:r w:rsidR="000637EB" w:rsidRPr="00631369">
        <w:rPr>
          <w:rFonts w:ascii="Candara" w:hAnsi="Candara" w:cs="Calibri"/>
          <w:sz w:val="22"/>
          <w:szCs w:val="22"/>
        </w:rPr>
        <w:t xml:space="preserve"> a Level 2 Member of Wildlife Farms and Estates and</w:t>
      </w:r>
      <w:r w:rsidRPr="00631369">
        <w:rPr>
          <w:rFonts w:ascii="Candara" w:hAnsi="Candara" w:cs="Calibri"/>
          <w:sz w:val="22"/>
          <w:szCs w:val="22"/>
        </w:rPr>
        <w:t xml:space="preserve"> the first UK farm accredited by the </w:t>
      </w:r>
      <w:r w:rsidRPr="00631369">
        <w:rPr>
          <w:rFonts w:ascii="Candara" w:hAnsi="Candara" w:cs="Calibri"/>
          <w:i/>
          <w:iCs/>
          <w:sz w:val="22"/>
          <w:szCs w:val="22"/>
        </w:rPr>
        <w:t>Good Business Charter</w:t>
      </w:r>
      <w:r w:rsidRPr="00631369">
        <w:rPr>
          <w:rFonts w:ascii="Candara" w:hAnsi="Candara" w:cs="Calibri"/>
          <w:sz w:val="22"/>
          <w:szCs w:val="22"/>
        </w:rPr>
        <w:t xml:space="preserve">, with </w:t>
      </w:r>
      <w:proofErr w:type="gramStart"/>
      <w:r w:rsidRPr="00631369">
        <w:rPr>
          <w:rFonts w:ascii="Candara" w:hAnsi="Candara" w:cs="Calibri"/>
          <w:sz w:val="22"/>
          <w:szCs w:val="22"/>
        </w:rPr>
        <w:t>Gold</w:t>
      </w:r>
      <w:proofErr w:type="gramEnd"/>
      <w:r w:rsidRPr="00631369">
        <w:rPr>
          <w:rFonts w:ascii="Candara" w:hAnsi="Candara" w:cs="Calibri"/>
          <w:sz w:val="22"/>
          <w:szCs w:val="22"/>
        </w:rPr>
        <w:t xml:space="preserve"> status under the </w:t>
      </w:r>
      <w:r w:rsidRPr="00631369">
        <w:rPr>
          <w:rFonts w:ascii="Candara" w:hAnsi="Candara" w:cs="Calibri"/>
          <w:i/>
          <w:iCs/>
          <w:sz w:val="22"/>
          <w:szCs w:val="22"/>
        </w:rPr>
        <w:t>Prompt Payment Code</w:t>
      </w:r>
      <w:r w:rsidRPr="00631369">
        <w:rPr>
          <w:rFonts w:ascii="Candara" w:hAnsi="Candara" w:cs="Calibri"/>
          <w:sz w:val="22"/>
          <w:szCs w:val="22"/>
        </w:rPr>
        <w:t xml:space="preserve"> for responsible, ethical business conduct.</w:t>
      </w:r>
    </w:p>
    <w:p w14:paraId="55DB3F48" w14:textId="77777777" w:rsidR="00012572" w:rsidRPr="00631369" w:rsidRDefault="00012572" w:rsidP="00631369">
      <w:pPr>
        <w:rPr>
          <w:rFonts w:ascii="Candara" w:hAnsi="Candara" w:cs="Calibri"/>
          <w:sz w:val="22"/>
          <w:szCs w:val="22"/>
        </w:rPr>
      </w:pPr>
      <w:r w:rsidRPr="00631369">
        <w:rPr>
          <w:rFonts w:ascii="Candara" w:hAnsi="Candara" w:cs="Calibri"/>
          <w:sz w:val="22"/>
          <w:szCs w:val="22"/>
        </w:rPr>
        <w:t>Whether in farming, conservation, education, or hospitality, we offer purposeful career paths for those who share our values and want to make a lasting impact.</w:t>
      </w:r>
    </w:p>
    <w:p w14:paraId="4C94BC72" w14:textId="32673BCC" w:rsidR="00012572" w:rsidRPr="00631369" w:rsidRDefault="00012572" w:rsidP="00631369">
      <w:pPr>
        <w:rPr>
          <w:rFonts w:ascii="Candara" w:hAnsi="Candara" w:cs="Calibri"/>
          <w:sz w:val="22"/>
          <w:szCs w:val="22"/>
        </w:rPr>
      </w:pPr>
    </w:p>
    <w:p w14:paraId="0FAA8C0C" w14:textId="77777777" w:rsidR="00015F59" w:rsidRPr="00631369" w:rsidRDefault="00015F59" w:rsidP="00631369">
      <w:pPr>
        <w:rPr>
          <w:rFonts w:ascii="Candara" w:hAnsi="Candara" w:cs="Calibri"/>
          <w:b/>
          <w:bCs/>
          <w:sz w:val="22"/>
          <w:szCs w:val="22"/>
        </w:rPr>
      </w:pPr>
    </w:p>
    <w:p w14:paraId="430D15B4" w14:textId="77777777" w:rsidR="00015F59" w:rsidRPr="00631369" w:rsidRDefault="00015F59" w:rsidP="00631369">
      <w:pPr>
        <w:rPr>
          <w:rFonts w:ascii="Candara" w:hAnsi="Candara" w:cs="Calibri"/>
          <w:b/>
          <w:bCs/>
          <w:sz w:val="22"/>
          <w:szCs w:val="22"/>
        </w:rPr>
      </w:pPr>
    </w:p>
    <w:p w14:paraId="010E40E0" w14:textId="1CCB6C79" w:rsidR="00012572" w:rsidRPr="00631369" w:rsidRDefault="00012572" w:rsidP="00631369">
      <w:pPr>
        <w:spacing w:after="0"/>
        <w:rPr>
          <w:rFonts w:ascii="Candara" w:hAnsi="Candara" w:cs="Calibri"/>
          <w:b/>
          <w:bCs/>
          <w:sz w:val="22"/>
          <w:szCs w:val="22"/>
          <w:u w:val="single"/>
        </w:rPr>
      </w:pPr>
      <w:r w:rsidRPr="00631369">
        <w:rPr>
          <w:rFonts w:ascii="Candara" w:hAnsi="Candara" w:cs="Calibri"/>
          <w:b/>
          <w:bCs/>
          <w:sz w:val="22"/>
          <w:szCs w:val="22"/>
          <w:u w:val="single"/>
        </w:rPr>
        <w:lastRenderedPageBreak/>
        <w:t>The Role</w:t>
      </w:r>
    </w:p>
    <w:p w14:paraId="227E3FE8" w14:textId="10675B28" w:rsidR="00764482" w:rsidRPr="00631369" w:rsidRDefault="007B0509" w:rsidP="00631369">
      <w:pPr>
        <w:rPr>
          <w:rFonts w:ascii="Candara" w:hAnsi="Candara" w:cs="Calibri"/>
          <w:sz w:val="22"/>
          <w:szCs w:val="22"/>
        </w:rPr>
      </w:pPr>
      <w:r w:rsidRPr="00631369">
        <w:rPr>
          <w:rFonts w:ascii="Candara" w:hAnsi="Candara" w:cs="Calibri"/>
          <w:sz w:val="22"/>
          <w:szCs w:val="22"/>
        </w:rPr>
        <w:t xml:space="preserve">An exciting new opportunity for a Rural Surveyor to work closely with the Estate Manager and wider Estate team, supporting the management of a broad range of responsibilities across both the Courteenhall Estate in Northamptonshire and the Gawdy </w:t>
      </w:r>
      <w:r w:rsidR="00D43E46" w:rsidRPr="00631369">
        <w:rPr>
          <w:rFonts w:ascii="Candara" w:hAnsi="Candara" w:cs="Calibri"/>
          <w:sz w:val="22"/>
          <w:szCs w:val="22"/>
        </w:rPr>
        <w:t xml:space="preserve">Hall </w:t>
      </w:r>
      <w:r w:rsidRPr="00631369">
        <w:rPr>
          <w:rFonts w:ascii="Candara" w:hAnsi="Candara" w:cs="Calibri"/>
          <w:sz w:val="22"/>
          <w:szCs w:val="22"/>
        </w:rPr>
        <w:t>Estate in Norfolk.</w:t>
      </w:r>
      <w:r w:rsidR="00D43E46" w:rsidRPr="00631369">
        <w:rPr>
          <w:rFonts w:ascii="Candara" w:hAnsi="Candara" w:cs="Calibri"/>
          <w:sz w:val="22"/>
          <w:szCs w:val="22"/>
        </w:rPr>
        <w:t xml:space="preserve"> </w:t>
      </w:r>
      <w:r w:rsidRPr="00631369">
        <w:rPr>
          <w:rFonts w:ascii="Candara" w:hAnsi="Candara" w:cs="Calibri"/>
          <w:sz w:val="22"/>
          <w:szCs w:val="22"/>
        </w:rPr>
        <w:t xml:space="preserve"> The role will play a key part in the long-term stewardship of the estates’ properties, landscapes and operations, involving the management of diverse property portfolios and participation in forward thinking projects that support the business’s strategic goals. The role will predominately be based in Northamptonshire</w:t>
      </w:r>
      <w:r w:rsidR="00631369">
        <w:rPr>
          <w:rFonts w:ascii="Candara" w:hAnsi="Candara" w:cs="Calibri"/>
          <w:sz w:val="22"/>
          <w:szCs w:val="22"/>
        </w:rPr>
        <w:t xml:space="preserve"> </w:t>
      </w:r>
      <w:r w:rsidRPr="00631369">
        <w:rPr>
          <w:rFonts w:ascii="Candara" w:hAnsi="Candara" w:cs="Calibri"/>
          <w:sz w:val="22"/>
          <w:szCs w:val="22"/>
        </w:rPr>
        <w:t>with travel to</w:t>
      </w:r>
      <w:r w:rsidR="00D43E46" w:rsidRPr="00631369">
        <w:rPr>
          <w:rFonts w:ascii="Candara" w:hAnsi="Candara" w:cs="Calibri"/>
          <w:sz w:val="22"/>
          <w:szCs w:val="22"/>
        </w:rPr>
        <w:t xml:space="preserve"> </w:t>
      </w:r>
      <w:r w:rsidRPr="00631369">
        <w:rPr>
          <w:rFonts w:ascii="Candara" w:hAnsi="Candara" w:cs="Calibri"/>
          <w:sz w:val="22"/>
          <w:szCs w:val="22"/>
        </w:rPr>
        <w:t xml:space="preserve">Norfolk. </w:t>
      </w:r>
      <w:r w:rsidR="00764482" w:rsidRPr="00631369">
        <w:rPr>
          <w:rFonts w:ascii="Candara" w:hAnsi="Candara" w:cs="Calibri"/>
          <w:sz w:val="22"/>
          <w:szCs w:val="22"/>
        </w:rPr>
        <w:br/>
      </w:r>
    </w:p>
    <w:p w14:paraId="743F927C" w14:textId="77777777" w:rsidR="00764482" w:rsidRPr="00631369" w:rsidRDefault="00764482" w:rsidP="00631369">
      <w:pPr>
        <w:spacing w:after="0"/>
        <w:rPr>
          <w:rFonts w:ascii="Candara" w:hAnsi="Candara" w:cs="Calibri"/>
          <w:b/>
          <w:bCs/>
          <w:sz w:val="22"/>
          <w:szCs w:val="22"/>
          <w:u w:val="single"/>
        </w:rPr>
      </w:pPr>
      <w:r w:rsidRPr="00631369">
        <w:rPr>
          <w:rFonts w:ascii="Candara" w:hAnsi="Candara" w:cs="Calibri"/>
          <w:b/>
          <w:bCs/>
          <w:sz w:val="22"/>
          <w:szCs w:val="22"/>
          <w:u w:val="single"/>
        </w:rPr>
        <w:t>Key Responsibilities</w:t>
      </w:r>
    </w:p>
    <w:p w14:paraId="4686E169" w14:textId="0B370404" w:rsidR="00764482" w:rsidRPr="00631369" w:rsidRDefault="00764482" w:rsidP="00631369">
      <w:pPr>
        <w:spacing w:after="0"/>
        <w:rPr>
          <w:rFonts w:ascii="Candara" w:hAnsi="Candara" w:cs="Calibri"/>
          <w:sz w:val="22"/>
          <w:szCs w:val="22"/>
        </w:rPr>
      </w:pPr>
      <w:r w:rsidRPr="00631369">
        <w:rPr>
          <w:rFonts w:ascii="Candara" w:hAnsi="Candara" w:cs="Calibri"/>
          <w:sz w:val="22"/>
          <w:szCs w:val="22"/>
        </w:rPr>
        <w:t xml:space="preserve">The Rural Surveyor will support the Estate Manager and the Estate team in the day to day running of all aspects of estate business to optimise income streams whilst mindful of the environment and maintaining </w:t>
      </w:r>
      <w:r w:rsidR="00D43E46" w:rsidRPr="00631369">
        <w:rPr>
          <w:rFonts w:ascii="Candara" w:hAnsi="Candara" w:cs="Calibri"/>
          <w:sz w:val="22"/>
          <w:szCs w:val="22"/>
        </w:rPr>
        <w:t xml:space="preserve">our </w:t>
      </w:r>
      <w:r w:rsidRPr="00631369">
        <w:rPr>
          <w:rFonts w:ascii="Candara" w:hAnsi="Candara" w:cs="Calibri"/>
          <w:sz w:val="22"/>
          <w:szCs w:val="22"/>
        </w:rPr>
        <w:t xml:space="preserve">values. </w:t>
      </w:r>
    </w:p>
    <w:p w14:paraId="29EFCB0B" w14:textId="77777777" w:rsidR="00D43E46" w:rsidRPr="00631369" w:rsidRDefault="00D43E46" w:rsidP="00631369">
      <w:pPr>
        <w:spacing w:after="0"/>
        <w:rPr>
          <w:rFonts w:ascii="Candara" w:hAnsi="Candara" w:cs="Calibri"/>
          <w:sz w:val="22"/>
          <w:szCs w:val="22"/>
        </w:rPr>
      </w:pPr>
    </w:p>
    <w:p w14:paraId="69E0AEE2" w14:textId="0D69B598" w:rsidR="00012572" w:rsidRPr="00631369" w:rsidRDefault="00764482" w:rsidP="00631369">
      <w:pPr>
        <w:rPr>
          <w:rFonts w:ascii="Candara" w:hAnsi="Candara" w:cs="Calibri"/>
          <w:sz w:val="22"/>
          <w:szCs w:val="22"/>
        </w:rPr>
      </w:pPr>
      <w:r w:rsidRPr="00631369">
        <w:rPr>
          <w:rFonts w:ascii="Candara" w:hAnsi="Candara" w:cs="Calibri"/>
          <w:sz w:val="22"/>
          <w:szCs w:val="22"/>
        </w:rPr>
        <w:t xml:space="preserve">The responsibilities outlined below are not </w:t>
      </w:r>
      <w:r w:rsidR="00D43E46" w:rsidRPr="00631369">
        <w:rPr>
          <w:rFonts w:ascii="Candara" w:hAnsi="Candara" w:cs="Calibri"/>
          <w:sz w:val="22"/>
          <w:szCs w:val="22"/>
        </w:rPr>
        <w:t>exhaustive but are</w:t>
      </w:r>
      <w:r w:rsidRPr="00631369">
        <w:rPr>
          <w:rFonts w:ascii="Candara" w:hAnsi="Candara" w:cs="Calibri"/>
          <w:sz w:val="22"/>
          <w:szCs w:val="22"/>
        </w:rPr>
        <w:t xml:space="preserve"> designed to give an idea of what the role will involve. </w:t>
      </w:r>
    </w:p>
    <w:p w14:paraId="023A55E0" w14:textId="77777777" w:rsidR="00D43E46" w:rsidRPr="00631369" w:rsidRDefault="00D43E46" w:rsidP="00631369">
      <w:pPr>
        <w:rPr>
          <w:rFonts w:ascii="Candara" w:hAnsi="Candara" w:cs="Calibri"/>
          <w:sz w:val="22"/>
          <w:szCs w:val="22"/>
        </w:rPr>
      </w:pPr>
    </w:p>
    <w:p w14:paraId="6BA206E4" w14:textId="77777777" w:rsidR="00012572" w:rsidRPr="00631369" w:rsidRDefault="00012572" w:rsidP="00631369">
      <w:pPr>
        <w:rPr>
          <w:rFonts w:ascii="Candara" w:hAnsi="Candara" w:cs="Calibri"/>
          <w:b/>
          <w:bCs/>
          <w:sz w:val="22"/>
          <w:szCs w:val="22"/>
          <w:u w:val="single"/>
        </w:rPr>
      </w:pPr>
      <w:r w:rsidRPr="00631369">
        <w:rPr>
          <w:rFonts w:ascii="Candara" w:hAnsi="Candara" w:cs="Calibri"/>
          <w:b/>
          <w:bCs/>
          <w:sz w:val="22"/>
          <w:szCs w:val="22"/>
          <w:u w:val="single"/>
        </w:rPr>
        <w:t>Key Responsibilities</w:t>
      </w:r>
    </w:p>
    <w:p w14:paraId="5FD146D8" w14:textId="77777777" w:rsidR="000621C8" w:rsidRPr="00631369" w:rsidRDefault="000621C8" w:rsidP="00631369">
      <w:pPr>
        <w:spacing w:after="0"/>
        <w:rPr>
          <w:rFonts w:ascii="Candara" w:hAnsi="Candara" w:cs="Calibri"/>
          <w:b/>
          <w:bCs/>
          <w:sz w:val="22"/>
          <w:szCs w:val="22"/>
        </w:rPr>
      </w:pPr>
      <w:r w:rsidRPr="00631369">
        <w:rPr>
          <w:rFonts w:ascii="Candara" w:hAnsi="Candara" w:cs="Calibri"/>
          <w:b/>
          <w:bCs/>
          <w:sz w:val="22"/>
          <w:szCs w:val="22"/>
        </w:rPr>
        <w:t>Estate &amp; Property Management</w:t>
      </w:r>
    </w:p>
    <w:p w14:paraId="7A97A448" w14:textId="2B683D1F" w:rsidR="000621C8" w:rsidRPr="00631369" w:rsidRDefault="000621C8" w:rsidP="00631369">
      <w:pPr>
        <w:spacing w:after="0"/>
        <w:rPr>
          <w:rFonts w:ascii="Candara" w:hAnsi="Candara" w:cs="Calibri"/>
          <w:sz w:val="22"/>
          <w:szCs w:val="22"/>
        </w:rPr>
      </w:pPr>
      <w:r w:rsidRPr="00631369">
        <w:rPr>
          <w:rFonts w:ascii="Candara" w:hAnsi="Candara" w:cs="Calibri"/>
          <w:sz w:val="22"/>
          <w:szCs w:val="22"/>
        </w:rPr>
        <w:t>You will help ensure the estates’ residential and commercial properties are well managed, compliant, and maintained to agreed standards.</w:t>
      </w:r>
      <w:r w:rsidR="00D43E46" w:rsidRPr="00631369">
        <w:rPr>
          <w:rFonts w:ascii="Candara" w:hAnsi="Candara" w:cs="Calibri"/>
          <w:sz w:val="22"/>
          <w:szCs w:val="22"/>
        </w:rPr>
        <w:t xml:space="preserve"> </w:t>
      </w:r>
      <w:r w:rsidRPr="00631369">
        <w:rPr>
          <w:rFonts w:ascii="Candara" w:hAnsi="Candara" w:cs="Calibri"/>
          <w:sz w:val="22"/>
          <w:szCs w:val="22"/>
        </w:rPr>
        <w:t xml:space="preserve"> This includes:</w:t>
      </w:r>
    </w:p>
    <w:p w14:paraId="268659DD" w14:textId="77777777" w:rsidR="000621C8" w:rsidRPr="00631369" w:rsidRDefault="000621C8" w:rsidP="00631369">
      <w:pPr>
        <w:numPr>
          <w:ilvl w:val="0"/>
          <w:numId w:val="6"/>
        </w:numPr>
        <w:spacing w:after="0"/>
        <w:rPr>
          <w:rFonts w:ascii="Candara" w:hAnsi="Candara" w:cs="Calibri"/>
          <w:sz w:val="22"/>
          <w:szCs w:val="22"/>
        </w:rPr>
      </w:pPr>
      <w:r w:rsidRPr="00631369">
        <w:rPr>
          <w:rFonts w:ascii="Candara" w:hAnsi="Candara" w:cs="Calibri"/>
          <w:sz w:val="22"/>
          <w:szCs w:val="22"/>
        </w:rPr>
        <w:t>Providing guidance and oversight to the Graduate Surveyor and Maintenance Team.</w:t>
      </w:r>
    </w:p>
    <w:p w14:paraId="0B3248EF" w14:textId="77777777" w:rsidR="000621C8" w:rsidRPr="00631369" w:rsidRDefault="000621C8" w:rsidP="00631369">
      <w:pPr>
        <w:numPr>
          <w:ilvl w:val="0"/>
          <w:numId w:val="6"/>
        </w:numPr>
        <w:spacing w:after="0"/>
        <w:rPr>
          <w:rFonts w:ascii="Candara" w:hAnsi="Candara" w:cs="Calibri"/>
          <w:sz w:val="22"/>
          <w:szCs w:val="22"/>
        </w:rPr>
      </w:pPr>
      <w:r w:rsidRPr="00631369">
        <w:rPr>
          <w:rFonts w:ascii="Candara" w:hAnsi="Candara" w:cs="Calibri"/>
          <w:sz w:val="22"/>
          <w:szCs w:val="22"/>
        </w:rPr>
        <w:t>Managing rent collection, rent reviews, lease renewals, budgeting, and tenant communication.</w:t>
      </w:r>
    </w:p>
    <w:p w14:paraId="23249D8B" w14:textId="77777777" w:rsidR="000621C8" w:rsidRPr="00631369" w:rsidRDefault="000621C8" w:rsidP="00631369">
      <w:pPr>
        <w:numPr>
          <w:ilvl w:val="0"/>
          <w:numId w:val="6"/>
        </w:numPr>
        <w:spacing w:after="0"/>
        <w:rPr>
          <w:rFonts w:ascii="Candara" w:hAnsi="Candara" w:cs="Calibri"/>
          <w:sz w:val="22"/>
          <w:szCs w:val="22"/>
        </w:rPr>
      </w:pPr>
      <w:r w:rsidRPr="00631369">
        <w:rPr>
          <w:rFonts w:ascii="Candara" w:hAnsi="Candara" w:cs="Calibri"/>
          <w:sz w:val="22"/>
          <w:szCs w:val="22"/>
        </w:rPr>
        <w:t>Ensuring buildings meet statutory and internal maintenance requirements.</w:t>
      </w:r>
    </w:p>
    <w:p w14:paraId="4EBC911F" w14:textId="77777777" w:rsidR="000621C8" w:rsidRPr="00631369" w:rsidRDefault="000621C8" w:rsidP="00631369">
      <w:pPr>
        <w:numPr>
          <w:ilvl w:val="0"/>
          <w:numId w:val="6"/>
        </w:numPr>
        <w:spacing w:after="0"/>
        <w:rPr>
          <w:rFonts w:ascii="Candara" w:hAnsi="Candara" w:cs="Calibri"/>
          <w:sz w:val="22"/>
          <w:szCs w:val="22"/>
        </w:rPr>
      </w:pPr>
      <w:r w:rsidRPr="00631369">
        <w:rPr>
          <w:rFonts w:ascii="Candara" w:hAnsi="Candara" w:cs="Calibri"/>
          <w:sz w:val="22"/>
          <w:szCs w:val="22"/>
        </w:rPr>
        <w:t>Supporting carbon management, biodiversity net gain tasks, and wider environmental projects.</w:t>
      </w:r>
    </w:p>
    <w:p w14:paraId="331831DF" w14:textId="77777777" w:rsidR="000621C8" w:rsidRPr="00631369" w:rsidRDefault="000621C8" w:rsidP="00631369">
      <w:pPr>
        <w:numPr>
          <w:ilvl w:val="0"/>
          <w:numId w:val="6"/>
        </w:numPr>
        <w:spacing w:after="0"/>
        <w:rPr>
          <w:rFonts w:ascii="Candara" w:hAnsi="Candara" w:cs="Calibri"/>
          <w:sz w:val="22"/>
          <w:szCs w:val="22"/>
        </w:rPr>
      </w:pPr>
      <w:r w:rsidRPr="00631369">
        <w:rPr>
          <w:rFonts w:ascii="Candara" w:hAnsi="Candara" w:cs="Calibri"/>
          <w:sz w:val="22"/>
          <w:szCs w:val="22"/>
        </w:rPr>
        <w:t>Maintaining and improving the accuracy of estate mapping using LandApp.</w:t>
      </w:r>
    </w:p>
    <w:p w14:paraId="423E0929" w14:textId="77777777" w:rsidR="000621C8" w:rsidRPr="00631369" w:rsidRDefault="000621C8" w:rsidP="00631369">
      <w:pPr>
        <w:numPr>
          <w:ilvl w:val="0"/>
          <w:numId w:val="6"/>
        </w:numPr>
        <w:spacing w:after="0"/>
        <w:rPr>
          <w:rFonts w:ascii="Candara" w:hAnsi="Candara" w:cs="Calibri"/>
          <w:sz w:val="22"/>
          <w:szCs w:val="22"/>
        </w:rPr>
      </w:pPr>
      <w:r w:rsidRPr="00631369">
        <w:rPr>
          <w:rFonts w:ascii="Candara" w:hAnsi="Candara" w:cs="Calibri"/>
          <w:sz w:val="22"/>
          <w:szCs w:val="22"/>
        </w:rPr>
        <w:t>Managing access requests, wayleaves, and compensation matters.</w:t>
      </w:r>
    </w:p>
    <w:p w14:paraId="60F238DE" w14:textId="77777777" w:rsidR="000621C8" w:rsidRPr="00631369" w:rsidRDefault="000621C8" w:rsidP="00631369">
      <w:pPr>
        <w:numPr>
          <w:ilvl w:val="0"/>
          <w:numId w:val="6"/>
        </w:numPr>
        <w:spacing w:after="0"/>
        <w:rPr>
          <w:rFonts w:ascii="Candara" w:hAnsi="Candara" w:cs="Calibri"/>
          <w:sz w:val="22"/>
          <w:szCs w:val="22"/>
        </w:rPr>
      </w:pPr>
      <w:r w:rsidRPr="00631369">
        <w:rPr>
          <w:rFonts w:ascii="Candara" w:hAnsi="Candara" w:cs="Calibri"/>
          <w:sz w:val="22"/>
          <w:szCs w:val="22"/>
        </w:rPr>
        <w:t>Leading on renewables and energy work, including project oversight, budgeting, and supplier coordination.</w:t>
      </w:r>
    </w:p>
    <w:p w14:paraId="477C87B9" w14:textId="77777777" w:rsidR="000621C8" w:rsidRPr="00631369" w:rsidRDefault="000621C8" w:rsidP="00631369">
      <w:pPr>
        <w:numPr>
          <w:ilvl w:val="0"/>
          <w:numId w:val="7"/>
        </w:numPr>
        <w:spacing w:after="0"/>
        <w:rPr>
          <w:rFonts w:ascii="Candara" w:hAnsi="Candara" w:cs="Calibri"/>
          <w:sz w:val="22"/>
          <w:szCs w:val="22"/>
        </w:rPr>
      </w:pPr>
      <w:r w:rsidRPr="00631369">
        <w:rPr>
          <w:rFonts w:ascii="Candara" w:hAnsi="Candara" w:cs="Calibri"/>
          <w:sz w:val="22"/>
          <w:szCs w:val="22"/>
        </w:rPr>
        <w:t>Assisting with planning matters and ensuring compliance with local and national policies.</w:t>
      </w:r>
    </w:p>
    <w:p w14:paraId="0F6F8D57" w14:textId="77777777" w:rsidR="000621C8" w:rsidRPr="00631369" w:rsidRDefault="000621C8" w:rsidP="00631369">
      <w:pPr>
        <w:numPr>
          <w:ilvl w:val="0"/>
          <w:numId w:val="7"/>
        </w:numPr>
        <w:spacing w:after="0"/>
        <w:rPr>
          <w:rFonts w:ascii="Candara" w:hAnsi="Candara" w:cs="Calibri"/>
          <w:sz w:val="22"/>
          <w:szCs w:val="22"/>
        </w:rPr>
      </w:pPr>
      <w:r w:rsidRPr="00631369">
        <w:rPr>
          <w:rFonts w:ascii="Candara" w:hAnsi="Candara" w:cs="Calibri"/>
          <w:sz w:val="22"/>
          <w:szCs w:val="22"/>
        </w:rPr>
        <w:t>Assisting with the oversight of livestock operations and daily estate activities.</w:t>
      </w:r>
    </w:p>
    <w:p w14:paraId="458E00DF" w14:textId="77777777" w:rsidR="000621C8" w:rsidRPr="00631369" w:rsidRDefault="000621C8" w:rsidP="00631369">
      <w:pPr>
        <w:numPr>
          <w:ilvl w:val="0"/>
          <w:numId w:val="7"/>
        </w:numPr>
        <w:spacing w:after="0"/>
        <w:rPr>
          <w:rFonts w:ascii="Candara" w:hAnsi="Candara" w:cs="Calibri"/>
          <w:sz w:val="22"/>
          <w:szCs w:val="22"/>
        </w:rPr>
      </w:pPr>
      <w:r w:rsidRPr="00631369">
        <w:rPr>
          <w:rFonts w:ascii="Candara" w:hAnsi="Candara" w:cs="Calibri"/>
          <w:sz w:val="22"/>
          <w:szCs w:val="22"/>
        </w:rPr>
        <w:t>Assisting with the oversight of the Contract Farming Agreement.</w:t>
      </w:r>
    </w:p>
    <w:p w14:paraId="73C442AD" w14:textId="77777777" w:rsidR="000621C8" w:rsidRPr="00631369" w:rsidRDefault="000621C8" w:rsidP="00631369">
      <w:pPr>
        <w:numPr>
          <w:ilvl w:val="0"/>
          <w:numId w:val="7"/>
        </w:numPr>
        <w:spacing w:after="0"/>
        <w:rPr>
          <w:rFonts w:ascii="Candara" w:hAnsi="Candara" w:cs="Calibri"/>
          <w:sz w:val="22"/>
          <w:szCs w:val="22"/>
        </w:rPr>
      </w:pPr>
      <w:r w:rsidRPr="00631369">
        <w:rPr>
          <w:rFonts w:ascii="Candara" w:hAnsi="Candara" w:cs="Calibri"/>
          <w:sz w:val="22"/>
          <w:szCs w:val="22"/>
        </w:rPr>
        <w:t>Oversight of the gardener to maintain the grounds and landscaped areas.</w:t>
      </w:r>
    </w:p>
    <w:p w14:paraId="4B3ED49E" w14:textId="77777777" w:rsidR="000621C8" w:rsidRPr="00631369" w:rsidRDefault="000621C8" w:rsidP="00631369">
      <w:pPr>
        <w:rPr>
          <w:rFonts w:ascii="Candara" w:hAnsi="Candara" w:cs="Calibri"/>
          <w:b/>
          <w:bCs/>
          <w:sz w:val="22"/>
          <w:szCs w:val="22"/>
        </w:rPr>
      </w:pPr>
    </w:p>
    <w:p w14:paraId="446F8F49" w14:textId="77777777" w:rsidR="000621C8" w:rsidRPr="00631369" w:rsidRDefault="000621C8" w:rsidP="00631369">
      <w:pPr>
        <w:spacing w:after="0"/>
        <w:rPr>
          <w:rFonts w:ascii="Candara" w:hAnsi="Candara" w:cs="Calibri"/>
          <w:b/>
          <w:bCs/>
          <w:sz w:val="22"/>
          <w:szCs w:val="22"/>
        </w:rPr>
      </w:pPr>
      <w:r w:rsidRPr="00631369">
        <w:rPr>
          <w:rFonts w:ascii="Candara" w:hAnsi="Candara" w:cs="Calibri"/>
          <w:b/>
          <w:bCs/>
          <w:sz w:val="22"/>
          <w:szCs w:val="22"/>
        </w:rPr>
        <w:t>Woodland Management</w:t>
      </w:r>
    </w:p>
    <w:p w14:paraId="06D8ADDA" w14:textId="77777777" w:rsidR="000621C8" w:rsidRPr="00631369" w:rsidRDefault="000621C8" w:rsidP="00631369">
      <w:pPr>
        <w:spacing w:after="0"/>
        <w:rPr>
          <w:rFonts w:ascii="Candara" w:hAnsi="Candara" w:cs="Calibri"/>
          <w:sz w:val="22"/>
          <w:szCs w:val="22"/>
        </w:rPr>
      </w:pPr>
      <w:r w:rsidRPr="00631369">
        <w:rPr>
          <w:rFonts w:ascii="Candara" w:hAnsi="Candara" w:cs="Calibri"/>
          <w:sz w:val="22"/>
          <w:szCs w:val="22"/>
        </w:rPr>
        <w:t>You will contribute to responsible and sustainable woodland oversight, including:</w:t>
      </w:r>
    </w:p>
    <w:p w14:paraId="41923EDD" w14:textId="77777777" w:rsidR="000621C8" w:rsidRPr="00631369" w:rsidRDefault="000621C8" w:rsidP="00631369">
      <w:pPr>
        <w:numPr>
          <w:ilvl w:val="0"/>
          <w:numId w:val="8"/>
        </w:numPr>
        <w:spacing w:after="0"/>
        <w:rPr>
          <w:rFonts w:ascii="Candara" w:hAnsi="Candara" w:cs="Calibri"/>
          <w:sz w:val="22"/>
          <w:szCs w:val="22"/>
        </w:rPr>
      </w:pPr>
      <w:r w:rsidRPr="00631369">
        <w:rPr>
          <w:rFonts w:ascii="Candara" w:hAnsi="Candara" w:cs="Calibri"/>
          <w:sz w:val="22"/>
          <w:szCs w:val="22"/>
        </w:rPr>
        <w:t>Implementing and monitoring woodland management plans.</w:t>
      </w:r>
    </w:p>
    <w:p w14:paraId="228286BE" w14:textId="77777777" w:rsidR="000621C8" w:rsidRPr="00631369" w:rsidRDefault="000621C8" w:rsidP="00631369">
      <w:pPr>
        <w:numPr>
          <w:ilvl w:val="0"/>
          <w:numId w:val="8"/>
        </w:numPr>
        <w:spacing w:after="0"/>
        <w:rPr>
          <w:rFonts w:ascii="Candara" w:hAnsi="Candara" w:cs="Calibri"/>
          <w:sz w:val="22"/>
          <w:szCs w:val="22"/>
        </w:rPr>
      </w:pPr>
      <w:r w:rsidRPr="00631369">
        <w:rPr>
          <w:rFonts w:ascii="Candara" w:hAnsi="Candara" w:cs="Calibri"/>
          <w:sz w:val="22"/>
          <w:szCs w:val="22"/>
        </w:rPr>
        <w:t>Managing forestry and environmental grant applications and claims.</w:t>
      </w:r>
    </w:p>
    <w:p w14:paraId="0477F46E" w14:textId="77777777" w:rsidR="000621C8" w:rsidRPr="00631369" w:rsidRDefault="000621C8" w:rsidP="00631369">
      <w:pPr>
        <w:numPr>
          <w:ilvl w:val="0"/>
          <w:numId w:val="8"/>
        </w:numPr>
        <w:spacing w:after="0"/>
        <w:rPr>
          <w:rFonts w:ascii="Candara" w:hAnsi="Candara" w:cs="Calibri"/>
          <w:sz w:val="22"/>
          <w:szCs w:val="22"/>
        </w:rPr>
      </w:pPr>
      <w:r w:rsidRPr="00631369">
        <w:rPr>
          <w:rFonts w:ascii="Candara" w:hAnsi="Candara" w:cs="Calibri"/>
          <w:sz w:val="22"/>
          <w:szCs w:val="22"/>
        </w:rPr>
        <w:t>Coordinating contractors to ensure quality, safety, and environmental compliance.</w:t>
      </w:r>
    </w:p>
    <w:p w14:paraId="08E8C56E" w14:textId="77777777" w:rsidR="000621C8" w:rsidRPr="00631369" w:rsidRDefault="000621C8" w:rsidP="00631369">
      <w:pPr>
        <w:numPr>
          <w:ilvl w:val="0"/>
          <w:numId w:val="8"/>
        </w:numPr>
        <w:spacing w:after="0"/>
        <w:rPr>
          <w:rFonts w:ascii="Candara" w:hAnsi="Candara" w:cs="Calibri"/>
          <w:sz w:val="22"/>
          <w:szCs w:val="22"/>
        </w:rPr>
      </w:pPr>
      <w:r w:rsidRPr="00631369">
        <w:rPr>
          <w:rFonts w:ascii="Candara" w:hAnsi="Candara" w:cs="Calibri"/>
          <w:sz w:val="22"/>
          <w:szCs w:val="22"/>
        </w:rPr>
        <w:t>Reviewing and improving woodland strategies for ecological and commercial benefit.</w:t>
      </w:r>
    </w:p>
    <w:p w14:paraId="1BDCE643" w14:textId="77777777" w:rsidR="000621C8" w:rsidRPr="00631369" w:rsidRDefault="000621C8" w:rsidP="00631369">
      <w:pPr>
        <w:spacing w:after="0"/>
        <w:rPr>
          <w:rFonts w:ascii="Candara" w:hAnsi="Candara" w:cs="Calibri"/>
          <w:b/>
          <w:bCs/>
          <w:sz w:val="22"/>
          <w:szCs w:val="22"/>
        </w:rPr>
      </w:pPr>
      <w:r w:rsidRPr="00631369">
        <w:rPr>
          <w:rFonts w:ascii="Candara" w:hAnsi="Candara" w:cs="Calibri"/>
          <w:b/>
          <w:bCs/>
          <w:sz w:val="22"/>
          <w:szCs w:val="22"/>
        </w:rPr>
        <w:lastRenderedPageBreak/>
        <w:t>Agricultural &amp; Environmental Management</w:t>
      </w:r>
    </w:p>
    <w:p w14:paraId="047A46E0" w14:textId="77777777" w:rsidR="000621C8" w:rsidRPr="00631369" w:rsidRDefault="000621C8" w:rsidP="00631369">
      <w:pPr>
        <w:spacing w:after="0"/>
        <w:rPr>
          <w:rFonts w:ascii="Candara" w:hAnsi="Candara" w:cs="Calibri"/>
          <w:sz w:val="22"/>
          <w:szCs w:val="22"/>
        </w:rPr>
      </w:pPr>
      <w:r w:rsidRPr="00631369">
        <w:rPr>
          <w:rFonts w:ascii="Candara" w:hAnsi="Candara" w:cs="Calibri"/>
          <w:sz w:val="22"/>
          <w:szCs w:val="22"/>
        </w:rPr>
        <w:t>The role includes supporting agricultural operations and environmental schemes:</w:t>
      </w:r>
    </w:p>
    <w:p w14:paraId="61FDAB22" w14:textId="77777777" w:rsidR="000621C8" w:rsidRPr="00631369" w:rsidRDefault="000621C8" w:rsidP="00631369">
      <w:pPr>
        <w:numPr>
          <w:ilvl w:val="0"/>
          <w:numId w:val="9"/>
        </w:numPr>
        <w:spacing w:after="0"/>
        <w:rPr>
          <w:rFonts w:ascii="Candara" w:hAnsi="Candara" w:cs="Calibri"/>
          <w:sz w:val="22"/>
          <w:szCs w:val="22"/>
        </w:rPr>
      </w:pPr>
      <w:r w:rsidRPr="00631369">
        <w:rPr>
          <w:rFonts w:ascii="Candara" w:hAnsi="Candara" w:cs="Calibri"/>
          <w:sz w:val="22"/>
          <w:szCs w:val="22"/>
        </w:rPr>
        <w:t>Preparing applications and managing claims for Countryside Stewardship, Sustainable Farming Incentive, and other relevant schemes.</w:t>
      </w:r>
    </w:p>
    <w:p w14:paraId="5B9B1430" w14:textId="77777777" w:rsidR="000621C8" w:rsidRPr="00631369" w:rsidRDefault="000621C8" w:rsidP="00631369">
      <w:pPr>
        <w:numPr>
          <w:ilvl w:val="0"/>
          <w:numId w:val="9"/>
        </w:numPr>
        <w:spacing w:after="0"/>
        <w:rPr>
          <w:rFonts w:ascii="Candara" w:hAnsi="Candara" w:cs="Calibri"/>
          <w:sz w:val="22"/>
          <w:szCs w:val="22"/>
        </w:rPr>
      </w:pPr>
      <w:r w:rsidRPr="00631369">
        <w:rPr>
          <w:rFonts w:ascii="Candara" w:hAnsi="Candara" w:cs="Calibri"/>
          <w:sz w:val="22"/>
          <w:szCs w:val="22"/>
        </w:rPr>
        <w:t>Assisting with farm assurance and certification processes.</w:t>
      </w:r>
    </w:p>
    <w:p w14:paraId="6762514C" w14:textId="77777777" w:rsidR="000621C8" w:rsidRPr="00631369" w:rsidRDefault="000621C8" w:rsidP="00631369">
      <w:pPr>
        <w:numPr>
          <w:ilvl w:val="0"/>
          <w:numId w:val="9"/>
        </w:numPr>
        <w:spacing w:after="0"/>
        <w:rPr>
          <w:rFonts w:ascii="Candara" w:hAnsi="Candara" w:cs="Calibri"/>
          <w:sz w:val="22"/>
          <w:szCs w:val="22"/>
        </w:rPr>
      </w:pPr>
      <w:r w:rsidRPr="00631369">
        <w:rPr>
          <w:rFonts w:ascii="Candara" w:hAnsi="Candara" w:cs="Calibri"/>
          <w:sz w:val="22"/>
          <w:szCs w:val="22"/>
        </w:rPr>
        <w:t>Supporting arable and livestock enterprises to ensure compliance, efficiency, and sustainable practice.</w:t>
      </w:r>
    </w:p>
    <w:p w14:paraId="41D5C4F9" w14:textId="77777777" w:rsidR="000621C8" w:rsidRPr="00631369" w:rsidRDefault="000621C8" w:rsidP="00631369">
      <w:pPr>
        <w:rPr>
          <w:rFonts w:ascii="Candara" w:hAnsi="Candara" w:cs="Calibri"/>
          <w:b/>
          <w:bCs/>
          <w:sz w:val="22"/>
          <w:szCs w:val="22"/>
        </w:rPr>
      </w:pPr>
    </w:p>
    <w:p w14:paraId="40F261AB" w14:textId="77777777" w:rsidR="000621C8" w:rsidRPr="00631369" w:rsidRDefault="000621C8" w:rsidP="00631369">
      <w:pPr>
        <w:spacing w:after="0"/>
        <w:rPr>
          <w:rFonts w:ascii="Candara" w:hAnsi="Candara" w:cs="Calibri"/>
          <w:b/>
          <w:bCs/>
          <w:sz w:val="22"/>
          <w:szCs w:val="22"/>
        </w:rPr>
      </w:pPr>
      <w:r w:rsidRPr="00631369">
        <w:rPr>
          <w:rFonts w:ascii="Candara" w:hAnsi="Candara" w:cs="Calibri"/>
          <w:b/>
          <w:bCs/>
          <w:sz w:val="22"/>
          <w:szCs w:val="22"/>
        </w:rPr>
        <w:t>Financial &amp; Administrative Duties</w:t>
      </w:r>
    </w:p>
    <w:p w14:paraId="2D99B577" w14:textId="77777777" w:rsidR="000621C8" w:rsidRPr="00631369" w:rsidRDefault="000621C8" w:rsidP="00631369">
      <w:pPr>
        <w:spacing w:after="0"/>
        <w:rPr>
          <w:rFonts w:ascii="Candara" w:hAnsi="Candara" w:cs="Calibri"/>
          <w:sz w:val="22"/>
          <w:szCs w:val="22"/>
        </w:rPr>
      </w:pPr>
      <w:r w:rsidRPr="00631369">
        <w:rPr>
          <w:rFonts w:ascii="Candara" w:hAnsi="Candara" w:cs="Calibri"/>
          <w:sz w:val="22"/>
          <w:szCs w:val="22"/>
        </w:rPr>
        <w:t>You will assist the management team by:</w:t>
      </w:r>
    </w:p>
    <w:p w14:paraId="7CD34F9F" w14:textId="77777777" w:rsidR="000621C8" w:rsidRPr="00631369" w:rsidRDefault="000621C8" w:rsidP="00631369">
      <w:pPr>
        <w:numPr>
          <w:ilvl w:val="0"/>
          <w:numId w:val="10"/>
        </w:numPr>
        <w:spacing w:after="0"/>
        <w:rPr>
          <w:rFonts w:ascii="Candara" w:hAnsi="Candara" w:cs="Calibri"/>
          <w:sz w:val="22"/>
          <w:szCs w:val="22"/>
        </w:rPr>
      </w:pPr>
      <w:r w:rsidRPr="00631369">
        <w:rPr>
          <w:rFonts w:ascii="Candara" w:hAnsi="Candara" w:cs="Calibri"/>
          <w:sz w:val="22"/>
          <w:szCs w:val="22"/>
        </w:rPr>
        <w:t>Contributing to estate acquisition and disposal processes through due diligence and financial appraisal.</w:t>
      </w:r>
    </w:p>
    <w:p w14:paraId="51A28C35" w14:textId="77777777" w:rsidR="000621C8" w:rsidRPr="00631369" w:rsidRDefault="000621C8" w:rsidP="00631369">
      <w:pPr>
        <w:numPr>
          <w:ilvl w:val="0"/>
          <w:numId w:val="10"/>
        </w:numPr>
        <w:spacing w:after="0"/>
        <w:rPr>
          <w:rFonts w:ascii="Candara" w:hAnsi="Candara" w:cs="Calibri"/>
          <w:sz w:val="22"/>
          <w:szCs w:val="22"/>
        </w:rPr>
      </w:pPr>
      <w:r w:rsidRPr="00631369">
        <w:rPr>
          <w:rFonts w:ascii="Candara" w:hAnsi="Candara" w:cs="Calibri"/>
          <w:sz w:val="22"/>
          <w:szCs w:val="22"/>
        </w:rPr>
        <w:t>Preparing and managing budgets across residential, commercial, renewables, and other budgets where required.</w:t>
      </w:r>
    </w:p>
    <w:p w14:paraId="63E9BA6C" w14:textId="77777777" w:rsidR="000621C8" w:rsidRPr="00631369" w:rsidRDefault="000621C8" w:rsidP="00631369">
      <w:pPr>
        <w:rPr>
          <w:rFonts w:ascii="Candara" w:hAnsi="Candara" w:cs="Calibri"/>
          <w:b/>
          <w:bCs/>
          <w:sz w:val="22"/>
          <w:szCs w:val="22"/>
        </w:rPr>
      </w:pPr>
    </w:p>
    <w:p w14:paraId="18A1B407" w14:textId="77777777" w:rsidR="000621C8" w:rsidRPr="00631369" w:rsidRDefault="000621C8" w:rsidP="00631369">
      <w:pPr>
        <w:spacing w:after="0"/>
        <w:rPr>
          <w:rFonts w:ascii="Candara" w:hAnsi="Candara" w:cs="Calibri"/>
          <w:b/>
          <w:bCs/>
          <w:sz w:val="22"/>
          <w:szCs w:val="22"/>
        </w:rPr>
      </w:pPr>
      <w:r w:rsidRPr="00631369">
        <w:rPr>
          <w:rFonts w:ascii="Candara" w:hAnsi="Candara" w:cs="Calibri"/>
          <w:b/>
          <w:bCs/>
          <w:sz w:val="22"/>
          <w:szCs w:val="22"/>
        </w:rPr>
        <w:t>Community &amp; Stakeholder Engagement</w:t>
      </w:r>
    </w:p>
    <w:p w14:paraId="0E842E83" w14:textId="77777777" w:rsidR="000621C8" w:rsidRPr="00631369" w:rsidRDefault="000621C8" w:rsidP="00631369">
      <w:pPr>
        <w:spacing w:after="0"/>
        <w:rPr>
          <w:rFonts w:ascii="Candara" w:hAnsi="Candara" w:cs="Calibri"/>
          <w:sz w:val="22"/>
          <w:szCs w:val="22"/>
        </w:rPr>
      </w:pPr>
      <w:r w:rsidRPr="00631369">
        <w:rPr>
          <w:rFonts w:ascii="Candara" w:hAnsi="Candara" w:cs="Calibri"/>
          <w:sz w:val="22"/>
          <w:szCs w:val="22"/>
        </w:rPr>
        <w:t>The role involves maintaining constructive relationships with tenants, neighbours, and local stakeholders, ensuring clear communication and transparency in estate matters.</w:t>
      </w:r>
    </w:p>
    <w:p w14:paraId="7FF91361" w14:textId="77777777" w:rsidR="000621C8" w:rsidRPr="00631369" w:rsidRDefault="000621C8" w:rsidP="00631369">
      <w:pPr>
        <w:rPr>
          <w:rFonts w:ascii="Candara" w:hAnsi="Candara" w:cs="Calibri"/>
          <w:b/>
          <w:bCs/>
          <w:sz w:val="22"/>
          <w:szCs w:val="22"/>
        </w:rPr>
      </w:pPr>
    </w:p>
    <w:p w14:paraId="11696E7F" w14:textId="77777777" w:rsidR="000621C8" w:rsidRPr="00631369" w:rsidRDefault="000621C8" w:rsidP="00631369">
      <w:pPr>
        <w:spacing w:after="0"/>
        <w:rPr>
          <w:rFonts w:ascii="Candara" w:hAnsi="Candara" w:cs="Calibri"/>
          <w:b/>
          <w:bCs/>
          <w:sz w:val="22"/>
          <w:szCs w:val="22"/>
        </w:rPr>
      </w:pPr>
      <w:r w:rsidRPr="00631369">
        <w:rPr>
          <w:rFonts w:ascii="Candara" w:hAnsi="Candara" w:cs="Calibri"/>
          <w:b/>
          <w:bCs/>
          <w:sz w:val="22"/>
          <w:szCs w:val="22"/>
        </w:rPr>
        <w:t>Health, Safety &amp; Compliance</w:t>
      </w:r>
    </w:p>
    <w:p w14:paraId="14C0B42A" w14:textId="77777777" w:rsidR="000621C8" w:rsidRPr="00631369" w:rsidRDefault="000621C8" w:rsidP="00631369">
      <w:pPr>
        <w:spacing w:after="0"/>
        <w:rPr>
          <w:rFonts w:ascii="Candara" w:hAnsi="Candara" w:cs="Calibri"/>
          <w:sz w:val="22"/>
          <w:szCs w:val="22"/>
        </w:rPr>
      </w:pPr>
      <w:r w:rsidRPr="00631369">
        <w:rPr>
          <w:rFonts w:ascii="Candara" w:hAnsi="Candara" w:cs="Calibri"/>
          <w:sz w:val="22"/>
          <w:szCs w:val="22"/>
        </w:rPr>
        <w:t>You will help ensure safe and compliant estate operations by:</w:t>
      </w:r>
    </w:p>
    <w:p w14:paraId="3FCC614F" w14:textId="77777777" w:rsidR="000621C8" w:rsidRPr="00631369" w:rsidRDefault="000621C8" w:rsidP="00631369">
      <w:pPr>
        <w:numPr>
          <w:ilvl w:val="0"/>
          <w:numId w:val="11"/>
        </w:numPr>
        <w:spacing w:after="0"/>
        <w:rPr>
          <w:rFonts w:ascii="Candara" w:hAnsi="Candara" w:cs="Calibri"/>
          <w:sz w:val="22"/>
          <w:szCs w:val="22"/>
        </w:rPr>
      </w:pPr>
      <w:r w:rsidRPr="00631369">
        <w:rPr>
          <w:rFonts w:ascii="Candara" w:hAnsi="Candara" w:cs="Calibri"/>
          <w:sz w:val="22"/>
          <w:szCs w:val="22"/>
        </w:rPr>
        <w:t>Supporting health and safety processes and adherence to legislation and best practice.</w:t>
      </w:r>
    </w:p>
    <w:p w14:paraId="1EBDFA6E" w14:textId="77777777" w:rsidR="000621C8" w:rsidRPr="00631369" w:rsidRDefault="000621C8" w:rsidP="00631369">
      <w:pPr>
        <w:numPr>
          <w:ilvl w:val="0"/>
          <w:numId w:val="11"/>
        </w:numPr>
        <w:spacing w:after="0"/>
        <w:rPr>
          <w:rFonts w:ascii="Candara" w:hAnsi="Candara" w:cs="Calibri"/>
          <w:sz w:val="22"/>
          <w:szCs w:val="22"/>
        </w:rPr>
      </w:pPr>
      <w:r w:rsidRPr="00631369">
        <w:rPr>
          <w:rFonts w:ascii="Candara" w:hAnsi="Candara" w:cs="Calibri"/>
          <w:sz w:val="22"/>
          <w:szCs w:val="22"/>
        </w:rPr>
        <w:t>Maintaining oversight of risk assessments, contractor management, and site safety.</w:t>
      </w:r>
    </w:p>
    <w:p w14:paraId="793D028F" w14:textId="77777777" w:rsidR="000621C8" w:rsidRPr="00631369" w:rsidRDefault="000621C8" w:rsidP="00631369">
      <w:pPr>
        <w:numPr>
          <w:ilvl w:val="0"/>
          <w:numId w:val="11"/>
        </w:numPr>
        <w:spacing w:after="0"/>
        <w:rPr>
          <w:rFonts w:ascii="Candara" w:hAnsi="Candara" w:cs="Calibri"/>
          <w:sz w:val="22"/>
          <w:szCs w:val="22"/>
        </w:rPr>
      </w:pPr>
      <w:r w:rsidRPr="00631369">
        <w:rPr>
          <w:rFonts w:ascii="Candara" w:hAnsi="Candara" w:cs="Calibri"/>
          <w:sz w:val="22"/>
          <w:szCs w:val="22"/>
        </w:rPr>
        <w:t>Ensuring renewable energy installations and related activities are operated and maintained safely.</w:t>
      </w:r>
    </w:p>
    <w:p w14:paraId="593271CB" w14:textId="58FD8AE1" w:rsidR="00012572" w:rsidRPr="00631369" w:rsidRDefault="00012572" w:rsidP="00631369">
      <w:pPr>
        <w:rPr>
          <w:rFonts w:ascii="Candara" w:hAnsi="Candara" w:cs="Calibri"/>
          <w:sz w:val="22"/>
          <w:szCs w:val="22"/>
        </w:rPr>
      </w:pPr>
    </w:p>
    <w:p w14:paraId="7F4452BB" w14:textId="77777777" w:rsidR="00012572" w:rsidRPr="00631369" w:rsidRDefault="00012572" w:rsidP="00631369">
      <w:pPr>
        <w:rPr>
          <w:rFonts w:ascii="Candara" w:hAnsi="Candara" w:cs="Calibri"/>
          <w:b/>
          <w:bCs/>
          <w:sz w:val="22"/>
          <w:szCs w:val="22"/>
          <w:u w:val="single"/>
        </w:rPr>
      </w:pPr>
      <w:r w:rsidRPr="00631369">
        <w:rPr>
          <w:rFonts w:ascii="Candara" w:hAnsi="Candara" w:cs="Calibri"/>
          <w:b/>
          <w:bCs/>
          <w:sz w:val="22"/>
          <w:szCs w:val="22"/>
          <w:u w:val="single"/>
        </w:rPr>
        <w:t xml:space="preserve">Ideal Candidate </w:t>
      </w:r>
    </w:p>
    <w:p w14:paraId="4D63FE46" w14:textId="0CA3B141" w:rsidR="00786346" w:rsidRPr="00631369" w:rsidRDefault="00786346" w:rsidP="00631369">
      <w:pPr>
        <w:rPr>
          <w:rFonts w:ascii="Candara" w:hAnsi="Candara" w:cs="Calibri"/>
          <w:color w:val="3A3A3A" w:themeColor="background2" w:themeShade="40"/>
          <w:sz w:val="22"/>
          <w:szCs w:val="22"/>
        </w:rPr>
      </w:pPr>
      <w:r w:rsidRPr="00631369">
        <w:rPr>
          <w:rFonts w:ascii="Candara" w:hAnsi="Candara" w:cs="Calibri"/>
          <w:color w:val="3A3A3A" w:themeColor="background2" w:themeShade="40"/>
          <w:sz w:val="22"/>
          <w:szCs w:val="22"/>
        </w:rPr>
        <w:t>Ideally</w:t>
      </w:r>
      <w:r w:rsidR="00D43E46" w:rsidRPr="00631369">
        <w:rPr>
          <w:rFonts w:ascii="Candara" w:hAnsi="Candara" w:cs="Calibri"/>
          <w:color w:val="3A3A3A" w:themeColor="background2" w:themeShade="40"/>
          <w:sz w:val="22"/>
          <w:szCs w:val="22"/>
        </w:rPr>
        <w:t xml:space="preserve">, but not essential depending on experience, </w:t>
      </w:r>
      <w:r w:rsidRPr="00631369">
        <w:rPr>
          <w:rFonts w:ascii="Candara" w:hAnsi="Candara" w:cs="Calibri"/>
          <w:color w:val="3A3A3A" w:themeColor="background2" w:themeShade="40"/>
          <w:sz w:val="22"/>
          <w:szCs w:val="22"/>
        </w:rPr>
        <w:t xml:space="preserve">MRICS qualified either recently or with a few years PQE and proven experience in rural estate management, and the confidence to take responsibility for your own projects. </w:t>
      </w:r>
    </w:p>
    <w:p w14:paraId="101EA4FD" w14:textId="77777777" w:rsidR="00786346" w:rsidRPr="00631369" w:rsidRDefault="00786346" w:rsidP="00631369">
      <w:pPr>
        <w:spacing w:after="0"/>
        <w:rPr>
          <w:rFonts w:ascii="Candara" w:hAnsi="Candara" w:cs="Calibri"/>
          <w:b/>
          <w:bCs/>
          <w:color w:val="000000" w:themeColor="text1"/>
          <w:sz w:val="22"/>
          <w:szCs w:val="22"/>
          <w:u w:val="single"/>
        </w:rPr>
      </w:pPr>
      <w:r w:rsidRPr="00631369">
        <w:rPr>
          <w:rFonts w:ascii="Candara" w:hAnsi="Candara" w:cs="Calibri"/>
          <w:b/>
          <w:bCs/>
          <w:color w:val="000000" w:themeColor="text1"/>
          <w:sz w:val="22"/>
          <w:szCs w:val="22"/>
          <w:u w:val="single"/>
        </w:rPr>
        <w:t xml:space="preserve">Knowledge and Skills: </w:t>
      </w:r>
    </w:p>
    <w:p w14:paraId="02AC446C" w14:textId="77777777" w:rsidR="00786346" w:rsidRPr="00631369"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631369">
        <w:rPr>
          <w:rFonts w:ascii="Candara" w:hAnsi="Candara" w:cs="Calibri"/>
          <w:color w:val="3A3A3A" w:themeColor="background2" w:themeShade="40"/>
          <w:sz w:val="22"/>
          <w:szCs w:val="22"/>
        </w:rPr>
        <w:t xml:space="preserve">Strong understanding of residential, commercial, and related property law and regulations. </w:t>
      </w:r>
    </w:p>
    <w:p w14:paraId="25C993CA" w14:textId="77777777" w:rsidR="00786346" w:rsidRPr="00631369"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631369">
        <w:rPr>
          <w:rFonts w:ascii="Candara" w:hAnsi="Candara" w:cs="Calibri"/>
          <w:color w:val="3A3A3A" w:themeColor="background2" w:themeShade="40"/>
          <w:sz w:val="22"/>
          <w:szCs w:val="22"/>
        </w:rPr>
        <w:t xml:space="preserve">Familiarity with planning processes and regulations for various property types. </w:t>
      </w:r>
    </w:p>
    <w:p w14:paraId="41377AD6" w14:textId="77777777" w:rsidR="00786346" w:rsidRPr="00631369"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631369">
        <w:rPr>
          <w:rFonts w:ascii="Candara" w:hAnsi="Candara" w:cs="Calibri"/>
          <w:color w:val="3A3A3A" w:themeColor="background2" w:themeShade="40"/>
          <w:sz w:val="22"/>
          <w:szCs w:val="22"/>
        </w:rPr>
        <w:t xml:space="preserve">Commercial awareness and the ability to identify new opportunities for estate growth and diversification. </w:t>
      </w:r>
    </w:p>
    <w:p w14:paraId="0870350B" w14:textId="77777777" w:rsidR="00786346" w:rsidRPr="00631369"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631369">
        <w:rPr>
          <w:rFonts w:ascii="Candara" w:hAnsi="Candara" w:cs="Calibri"/>
          <w:color w:val="3A3A3A" w:themeColor="background2" w:themeShade="40"/>
          <w:sz w:val="22"/>
          <w:szCs w:val="22"/>
        </w:rPr>
        <w:t xml:space="preserve">Strong financial acumen and the ability to develop business cases for new initiatives. </w:t>
      </w:r>
    </w:p>
    <w:p w14:paraId="53AF9D8B" w14:textId="77777777" w:rsidR="00786346" w:rsidRPr="00631369" w:rsidRDefault="00786346" w:rsidP="00631369">
      <w:pPr>
        <w:rPr>
          <w:rFonts w:ascii="Candara" w:hAnsi="Candara" w:cs="Calibri"/>
          <w:color w:val="3A3A3A" w:themeColor="background2" w:themeShade="40"/>
          <w:sz w:val="22"/>
          <w:szCs w:val="22"/>
        </w:rPr>
      </w:pPr>
    </w:p>
    <w:p w14:paraId="133BC054" w14:textId="77777777" w:rsidR="00786346" w:rsidRPr="00631369" w:rsidRDefault="00786346" w:rsidP="00631369">
      <w:pPr>
        <w:spacing w:after="0"/>
        <w:rPr>
          <w:rFonts w:ascii="Candara" w:hAnsi="Candara" w:cs="Calibri"/>
          <w:b/>
          <w:bCs/>
          <w:color w:val="000000" w:themeColor="text1"/>
          <w:sz w:val="22"/>
          <w:szCs w:val="22"/>
          <w:u w:val="single"/>
        </w:rPr>
      </w:pPr>
      <w:r w:rsidRPr="00631369">
        <w:rPr>
          <w:rFonts w:ascii="Candara" w:hAnsi="Candara" w:cs="Calibri"/>
          <w:b/>
          <w:bCs/>
          <w:color w:val="000000" w:themeColor="text1"/>
          <w:sz w:val="22"/>
          <w:szCs w:val="22"/>
          <w:u w:val="single"/>
        </w:rPr>
        <w:t xml:space="preserve">Personal Attributes: </w:t>
      </w:r>
    </w:p>
    <w:p w14:paraId="764E2064" w14:textId="77777777" w:rsidR="00786346" w:rsidRPr="00631369"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631369">
        <w:rPr>
          <w:rFonts w:ascii="Candara" w:hAnsi="Candara" w:cs="Calibri"/>
          <w:color w:val="3A3A3A" w:themeColor="background2" w:themeShade="40"/>
          <w:sz w:val="22"/>
          <w:szCs w:val="22"/>
        </w:rPr>
        <w:t>A proactive, entrepreneurial outlook with the ability to work independently and as part of a team.</w:t>
      </w:r>
    </w:p>
    <w:p w14:paraId="2E3DA047" w14:textId="77777777" w:rsidR="00786346" w:rsidRPr="00D43E46"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D43E46">
        <w:rPr>
          <w:rFonts w:ascii="Candara" w:hAnsi="Candara" w:cs="Calibri"/>
          <w:color w:val="3A3A3A" w:themeColor="background2" w:themeShade="40"/>
          <w:sz w:val="22"/>
          <w:szCs w:val="22"/>
        </w:rPr>
        <w:lastRenderedPageBreak/>
        <w:t>Excellent communication and interpersonal skills, with the ability to engage and build relationships with a range of stakeholders.</w:t>
      </w:r>
    </w:p>
    <w:p w14:paraId="0D3A98B1" w14:textId="77777777" w:rsidR="00786346" w:rsidRPr="00D43E46"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D43E46">
        <w:rPr>
          <w:rFonts w:ascii="Candara" w:hAnsi="Candara" w:cs="Calibri"/>
          <w:color w:val="3A3A3A" w:themeColor="background2" w:themeShade="40"/>
          <w:sz w:val="22"/>
          <w:szCs w:val="22"/>
        </w:rPr>
        <w:t>Diplomatic, community-oriented, and committed to having a positive environmental and social impact.</w:t>
      </w:r>
    </w:p>
    <w:p w14:paraId="1C006A10" w14:textId="77777777" w:rsidR="00786346" w:rsidRPr="00D43E46" w:rsidRDefault="00786346" w:rsidP="00631369">
      <w:pPr>
        <w:pStyle w:val="ListParagraph"/>
        <w:numPr>
          <w:ilvl w:val="0"/>
          <w:numId w:val="12"/>
        </w:numPr>
        <w:spacing w:after="0" w:line="240" w:lineRule="auto"/>
        <w:rPr>
          <w:rFonts w:ascii="Candara" w:hAnsi="Candara" w:cs="Calibri"/>
          <w:color w:val="3A3A3A" w:themeColor="background2" w:themeShade="40"/>
          <w:sz w:val="22"/>
          <w:szCs w:val="22"/>
        </w:rPr>
      </w:pPr>
      <w:r w:rsidRPr="00D43E46">
        <w:rPr>
          <w:rFonts w:ascii="Candara" w:hAnsi="Candara" w:cs="Calibri"/>
          <w:color w:val="3A3A3A" w:themeColor="background2" w:themeShade="40"/>
          <w:sz w:val="22"/>
          <w:szCs w:val="22"/>
        </w:rPr>
        <w:t>Strong organisational skills with the ability to manage multiple projects simultaneously.</w:t>
      </w:r>
    </w:p>
    <w:p w14:paraId="56F19E49" w14:textId="77777777" w:rsidR="00786346" w:rsidRPr="00D43E46" w:rsidRDefault="00786346" w:rsidP="00631369">
      <w:pPr>
        <w:pStyle w:val="ListParagraph"/>
        <w:numPr>
          <w:ilvl w:val="0"/>
          <w:numId w:val="13"/>
        </w:numPr>
        <w:spacing w:after="0" w:line="240" w:lineRule="auto"/>
        <w:rPr>
          <w:rFonts w:ascii="Candara" w:hAnsi="Candara" w:cs="Calibri"/>
          <w:color w:val="3A3A3A" w:themeColor="background2" w:themeShade="40"/>
          <w:sz w:val="22"/>
          <w:szCs w:val="22"/>
        </w:rPr>
      </w:pPr>
      <w:r w:rsidRPr="00D43E46">
        <w:rPr>
          <w:rFonts w:ascii="Candara" w:hAnsi="Candara" w:cs="Calibri"/>
          <w:color w:val="3A3A3A" w:themeColor="background2" w:themeShade="40"/>
          <w:sz w:val="22"/>
          <w:szCs w:val="22"/>
        </w:rPr>
        <w:t>Able to balance multiple responsibilities with a steady, organised mindset.</w:t>
      </w:r>
    </w:p>
    <w:p w14:paraId="33B96D56" w14:textId="653AA3C8" w:rsidR="00012572" w:rsidRPr="00012572" w:rsidRDefault="00012572" w:rsidP="00631369">
      <w:pPr>
        <w:rPr>
          <w:rFonts w:ascii="Candara" w:hAnsi="Candara" w:cs="Calibri"/>
          <w:sz w:val="22"/>
          <w:szCs w:val="22"/>
        </w:rPr>
      </w:pPr>
    </w:p>
    <w:p w14:paraId="6BA43D34" w14:textId="77777777" w:rsidR="00012572" w:rsidRPr="00D43E46" w:rsidRDefault="00012572" w:rsidP="00631369">
      <w:pPr>
        <w:spacing w:after="0"/>
        <w:rPr>
          <w:rFonts w:ascii="Candara" w:hAnsi="Candara" w:cs="Calibri"/>
          <w:b/>
          <w:bCs/>
          <w:sz w:val="22"/>
          <w:szCs w:val="22"/>
          <w:u w:val="single"/>
        </w:rPr>
      </w:pPr>
      <w:r w:rsidRPr="00D43E46">
        <w:rPr>
          <w:rFonts w:ascii="Candara" w:hAnsi="Candara" w:cs="Calibri"/>
          <w:b/>
          <w:bCs/>
          <w:sz w:val="22"/>
          <w:szCs w:val="22"/>
          <w:u w:val="single"/>
        </w:rPr>
        <w:t>Why Join Us</w:t>
      </w:r>
    </w:p>
    <w:p w14:paraId="3F3993DE" w14:textId="3C17C6D0" w:rsidR="00012572" w:rsidRPr="00012572" w:rsidRDefault="00012572" w:rsidP="00631369">
      <w:pPr>
        <w:pStyle w:val="ListParagraph"/>
        <w:numPr>
          <w:ilvl w:val="0"/>
          <w:numId w:val="5"/>
        </w:numPr>
        <w:rPr>
          <w:rFonts w:ascii="Candara" w:hAnsi="Candara" w:cs="Calibri"/>
          <w:sz w:val="22"/>
          <w:szCs w:val="22"/>
        </w:rPr>
      </w:pPr>
      <w:r w:rsidRPr="00012572">
        <w:rPr>
          <w:rFonts w:ascii="Candara" w:hAnsi="Candara" w:cs="Calibri"/>
          <w:b/>
          <w:bCs/>
          <w:sz w:val="22"/>
          <w:szCs w:val="22"/>
        </w:rPr>
        <w:t>Be part of regenerative change</w:t>
      </w:r>
      <w:r w:rsidRPr="00012572">
        <w:rPr>
          <w:rFonts w:ascii="Candara" w:hAnsi="Candara" w:cs="Calibri"/>
          <w:sz w:val="22"/>
          <w:szCs w:val="22"/>
        </w:rPr>
        <w:br/>
        <w:t>Work at the forefront of sustainable agriculture and help shape a resilient,</w:t>
      </w:r>
      <w:r w:rsidR="00D43E46">
        <w:rPr>
          <w:rFonts w:ascii="Candara" w:hAnsi="Candara" w:cs="Calibri"/>
          <w:sz w:val="22"/>
          <w:szCs w:val="22"/>
        </w:rPr>
        <w:t xml:space="preserve"> </w:t>
      </w:r>
      <w:r w:rsidRPr="00012572">
        <w:rPr>
          <w:rFonts w:ascii="Candara" w:hAnsi="Candara" w:cs="Calibri"/>
          <w:sz w:val="22"/>
          <w:szCs w:val="22"/>
        </w:rPr>
        <w:t>environmentally conscious future.</w:t>
      </w:r>
    </w:p>
    <w:p w14:paraId="1EEA893C" w14:textId="2C62C71C" w:rsidR="00012572" w:rsidRPr="00012572" w:rsidRDefault="00012572" w:rsidP="00631369">
      <w:pPr>
        <w:pStyle w:val="ListParagraph"/>
        <w:numPr>
          <w:ilvl w:val="0"/>
          <w:numId w:val="5"/>
        </w:numPr>
        <w:rPr>
          <w:rFonts w:ascii="Candara" w:hAnsi="Candara" w:cs="Calibri"/>
          <w:sz w:val="22"/>
          <w:szCs w:val="22"/>
        </w:rPr>
      </w:pPr>
      <w:r w:rsidRPr="00012572">
        <w:rPr>
          <w:rFonts w:ascii="Candara" w:hAnsi="Candara" w:cs="Calibri"/>
          <w:b/>
          <w:bCs/>
          <w:sz w:val="22"/>
          <w:szCs w:val="22"/>
        </w:rPr>
        <w:t>Join a values-led</w:t>
      </w:r>
      <w:r w:rsidR="00D43E46">
        <w:rPr>
          <w:rFonts w:ascii="Candara" w:hAnsi="Candara" w:cs="Calibri"/>
          <w:b/>
          <w:bCs/>
          <w:sz w:val="22"/>
          <w:szCs w:val="22"/>
        </w:rPr>
        <w:t xml:space="preserve"> business</w:t>
      </w:r>
      <w:r w:rsidRPr="00012572">
        <w:rPr>
          <w:rFonts w:ascii="Candara" w:hAnsi="Candara" w:cs="Calibri"/>
          <w:sz w:val="22"/>
          <w:szCs w:val="22"/>
        </w:rPr>
        <w:br/>
        <w:t>Contribute to a family-run estate with over 350 years of history, committed to long-term land stewardship and ethical farming.</w:t>
      </w:r>
    </w:p>
    <w:p w14:paraId="269F979E" w14:textId="4FA85B33" w:rsidR="00012572" w:rsidRPr="00012572" w:rsidRDefault="00012572" w:rsidP="00631369">
      <w:pPr>
        <w:pStyle w:val="ListParagraph"/>
        <w:numPr>
          <w:ilvl w:val="0"/>
          <w:numId w:val="5"/>
        </w:numPr>
        <w:rPr>
          <w:rFonts w:ascii="Candara" w:hAnsi="Candara" w:cs="Calibri"/>
          <w:sz w:val="22"/>
          <w:szCs w:val="22"/>
        </w:rPr>
      </w:pPr>
      <w:r w:rsidRPr="00012572">
        <w:rPr>
          <w:rFonts w:ascii="Candara" w:hAnsi="Candara" w:cs="Calibri"/>
          <w:b/>
          <w:bCs/>
          <w:sz w:val="22"/>
          <w:szCs w:val="22"/>
        </w:rPr>
        <w:t>Community-centred culture</w:t>
      </w:r>
      <w:r w:rsidRPr="00012572">
        <w:rPr>
          <w:rFonts w:ascii="Candara" w:hAnsi="Candara" w:cs="Calibri"/>
          <w:sz w:val="22"/>
          <w:szCs w:val="22"/>
        </w:rPr>
        <w:br/>
        <w:t>Be part of a close-knit, respectful team where collaboration, wellbeing, and local engagement are deeply valued.</w:t>
      </w:r>
    </w:p>
    <w:p w14:paraId="5388538D" w14:textId="3349F043" w:rsidR="00012572" w:rsidRPr="00012572" w:rsidRDefault="00012572" w:rsidP="00631369">
      <w:pPr>
        <w:pStyle w:val="ListParagraph"/>
        <w:numPr>
          <w:ilvl w:val="0"/>
          <w:numId w:val="5"/>
        </w:numPr>
        <w:rPr>
          <w:rFonts w:ascii="Candara" w:hAnsi="Candara" w:cs="Calibri"/>
          <w:sz w:val="22"/>
          <w:szCs w:val="22"/>
        </w:rPr>
      </w:pPr>
      <w:r w:rsidRPr="00012572">
        <w:rPr>
          <w:rFonts w:ascii="Candara" w:hAnsi="Candara" w:cs="Calibri"/>
          <w:b/>
          <w:bCs/>
          <w:sz w:val="22"/>
          <w:szCs w:val="22"/>
        </w:rPr>
        <w:t>Diverse and purposeful career paths</w:t>
      </w:r>
      <w:r w:rsidRPr="00012572">
        <w:rPr>
          <w:rFonts w:ascii="Candara" w:hAnsi="Candara" w:cs="Calibri"/>
          <w:sz w:val="22"/>
          <w:szCs w:val="22"/>
        </w:rPr>
        <w:br/>
        <w:t>From hands-on farming and conservation to retail, events, education, and operations</w:t>
      </w:r>
      <w:r w:rsidR="00D43E46">
        <w:rPr>
          <w:rFonts w:ascii="Candara" w:hAnsi="Candara" w:cs="Calibri"/>
          <w:sz w:val="22"/>
          <w:szCs w:val="22"/>
        </w:rPr>
        <w:t xml:space="preserve"> </w:t>
      </w:r>
      <w:r w:rsidRPr="00012572">
        <w:rPr>
          <w:rFonts w:ascii="Candara" w:hAnsi="Candara" w:cs="Calibri"/>
          <w:sz w:val="22"/>
          <w:szCs w:val="22"/>
        </w:rPr>
        <w:t>find meaningful work that aligns with your skills and passions.</w:t>
      </w:r>
    </w:p>
    <w:p w14:paraId="2FFA292E" w14:textId="3692F83B" w:rsidR="00012572" w:rsidRPr="00012572" w:rsidRDefault="00012572" w:rsidP="00631369">
      <w:pPr>
        <w:pStyle w:val="ListParagraph"/>
        <w:numPr>
          <w:ilvl w:val="0"/>
          <w:numId w:val="5"/>
        </w:numPr>
        <w:rPr>
          <w:rFonts w:ascii="Candara" w:hAnsi="Candara" w:cs="Calibri"/>
          <w:sz w:val="22"/>
          <w:szCs w:val="22"/>
        </w:rPr>
      </w:pPr>
      <w:r w:rsidRPr="00012572">
        <w:rPr>
          <w:rFonts w:ascii="Candara" w:hAnsi="Candara" w:cs="Calibri"/>
          <w:b/>
          <w:bCs/>
          <w:sz w:val="22"/>
          <w:szCs w:val="22"/>
        </w:rPr>
        <w:t>Drive innovation with integrity</w:t>
      </w:r>
      <w:r w:rsidRPr="00012572">
        <w:rPr>
          <w:rFonts w:ascii="Candara" w:hAnsi="Candara" w:cs="Calibri"/>
          <w:sz w:val="22"/>
          <w:szCs w:val="22"/>
        </w:rPr>
        <w:br/>
        <w:t>Join a business recognised for sustainability excellence, including Bledisloe Gold Medal and Good Business Charter accreditation.</w:t>
      </w:r>
    </w:p>
    <w:p w14:paraId="2B0AA533" w14:textId="11102C14" w:rsidR="00012572" w:rsidRPr="00D43E46" w:rsidRDefault="00012572" w:rsidP="00631369">
      <w:pPr>
        <w:pStyle w:val="ListParagraph"/>
        <w:numPr>
          <w:ilvl w:val="0"/>
          <w:numId w:val="5"/>
        </w:numPr>
        <w:rPr>
          <w:rFonts w:ascii="Candara" w:hAnsi="Candara" w:cs="Calibri"/>
          <w:sz w:val="22"/>
          <w:szCs w:val="22"/>
        </w:rPr>
      </w:pPr>
      <w:r w:rsidRPr="00012572">
        <w:rPr>
          <w:rFonts w:ascii="Candara" w:hAnsi="Candara" w:cs="Calibri"/>
          <w:b/>
          <w:bCs/>
          <w:sz w:val="22"/>
          <w:szCs w:val="22"/>
        </w:rPr>
        <w:t>Contribute to a bigger mission</w:t>
      </w:r>
      <w:r w:rsidRPr="00012572">
        <w:rPr>
          <w:rFonts w:ascii="Candara" w:hAnsi="Candara" w:cs="Calibri"/>
          <w:sz w:val="22"/>
          <w:szCs w:val="22"/>
        </w:rPr>
        <w:br/>
        <w:t>Support biodiversity, climate resilience, and food integrity through your everyday work</w:t>
      </w:r>
      <w:r w:rsidR="00D43E46">
        <w:rPr>
          <w:rFonts w:ascii="Candara" w:hAnsi="Candara" w:cs="Calibri"/>
          <w:sz w:val="22"/>
          <w:szCs w:val="22"/>
        </w:rPr>
        <w:t xml:space="preserve"> - </w:t>
      </w:r>
      <w:r w:rsidRPr="00D43E46">
        <w:rPr>
          <w:rFonts w:ascii="Candara" w:hAnsi="Candara" w:cs="Calibri"/>
          <w:sz w:val="22"/>
          <w:szCs w:val="22"/>
        </w:rPr>
        <w:t>on both Courteenhall and its sister estate, Gawdy.</w:t>
      </w:r>
    </w:p>
    <w:p w14:paraId="5270670C" w14:textId="240C0654" w:rsidR="00012572" w:rsidRPr="00012572" w:rsidRDefault="00012572" w:rsidP="00631369">
      <w:pPr>
        <w:pStyle w:val="ListParagraph"/>
        <w:numPr>
          <w:ilvl w:val="0"/>
          <w:numId w:val="5"/>
        </w:numPr>
        <w:rPr>
          <w:rFonts w:ascii="Candara" w:hAnsi="Candara" w:cs="Calibri"/>
          <w:sz w:val="22"/>
          <w:szCs w:val="22"/>
        </w:rPr>
      </w:pPr>
      <w:r w:rsidRPr="00012572">
        <w:rPr>
          <w:rFonts w:ascii="Candara" w:hAnsi="Candara" w:cs="Calibri"/>
          <w:b/>
          <w:bCs/>
          <w:sz w:val="22"/>
          <w:szCs w:val="22"/>
        </w:rPr>
        <w:t>Grow with us</w:t>
      </w:r>
      <w:r w:rsidRPr="00012572">
        <w:rPr>
          <w:rFonts w:ascii="Candara" w:hAnsi="Candara" w:cs="Calibri"/>
          <w:sz w:val="22"/>
          <w:szCs w:val="22"/>
        </w:rPr>
        <w:br/>
        <w:t>Access training, development opportunities, and mentorship within a business that believes in investing in people.</w:t>
      </w:r>
    </w:p>
    <w:p w14:paraId="2BAC9BD1" w14:textId="17C46A9C" w:rsidR="00012572" w:rsidRPr="007F472A" w:rsidRDefault="00012572">
      <w:pPr>
        <w:rPr>
          <w:rFonts w:ascii="Candara" w:hAnsi="Candara" w:cs="Calibri"/>
          <w:sz w:val="22"/>
          <w:szCs w:val="22"/>
        </w:rPr>
      </w:pPr>
    </w:p>
    <w:sectPr w:rsidR="00012572" w:rsidRPr="007F4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47D0D"/>
    <w:multiLevelType w:val="multilevel"/>
    <w:tmpl w:val="71CAD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5197D"/>
    <w:multiLevelType w:val="multilevel"/>
    <w:tmpl w:val="FCBE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030BB"/>
    <w:multiLevelType w:val="multilevel"/>
    <w:tmpl w:val="5AD41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14E1D"/>
    <w:multiLevelType w:val="multilevel"/>
    <w:tmpl w:val="CAAE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71517"/>
    <w:multiLevelType w:val="multilevel"/>
    <w:tmpl w:val="7DB2B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D6D09"/>
    <w:multiLevelType w:val="multilevel"/>
    <w:tmpl w:val="8E6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B766E"/>
    <w:multiLevelType w:val="multilevel"/>
    <w:tmpl w:val="4C76D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307A4"/>
    <w:multiLevelType w:val="hybridMultilevel"/>
    <w:tmpl w:val="8A1AA102"/>
    <w:lvl w:ilvl="0" w:tplc="42647298">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D742C6"/>
    <w:multiLevelType w:val="hybridMultilevel"/>
    <w:tmpl w:val="B4A21766"/>
    <w:lvl w:ilvl="0" w:tplc="42647298">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A51733"/>
    <w:multiLevelType w:val="multilevel"/>
    <w:tmpl w:val="58C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645A7"/>
    <w:multiLevelType w:val="multilevel"/>
    <w:tmpl w:val="C21C3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52036"/>
    <w:multiLevelType w:val="hybridMultilevel"/>
    <w:tmpl w:val="E498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17C8C"/>
    <w:multiLevelType w:val="multilevel"/>
    <w:tmpl w:val="ABBA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1043808">
    <w:abstractNumId w:val="9"/>
  </w:num>
  <w:num w:numId="2" w16cid:durableId="759642522">
    <w:abstractNumId w:val="3"/>
  </w:num>
  <w:num w:numId="3" w16cid:durableId="559639380">
    <w:abstractNumId w:val="1"/>
  </w:num>
  <w:num w:numId="4" w16cid:durableId="1522864911">
    <w:abstractNumId w:val="5"/>
  </w:num>
  <w:num w:numId="5" w16cid:durableId="820314257">
    <w:abstractNumId w:val="11"/>
  </w:num>
  <w:num w:numId="6" w16cid:durableId="1084298646">
    <w:abstractNumId w:val="0"/>
  </w:num>
  <w:num w:numId="7" w16cid:durableId="1758137429">
    <w:abstractNumId w:val="4"/>
  </w:num>
  <w:num w:numId="8" w16cid:durableId="1646347486">
    <w:abstractNumId w:val="12"/>
  </w:num>
  <w:num w:numId="9" w16cid:durableId="1295210560">
    <w:abstractNumId w:val="10"/>
  </w:num>
  <w:num w:numId="10" w16cid:durableId="707336592">
    <w:abstractNumId w:val="6"/>
  </w:num>
  <w:num w:numId="11" w16cid:durableId="1800682603">
    <w:abstractNumId w:val="2"/>
  </w:num>
  <w:num w:numId="12" w16cid:durableId="328945614">
    <w:abstractNumId w:val="8"/>
  </w:num>
  <w:num w:numId="13" w16cid:durableId="1275215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72"/>
    <w:rsid w:val="00012572"/>
    <w:rsid w:val="00015F59"/>
    <w:rsid w:val="000621C8"/>
    <w:rsid w:val="000637EB"/>
    <w:rsid w:val="00067AAF"/>
    <w:rsid w:val="0010571A"/>
    <w:rsid w:val="001500A5"/>
    <w:rsid w:val="00167464"/>
    <w:rsid w:val="00214524"/>
    <w:rsid w:val="002C22C8"/>
    <w:rsid w:val="005A7ED8"/>
    <w:rsid w:val="00631369"/>
    <w:rsid w:val="006736AC"/>
    <w:rsid w:val="006B2DBD"/>
    <w:rsid w:val="00703F64"/>
    <w:rsid w:val="00764482"/>
    <w:rsid w:val="00786346"/>
    <w:rsid w:val="007B0509"/>
    <w:rsid w:val="007C6DBE"/>
    <w:rsid w:val="007F472A"/>
    <w:rsid w:val="008B0E32"/>
    <w:rsid w:val="0090058D"/>
    <w:rsid w:val="00971363"/>
    <w:rsid w:val="009D400C"/>
    <w:rsid w:val="00A965E5"/>
    <w:rsid w:val="00B55C1B"/>
    <w:rsid w:val="00C00A4A"/>
    <w:rsid w:val="00CA0459"/>
    <w:rsid w:val="00D43E46"/>
    <w:rsid w:val="00DA3F30"/>
    <w:rsid w:val="00E1142A"/>
    <w:rsid w:val="00E17A6F"/>
    <w:rsid w:val="00EA2DF7"/>
    <w:rsid w:val="00EA30EE"/>
    <w:rsid w:val="00F53AB7"/>
    <w:rsid w:val="11041865"/>
    <w:rsid w:val="1F94F55E"/>
    <w:rsid w:val="484FD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9816"/>
  <w15:chartTrackingRefBased/>
  <w15:docId w15:val="{74F045D5-E2FD-46E3-A13D-C8E6894F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72"/>
  </w:style>
  <w:style w:type="paragraph" w:styleId="Heading1">
    <w:name w:val="heading 1"/>
    <w:basedOn w:val="Normal"/>
    <w:next w:val="Normal"/>
    <w:link w:val="Heading1Char"/>
    <w:uiPriority w:val="9"/>
    <w:qFormat/>
    <w:rsid w:val="00012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572"/>
    <w:rPr>
      <w:rFonts w:eastAsiaTheme="majorEastAsia" w:cstheme="majorBidi"/>
      <w:color w:val="272727" w:themeColor="text1" w:themeTint="D8"/>
    </w:rPr>
  </w:style>
  <w:style w:type="paragraph" w:styleId="Title">
    <w:name w:val="Title"/>
    <w:basedOn w:val="Normal"/>
    <w:next w:val="Normal"/>
    <w:link w:val="TitleChar"/>
    <w:uiPriority w:val="10"/>
    <w:qFormat/>
    <w:rsid w:val="0001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572"/>
    <w:pPr>
      <w:spacing w:before="160"/>
      <w:jc w:val="center"/>
    </w:pPr>
    <w:rPr>
      <w:i/>
      <w:iCs/>
      <w:color w:val="404040" w:themeColor="text1" w:themeTint="BF"/>
    </w:rPr>
  </w:style>
  <w:style w:type="character" w:customStyle="1" w:styleId="QuoteChar">
    <w:name w:val="Quote Char"/>
    <w:basedOn w:val="DefaultParagraphFont"/>
    <w:link w:val="Quote"/>
    <w:uiPriority w:val="29"/>
    <w:rsid w:val="00012572"/>
    <w:rPr>
      <w:i/>
      <w:iCs/>
      <w:color w:val="404040" w:themeColor="text1" w:themeTint="BF"/>
    </w:rPr>
  </w:style>
  <w:style w:type="paragraph" w:styleId="ListParagraph">
    <w:name w:val="List Paragraph"/>
    <w:basedOn w:val="Normal"/>
    <w:uiPriority w:val="34"/>
    <w:qFormat/>
    <w:rsid w:val="00012572"/>
    <w:pPr>
      <w:ind w:left="720"/>
      <w:contextualSpacing/>
    </w:pPr>
  </w:style>
  <w:style w:type="character" w:styleId="IntenseEmphasis">
    <w:name w:val="Intense Emphasis"/>
    <w:basedOn w:val="DefaultParagraphFont"/>
    <w:uiPriority w:val="21"/>
    <w:qFormat/>
    <w:rsid w:val="00012572"/>
    <w:rPr>
      <w:i/>
      <w:iCs/>
      <w:color w:val="0F4761" w:themeColor="accent1" w:themeShade="BF"/>
    </w:rPr>
  </w:style>
  <w:style w:type="paragraph" w:styleId="IntenseQuote">
    <w:name w:val="Intense Quote"/>
    <w:basedOn w:val="Normal"/>
    <w:next w:val="Normal"/>
    <w:link w:val="IntenseQuoteChar"/>
    <w:uiPriority w:val="30"/>
    <w:qFormat/>
    <w:rsid w:val="00012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572"/>
    <w:rPr>
      <w:i/>
      <w:iCs/>
      <w:color w:val="0F4761" w:themeColor="accent1" w:themeShade="BF"/>
    </w:rPr>
  </w:style>
  <w:style w:type="character" w:styleId="IntenseReference">
    <w:name w:val="Intense Reference"/>
    <w:basedOn w:val="DefaultParagraphFont"/>
    <w:uiPriority w:val="32"/>
    <w:qFormat/>
    <w:rsid w:val="00012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93c84-ffcb-4317-8037-9e62afb162d4" xsi:nil="true"/>
    <lcf76f155ced4ddcb4097134ff3c332f xmlns="4fd4522f-2258-414d-a306-2b1f42bde1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4FA10B624104E8089D93C8FF2E361" ma:contentTypeVersion="19" ma:contentTypeDescription="Create a new document." ma:contentTypeScope="" ma:versionID="1ea56733916cbdbbfb4e5e1e38a1fa3e">
  <xsd:schema xmlns:xsd="http://www.w3.org/2001/XMLSchema" xmlns:xs="http://www.w3.org/2001/XMLSchema" xmlns:p="http://schemas.microsoft.com/office/2006/metadata/properties" xmlns:ns2="62d93c84-ffcb-4317-8037-9e62afb162d4" xmlns:ns3="4fd4522f-2258-414d-a306-2b1f42bde1e5" targetNamespace="http://schemas.microsoft.com/office/2006/metadata/properties" ma:root="true" ma:fieldsID="479206d9d5241c0e9a8ac9eb5e1f885e" ns2:_="" ns3:_="">
    <xsd:import namespace="62d93c84-ffcb-4317-8037-9e62afb162d4"/>
    <xsd:import namespace="4fd4522f-2258-414d-a306-2b1f42bde1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3c84-ffcb-4317-8037-9e62afb16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1ad103-5df0-4445-be99-fd05b510c42c}" ma:internalName="TaxCatchAll" ma:showField="CatchAllData" ma:web="62d93c84-ffcb-4317-8037-9e62afb162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4522f-2258-414d-a306-2b1f42bde1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776dd8-6333-4105-a7fc-534f7c5bc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39CC0-1CD6-47E5-9E8D-CC2772F5D942}">
  <ds:schemaRefs>
    <ds:schemaRef ds:uri="http://schemas.microsoft.com/office/2006/metadata/properties"/>
    <ds:schemaRef ds:uri="http://schemas.microsoft.com/office/infopath/2007/PartnerControls"/>
    <ds:schemaRef ds:uri="62d93c84-ffcb-4317-8037-9e62afb162d4"/>
    <ds:schemaRef ds:uri="4fd4522f-2258-414d-a306-2b1f42bde1e5"/>
  </ds:schemaRefs>
</ds:datastoreItem>
</file>

<file path=customXml/itemProps2.xml><?xml version="1.0" encoding="utf-8"?>
<ds:datastoreItem xmlns:ds="http://schemas.openxmlformats.org/officeDocument/2006/customXml" ds:itemID="{B6CC0472-17D5-4EB8-9562-EDB2055236E8}">
  <ds:schemaRefs>
    <ds:schemaRef ds:uri="http://schemas.microsoft.com/sharepoint/v3/contenttype/forms"/>
  </ds:schemaRefs>
</ds:datastoreItem>
</file>

<file path=customXml/itemProps3.xml><?xml version="1.0" encoding="utf-8"?>
<ds:datastoreItem xmlns:ds="http://schemas.openxmlformats.org/officeDocument/2006/customXml" ds:itemID="{2584CF2A-3146-4513-9A2E-E828E766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3c84-ffcb-4317-8037-9e62afb162d4"/>
    <ds:schemaRef ds:uri="4fd4522f-2258-414d-a306-2b1f42bde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6763</Characters>
  <Application>Microsoft Office Word</Application>
  <DocSecurity>0</DocSecurity>
  <Lines>145</Lines>
  <Paragraphs>71</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Allan</dc:creator>
  <cp:keywords/>
  <dc:description/>
  <cp:lastModifiedBy>Claudia Allan</cp:lastModifiedBy>
  <cp:revision>8</cp:revision>
  <dcterms:created xsi:type="dcterms:W3CDTF">2025-12-01T11:55:00Z</dcterms:created>
  <dcterms:modified xsi:type="dcterms:W3CDTF">2025-12-06T10:04:00Z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0x010100F2C4FA10B624104E8089D93C8FF2E361</vt:lpwstr>
  </property>
  <property fmtid="{D5CDD505-2E9C-101B-9397-08002B2CF9AE}" pid="3" name="MediaServiceImageTags">
    <vt:lpwstr/>
  </property>
</Properties>
</file>