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01DC" w14:textId="77777777" w:rsidR="005F1EA4" w:rsidRDefault="005F1EA4" w:rsidP="00C65152">
      <w:pPr>
        <w:spacing w:after="0" w:line="240" w:lineRule="auto"/>
        <w:jc w:val="center"/>
        <w:rPr>
          <w:smallCaps/>
          <w:color w:val="auto"/>
          <w:sz w:val="28"/>
          <w:szCs w:val="28"/>
          <w:lang w:val="de-DE"/>
        </w:rPr>
      </w:pPr>
    </w:p>
    <w:p w14:paraId="546D0BDC" w14:textId="2FB42EAB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7A0247">
        <w:rPr>
          <w:b/>
          <w:bCs/>
          <w:smallCaps/>
          <w:color w:val="auto"/>
          <w:sz w:val="28"/>
          <w:szCs w:val="28"/>
        </w:rPr>
        <w:t>CommunityFuture</w:t>
      </w:r>
      <w:proofErr w:type="spellEnd"/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718F5612" w:rsidR="00C65152" w:rsidRPr="0021034B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r w:rsidR="00A35250">
        <w:rPr>
          <w:sz w:val="24"/>
          <w:szCs w:val="24"/>
        </w:rPr>
        <w:t>Edukacja Dla Biznesu</w:t>
      </w:r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15701A2E" w14:textId="77777777" w:rsidR="00BA0C84" w:rsidRPr="0062683B" w:rsidRDefault="00BA0C84" w:rsidP="00BA0C84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Darowizna może zostać przekazana wyłącznie na działania zgodne z celami statutowymi Fundacji w zakresie wspierania rozwoju społeczności w wybranych dzielnicach Gdańska, tj.: Nowy Port, Stogi, Krakowiec - Górki Zachodnie, Przeróbka, Rudniki, Kokoszki, Orunia - Św. Wojciech – Lipce.</w:t>
      </w:r>
    </w:p>
    <w:p w14:paraId="08A915BB" w14:textId="77777777" w:rsidR="00BA0C84" w:rsidRPr="0062683B" w:rsidRDefault="00BA0C84" w:rsidP="00BA0C84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Programy wspierające:</w:t>
      </w:r>
    </w:p>
    <w:p w14:paraId="59B35131" w14:textId="77777777" w:rsidR="00BA0C84" w:rsidRPr="0062683B" w:rsidRDefault="00BA0C84" w:rsidP="00BA0C84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prawa człowieka i społecznej solidarności;</w:t>
      </w:r>
    </w:p>
    <w:p w14:paraId="4F3EAFB9" w14:textId="77777777" w:rsidR="00BA0C84" w:rsidRPr="0062683B" w:rsidRDefault="00BA0C84" w:rsidP="00BA0C84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 xml:space="preserve">rozwój kompetencji, talentów i pasji, </w:t>
      </w:r>
    </w:p>
    <w:p w14:paraId="32E82DC4" w14:textId="77777777" w:rsidR="00BA0C84" w:rsidRPr="0062683B" w:rsidRDefault="00BA0C84" w:rsidP="00BA0C84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dobrostan, zdrowie i aktywność fizyczną mieszkanek i mieszkańców dzielnic,</w:t>
      </w:r>
    </w:p>
    <w:p w14:paraId="10307EB7" w14:textId="77777777" w:rsidR="00BA0C84" w:rsidRPr="0062683B" w:rsidRDefault="00BA0C84" w:rsidP="00BA0C84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sąsiedztwa i lokalne społeczności, integrujące lokalne wspólnoty i zachęcające do aktywnego udziału w życiu społecznym.</w:t>
      </w:r>
    </w:p>
    <w:p w14:paraId="729A3580" w14:textId="77777777" w:rsidR="0021034B" w:rsidRPr="0021034B" w:rsidRDefault="0021034B" w:rsidP="0021034B">
      <w:pPr>
        <w:pStyle w:val="Akapitzlist"/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1D3C59BF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956132">
        <w:rPr>
          <w:sz w:val="24"/>
          <w:szCs w:val="24"/>
        </w:rPr>
        <w:t>3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2A843E0B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lastRenderedPageBreak/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 xml:space="preserve">01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31</w:t>
      </w:r>
      <w:r w:rsidR="00AD6447">
        <w:rPr>
          <w:sz w:val="24"/>
          <w:szCs w:val="24"/>
        </w:rPr>
        <w:t xml:space="preserve"> </w:t>
      </w:r>
      <w:r w:rsidR="004C13A2">
        <w:rPr>
          <w:sz w:val="24"/>
          <w:szCs w:val="24"/>
        </w:rPr>
        <w:t>s</w:t>
      </w:r>
      <w:r w:rsidR="00AD62A1">
        <w:rPr>
          <w:sz w:val="24"/>
          <w:szCs w:val="24"/>
        </w:rPr>
        <w:t>ierpnia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7FD33A1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informuje Wnioskodawców o podjętej decyzji w przedmiocie przekazania lub </w:t>
      </w:r>
      <w:r w:rsidRPr="008C1948">
        <w:rPr>
          <w:sz w:val="24"/>
          <w:szCs w:val="24"/>
        </w:rPr>
        <w:t>odmowy przekazania darowizny, ewentualnie wzywa do uzupełnienia braków we wniosku, za pośrednictwem poczty elektronicznej</w:t>
      </w:r>
      <w:r w:rsidR="00316EDF" w:rsidRPr="008C1948">
        <w:rPr>
          <w:sz w:val="24"/>
          <w:szCs w:val="24"/>
        </w:rPr>
        <w:t xml:space="preserve"> na adres e-mail Wnioskodawcy wskazany we wniosku</w:t>
      </w:r>
      <w:r w:rsidRPr="008C1948">
        <w:rPr>
          <w:sz w:val="24"/>
          <w:szCs w:val="24"/>
        </w:rPr>
        <w:t xml:space="preserve">, w terminie </w:t>
      </w:r>
      <w:r w:rsidR="00316EDF" w:rsidRPr="008C1948">
        <w:rPr>
          <w:sz w:val="24"/>
          <w:szCs w:val="24"/>
        </w:rPr>
        <w:t xml:space="preserve">do dnia </w:t>
      </w:r>
      <w:r w:rsidR="005A5FD1" w:rsidRPr="008C1948">
        <w:rPr>
          <w:sz w:val="24"/>
          <w:szCs w:val="24"/>
        </w:rPr>
        <w:t>22</w:t>
      </w:r>
      <w:r w:rsidR="00316EDF" w:rsidRPr="008C1948">
        <w:rPr>
          <w:sz w:val="24"/>
          <w:szCs w:val="24"/>
        </w:rPr>
        <w:t xml:space="preserve"> </w:t>
      </w:r>
      <w:r w:rsidR="004B57D9" w:rsidRPr="008C1948">
        <w:rPr>
          <w:sz w:val="24"/>
          <w:szCs w:val="24"/>
        </w:rPr>
        <w:t>września</w:t>
      </w:r>
      <w:r w:rsidR="00316EDF" w:rsidRPr="008C1948">
        <w:rPr>
          <w:sz w:val="24"/>
          <w:szCs w:val="24"/>
        </w:rPr>
        <w:t xml:space="preserve"> 2026 roku</w:t>
      </w:r>
      <w:r w:rsidRPr="008C1948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Wnioskodawców.</w:t>
      </w:r>
      <w:r>
        <w:rPr>
          <w:sz w:val="24"/>
          <w:szCs w:val="24"/>
        </w:rPr>
        <w:t xml:space="preserve"> Brak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630F1675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powołana przez Zarząd Fundacji składają</w:t>
      </w:r>
      <w:r>
        <w:rPr>
          <w:sz w:val="24"/>
          <w:szCs w:val="24"/>
          <w:lang w:val="it-IT"/>
        </w:rPr>
        <w:t>ca si</w:t>
      </w:r>
      <w:r>
        <w:rPr>
          <w:sz w:val="24"/>
          <w:szCs w:val="24"/>
        </w:rPr>
        <w:t xml:space="preserve">ę co najmniej z </w:t>
      </w:r>
      <w:r w:rsidR="00EB6A4E">
        <w:rPr>
          <w:sz w:val="24"/>
          <w:szCs w:val="24"/>
        </w:rPr>
        <w:t>5</w:t>
      </w:r>
      <w:r>
        <w:rPr>
          <w:sz w:val="24"/>
          <w:szCs w:val="24"/>
        </w:rPr>
        <w:t xml:space="preserve"> osób, w tym</w:t>
      </w:r>
      <w:r w:rsidR="00B22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21034B">
        <w:rPr>
          <w:sz w:val="24"/>
          <w:szCs w:val="24"/>
        </w:rPr>
        <w:t>2</w:t>
      </w:r>
      <w:r>
        <w:rPr>
          <w:sz w:val="24"/>
          <w:szCs w:val="24"/>
        </w:rPr>
        <w:t xml:space="preserve"> przedstawicieli Fundacji (w tym członków Rady Fundacji) i</w:t>
      </w:r>
      <w:r w:rsidR="00EB6A4E">
        <w:rPr>
          <w:sz w:val="24"/>
          <w:szCs w:val="24"/>
        </w:rPr>
        <w:t xml:space="preserve"> </w:t>
      </w:r>
      <w:r w:rsidR="0021034B">
        <w:rPr>
          <w:sz w:val="24"/>
          <w:szCs w:val="24"/>
        </w:rPr>
        <w:t>3</w:t>
      </w:r>
      <w:r>
        <w:rPr>
          <w:sz w:val="24"/>
          <w:szCs w:val="24"/>
        </w:rPr>
        <w:t xml:space="preserve"> przedstawiciel</w:t>
      </w:r>
      <w:r w:rsidR="00EB6A4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B6A4E">
        <w:rPr>
          <w:sz w:val="24"/>
          <w:szCs w:val="24"/>
        </w:rPr>
        <w:t>Fundatora</w:t>
      </w:r>
      <w:r>
        <w:rPr>
          <w:sz w:val="24"/>
          <w:szCs w:val="24"/>
        </w:rPr>
        <w:t>, zwana 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Beneficjent zobowiązany jest zrealizować projekt, na który otrzymał darowiznę w ramach Programu, zwany dalej Projektem, w terminie wskazanym we wniosku o przyznanie darowizny, nie dłuższym jednak niż 12 miesięcy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>o charakterze zarobkowym,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do </w:t>
      </w:r>
      <w:r w:rsidRPr="008C1948">
        <w:rPr>
          <w:sz w:val="24"/>
          <w:szCs w:val="24"/>
        </w:rPr>
        <w:t xml:space="preserve">uzupełnienia </w:t>
      </w:r>
      <w:r w:rsidR="008F353E" w:rsidRPr="008C1948">
        <w:rPr>
          <w:sz w:val="24"/>
          <w:szCs w:val="24"/>
        </w:rPr>
        <w:t>wniosku</w:t>
      </w:r>
      <w:r w:rsidRPr="008C1948">
        <w:rPr>
          <w:sz w:val="24"/>
          <w:szCs w:val="24"/>
        </w:rPr>
        <w:t xml:space="preserve"> w sposób jasny</w:t>
      </w:r>
      <w:r w:rsidR="00B21478" w:rsidRPr="008C1948">
        <w:rPr>
          <w:sz w:val="24"/>
          <w:szCs w:val="24"/>
        </w:rPr>
        <w:t xml:space="preserve">, </w:t>
      </w:r>
      <w:r w:rsidRPr="008C1948">
        <w:rPr>
          <w:sz w:val="24"/>
          <w:szCs w:val="24"/>
        </w:rPr>
        <w:t>rzetelny</w:t>
      </w:r>
      <w:r w:rsidRPr="00361B59">
        <w:rPr>
          <w:sz w:val="24"/>
          <w:szCs w:val="24"/>
        </w:rPr>
        <w:t xml:space="preserve">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lastRenderedPageBreak/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</w:t>
      </w:r>
      <w:r w:rsidRPr="008C1948">
        <w:rPr>
          <w:sz w:val="24"/>
          <w:szCs w:val="24"/>
        </w:rPr>
        <w:t>umów, 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5F1EA4">
      <w:headerReference w:type="default" r:id="rId11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05F9" w14:textId="77777777" w:rsidR="00C11824" w:rsidRDefault="00C11824" w:rsidP="005F1EA4">
      <w:pPr>
        <w:spacing w:after="0" w:line="240" w:lineRule="auto"/>
      </w:pPr>
      <w:r>
        <w:separator/>
      </w:r>
    </w:p>
  </w:endnote>
  <w:endnote w:type="continuationSeparator" w:id="0">
    <w:p w14:paraId="559E2609" w14:textId="77777777" w:rsidR="00C11824" w:rsidRDefault="00C11824" w:rsidP="005F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BC59" w14:textId="77777777" w:rsidR="00C11824" w:rsidRDefault="00C11824" w:rsidP="005F1EA4">
      <w:pPr>
        <w:spacing w:after="0" w:line="240" w:lineRule="auto"/>
      </w:pPr>
      <w:r>
        <w:separator/>
      </w:r>
    </w:p>
  </w:footnote>
  <w:footnote w:type="continuationSeparator" w:id="0">
    <w:p w14:paraId="57AAB5DB" w14:textId="77777777" w:rsidR="00C11824" w:rsidRDefault="00C11824" w:rsidP="005F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359C" w14:textId="1877F6C5" w:rsidR="005F1EA4" w:rsidRDefault="005F1EA4" w:rsidP="005F1EA4">
    <w:pPr>
      <w:pStyle w:val="Nagwek"/>
      <w:jc w:val="right"/>
    </w:pPr>
    <w:r w:rsidRPr="005F1EA4">
      <w:rPr>
        <w:noProof/>
      </w:rPr>
      <w:drawing>
        <wp:inline distT="0" distB="0" distL="0" distR="0" wp14:anchorId="04E83857" wp14:editId="53649E69">
          <wp:extent cx="1617345" cy="664445"/>
          <wp:effectExtent l="0" t="0" r="1905" b="2540"/>
          <wp:docPr id="92058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97" cy="670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4E78B42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4E78B42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D61A4112">
        <w:start w:val="1"/>
        <w:numFmt w:val="decimal"/>
        <w:lvlText w:val=""/>
        <w:lvlJc w:val="left"/>
      </w:lvl>
    </w:lvlOverride>
    <w:lvlOverride w:ilvl="2">
      <w:startOverride w:val="1"/>
      <w:lvl w:ilvl="2" w:tplc="E11C7CD8">
        <w:start w:val="1"/>
        <w:numFmt w:val="decimal"/>
        <w:lvlText w:val=""/>
        <w:lvlJc w:val="left"/>
      </w:lvl>
    </w:lvlOverride>
    <w:lvlOverride w:ilvl="3">
      <w:startOverride w:val="1"/>
      <w:lvl w:ilvl="3" w:tplc="E8A80604">
        <w:start w:val="1"/>
        <w:numFmt w:val="decimal"/>
        <w:lvlText w:val=""/>
        <w:lvlJc w:val="left"/>
      </w:lvl>
    </w:lvlOverride>
    <w:lvlOverride w:ilvl="4">
      <w:startOverride w:val="1"/>
      <w:lvl w:ilvl="4" w:tplc="3BAA38C4">
        <w:start w:val="1"/>
        <w:numFmt w:val="decimal"/>
        <w:lvlText w:val=""/>
        <w:lvlJc w:val="left"/>
      </w:lvl>
    </w:lvlOverride>
    <w:lvlOverride w:ilvl="5">
      <w:startOverride w:val="1"/>
      <w:lvl w:ilvl="5" w:tplc="2FD6A23A">
        <w:start w:val="1"/>
        <w:numFmt w:val="decimal"/>
        <w:lvlText w:val=""/>
        <w:lvlJc w:val="left"/>
      </w:lvl>
    </w:lvlOverride>
    <w:lvlOverride w:ilvl="6">
      <w:startOverride w:val="1"/>
      <w:lvl w:ilvl="6" w:tplc="255A6BE8">
        <w:start w:val="1"/>
        <w:numFmt w:val="decimal"/>
        <w:lvlText w:val=""/>
        <w:lvlJc w:val="left"/>
      </w:lvl>
    </w:lvlOverride>
    <w:lvlOverride w:ilvl="7">
      <w:startOverride w:val="1"/>
      <w:lvl w:ilvl="7" w:tplc="33BC0798">
        <w:start w:val="1"/>
        <w:numFmt w:val="decimal"/>
        <w:lvlText w:val=""/>
        <w:lvlJc w:val="left"/>
      </w:lvl>
    </w:lvlOverride>
    <w:lvlOverride w:ilvl="8">
      <w:startOverride w:val="1"/>
      <w:lvl w:ilvl="8" w:tplc="959278CC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20996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52A90"/>
    <w:rsid w:val="00361B59"/>
    <w:rsid w:val="003730BC"/>
    <w:rsid w:val="00387CF1"/>
    <w:rsid w:val="003909A2"/>
    <w:rsid w:val="00393AE0"/>
    <w:rsid w:val="003B3F0B"/>
    <w:rsid w:val="003C4983"/>
    <w:rsid w:val="00406793"/>
    <w:rsid w:val="004105EB"/>
    <w:rsid w:val="00440974"/>
    <w:rsid w:val="00443555"/>
    <w:rsid w:val="004443E9"/>
    <w:rsid w:val="004736F7"/>
    <w:rsid w:val="004861D6"/>
    <w:rsid w:val="004927F4"/>
    <w:rsid w:val="004A2219"/>
    <w:rsid w:val="004B2A2D"/>
    <w:rsid w:val="004B57D9"/>
    <w:rsid w:val="004C13A2"/>
    <w:rsid w:val="004E6CCE"/>
    <w:rsid w:val="004F441C"/>
    <w:rsid w:val="00532DAB"/>
    <w:rsid w:val="00536271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5F1EA4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C0EC2"/>
    <w:rsid w:val="006F1B45"/>
    <w:rsid w:val="0071576E"/>
    <w:rsid w:val="0073356B"/>
    <w:rsid w:val="00762FD1"/>
    <w:rsid w:val="00766ACE"/>
    <w:rsid w:val="00775418"/>
    <w:rsid w:val="00775B0F"/>
    <w:rsid w:val="007A0247"/>
    <w:rsid w:val="007B4A0D"/>
    <w:rsid w:val="007D0B8C"/>
    <w:rsid w:val="007D2D83"/>
    <w:rsid w:val="007D4563"/>
    <w:rsid w:val="007D5AFA"/>
    <w:rsid w:val="007F27FE"/>
    <w:rsid w:val="007F4789"/>
    <w:rsid w:val="007F764A"/>
    <w:rsid w:val="00802111"/>
    <w:rsid w:val="00817D68"/>
    <w:rsid w:val="00881D4F"/>
    <w:rsid w:val="008B44F6"/>
    <w:rsid w:val="008C1948"/>
    <w:rsid w:val="008C4977"/>
    <w:rsid w:val="008D09BF"/>
    <w:rsid w:val="008D78E3"/>
    <w:rsid w:val="008E402E"/>
    <w:rsid w:val="008F353E"/>
    <w:rsid w:val="00907052"/>
    <w:rsid w:val="00925C01"/>
    <w:rsid w:val="00946C30"/>
    <w:rsid w:val="00950DE1"/>
    <w:rsid w:val="00956132"/>
    <w:rsid w:val="00963E03"/>
    <w:rsid w:val="00997B2B"/>
    <w:rsid w:val="009A36B5"/>
    <w:rsid w:val="009B693C"/>
    <w:rsid w:val="009D328D"/>
    <w:rsid w:val="009E28FE"/>
    <w:rsid w:val="00A00325"/>
    <w:rsid w:val="00A102FD"/>
    <w:rsid w:val="00A1119D"/>
    <w:rsid w:val="00A31440"/>
    <w:rsid w:val="00A35250"/>
    <w:rsid w:val="00A75EF0"/>
    <w:rsid w:val="00A82C80"/>
    <w:rsid w:val="00AA6D44"/>
    <w:rsid w:val="00AD62A1"/>
    <w:rsid w:val="00AD6447"/>
    <w:rsid w:val="00B11F92"/>
    <w:rsid w:val="00B15253"/>
    <w:rsid w:val="00B21478"/>
    <w:rsid w:val="00B22A4B"/>
    <w:rsid w:val="00BA0C84"/>
    <w:rsid w:val="00BD4618"/>
    <w:rsid w:val="00BD529C"/>
    <w:rsid w:val="00BF4D96"/>
    <w:rsid w:val="00C11824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A667E"/>
    <w:rsid w:val="00CB3DC9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74DF8"/>
    <w:rsid w:val="00DB2B09"/>
    <w:rsid w:val="00DE5C38"/>
    <w:rsid w:val="00E01E97"/>
    <w:rsid w:val="00E248A8"/>
    <w:rsid w:val="00E47F7C"/>
    <w:rsid w:val="00E7281C"/>
    <w:rsid w:val="00E81A17"/>
    <w:rsid w:val="00E83AEE"/>
    <w:rsid w:val="00E83F7D"/>
    <w:rsid w:val="00E86FFD"/>
    <w:rsid w:val="00E92C44"/>
    <w:rsid w:val="00EA2CF3"/>
    <w:rsid w:val="00EA59D5"/>
    <w:rsid w:val="00EB6A4E"/>
    <w:rsid w:val="00EB7448"/>
    <w:rsid w:val="00F02DA7"/>
    <w:rsid w:val="00F065DC"/>
    <w:rsid w:val="00F31272"/>
    <w:rsid w:val="00F82524"/>
    <w:rsid w:val="00F9203F"/>
    <w:rsid w:val="00F92E1A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F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EA4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EA4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Olena Lavrentieva</cp:lastModifiedBy>
  <cp:revision>8</cp:revision>
  <cp:lastPrinted>2026-01-21T07:48:00Z</cp:lastPrinted>
  <dcterms:created xsi:type="dcterms:W3CDTF">2026-01-26T12:18:00Z</dcterms:created>
  <dcterms:modified xsi:type="dcterms:W3CDTF">2026-01-27T15:15:00Z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