
<file path=[Content_Types].xml><?xml version="1.0" encoding="utf-8"?>
<Types xmlns="http://schemas.openxmlformats.org/package/2006/content-types">
  <Default ContentType="application/xml" Extension="xml"/>
  <Default ContentType="image/png" Extension="png"/>
  <Default ContentType="image/png" Extension="jpeg"/>
  <Default ContentType="image/png" Extension="jpg"/>
  <Default ContentType="image/png" Extension="gif"/>
  <Default ContentType="image/png" Extension="bmp"/>
  <Default ContentType="application/vnd.openxmlformats-package.relationships+xml" Extension="rels"/>
  <Default ContentType="application/x-font-ttf" Extension="ttf"/>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custom-properties+xml" PartName="/docProps/custom.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xmlns:w14="http://schemas.microsoft.com/office/word/2010/wordml" w:rsidR="00000000" w:rsidRDefault="00000000" w14:textId="00000000" w:rsidDel="00000000" w:rsidP="00000000" w:rsidRPr="00000000">
      <w:pPr>
        <w:widowControl w:val="1"/>
      </w:pPr>
    </w:p>
    <w:tbl>
      <w:tblPr>
        <w:tblStyle w:val="3621825"/>
        <w:tblW w:w="9972" w:type="dxa"/>
        <w:jc w:val="center"/>
        <w:tblBorders>
          <w:top w:val="single" w:color="C6D9F1" w:sz="7" w:space="0"/>
          <w:left w:val="single" w:color="C6D9F1" w:sz="7" w:space="0"/>
          <w:bottom w:val="single" w:color="C6D9F1" w:sz="7" w:space="0"/>
          <w:right w:val="single" w:color="C6D9F1" w:sz="7" w:space="0"/>
          <w:insideH w:val="single" w:color="C6D9F1" w:sz="7" w:space="0"/>
          <w:insideV w:val="single" w:color="C6D9F1" w:sz="7" w:space="0"/>
        </w:tblBorders>
        <w:tblLayout w:type="fixed"/>
        <w:tblLook w:val="00000600"/>
      </w:tblPr>
      <w:tblGrid>
        <w:gridCol w:w="9972"/>
      </w:tblGrid>
      <w:tr>
        <w:trPr/>
        <w:tc>
          <w:tcPr>
            <w:tcW w:w="9972" w:type="dxa"/>
            <w:tcBorders>
              <w:top w:val="none" w:color="000000" w:sz="0" w:space="0"/>
              <w:left w:val="none" w:color="000000" w:sz="0" w:space="0"/>
              <w:bottom w:val="none" w:color="000000" w:sz="0" w:space="0"/>
              <w:right w:val="none" w:color="000000" w:sz="0" w:space="0"/>
            </w:tcBorders>
            <w:shd w:fill="FFFF00" w:val="clear" w:color="auto"/>
            <w:tcMar>
              <w:top w:w="140" w:type="dxa"/>
              <w:left w:w="180" w:type="dxa"/>
              <w:right w:w="180" w:type="dxa"/>
              <w:bottom w:w="120" w:type="dxa"/>
            </w:tcMar>
            <w:vAlign w:val="top"/>
          </w:tcPr>
          <w:p xmlns:w14="http://schemas.microsoft.com/office/word/2010/wordml" w:rsidR="00000000" w:rsidRDefault="00000000" w14:textId="00000000" w:rsidDel="00000000" w:rsidP="00000000" w:rsidRPr="00000000">
            <w:pPr>
              <w:spacing w:line="275.9999942779541" w:lineRule="auto" w:after="240.0"/>
              <w:rPr>
                <w:b w:val="true"/>
              </w:rPr>
              <w:jc w:val="both"/>
              <w:widowControl w:val="1"/>
            </w:pPr>
            <w:r w:rsidR="00000000" w:rsidDel="00000000" w:rsidRPr="00000000">
              <w:rPr>
                <w:b w:val="true"/>
              </w:rPr>
              <w:t xml:space="preserve">Template submission</w:t>
            </w:r>
          </w:p>
          <w:p xmlns:w14="http://schemas.microsoft.com/office/word/2010/wordml" w:rsidR="00000000" w:rsidRDefault="00000000" w14:textId="00000000" w:rsidDel="00000000" w:rsidP="00000000" w:rsidRPr="00000000">
            <w:pPr>
              <w:spacing w:line="275.9999942779541" w:lineRule="auto" w:after="240.0"/>
              <w:rPr>
                <w:b w:val="true"/>
              </w:rPr>
              <w:jc w:val="both"/>
              <w:widowControl w:val="1"/>
            </w:pPr>
            <w:r w:rsidR="00000000" w:rsidDel="00000000" w:rsidRPr="00000000">
              <w:rPr>
                <w:b w:val="true"/>
              </w:rPr>
              <w:t xml:space="preserve">CRL Section 22 Committee for the Christian sector</w:t>
            </w:r>
          </w:p>
          <w:p xmlns:w14="http://schemas.microsoft.com/office/word/2010/wordml" w:rsidR="00000000" w:rsidRDefault="00000000" w14:textId="00000000" w:rsidDel="00000000" w:rsidP="00000000" w:rsidRPr="00000000">
            <w:pPr>
              <w:spacing w:line="275.9999942779541" w:lineRule="auto" w:after="240.0"/>
              <w:rPr/>
              <w:jc w:val="both"/>
              <w:widowControl w:val="1"/>
            </w:pPr>
            <w:r w:rsidR="00000000" w:rsidDel="00000000" w:rsidRPr="00000000">
              <w:rPr>
                <w:b w:val="true"/>
              </w:rPr>
              <w:t xml:space="preserve">How to use this template</w:t>
            </w:r>
          </w:p>
          <w:p xmlns:w14="http://schemas.microsoft.com/office/word/2010/wordml" w:rsidR="00000000" w:rsidRDefault="00000000" w14:textId="00000000" w:rsidDel="00000000" w:rsidP="00000000" w:rsidRPr="00000000">
            <w:pPr>
              <w:pStyle w:val="ListBullet"/>
              <w:spacing w:line="275.9999942779541" w:lineRule="auto" w:after="0.0"/>
              <w:rPr>
                <w:rFonts w:ascii="Arial" w:eastAsia="Arial" w:hAnsi="Arial" w:cs="Arial"/>
              </w:rPr>
              <w:jc w:val="both"/>
              <w:tabs>
                <w:tab w:pos="360" w:val="left" w:leader="none"/>
              </w:tabs>
              <w:numPr>
                <w:ilvl w:val="0"/>
                <w:numId w:val="2"/>
              </w:numPr>
              <w:widowControl w:val="1"/>
              <w:ind w:left="357" w:hanging="357"/>
            </w:pPr>
            <w:r w:rsidR="00000000" w:rsidDel="00000000" w:rsidRPr="00000000">
              <w:rPr>
                <w:rFonts w:ascii="Arial" w:eastAsia="Arial" w:hAnsi="Arial" w:cs="Arial"/>
              </w:rPr>
              <w:t xml:space="preserve">Keep the sections that reflect your position and edit what is needed.</w:t>
            </w:r>
          </w:p>
          <w:p xmlns:w14="http://schemas.microsoft.com/office/word/2010/wordml" w:rsidR="00000000" w:rsidRDefault="00000000" w14:textId="00000000" w:rsidDel="00000000" w:rsidP="00000000" w:rsidRPr="00000000">
            <w:pPr>
              <w:pStyle w:val="ListBullet"/>
              <w:spacing w:line="275.9999942779541" w:lineRule="auto" w:after="0.0" w:before="0.0"/>
              <w:rPr>
                <w:rFonts w:ascii="Arial" w:eastAsia="Arial" w:hAnsi="Arial" w:cs="Arial"/>
              </w:rPr>
              <w:jc w:val="both"/>
              <w:tabs>
                <w:tab w:pos="360" w:val="left" w:leader="none"/>
              </w:tabs>
              <w:numPr>
                <w:ilvl w:val="0"/>
                <w:numId w:val="2"/>
              </w:numPr>
              <w:widowControl w:val="1"/>
              <w:ind w:left="357" w:hanging="357"/>
            </w:pPr>
            <w:r w:rsidR="00000000" w:rsidDel="00000000" w:rsidRPr="00000000">
              <w:rPr>
                <w:rFonts w:ascii="Arial" w:eastAsia="Arial" w:hAnsi="Arial" w:cs="Arial"/>
              </w:rPr>
              <w:t xml:space="preserve">If applicable, add a letterhead,</w:t>
            </w:r>
            <w:r w:rsidR="00000000" w:rsidDel="00000000" w:rsidRPr="00000000">
              <w:rPr>
                <w:rFonts w:ascii="Arial" w:eastAsia="Arial" w:hAnsi="Arial" w:cs="Arial"/>
              </w:rPr>
              <w:t xml:space="preserve"> annexures, leadership resolutions, signatory pages, etc. to show broader endorsement.</w:t>
            </w:r>
          </w:p>
          <w:p xmlns:w14="http://schemas.microsoft.com/office/word/2010/wordml" w:rsidR="00000000" w:rsidRDefault="00000000" w14:textId="00000000" w:rsidDel="00000000" w:rsidP="00000000" w:rsidRPr="00000000">
            <w:pPr>
              <w:pStyle w:val="ListBullet"/>
              <w:spacing w:line="275.9999942779541" w:lineRule="auto" w:after="0.0" w:before="0.0"/>
              <w:rPr>
                <w:rFonts w:ascii="Arial" w:eastAsia="Arial" w:hAnsi="Arial" w:cs="Arial"/>
              </w:rPr>
              <w:jc w:val="both"/>
              <w:tabs>
                <w:tab w:pos="360" w:val="left" w:leader="none"/>
              </w:tabs>
              <w:numPr>
                <w:ilvl w:val="0"/>
                <w:numId w:val="2"/>
              </w:numPr>
              <w:widowControl w:val="1"/>
              <w:ind w:left="357" w:hanging="357"/>
            </w:pPr>
            <w:r w:rsidR="00000000" w:rsidDel="00000000" w:rsidRPr="00000000">
              <w:rPr>
                <w:rFonts w:ascii="Arial" w:eastAsia="Arial" w:hAnsi="Arial" w:cs="Arial"/>
              </w:rPr>
              <w:t xml:space="preserve">Complete all yellow-highlighted areas and/or delete ones which do not apply to you </w:t>
            </w:r>
          </w:p>
          <w:p xmlns:w14="http://schemas.microsoft.com/office/word/2010/wordml" w:rsidR="00000000" w:rsidRDefault="00000000" w14:textId="00000000" w:rsidDel="00000000" w:rsidP="00000000" w:rsidRPr="00000000">
            <w:pPr>
              <w:pStyle w:val="ListBullet"/>
              <w:spacing w:line="275.9999942779541" w:lineRule="auto" w:after="0.0" w:before="0.0"/>
              <w:rPr>
                <w:rFonts w:ascii="Arial" w:eastAsia="Arial" w:hAnsi="Arial" w:cs="Arial"/>
              </w:rPr>
              <w:jc w:val="both"/>
              <w:tabs>
                <w:tab w:pos="360" w:val="left" w:leader="none"/>
              </w:tabs>
              <w:numPr>
                <w:ilvl w:val="0"/>
                <w:numId w:val="2"/>
              </w:numPr>
              <w:widowControl w:val="1"/>
              <w:ind w:left="357" w:hanging="357"/>
            </w:pPr>
            <w:r w:rsidR="00000000" w:rsidDel="00000000" w:rsidRPr="00000000">
              <w:rPr>
                <w:rFonts w:ascii="Arial" w:eastAsia="Arial" w:hAnsi="Arial" w:cs="Arial"/>
              </w:rPr>
              <w:t xml:space="preserve">Delete these guidance notes and remove all highlights before sending your final submission.</w:t>
            </w:r>
          </w:p>
          <w:p xmlns:w14="http://schemas.microsoft.com/office/word/2010/wordml" w:rsidR="00000000" w:rsidRDefault="00000000" w14:textId="00000000" w:rsidDel="00000000" w:rsidP="00000000" w:rsidRPr="00000000">
            <w:pPr>
              <w:pStyle w:val="ListBullet"/>
              <w:spacing w:line="275.9999942779541" w:lineRule="auto" w:after="120.0" w:before="0.0"/>
              <w:rPr>
                <w:rFonts w:ascii="Arial" w:eastAsia="Arial" w:hAnsi="Arial" w:cs="Arial"/>
              </w:rPr>
              <w:jc w:val="both"/>
              <w:tabs>
                <w:tab w:pos="360" w:val="left" w:leader="none"/>
              </w:tabs>
              <w:numPr>
                <w:ilvl w:val="0"/>
                <w:numId w:val="2"/>
              </w:numPr>
              <w:widowControl w:val="1"/>
              <w:ind w:left="360" w:hanging="360"/>
            </w:pPr>
            <w:r w:rsidR="00000000" w:rsidDel="00000000" w:rsidRPr="00000000">
              <w:rPr>
                <w:rFonts w:ascii="Arial" w:eastAsia="Arial" w:hAnsi="Arial" w:cs="Arial"/>
              </w:rPr>
              <w:t xml:space="preserve">Send your completed submission to both </w:t>
            </w:r>
            <w:r w:rsidR="00000000" w:rsidDel="00000000" w:rsidRPr="00000000">
              <w:rPr>
                <w:b w:val="false"/>
                <w:rFonts w:ascii="Arial Regular" w:eastAsia="Arial Regular" w:hAnsi="Arial Regular" w:cs="Arial Regular"/>
                <w:i w:val="false"/>
                <w:strike w:val="false"/>
                <w:color w:val="000000"/>
                <w:spacing w:val="0"/>
                <w:sz w:val="22.0"/>
                <w:u w:val="none"/>
                <w:shd w:fill="auto" w:val="clear" w:color="auto"/>
                <w:vertAlign w:val="baseline"/>
              </w:rPr>
              <w:t xml:space="preserve">christiansector@section22committee.co.za</w:t>
            </w:r>
            <w:r w:rsidR="00000000" w:rsidDel="00000000" w:rsidRPr="00000000">
              <w:rPr>
                <w:rFonts w:ascii="Arial" w:eastAsia="Arial" w:hAnsi="Arial" w:cs="Arial"/>
              </w:rPr>
              <w:t xml:space="preserve">.</w:t>
            </w:r>
          </w:p>
        </w:tc>
      </w:tr>
    </w:tbl>
    <w:p xmlns:w14="http://schemas.microsoft.com/office/word/2010/wordml" w:rsidR="00000000" w:rsidRDefault="00000000" w14:textId="00000000" w:rsidDel="00000000" w:rsidP="00000000" w:rsidRPr="00000000">
      <w:pPr>
        <w:widowControl w:val="1"/>
      </w:pPr>
    </w:p>
    <w:tbl>
      <w:tblPr>
        <w:tblStyle w:val="7825933"/>
        <w:tblW w:w="994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Look w:val="00000600"/>
      </w:tblPr>
      <w:tblGrid>
        <w:gridCol w:w="2190"/>
        <w:gridCol w:w="7757"/>
      </w:tblGrid>
      <w:tr>
        <w:trPr/>
        <w:tc>
          <w:tcPr>
            <w:tcW w:w="1980" w:type="dxa"/>
            <w:tcBorders>
              <w:top w:val="single" w:color="000000" w:sz="6" w:space="0"/>
              <w:left w:val="single" w:color="000000" w:sz="6" w:space="0"/>
              <w:bottom w:val="single" w:color="000000" w:sz="6" w:space="0"/>
              <w:right w:val="single" w:color="000000" w:sz="6" w:space="0"/>
            </w:tcBorders>
            <w:tcMar>
              <w:top w:w="89" w:type="dxa"/>
              <w:left w:w="120" w:type="dxa"/>
              <w:right w:w="120" w:type="dxa"/>
              <w:bottom w:w="89" w:type="dxa"/>
            </w:tcMar>
            <w:vAlign w:val="center"/>
          </w:tcPr>
          <w:p xmlns:w14="http://schemas.microsoft.com/office/word/2010/wordml" w:rsidR="00000000" w:rsidRDefault="00000000" w14:textId="00000000" w:rsidDel="00000000" w:rsidP="00000000" w:rsidRPr="00000000">
            <w:pPr>
              <w:spacing w:line="275.9999942779541" w:lineRule="auto" w:after="120.0"/>
              <w:rPr/>
              <w:jc w:val="left"/>
              <w:widowControl w:val="1"/>
            </w:pPr>
            <w:r w:rsidR="00000000" w:rsidDel="00000000" w:rsidRPr="00000000">
              <w:rPr>
                <w:b w:val="true"/>
              </w:rPr>
              <w:t xml:space="preserve">To</w:t>
            </w:r>
          </w:p>
        </w:tc>
        <w:tc>
          <w:tcPr>
            <w:tcW w:w="7968" w:type="dxa"/>
            <w:tcBorders>
              <w:top w:val="single" w:color="000000" w:sz="6" w:space="0"/>
              <w:left w:val="single" w:color="000000" w:sz="6" w:space="0"/>
              <w:bottom w:val="single" w:color="000000" w:sz="6" w:space="0"/>
              <w:right w:val="single" w:color="000000" w:sz="6" w:space="0"/>
            </w:tcBorders>
            <w:tcMar>
              <w:top w:w="89" w:type="dxa"/>
              <w:left w:w="120" w:type="dxa"/>
              <w:right w:w="120" w:type="dxa"/>
              <w:bottom w:w="89" w:type="dxa"/>
            </w:tcMar>
            <w:vAlign w:val="center"/>
          </w:tcPr>
          <w:p xmlns:w14="http://schemas.microsoft.com/office/word/2010/wordml" w:rsidR="00000000" w:rsidRDefault="00000000" w14:textId="00000000" w:rsidDel="00000000" w:rsidP="00000000" w:rsidRPr="00000000">
            <w:pPr>
              <w:spacing w:line="275.9999942779541" w:lineRule="auto" w:after="120.0"/>
              <w:rPr/>
              <w:jc w:val="both"/>
              <w:widowControl w:val="1"/>
            </w:pPr>
            <w:r w:rsidR="00000000" w:rsidDel="00000000" w:rsidRPr="00000000">
              <w:rPr/>
              <w:t xml:space="preserve">The CRL Section 22 Committee for the Christian Sector</w:t>
            </w:r>
          </w:p>
        </w:tc>
      </w:tr>
      <w:tr>
        <w:trPr/>
        <w:tc>
          <w:tcPr>
            <w:tcW w:w="1980" w:type="dxa"/>
            <w:tcBorders>
              <w:top w:val="single" w:color="000000" w:sz="6" w:space="0"/>
              <w:left w:val="single" w:color="000000" w:sz="6" w:space="0"/>
              <w:bottom w:val="single" w:color="000000" w:sz="6" w:space="0"/>
              <w:right w:val="single" w:color="000000" w:sz="6" w:space="0"/>
            </w:tcBorders>
            <w:tcMar>
              <w:top w:w="89" w:type="dxa"/>
              <w:left w:w="120" w:type="dxa"/>
              <w:right w:w="120" w:type="dxa"/>
              <w:bottom w:w="89" w:type="dxa"/>
            </w:tcMar>
            <w:vAlign w:val="center"/>
          </w:tcPr>
          <w:p xmlns:w14="http://schemas.microsoft.com/office/word/2010/wordml" w:rsidR="00000000" w:rsidRDefault="00000000" w14:textId="00000000" w:rsidDel="00000000" w:rsidP="00000000" w:rsidRPr="00000000">
            <w:pPr>
              <w:spacing w:line="275.9999942779541" w:lineRule="auto" w:after="120.0"/>
              <w:rPr/>
              <w:jc w:val="left"/>
              <w:widowControl w:val="1"/>
            </w:pPr>
            <w:r w:rsidR="00000000" w:rsidDel="00000000" w:rsidRPr="00000000">
              <w:rPr>
                <w:b w:val="true"/>
              </w:rPr>
              <w:t xml:space="preserve">Email</w:t>
            </w:r>
          </w:p>
        </w:tc>
        <w:tc>
          <w:tcPr>
            <w:tcW w:w="7968" w:type="dxa"/>
            <w:tcBorders>
              <w:top w:val="single" w:color="000000" w:sz="6" w:space="0"/>
              <w:left w:val="single" w:color="000000" w:sz="6" w:space="0"/>
              <w:bottom w:val="single" w:color="000000" w:sz="6" w:space="0"/>
              <w:right w:val="single" w:color="000000" w:sz="6" w:space="0"/>
            </w:tcBorders>
            <w:tcMar>
              <w:top w:w="89" w:type="dxa"/>
              <w:left w:w="120" w:type="dxa"/>
              <w:right w:w="120" w:type="dxa"/>
              <w:bottom w:w="89" w:type="dxa"/>
            </w:tcMar>
            <w:vAlign w:val="center"/>
          </w:tcPr>
          <w:p xmlns:w14="http://schemas.microsoft.com/office/word/2010/wordml" w:rsidR="00000000" w:rsidRDefault="00000000" w14:textId="00000000" w:rsidDel="00000000" w:rsidP="00000000" w:rsidRPr="00000000">
            <w:pPr>
              <w:spacing w:line="275.9999942779541" w:lineRule="auto" w:after="120.0"/>
              <w:rPr/>
              <w:jc w:val="both"/>
              <w:widowControl w:val="1"/>
            </w:pPr>
            <w:hyperlink xmlns:r="http://schemas.openxmlformats.org/officeDocument/2006/relationships" r:id="rId6"/>
            <w:r w:rsidR="00000000" w:rsidDel="00000000" w:rsidRPr="00000000">
              <w:rPr>
                <w:b w:val="false"/>
                <w:rFonts w:ascii="Arimo Regular" w:eastAsia="Arimo Regular" w:hAnsi="Arimo Regular" w:cs="Arimo Regular"/>
                <w:i w:val="false"/>
                <w:strike w:val="false"/>
                <w:color w:val="000000"/>
                <w:spacing w:val="0"/>
                <w:sz w:val="22.0"/>
                <w:u w:val="none"/>
                <w:shd w:fill="auto" w:val="clear" w:color="auto"/>
                <w:vertAlign w:val="baseline"/>
              </w:rPr>
              <w:t xml:space="preserve">christiansector@section22committee.co.za; </w:t>
            </w:r>
          </w:p>
        </w:tc>
      </w:tr>
      <w:tr>
        <w:trPr/>
        <w:tc>
          <w:tcPr>
            <w:tcW w:w="1980" w:type="dxa"/>
            <w:tcBorders>
              <w:top w:val="single" w:color="000000" w:sz="6" w:space="0"/>
              <w:left w:val="single" w:color="000000" w:sz="6" w:space="0"/>
              <w:bottom w:val="single" w:color="000000" w:sz="6" w:space="0"/>
              <w:right w:val="single" w:color="000000" w:sz="6" w:space="0"/>
            </w:tcBorders>
            <w:tcMar>
              <w:top w:w="89" w:type="dxa"/>
              <w:left w:w="120" w:type="dxa"/>
              <w:right w:w="120" w:type="dxa"/>
              <w:bottom w:w="89" w:type="dxa"/>
            </w:tcMar>
            <w:vAlign w:val="center"/>
          </w:tcPr>
          <w:p xmlns:w14="http://schemas.microsoft.com/office/word/2010/wordml" w:rsidR="00000000" w:rsidRDefault="00000000" w14:textId="00000000" w:rsidDel="00000000" w:rsidP="00000000" w:rsidRPr="00000000">
            <w:pPr>
              <w:spacing w:line="275.9999942779541" w:lineRule="auto" w:after="120.0"/>
              <w:rPr/>
              <w:jc w:val="left"/>
              <w:widowControl w:val="1"/>
            </w:pPr>
            <w:r w:rsidR="00000000" w:rsidDel="00000000" w:rsidRPr="00000000">
              <w:rPr>
                <w:b w:val="true"/>
              </w:rPr>
              <w:t xml:space="preserve">From</w:t>
            </w:r>
          </w:p>
        </w:tc>
        <w:tc>
          <w:tcPr>
            <w:tcW w:w="7968" w:type="dxa"/>
            <w:tcBorders>
              <w:top w:val="single" w:color="000000" w:sz="6" w:space="0"/>
              <w:left w:val="single" w:color="000000" w:sz="6" w:space="0"/>
              <w:bottom w:val="single" w:color="000000" w:sz="6" w:space="0"/>
              <w:right w:val="single" w:color="000000" w:sz="6" w:space="0"/>
            </w:tcBorders>
            <w:tcMar>
              <w:top w:w="89" w:type="dxa"/>
              <w:left w:w="120" w:type="dxa"/>
              <w:right w:w="120" w:type="dxa"/>
              <w:bottom w:w="89" w:type="dxa"/>
            </w:tcMar>
            <w:vAlign w:val="center"/>
          </w:tcPr>
          <w:p xmlns:w14="http://schemas.microsoft.com/office/word/2010/wordml" w:rsidR="00000000" w:rsidRDefault="00000000" w14:textId="00000000" w:rsidDel="00000000" w:rsidP="00000000" w:rsidRPr="00000000">
            <w:pPr>
              <w:spacing w:line="275.9999942779541" w:lineRule="auto" w:after="120.0"/>
              <w:rPr/>
              <w:jc w:val="both"/>
              <w:widowControl w:val="1"/>
            </w:pPr>
            <w:r w:rsidR="00000000" w:rsidDel="00000000" w:rsidRPr="00000000">
              <w:rPr>
                <w:shd w:fill="FEFF00" w:val="clear" w:color="auto"/>
              </w:rPr>
              <w:t xml:space="preserve">[Full name or church/ministry/organisation name]</w:t>
            </w:r>
          </w:p>
        </w:tc>
      </w:tr>
      <w:tr>
        <w:trPr/>
        <w:tc>
          <w:tcPr>
            <w:tcW w:w="1980" w:type="dxa"/>
            <w:tcBorders>
              <w:top w:val="single" w:color="000000" w:sz="6" w:space="0"/>
              <w:left w:val="single" w:color="000000" w:sz="6" w:space="0"/>
              <w:bottom w:val="single" w:color="000000" w:sz="6" w:space="0"/>
              <w:right w:val="single" w:color="000000" w:sz="6" w:space="0"/>
            </w:tcBorders>
            <w:tcMar>
              <w:top w:w="89" w:type="dxa"/>
              <w:left w:w="120" w:type="dxa"/>
              <w:right w:w="120" w:type="dxa"/>
              <w:bottom w:w="89" w:type="dxa"/>
            </w:tcMar>
            <w:vAlign w:val="center"/>
          </w:tcPr>
          <w:p xmlns:w14="http://schemas.microsoft.com/office/word/2010/wordml" w:rsidR="00000000" w:rsidRDefault="00000000" w14:textId="00000000" w:rsidDel="00000000" w:rsidP="00000000" w:rsidRPr="00000000">
            <w:pPr>
              <w:spacing w:line="275.9999942779541" w:lineRule="auto" w:after="120.0"/>
              <w:rPr/>
              <w:jc w:val="left"/>
              <w:widowControl w:val="1"/>
            </w:pPr>
            <w:r w:rsidR="00000000" w:rsidDel="00000000" w:rsidRPr="00000000">
              <w:rPr>
                <w:b w:val="true"/>
                <w:shd w:fill="FFFF00" w:val="clear" w:color="auto"/>
              </w:rPr>
              <w:t xml:space="preserve">[Identity number/ contact person]</w:t>
            </w:r>
          </w:p>
        </w:tc>
        <w:tc>
          <w:tcPr>
            <w:tcW w:w="7968" w:type="dxa"/>
            <w:tcBorders>
              <w:top w:val="single" w:color="000000" w:sz="6" w:space="0"/>
              <w:left w:val="single" w:color="000000" w:sz="6" w:space="0"/>
              <w:bottom w:val="single" w:color="000000" w:sz="6" w:space="0"/>
              <w:right w:val="single" w:color="000000" w:sz="6" w:space="0"/>
            </w:tcBorders>
            <w:tcMar>
              <w:top w:w="89" w:type="dxa"/>
              <w:left w:w="120" w:type="dxa"/>
              <w:right w:w="120" w:type="dxa"/>
              <w:bottom w:w="89" w:type="dxa"/>
            </w:tcMar>
            <w:vAlign w:val="center"/>
          </w:tcPr>
          <w:p xmlns:w14="http://schemas.microsoft.com/office/word/2010/wordml" w:rsidR="00000000" w:rsidRDefault="00000000" w14:textId="00000000" w:rsidDel="00000000" w:rsidP="00000000" w:rsidRPr="00000000">
            <w:pPr>
              <w:spacing w:line="275.9999942779541" w:lineRule="auto" w:after="120.0"/>
              <w:rPr/>
              <w:jc w:val="both"/>
              <w:widowControl w:val="1"/>
            </w:pPr>
            <w:r w:rsidR="00000000" w:rsidDel="00000000" w:rsidRPr="00000000">
              <w:rPr>
                <w:shd w:fill="FEFF00" w:val="clear" w:color="auto"/>
              </w:rPr>
              <w:t xml:space="preserve">[Optional - </w:t>
            </w:r>
            <w:r w:rsidR="00000000" w:rsidDel="00000000" w:rsidRPr="00000000">
              <w:rPr>
                <w:shd w:fill="FEFF00" w:val="clear" w:color="auto"/>
              </w:rPr>
              <w:t xml:space="preserve">if applicable, identity numner (individuals) or full name and position (organisations)]</w:t>
            </w:r>
          </w:p>
        </w:tc>
      </w:tr>
      <w:tr>
        <w:trPr/>
        <w:tc>
          <w:tcPr>
            <w:tcW w:w="1980" w:type="dxa"/>
            <w:tcBorders>
              <w:top w:val="single" w:color="000000" w:sz="6" w:space="0"/>
              <w:left w:val="single" w:color="000000" w:sz="6" w:space="0"/>
              <w:bottom w:val="single" w:color="000000" w:sz="6" w:space="0"/>
              <w:right w:val="single" w:color="000000" w:sz="6" w:space="0"/>
            </w:tcBorders>
            <w:tcMar>
              <w:top w:w="89" w:type="dxa"/>
              <w:left w:w="120" w:type="dxa"/>
              <w:right w:w="120" w:type="dxa"/>
              <w:bottom w:w="89" w:type="dxa"/>
            </w:tcMar>
            <w:vAlign w:val="center"/>
          </w:tcPr>
          <w:p xmlns:w14="http://schemas.microsoft.com/office/word/2010/wordml" w:rsidR="00000000" w:rsidRDefault="00000000" w14:textId="00000000" w:rsidDel="00000000" w:rsidP="00000000" w:rsidRPr="00000000">
            <w:pPr>
              <w:spacing w:line="275.9999942779541" w:lineRule="auto" w:after="120.0"/>
              <w:rPr/>
              <w:jc w:val="left"/>
              <w:widowControl w:val="1"/>
            </w:pPr>
            <w:r w:rsidR="00000000" w:rsidDel="00000000" w:rsidRPr="00000000">
              <w:rPr>
                <w:b w:val="true"/>
              </w:rPr>
              <w:t xml:space="preserve">Address</w:t>
            </w:r>
          </w:p>
        </w:tc>
        <w:tc>
          <w:tcPr>
            <w:tcW w:w="7968" w:type="dxa"/>
            <w:tcBorders>
              <w:top w:val="single" w:color="000000" w:sz="6" w:space="0"/>
              <w:left w:val="single" w:color="000000" w:sz="6" w:space="0"/>
              <w:bottom w:val="single" w:color="000000" w:sz="6" w:space="0"/>
              <w:right w:val="single" w:color="000000" w:sz="6" w:space="0"/>
            </w:tcBorders>
            <w:tcMar>
              <w:top w:w="89" w:type="dxa"/>
              <w:left w:w="120" w:type="dxa"/>
              <w:right w:w="120" w:type="dxa"/>
              <w:bottom w:w="89" w:type="dxa"/>
            </w:tcMar>
            <w:vAlign w:val="center"/>
          </w:tcPr>
          <w:p xmlns:w14="http://schemas.microsoft.com/office/word/2010/wordml" w:rsidR="00000000" w:rsidRDefault="00000000" w14:textId="00000000" w:rsidDel="00000000" w:rsidP="00000000" w:rsidRPr="00000000">
            <w:pPr>
              <w:spacing w:line="275.9999942779541" w:lineRule="auto" w:after="120.0"/>
              <w:rPr/>
              <w:jc w:val="both"/>
              <w:widowControl w:val="1"/>
            </w:pPr>
            <w:r w:rsidR="00000000" w:rsidDel="00000000" w:rsidRPr="00000000">
              <w:rPr>
                <w:shd w:fill="FEFF00" w:val="clear" w:color="auto"/>
              </w:rPr>
              <w:t xml:space="preserve">[Insert address]</w:t>
            </w:r>
          </w:p>
        </w:tc>
      </w:tr>
      <w:tr>
        <w:trPr/>
        <w:tc>
          <w:tcPr>
            <w:tcW w:w="1980" w:type="dxa"/>
            <w:tcBorders>
              <w:top w:val="single" w:color="000000" w:sz="6" w:space="0"/>
              <w:left w:val="single" w:color="000000" w:sz="6" w:space="0"/>
              <w:bottom w:val="single" w:color="000000" w:sz="6" w:space="0"/>
              <w:right w:val="single" w:color="000000" w:sz="6" w:space="0"/>
            </w:tcBorders>
            <w:tcMar>
              <w:top w:w="89" w:type="dxa"/>
              <w:left w:w="120" w:type="dxa"/>
              <w:right w:w="120" w:type="dxa"/>
              <w:bottom w:w="89" w:type="dxa"/>
            </w:tcMar>
            <w:vAlign w:val="center"/>
          </w:tcPr>
          <w:p xmlns:w14="http://schemas.microsoft.com/office/word/2010/wordml" w:rsidR="00000000" w:rsidRDefault="00000000" w14:textId="00000000" w:rsidDel="00000000" w:rsidP="00000000" w:rsidRPr="00000000">
            <w:pPr>
              <w:spacing w:line="275.9999942779541" w:lineRule="auto" w:after="120.0"/>
              <w:rPr/>
              <w:jc w:val="left"/>
              <w:widowControl w:val="1"/>
            </w:pPr>
            <w:r w:rsidR="00000000" w:rsidDel="00000000" w:rsidRPr="00000000">
              <w:rPr>
                <w:b w:val="true"/>
              </w:rPr>
              <w:t xml:space="preserve">Email/telephone</w:t>
            </w:r>
          </w:p>
        </w:tc>
        <w:tc>
          <w:tcPr>
            <w:tcW w:w="7968" w:type="dxa"/>
            <w:tcBorders>
              <w:top w:val="single" w:color="000000" w:sz="6" w:space="0"/>
              <w:left w:val="single" w:color="000000" w:sz="6" w:space="0"/>
              <w:bottom w:val="single" w:color="000000" w:sz="6" w:space="0"/>
              <w:right w:val="single" w:color="000000" w:sz="6" w:space="0"/>
            </w:tcBorders>
            <w:tcMar>
              <w:top w:w="89" w:type="dxa"/>
              <w:left w:w="120" w:type="dxa"/>
              <w:right w:w="120" w:type="dxa"/>
              <w:bottom w:w="89" w:type="dxa"/>
            </w:tcMar>
            <w:vAlign w:val="center"/>
          </w:tcPr>
          <w:p xmlns:w14="http://schemas.microsoft.com/office/word/2010/wordml" w:rsidR="00000000" w:rsidRDefault="00000000" w14:textId="00000000" w:rsidDel="00000000" w:rsidP="00000000" w:rsidRPr="00000000">
            <w:pPr>
              <w:spacing w:line="275.9999942779541" w:lineRule="auto" w:after="120.0"/>
              <w:rPr/>
              <w:jc w:val="both"/>
              <w:widowControl w:val="1"/>
            </w:pPr>
            <w:r w:rsidR="00000000" w:rsidDel="00000000" w:rsidRPr="00000000">
              <w:rPr>
                <w:shd w:fill="FEFF00" w:val="clear" w:color="auto"/>
              </w:rPr>
              <w:t xml:space="preserve">[Insert details]</w:t>
            </w:r>
          </w:p>
        </w:tc>
      </w:tr>
      <w:tr>
        <w:trPr/>
        <w:tc>
          <w:tcPr>
            <w:tcW w:w="1980" w:type="dxa"/>
            <w:tcBorders>
              <w:top w:val="single" w:color="000000" w:sz="6" w:space="0"/>
              <w:left w:val="single" w:color="000000" w:sz="6" w:space="0"/>
              <w:bottom w:val="single" w:color="000000" w:sz="6" w:space="0"/>
              <w:right w:val="single" w:color="000000" w:sz="6" w:space="0"/>
            </w:tcBorders>
            <w:tcMar>
              <w:top w:w="89" w:type="dxa"/>
              <w:left w:w="120" w:type="dxa"/>
              <w:right w:w="120" w:type="dxa"/>
              <w:bottom w:w="89" w:type="dxa"/>
            </w:tcMar>
            <w:vAlign w:val="center"/>
          </w:tcPr>
          <w:p xmlns:w14="http://schemas.microsoft.com/office/word/2010/wordml" w:rsidR="00000000" w:rsidRDefault="00000000" w14:textId="00000000" w:rsidDel="00000000" w:rsidP="00000000" w:rsidRPr="00000000">
            <w:pPr>
              <w:spacing w:line="275.9999942779541" w:lineRule="auto" w:after="120.0"/>
              <w:rPr/>
              <w:jc w:val="left"/>
              <w:widowControl w:val="1"/>
            </w:pPr>
            <w:r w:rsidR="00000000" w:rsidDel="00000000" w:rsidRPr="00000000">
              <w:rPr>
                <w:b w:val="true"/>
              </w:rPr>
              <w:t xml:space="preserve">Date</w:t>
            </w:r>
          </w:p>
        </w:tc>
        <w:tc>
          <w:tcPr>
            <w:tcW w:w="7968" w:type="dxa"/>
            <w:tcBorders>
              <w:top w:val="single" w:color="000000" w:sz="6" w:space="0"/>
              <w:left w:val="single" w:color="000000" w:sz="6" w:space="0"/>
              <w:bottom w:val="single" w:color="000000" w:sz="6" w:space="0"/>
              <w:right w:val="single" w:color="000000" w:sz="6" w:space="0"/>
            </w:tcBorders>
            <w:tcMar>
              <w:top w:w="89" w:type="dxa"/>
              <w:left w:w="120" w:type="dxa"/>
              <w:right w:w="120" w:type="dxa"/>
              <w:bottom w:w="89" w:type="dxa"/>
            </w:tcMar>
            <w:vAlign w:val="center"/>
          </w:tcPr>
          <w:p xmlns:w14="http://schemas.microsoft.com/office/word/2010/wordml" w:rsidR="00000000" w:rsidRDefault="00000000" w14:textId="00000000" w:rsidDel="00000000" w:rsidP="00000000" w:rsidRPr="00000000">
            <w:pPr>
              <w:spacing w:line="275.9999942779541" w:lineRule="auto" w:after="120.0"/>
              <w:rPr/>
              <w:jc w:val="both"/>
              <w:widowControl w:val="1"/>
            </w:pPr>
            <w:r w:rsidR="00000000" w:rsidDel="00000000" w:rsidRPr="00000000">
              <w:rPr>
                <w:shd w:fill="FEFF00" w:val="clear" w:color="auto"/>
              </w:rPr>
              <w:t xml:space="preserve">[Insert date]</w:t>
            </w:r>
          </w:p>
        </w:tc>
      </w:tr>
      <w:tr>
        <w:trPr/>
        <w:tc>
          <w:tcPr>
            <w:tcW w:w="1980" w:type="dxa"/>
            <w:tcBorders>
              <w:top w:val="single" w:color="000000" w:sz="6" w:space="0"/>
              <w:left w:val="single" w:color="000000" w:sz="6" w:space="0"/>
              <w:bottom w:val="single" w:color="000000" w:sz="6" w:space="0"/>
              <w:right w:val="single" w:color="000000" w:sz="6" w:space="0"/>
            </w:tcBorders>
            <w:tcMar>
              <w:top w:w="89" w:type="dxa"/>
              <w:left w:w="120" w:type="dxa"/>
              <w:right w:w="120" w:type="dxa"/>
              <w:bottom w:w="89" w:type="dxa"/>
            </w:tcMar>
            <w:vAlign w:val="center"/>
          </w:tcPr>
          <w:p xmlns:w14="http://schemas.microsoft.com/office/word/2010/wordml" w:rsidR="00000000" w:rsidRDefault="00000000" w14:textId="00000000" w:rsidDel="00000000" w:rsidP="00000000" w:rsidRPr="00000000">
            <w:pPr>
              <w:spacing w:line="275.9999942779541" w:lineRule="auto" w:after="120.0"/>
              <w:rPr/>
              <w:jc w:val="left"/>
              <w:widowControl w:val="1"/>
            </w:pPr>
            <w:r w:rsidR="00000000" w:rsidDel="00000000" w:rsidRPr="00000000">
              <w:rPr>
                <w:b w:val="true"/>
              </w:rPr>
              <w:t xml:space="preserve">Subject</w:t>
            </w:r>
          </w:p>
        </w:tc>
        <w:tc>
          <w:tcPr>
            <w:tcW w:w="7968" w:type="dxa"/>
            <w:tcBorders>
              <w:top w:val="single" w:color="000000" w:sz="6" w:space="0"/>
              <w:left w:val="single" w:color="000000" w:sz="6" w:space="0"/>
              <w:bottom w:val="single" w:color="000000" w:sz="6" w:space="0"/>
              <w:right w:val="single" w:color="000000" w:sz="6" w:space="0"/>
            </w:tcBorders>
            <w:tcMar>
              <w:top w:w="89" w:type="dxa"/>
              <w:left w:w="120" w:type="dxa"/>
              <w:right w:w="120" w:type="dxa"/>
              <w:bottom w:w="89" w:type="dxa"/>
            </w:tcMar>
            <w:vAlign w:val="center"/>
          </w:tcPr>
          <w:p xmlns:w14="http://schemas.microsoft.com/office/word/2010/wordml" w:rsidR="00000000" w:rsidRDefault="00000000" w14:textId="00000000" w:rsidDel="00000000" w:rsidP="00000000" w:rsidRPr="00000000">
            <w:pPr>
              <w:spacing w:line="275.9999942779541" w:lineRule="auto" w:after="120.0"/>
              <w:rPr/>
              <w:jc w:val="both"/>
              <w:widowControl w:val="1"/>
            </w:pPr>
            <w:r w:rsidR="00000000" w:rsidDel="00000000" w:rsidRPr="00000000">
              <w:rPr/>
              <w:t xml:space="preserve">Submission in response to the Section 22 consultation process for the Christian sector</w:t>
            </w:r>
          </w:p>
        </w:tc>
      </w:tr>
    </w:tbl>
    <w:p xmlns:w14="http://schemas.microsoft.com/office/word/2010/wordml" w:rsidR="00000000" w:rsidRDefault="00000000" w14:textId="00000000" w:rsidDel="00000000" w:rsidP="00000000" w:rsidRPr="00000000">
      <w:pPr>
        <w:spacing w:line="275.9999942779541" w:lineRule="auto" w:after="240.0" w:before="240.0"/>
        <w:rPr>
          <w:shd w:fill="FEFF00" w:val="clear" w:color="auto"/>
        </w:rPr>
        <w:jc w:val="both"/>
        <w:widowControl w:val="1"/>
      </w:pPr>
      <w:r w:rsidR="00000000" w:rsidDel="00000000" w:rsidRPr="00000000">
        <w:rPr>
          <w:b w:val="true"/>
          <w:shd w:fill="FEFF00" w:val="clear" w:color="auto"/>
        </w:rPr>
        <w:t xml:space="preserve">[For individuals]</w:t>
      </w:r>
    </w:p>
    <w:p xmlns:w14="http://schemas.microsoft.com/office/word/2010/wordml" w:rsidR="00000000" w:rsidRDefault="00000000" w14:textId="00000000" w:rsidDel="00000000" w:rsidP="00000000" w:rsidRPr="00000000">
      <w:pPr>
        <w:spacing w:line="275.9999942779541" w:lineRule="auto" w:after="240.0" w:before="240.0"/>
        <w:rPr>
          <w:shd w:fill="FEFF00" w:val="clear" w:color="auto"/>
        </w:rPr>
        <w:jc w:val="both"/>
        <w:widowControl w:val="1"/>
      </w:pPr>
      <w:r w:rsidR="00000000" w:rsidDel="00000000" w:rsidRPr="00000000">
        <w:rPr>
          <w:b w:val="false"/>
          <w:rFonts w:ascii="Arial Regular" w:eastAsia="Arial Regular" w:hAnsi="Arial Regular" w:cs="Arial Regular"/>
          <w:i w:val="false"/>
          <w:strike w:val="false"/>
          <w:color w:val="000000"/>
          <w:spacing w:val="0"/>
          <w:sz w:val="22.0"/>
          <w:u w:val="none"/>
          <w:shd w:fill="FFFF00" w:val="clear" w:color="auto"/>
          <w:vertAlign w:val="baseline"/>
        </w:rPr>
        <w:t xml:space="preserve">I am [briefly describe who you are – for example: a member of a local church/a ministry volunteer/a church leader/a concerned Christian citizen].</w:t>
      </w:r>
    </w:p>
    <w:p xmlns:w14="http://schemas.microsoft.com/office/word/2010/wordml" w:rsidR="00000000" w:rsidRDefault="00000000" w14:textId="00000000" w:rsidDel="00000000" w:rsidP="00000000" w:rsidRPr="00000000">
      <w:pPr>
        <w:spacing w:line="275.9999942779541" w:lineRule="auto" w:after="240.0" w:before="240.0"/>
        <w:rPr>
          <w:shd w:fill="FEFF00" w:val="clear" w:color="auto"/>
        </w:rPr>
        <w:jc w:val="both"/>
        <w:widowControl w:val="1"/>
      </w:pPr>
      <w:r w:rsidR="00000000" w:rsidDel="00000000" w:rsidRPr="00000000">
        <w:rPr>
          <w:b w:val="true"/>
          <w:shd w:fill="FEFF00" w:val="clear" w:color="auto"/>
        </w:rPr>
        <w:t xml:space="preserve">[For organisations] </w:t>
      </w:r>
    </w:p>
    <w:p xmlns:w14="http://schemas.microsoft.com/office/word/2010/wordml" w:rsidR="00000000" w:rsidRDefault="00000000" w14:textId="00000000" w:rsidDel="00000000" w:rsidP="00000000" w:rsidRPr="00000000">
      <w:pPr>
        <w:spacing w:line="275.9999942779541" w:lineRule="auto" w:after="240.0" w:before="240.0"/>
        <w:rPr>
          <w:shd w:fill="FEFF00" w:val="clear" w:color="auto"/>
        </w:rPr>
        <w:jc w:val="both"/>
        <w:widowControl w:val="1"/>
      </w:pPr>
      <w:r w:rsidR="00000000" w:rsidDel="00000000" w:rsidRPr="00000000">
        <w:rPr>
          <w:shd w:fill="FEFF00" w:val="clear" w:color="auto"/>
        </w:rPr>
        <w:t xml:space="preserve">[Organisation name] is [briefly describe the organisation, for example: a church/ministry/network/</w:t>
      </w:r>
      <w:r w:rsidR="00000000" w:rsidDel="00000000" w:rsidRPr="00000000">
        <w:rPr>
          <w:shd w:fill="FEFF00" w:val="clear" w:color="auto"/>
        </w:rPr>
        <w:t xml:space="preserve"> </w:t>
      </w:r>
      <w:r w:rsidR="00000000" w:rsidDel="00000000" w:rsidRPr="00000000">
        <w:rPr>
          <w:shd w:fill="FEFF00" w:val="clear" w:color="auto"/>
        </w:rPr>
        <w:t xml:space="preserve">fraternal/Christian school/Christian public-interest organisation] serving [describe constituency, size, location, and mission].</w:t>
      </w:r>
    </w:p>
    <w:p xmlns:w14="http://schemas.microsoft.com/office/word/2010/wordml" w:rsidR="00000000" w:rsidRDefault="00000000" w14:textId="00000000" w:rsidDel="00000000" w:rsidP="00000000" w:rsidRPr="00000000">
      <w:pPr>
        <w:spacing w:line="275.9999942779541" w:lineRule="auto" w:after="240.0" w:before="240.0"/>
        <w:rPr>
          <w:shd w:fill="FEFF00" w:val="clear" w:color="auto"/>
        </w:rPr>
        <w:jc w:val="both"/>
        <w:widowControl w:val="1"/>
      </w:pPr>
      <w:r w:rsidR="00000000" w:rsidDel="00000000" w:rsidRPr="00000000">
        <w:rPr>
          <w:shd w:fill="FFFF00" w:val="clear" w:color="auto"/>
        </w:rPr>
        <w:t xml:space="preserve">I/We</w:t>
      </w:r>
      <w:r w:rsidR="00000000" w:rsidDel="00000000" w:rsidRPr="00000000">
        <w:rPr/>
        <w:t xml:space="preserve"> make this submission because the question whether religion will remain a protected constitutional freedom or become a conditional right subject to State approval and control is a matter of deep public importance, including to religious freedom, constitutional democracy, and human rights culture.</w:t>
      </w:r>
    </w:p>
    <w:p xmlns:w14="http://schemas.microsoft.com/office/word/2010/wordml" w:rsidR="00000000" w:rsidRDefault="00000000" w14:textId="00000000" w:rsidDel="00000000" w:rsidP="00000000" w:rsidRPr="00000000">
      <w:pPr>
        <w:pStyle w:val="Heading1"/>
        <w:spacing w:line="275.9999942779541" w:lineRule="auto" w:after="240.0" w:before="0.0"/>
        <w:outlineLvl w:val="0"/>
        <w:rPr>
          <w:b w:val="true"/>
          <w:rFonts w:ascii="Arial" w:eastAsia="Arial" w:hAnsi="Arial" w:cs="Arial"/>
          <w:color w:val="000000"/>
          <w:sz w:val="22.0"/>
        </w:rPr>
        <w:jc w:val="both"/>
        <w:widowControl w:val="1"/>
      </w:pPr>
      <w:r w:rsidR="00000000" w:rsidDel="00000000" w:rsidRPr="00000000">
        <w:rPr>
          <w:b w:val="true"/>
          <w:rFonts w:ascii="Arial" w:eastAsia="Arial" w:hAnsi="Arial" w:cs="Arial"/>
          <w:color w:val="000000"/>
          <w:sz w:val="22.0"/>
        </w:rPr>
        <w:t xml:space="preserve">Participation under protest and without prejudice </w:t>
      </w:r>
    </w:p>
    <w:p xmlns:w14="http://schemas.microsoft.com/office/word/2010/wordml" w:rsidR="00000000" w:rsidRDefault="00000000" w14:textId="00000000" w:rsidDel="00000000" w:rsidP="00000000" w:rsidRPr="00000000">
      <w:pPr>
        <w:spacing w:line="275.9999942779541" w:lineRule="auto" w:after="240.0"/>
        <w:rPr/>
        <w:jc w:val="both"/>
        <w:widowControl w:val="1"/>
      </w:pPr>
      <w:r w:rsidR="00000000" w:rsidDel="00000000" w:rsidRPr="00000000">
        <w:rPr>
          <w:shd w:fill="FFFF00" w:val="clear" w:color="auto"/>
        </w:rPr>
        <w:t xml:space="preserve">My/Our</w:t>
      </w:r>
      <w:r w:rsidR="00000000" w:rsidDel="00000000" w:rsidRPr="00000000">
        <w:rPr/>
        <w:t xml:space="preserve"> engagement is grounded in the</w:t>
      </w:r>
      <w:r w:rsidR="00000000" w:rsidDel="00000000" w:rsidRPr="00000000">
        <w:rPr>
          <w:i w:val="true"/>
        </w:rPr>
        <w:t xml:space="preserve"> </w:t>
      </w:r>
      <w:hyperlink xmlns:r="http://schemas.openxmlformats.org/officeDocument/2006/relationships" r:id="rId7">
        <w:r w:rsidR="00000000" w:rsidDel="00000000" w:rsidRPr="00000000">
          <w:rPr>
            <w:i w:val="true"/>
            <w:color w:val="0070C0"/>
            <w:u w:val="single"/>
            <w:rStyle w:val="Hyperlink"/>
          </w:rPr>
          <w:t xml:space="preserve">South African Charter of Religious Rights and Freedoms</w:t>
        </w:r>
      </w:hyperlink>
      <w:r w:rsidR="00000000" w:rsidDel="00000000" w:rsidRPr="00000000">
        <w:rPr/>
        <w:t xml:space="preserve"> (the Religious Freedom Charter),</w:t>
      </w:r>
      <w:r w:rsidR="00000000" w:rsidDel="00000000" w:rsidRPr="00000000">
        <w:rPr/>
        <w:t xml:space="preserve"> which gives important content to the constitutional protection of religious freedom in South Africa.</w:t>
      </w:r>
    </w:p>
    <w:p xmlns:w14="http://schemas.microsoft.com/office/word/2010/wordml" w:rsidR="00000000" w:rsidRDefault="00000000" w14:textId="00000000" w:rsidDel="00000000" w:rsidP="00000000" w:rsidRPr="00000000">
      <w:pPr>
        <w:spacing w:line="275.9999942779541" w:lineRule="auto" w:after="240.0"/>
        <w:rPr/>
        <w:jc w:val="both"/>
        <w:widowControl w:val="1"/>
      </w:pPr>
      <w:r w:rsidR="00000000" w:rsidDel="00000000" w:rsidRPr="00000000">
        <w:rPr>
          <w:shd w:fill="FFFF00" w:val="clear" w:color="auto"/>
        </w:rPr>
        <w:t xml:space="preserve">I/We</w:t>
      </w:r>
      <w:r w:rsidR="00000000" w:rsidDel="00000000" w:rsidRPr="00000000">
        <w:rPr/>
        <w:t xml:space="preserve"> support the continued use of the Charter (read with its “</w:t>
      </w:r>
      <w:hyperlink xmlns:r="http://schemas.openxmlformats.org/officeDocument/2006/relationships" r:id="rId8">
        <w:r w:rsidR="00000000" w:rsidDel="00000000" w:rsidRPr="00000000">
          <w:rPr>
            <w:color w:val="0070C0"/>
            <w:u w:val="single"/>
            <w:rStyle w:val="Hyperlink"/>
          </w:rPr>
          <w:t xml:space="preserve">e</w:t>
        </w:r>
        <w:r w:rsidR="00000000" w:rsidDel="00000000" w:rsidRPr="00000000">
          <w:rPr>
            <w:color w:val="0070C0"/>
            <w:u w:val="single"/>
            <w:rStyle w:val="Hyperlink"/>
          </w:rPr>
          <w:t xml:space="preserve">xplanatory </w:t>
        </w:r>
        <w:r w:rsidR="00000000" w:rsidDel="00000000" w:rsidRPr="00000000">
          <w:rPr>
            <w:color w:val="0070C0"/>
            <w:u w:val="single"/>
            <w:rStyle w:val="Hyperlink"/>
          </w:rPr>
          <w:t xml:space="preserve">n</w:t>
        </w:r>
        <w:r w:rsidR="00000000" w:rsidDel="00000000" w:rsidRPr="00000000">
          <w:rPr>
            <w:color w:val="0070C0"/>
            <w:u w:val="single"/>
            <w:rStyle w:val="Hyperlink"/>
          </w:rPr>
          <w:t xml:space="preserve">otes</w:t>
        </w:r>
      </w:hyperlink>
      <w:r w:rsidR="00000000" w:rsidDel="00000000" w:rsidRPr="00000000">
        <w:rPr/>
        <w:t xml:space="preserve">”</w:t>
      </w:r>
      <w:r w:rsidR="00000000" w:rsidDel="00000000" w:rsidRPr="00000000">
        <w:rPr/>
        <w:t xml:space="preserve">),</w:t>
      </w:r>
      <w:r w:rsidR="00000000" w:rsidDel="00000000" w:rsidRPr="00000000">
        <w:rPr/>
        <w:t xml:space="preserve"> its accompanying </w:t>
      </w:r>
      <w:hyperlink xmlns:r="http://schemas.openxmlformats.org/officeDocument/2006/relationships" r:id="rId9">
        <w:r w:rsidR="00000000" w:rsidDel="00000000" w:rsidRPr="00000000">
          <w:rPr>
            <w:i w:val="true"/>
            <w:color w:val="0070C0"/>
            <w:u w:val="single"/>
            <w:rStyle w:val="Hyperlink"/>
          </w:rPr>
          <w:t xml:space="preserve">Code of Conduct for Religions in South Africa</w:t>
        </w:r>
      </w:hyperlink>
      <w:r w:rsidR="00000000" w:rsidDel="00000000" w:rsidRPr="00000000">
        <w:rPr/>
        <w:t xml:space="preserve"> (the Code of Conduct</w:t>
      </w:r>
      <w:r w:rsidR="00000000" w:rsidDel="00000000" w:rsidRPr="00000000">
        <w:rPr/>
        <w:t xml:space="preserve"> for Religions</w:t>
      </w:r>
      <w:r w:rsidR="00000000" w:rsidDel="00000000" w:rsidRPr="00000000">
        <w:rPr/>
        <w:t xml:space="preserve">)</w:t>
      </w:r>
      <w:r w:rsidR="00000000" w:rsidDel="00000000" w:rsidRPr="00000000">
        <w:rPr/>
        <w:t xml:space="preserve">, and other voluntary sector-led instruments as the primary framework for addressing religious freedom, responsibility, and accountability in this country.</w:t>
      </w:r>
    </w:p>
    <w:p xmlns:w14="http://schemas.microsoft.com/office/word/2010/wordml" w:rsidR="00000000" w:rsidRDefault="00000000" w14:textId="00000000" w:rsidDel="00000000" w:rsidP="00000000" w:rsidRPr="00000000">
      <w:pPr>
        <w:spacing w:line="275.9999942779541" w:lineRule="auto" w:after="240.0"/>
        <w:jc w:val="both"/>
        <w:widowControl w:val="1"/>
      </w:pPr>
      <w:r w:rsidR="00000000" w:rsidDel="00000000" w:rsidRPr="00000000">
        <w:rPr/>
        <w:t xml:space="preserve">This submission is made under protest and without prejudice. </w:t>
      </w:r>
      <w:r w:rsidR="00000000" w:rsidDel="00000000" w:rsidRPr="00000000">
        <w:rPr>
          <w:shd w:fill="FFFF00" w:val="clear" w:color="auto"/>
        </w:rPr>
        <w:t xml:space="preserve">My/Our</w:t>
      </w:r>
      <w:r w:rsidR="00000000" w:rsidDel="00000000" w:rsidRPr="00000000">
        <w:rPr/>
        <w:t xml:space="preserve"> participation is not </w:t>
      </w:r>
      <w:r w:rsidR="00000000" w:rsidDel="00000000" w:rsidRPr="00000000">
        <w:rPr/>
        <w:t xml:space="preserve">an acceptance of the lawfulness or legitimacy of the Section 22 Committee, its mandate, composition, or processes; it is not an endorsement of any regulatory outcome; and it is not an acceptance that the State may regulate religion beyond the </w:t>
      </w:r>
      <w:r w:rsidR="00000000" w:rsidDel="00000000" w:rsidRPr="00000000">
        <w:rPr/>
        <w:t xml:space="preserve">laws of general application using the least restrictive means. All rights are expressly reserved.</w:t>
      </w:r>
    </w:p>
    <w:p xmlns:w14="http://schemas.microsoft.com/office/word/2010/wordml" w:rsidR="00000000" w:rsidRDefault="00000000" w14:textId="00000000" w:rsidDel="00000000" w:rsidP="00000000" w:rsidRPr="00000000">
      <w:pPr>
        <w:pStyle w:val="Heading2"/>
        <w:spacing w:line="275.9999942779541" w:lineRule="auto" w:after="240.0" w:before="0.0"/>
        <w:outlineLvl w:val="1"/>
        <w:rPr>
          <w:b w:val="true"/>
          <w:rFonts w:ascii="Arial" w:eastAsia="Arial" w:hAnsi="Arial" w:cs="Arial"/>
          <w:color w:val="000000"/>
          <w:sz w:val="22.0"/>
        </w:rPr>
        <w:jc w:val="both"/>
        <w:widowControl w:val="1"/>
      </w:pPr>
      <w:r w:rsidR="00000000" w:rsidDel="00000000" w:rsidRPr="00000000">
        <w:rPr>
          <w:b w:val="true"/>
          <w:rFonts w:ascii="Arial" w:eastAsia="Arial" w:hAnsi="Arial" w:cs="Arial"/>
          <w:color w:val="000000"/>
          <w:sz w:val="22.0"/>
        </w:rPr>
        <w:t xml:space="preserve">Constitutional foundation</w:t>
      </w:r>
    </w:p>
    <w:p xmlns:w14="http://schemas.microsoft.com/office/word/2010/wordml" w:rsidR="00000000" w:rsidRDefault="00000000" w14:textId="00000000" w:rsidDel="00000000" w:rsidP="00000000" w:rsidRPr="00000000">
      <w:pPr>
        <w:spacing w:line="275.9999942779541" w:lineRule="auto" w:after="240.0"/>
        <w:jc w:val="both"/>
        <w:widowControl w:val="1"/>
      </w:pPr>
      <w:r w:rsidR="00000000" w:rsidDel="00000000" w:rsidRPr="00000000">
        <w:rPr/>
        <w:t xml:space="preserve">Religious freedom in South Africa is protected by sections 15, 18, and 31 of the Constitution, and given content by the </w:t>
      </w:r>
      <w:r w:rsidR="00000000" w:rsidDel="00000000" w:rsidRPr="00000000">
        <w:rPr/>
        <w:t xml:space="preserve">Religious Freedom </w:t>
      </w:r>
      <w:r w:rsidR="00000000" w:rsidDel="00000000" w:rsidRPr="00000000">
        <w:rPr/>
        <w:t xml:space="preserve">Charter, to which the CRL is itself a signatory. Religious freedom is a right, not a privilege the State may grant, suspend, or withdraw. Religious organisations and their members must comply with laws of general application, such as tax, criminal law, child safeguarding, labour, and NPO law, but no State body has spiritual jurisdiction over doctrine, ordination, calling, worship, leadership, or internal religious governance, directly or indirectly.</w:t>
      </w:r>
    </w:p>
    <w:p xmlns:w14="http://schemas.microsoft.com/office/word/2010/wordml" w:rsidR="00000000" w:rsidRDefault="00000000" w14:textId="00000000" w:rsidDel="00000000" w:rsidP="00000000" w:rsidRPr="00000000">
      <w:pPr>
        <w:pStyle w:val="Heading2"/>
        <w:spacing w:line="275.9999942779541" w:lineRule="auto" w:after="240.0" w:before="0.0"/>
        <w:outlineLvl w:val="1"/>
        <w:rPr>
          <w:b w:val="true"/>
          <w:rFonts w:ascii="Arial" w:eastAsia="Arial" w:hAnsi="Arial" w:cs="Arial"/>
          <w:color w:val="000000"/>
          <w:sz w:val="22.0"/>
        </w:rPr>
        <w:jc w:val="both"/>
        <w:widowControl w:val="1"/>
      </w:pPr>
      <w:r w:rsidR="00000000" w:rsidDel="00000000" w:rsidRPr="00000000">
        <w:rPr>
          <w:b w:val="true"/>
          <w:rFonts w:ascii="Arial" w:eastAsia="Arial" w:hAnsi="Arial" w:cs="Arial"/>
          <w:color w:val="000000"/>
          <w:sz w:val="22.0"/>
        </w:rPr>
        <w:t xml:space="preserve">Objection to State regulation of religion</w:t>
      </w:r>
    </w:p>
    <w:p xmlns:w14="http://schemas.microsoft.com/office/word/2010/wordml" w:rsidR="00000000" w:rsidRDefault="00000000" w14:textId="00000000" w:rsidDel="00000000" w:rsidP="00000000" w:rsidRPr="00000000">
      <w:pPr>
        <w:spacing w:line="275.9999942779541" w:lineRule="auto" w:after="240.0"/>
        <w:jc w:val="both"/>
        <w:widowControl w:val="1"/>
      </w:pPr>
      <w:r w:rsidR="00000000" w:rsidDel="00000000" w:rsidRPr="00000000">
        <w:rPr>
          <w:shd w:fill="FFFF00" w:val="clear" w:color="auto"/>
        </w:rPr>
        <w:t xml:space="preserve">I/We</w:t>
      </w:r>
      <w:r w:rsidR="00000000" w:rsidDel="00000000" w:rsidRPr="00000000">
        <w:rPr/>
        <w:t xml:space="preserve"> oppose any controlling or compulsory regulation of religion beyond general law, including any statutory or State-enabled regulatory council; mandatory registration of churches, ministries, or leaders; State-imposed codes of conduct; licensing, accreditation, vetting, or approval of religious actors; any “</w:t>
      </w:r>
      <w:r w:rsidR="00000000" w:rsidDel="00000000" w:rsidRPr="00000000">
        <w:rPr/>
        <w:t xml:space="preserve">seal of good standing</w:t>
      </w:r>
      <w:r w:rsidR="00000000" w:rsidDel="00000000" w:rsidRPr="00000000">
        <w:rPr/>
        <w:t xml:space="preserve">”; forced participation in umbrella bodies or peer</w:t>
      </w:r>
      <w:r w:rsidR="00000000" w:rsidDel="00000000" w:rsidRPr="00000000">
        <w:rPr/>
        <w:t xml:space="preserve"> </w:t>
      </w:r>
      <w:r w:rsidR="00000000" w:rsidDel="00000000" w:rsidRPr="00000000">
        <w:rPr/>
        <w:t xml:space="preserve">review structures; and any register capable of indirect control. </w:t>
      </w:r>
    </w:p>
    <w:p xmlns:w14="http://schemas.microsoft.com/office/word/2010/wordml" w:rsidR="00000000" w:rsidRDefault="00000000" w14:textId="00000000" w:rsidDel="00000000" w:rsidP="00000000" w:rsidRPr="00000000">
      <w:pPr>
        <w:spacing w:line="275.9999942779541" w:lineRule="auto" w:after="240.0"/>
        <w:jc w:val="both"/>
        <w:widowControl w:val="1"/>
      </w:pPr>
      <w:r w:rsidR="00000000" w:rsidDel="00000000" w:rsidRPr="00000000">
        <w:rPr/>
        <w:t xml:space="preserve">The proposal </w:t>
      </w:r>
      <w:r w:rsidR="00000000" w:rsidDel="00000000" w:rsidRPr="00000000">
        <w:rPr/>
        <w:t xml:space="preserve">in the </w:t>
      </w:r>
      <w:r w:rsidR="00000000" w:rsidDel="00000000" w:rsidRPr="00000000">
        <w:rPr/>
        <w:t xml:space="preserve">“</w:t>
      </w:r>
      <w:hyperlink xmlns:r="http://schemas.openxmlformats.org/officeDocument/2006/relationships" r:id="rId10">
        <w:r w:rsidR="00000000" w:rsidDel="00000000" w:rsidRPr="00000000">
          <w:rPr>
            <w:i w:val="true"/>
            <w:color w:val="0070C0"/>
            <w:u w:val="single"/>
            <w:rStyle w:val="Hyperlink"/>
          </w:rPr>
          <w:t xml:space="preserve">Final Draft Christian Sector Self-Regulatory Framework in RSA</w:t>
        </w:r>
      </w:hyperlink>
      <w:r w:rsidR="00000000" w:rsidDel="00000000" w:rsidRPr="00000000">
        <w:rPr/>
        <w:t xml:space="preserve">” </w:t>
      </w:r>
      <w:r w:rsidR="00000000" w:rsidDel="00000000" w:rsidRPr="00000000">
        <w:rPr/>
        <w:t xml:space="preserve">is</w:t>
      </w:r>
      <w:r w:rsidR="00000000" w:rsidDel="00000000" w:rsidRPr="00000000">
        <w:rPr/>
        <w:t xml:space="preserve">:</w:t>
      </w:r>
    </w:p>
    <w:p xmlns:w14="http://schemas.microsoft.com/office/word/2010/wordml" w:rsidR="00000000" w:rsidRDefault="00000000" w14:textId="00000000" w:rsidDel="00000000" w:rsidP="00000000" w:rsidRPr="00000000">
      <w:pPr>
        <w:pStyle w:val="ListParagraph"/>
        <w:spacing w:line="275.9999942779541" w:lineRule="auto" w:after="0.0"/>
        <w:jc w:val="both"/>
        <w:numPr>
          <w:ilvl w:val="0"/>
          <w:numId w:val="5"/>
        </w:numPr>
        <w:widowControl w:val="1"/>
        <w:ind w:left="424" w:hanging="425"/>
      </w:pPr>
      <w:r w:rsidR="00000000" w:rsidDel="00000000" w:rsidRPr="00000000">
        <w:rPr>
          <w:b w:val="true"/>
        </w:rPr>
        <w:t xml:space="preserve">U</w:t>
      </w:r>
      <w:r w:rsidR="00000000" w:rsidDel="00000000" w:rsidRPr="00000000">
        <w:rPr>
          <w:b w:val="true"/>
        </w:rPr>
        <w:t xml:space="preserve">nconstitutional</w:t>
      </w:r>
      <w:r w:rsidR="00000000" w:rsidDel="00000000" w:rsidRPr="00000000">
        <w:rPr/>
        <w:t xml:space="preserve">, failing the section 36 limitations test; </w:t>
      </w:r>
    </w:p>
    <w:p xmlns:w14="http://schemas.microsoft.com/office/word/2010/wordml" w:rsidR="00000000" w:rsidRDefault="00000000" w14:textId="00000000" w:rsidDel="00000000" w:rsidP="00000000" w:rsidRPr="00000000">
      <w:pPr>
        <w:pStyle w:val="ListParagraph"/>
        <w:spacing w:line="275.9999942779541" w:lineRule="auto" w:after="0.0" w:before="0.0"/>
        <w:jc w:val="both"/>
        <w:numPr>
          <w:ilvl w:val="0"/>
          <w:numId w:val="5"/>
        </w:numPr>
        <w:widowControl w:val="1"/>
        <w:ind w:left="424" w:hanging="425"/>
      </w:pPr>
      <w:r w:rsidR="00000000" w:rsidDel="00000000" w:rsidRPr="00000000">
        <w:rPr>
          <w:b w:val="true"/>
        </w:rPr>
        <w:t xml:space="preserve">U</w:t>
      </w:r>
      <w:r w:rsidR="00000000" w:rsidDel="00000000" w:rsidRPr="00000000">
        <w:rPr>
          <w:b w:val="true"/>
        </w:rPr>
        <w:t xml:space="preserve">nnecessary</w:t>
      </w:r>
      <w:r w:rsidR="00000000" w:rsidDel="00000000" w:rsidRPr="00000000">
        <w:rPr/>
        <w:t xml:space="preserve">, given that existing law already addresses every category of harm raised; </w:t>
      </w:r>
    </w:p>
    <w:p xmlns:w14="http://schemas.microsoft.com/office/word/2010/wordml" w:rsidR="00000000" w:rsidRDefault="00000000" w14:textId="00000000" w:rsidDel="00000000" w:rsidP="00000000" w:rsidRPr="00000000">
      <w:pPr>
        <w:pStyle w:val="ListParagraph"/>
        <w:spacing w:line="275.9999942779541" w:lineRule="auto" w:after="0.0" w:before="0.0"/>
        <w:jc w:val="both"/>
        <w:numPr>
          <w:ilvl w:val="0"/>
          <w:numId w:val="5"/>
        </w:numPr>
        <w:widowControl w:val="1"/>
        <w:ind w:left="424" w:hanging="425"/>
      </w:pPr>
      <w:r w:rsidR="00000000" w:rsidDel="00000000" w:rsidRPr="00000000">
        <w:rPr>
          <w:b w:val="true"/>
        </w:rPr>
        <w:t xml:space="preserve">U</w:t>
      </w:r>
      <w:r w:rsidR="00000000" w:rsidDel="00000000" w:rsidRPr="00000000">
        <w:rPr>
          <w:b w:val="true"/>
        </w:rPr>
        <w:t xml:space="preserve">nworkable</w:t>
      </w:r>
      <w:r w:rsidR="00000000" w:rsidDel="00000000" w:rsidRPr="00000000">
        <w:rPr/>
        <w:t xml:space="preserve">, given the operational impossibility of registering, monitoring, and maintaining current records on every religious organisation and practitioner, together with the staffing, database infrastructure, and compliance systems that such scale would demand; and </w:t>
      </w:r>
    </w:p>
    <w:p xmlns:w14="http://schemas.microsoft.com/office/word/2010/wordml" w:rsidR="00000000" w:rsidRDefault="00000000" w14:textId="00000000" w:rsidDel="00000000" w:rsidP="00000000" w:rsidRPr="00000000">
      <w:pPr>
        <w:pStyle w:val="ListParagraph"/>
        <w:spacing w:line="275.9999942779541" w:lineRule="auto" w:after="240.0" w:before="0.0"/>
        <w:jc w:val="both"/>
        <w:numPr>
          <w:ilvl w:val="0"/>
          <w:numId w:val="5"/>
        </w:numPr>
        <w:widowControl w:val="1"/>
        <w:ind w:left="426" w:hanging="426"/>
      </w:pPr>
      <w:r w:rsidR="00000000" w:rsidDel="00000000" w:rsidRPr="00000000">
        <w:rPr>
          <w:b w:val="true"/>
        </w:rPr>
        <w:t xml:space="preserve">U</w:t>
      </w:r>
      <w:r w:rsidR="00000000" w:rsidDel="00000000" w:rsidRPr="00000000">
        <w:rPr>
          <w:b w:val="true"/>
        </w:rPr>
        <w:t xml:space="preserve">naffordable</w:t>
      </w:r>
      <w:r w:rsidR="00000000" w:rsidDel="00000000" w:rsidRPr="00000000">
        <w:rPr/>
        <w:t xml:space="preserve">, with the resulting reported costs running into hundreds of millions, ultimately borne by taxpayers, churches, and practitioners themselves. </w:t>
      </w:r>
    </w:p>
    <w:p xmlns:w14="http://schemas.microsoft.com/office/word/2010/wordml" w:rsidR="00000000" w:rsidRDefault="00000000" w14:textId="00000000" w:rsidDel="00000000" w:rsidP="00000000" w:rsidRPr="00000000">
      <w:pPr>
        <w:spacing w:line="275.9999942779541" w:lineRule="auto" w:after="240.0"/>
        <w:jc w:val="both"/>
        <w:widowControl w:val="1"/>
      </w:pPr>
      <w:r w:rsidR="00000000" w:rsidDel="00000000" w:rsidRPr="00000000">
        <w:rPr/>
        <w:t xml:space="preserve">Section 22 of the Constitution protects trade and occupation</w:t>
      </w:r>
      <w:r w:rsidR="00000000" w:rsidDel="00000000" w:rsidRPr="00000000">
        <w:rPr/>
        <w:t xml:space="preserve">; it does not authorise the licensing of religion, still less the State’s regulation of religious doctrine as though it were a profession governed by settled, peer-reviewed expertise. Religious doctrine is a matter of faith and conviction, not a scientific body of knowledge to be standardised by the State.</w:t>
      </w:r>
    </w:p>
    <w:p xmlns:w14="http://schemas.microsoft.com/office/word/2010/wordml" w:rsidR="00000000" w:rsidRDefault="00000000" w14:textId="00000000" w:rsidDel="00000000" w:rsidP="00000000" w:rsidRPr="00000000">
      <w:pPr>
        <w:pStyle w:val="Heading2"/>
        <w:spacing w:line="275.9999942779541" w:lineRule="auto" w:after="240.0" w:before="0.0"/>
        <w:outlineLvl w:val="1"/>
        <w:rPr>
          <w:b w:val="true"/>
          <w:rFonts w:ascii="Arial" w:eastAsia="Arial" w:hAnsi="Arial" w:cs="Arial"/>
          <w:color w:val="000000"/>
          <w:sz w:val="22.0"/>
        </w:rPr>
        <w:jc w:val="both"/>
        <w:widowControl w:val="1"/>
      </w:pPr>
      <w:r w:rsidR="00000000" w:rsidDel="00000000" w:rsidRPr="00000000">
        <w:rPr>
          <w:b w:val="true"/>
          <w:rFonts w:ascii="Arial" w:eastAsia="Arial" w:hAnsi="Arial" w:cs="Arial"/>
          <w:color w:val="000000"/>
          <w:sz w:val="22.0"/>
        </w:rPr>
        <w:t xml:space="preserve">Foreign religious workers</w:t>
      </w:r>
    </w:p>
    <w:p xmlns:w14="http://schemas.microsoft.com/office/word/2010/wordml" w:rsidR="00000000" w:rsidRDefault="00000000" w14:textId="00000000" w:rsidDel="00000000" w:rsidP="00000000" w:rsidRPr="00000000">
      <w:pPr>
        <w:spacing w:line="275.9999942779541" w:lineRule="auto" w:after="240.0"/>
        <w:jc w:val="both"/>
        <w:widowControl w:val="1"/>
      </w:pPr>
      <w:r w:rsidR="00000000" w:rsidDel="00000000" w:rsidRPr="00000000">
        <w:rPr/>
        <w:t xml:space="preserve">Concerns about foreign nationals founding or leading churches are properly addressed through immigration law, not through a religious regulatory framework. The Department of Home Affairs already has, and may strengthen, the mechanisms to assess foreign religious workers at the visa stage, as is common in other democracies. By contrast, nationality-based requirements imposed through religious regulation risk moving beyond legitimate immigration oversight into the regulation of religion itself. The appropriate solution is to review the existing immigration laws and processes</w:t>
      </w:r>
      <w:r w:rsidR="00000000" w:rsidDel="00000000" w:rsidRPr="00000000">
        <w:rPr/>
        <w:t xml:space="preserve"> and to </w:t>
      </w:r>
      <w:r w:rsidR="00000000" w:rsidDel="00000000" w:rsidRPr="00000000">
        <w:rPr/>
        <w:t xml:space="preserve">ensur</w:t>
      </w:r>
      <w:r w:rsidR="00000000" w:rsidDel="00000000" w:rsidRPr="00000000">
        <w:rPr/>
        <w:t xml:space="preserve">e </w:t>
      </w:r>
      <w:r w:rsidR="00000000" w:rsidDel="00000000" w:rsidRPr="00000000">
        <w:rPr/>
        <w:t xml:space="preserve">they are applied efficiently, fairly and effectively.</w:t>
      </w:r>
    </w:p>
    <w:p xmlns:w14="http://schemas.microsoft.com/office/word/2010/wordml" w:rsidR="00000000" w:rsidRDefault="00000000" w14:textId="00000000" w:rsidDel="00000000" w:rsidP="00000000" w:rsidRPr="00000000">
      <w:pPr>
        <w:pStyle w:val="Heading2"/>
        <w:spacing w:line="275.9999942779541" w:lineRule="auto" w:after="240.0" w:before="0.0"/>
        <w:outlineLvl w:val="1"/>
        <w:rPr>
          <w:b w:val="true"/>
          <w:rFonts w:ascii="Arial" w:eastAsia="Arial" w:hAnsi="Arial" w:cs="Arial"/>
          <w:color w:val="000000"/>
          <w:sz w:val="22.0"/>
        </w:rPr>
        <w:jc w:val="both"/>
        <w:widowControl w:val="1"/>
      </w:pPr>
      <w:r w:rsidR="00000000" w:rsidDel="00000000" w:rsidRPr="00000000">
        <w:rPr>
          <w:b w:val="true"/>
          <w:rFonts w:ascii="Arial" w:eastAsia="Arial" w:hAnsi="Arial" w:cs="Arial"/>
          <w:color w:val="000000"/>
          <w:sz w:val="22.0"/>
        </w:rPr>
        <w:t xml:space="preserve">Existing law is sufficient</w:t>
      </w:r>
    </w:p>
    <w:p xmlns:w14="http://schemas.microsoft.com/office/word/2010/wordml" w:rsidR="00000000" w:rsidRDefault="00000000" w14:textId="00000000" w:rsidDel="00000000" w:rsidP="00000000" w:rsidRPr="00000000">
      <w:pPr>
        <w:spacing w:line="275.9999942779541" w:lineRule="auto" w:after="240.0"/>
        <w:rPr/>
        <w:jc w:val="both"/>
        <w:widowControl w:val="1"/>
      </w:pPr>
      <w:r w:rsidR="00000000" w:rsidDel="00000000" w:rsidRPr="00000000">
        <w:rPr/>
        <w:t xml:space="preserve">Abuse, exploitation, gender-based violence and criminal conduct in religious settings must be confronted clearly and decisively. No constitutional right protects criminality. No religious leader or member of a religious community is above the law. No faith community should ever become a hiding place for abuse. </w:t>
      </w:r>
    </w:p>
    <w:p xmlns:w14="http://schemas.microsoft.com/office/word/2010/wordml" w:rsidR="00000000" w:rsidRDefault="00000000" w14:textId="00000000" w:rsidDel="00000000" w:rsidP="00000000" w:rsidRPr="00000000">
      <w:pPr>
        <w:spacing w:line="275.9999942779541" w:lineRule="auto" w:after="240.0"/>
        <w:jc w:val="both"/>
        <w:widowControl w:val="1"/>
      </w:pPr>
      <w:r w:rsidR="00000000" w:rsidDel="00000000" w:rsidRPr="00000000">
        <w:rPr/>
        <w:t xml:space="preserve">Assault, fraud, sexual offences, child harm, financial misconduct, and exploitation are already addressable under criminal law, the Children’s Act, NPO and tax law, labour law, and ordinary criminal and/or civil remedies. The </w:t>
      </w:r>
      <w:r w:rsidR="00000000" w:rsidDel="00000000" w:rsidRPr="00000000">
        <w:rPr/>
        <w:t xml:space="preserve">solution is proper, effective law </w:t>
      </w:r>
      <w:r w:rsidR="00000000" w:rsidDel="00000000" w:rsidRPr="00000000">
        <w:rPr/>
        <w:t xml:space="preserve">enforcement, reporting, and coordination.</w:t>
      </w:r>
    </w:p>
    <w:p xmlns:w14="http://schemas.microsoft.com/office/word/2010/wordml" w:rsidR="00000000" w:rsidRDefault="00000000" w14:textId="00000000" w:rsidDel="00000000" w:rsidP="00000000" w:rsidRPr="00000000">
      <w:pPr>
        <w:pStyle w:val="Heading2"/>
        <w:spacing w:line="275.9999942779541" w:lineRule="auto" w:after="240.0" w:before="0.0"/>
        <w:outlineLvl w:val="1"/>
        <w:rPr>
          <w:b w:val="true"/>
          <w:rFonts w:ascii="Arial" w:eastAsia="Arial" w:hAnsi="Arial" w:cs="Arial"/>
          <w:color w:val="000000"/>
          <w:sz w:val="22.0"/>
        </w:rPr>
        <w:jc w:val="both"/>
        <w:widowControl w:val="1"/>
      </w:pPr>
      <w:r w:rsidR="00000000" w:rsidDel="00000000" w:rsidRPr="00000000">
        <w:rPr>
          <w:b w:val="true"/>
          <w:rFonts w:ascii="Arial" w:eastAsia="Arial" w:hAnsi="Arial" w:cs="Arial"/>
          <w:color w:val="000000"/>
          <w:sz w:val="22.0"/>
        </w:rPr>
        <w:t xml:space="preserve">Process concerns</w:t>
      </w:r>
    </w:p>
    <w:p xmlns:w14="http://schemas.microsoft.com/office/word/2010/wordml" w:rsidR="00000000" w:rsidRDefault="00000000" w14:textId="00000000" w:rsidDel="00000000" w:rsidP="00000000" w:rsidRPr="00000000">
      <w:pPr>
        <w:spacing w:line="275.9999942779541" w:lineRule="auto" w:after="240.0"/>
        <w:jc w:val="both"/>
        <w:widowControl w:val="1"/>
      </w:pPr>
      <w:r w:rsidR="00000000" w:rsidDel="00000000" w:rsidRPr="00000000">
        <w:rPr/>
        <w:t xml:space="preserve">The lawfulness of the Section 22 Committee is currently under challenge in the High Court in two cases filed by the South African Church Defenders (SACD) and the South African Muslim Lawyers Association (SAMLA). The COGTA Portfolio Committee should not consider any report from this process until the courts have ruled. The framing of this co</w:t>
      </w:r>
      <w:r w:rsidR="00000000" w:rsidDel="00000000" w:rsidRPr="00000000">
        <w:rPr/>
        <w:t xml:space="preserve">nsultation as </w:t>
      </w:r>
      <w:r w:rsidR="00000000" w:rsidDel="00000000" w:rsidRPr="00000000">
        <w:rPr/>
        <w:t xml:space="preserve">exploring “</w:t>
      </w:r>
      <w:r w:rsidR="00000000" w:rsidDel="00000000" w:rsidRPr="00000000">
        <w:rPr/>
        <w:t xml:space="preserve">voluntary </w:t>
      </w:r>
      <w:r w:rsidR="00000000" w:rsidDel="00000000" w:rsidRPr="00000000">
        <w:rPr/>
        <w:t xml:space="preserve">self-regulation” </w:t>
      </w:r>
      <w:r w:rsidR="00000000" w:rsidDel="00000000" w:rsidRPr="00000000">
        <w:rPr/>
        <w:t xml:space="preserve">is contradicted by the Section 22 Committee’s Terms o</w:t>
      </w:r>
      <w:r w:rsidR="00000000" w:rsidDel="00000000" w:rsidRPr="00000000">
        <w:rPr/>
        <w:t xml:space="preserve">f Reference, which expressly call for a “legislative framework”</w:t>
      </w:r>
      <w:r w:rsidR="00000000" w:rsidDel="00000000" w:rsidRPr="00000000">
        <w:rPr/>
        <w:t xml:space="preserve">.</w:t>
      </w:r>
    </w:p>
    <w:p xmlns:w14="http://schemas.microsoft.com/office/word/2010/wordml" w:rsidR="00000000" w:rsidRDefault="00000000" w14:textId="00000000" w:rsidDel="00000000" w:rsidP="00000000" w:rsidRPr="00000000">
      <w:pPr>
        <w:spacing w:line="275.9999942779541" w:lineRule="auto" w:after="240.0"/>
        <w:jc w:val="both"/>
        <w:widowControl w:val="1"/>
      </w:pPr>
      <w:r w:rsidR="00000000" w:rsidDel="00000000" w:rsidRPr="00000000">
        <w:rPr/>
        <w:t xml:space="preserve">T</w:t>
      </w:r>
      <w:r w:rsidR="00000000" w:rsidDel="00000000" w:rsidRPr="00000000">
        <w:rPr/>
        <w:t xml:space="preserve">he CRL Chair’s own public statements propose</w:t>
      </w:r>
      <w:r w:rsidR="00000000" w:rsidDel="00000000" w:rsidRPr="00000000">
        <w:rPr/>
        <w:t xml:space="preserve"> a </w:t>
      </w:r>
      <w:r w:rsidR="00000000" w:rsidDel="00000000" w:rsidRPr="00000000">
        <w:rPr/>
        <w:t xml:space="preserve">council </w:t>
      </w:r>
      <w:r w:rsidR="00000000" w:rsidDel="00000000" w:rsidRPr="00000000">
        <w:rPr/>
        <w:t xml:space="preserve">that </w:t>
      </w:r>
      <w:r w:rsidR="00000000" w:rsidDel="00000000" w:rsidRPr="00000000">
        <w:rPr/>
        <w:t xml:space="preserve">would be “created and empowered by an Act of Parliament”, that State authority should extend beyond illegality into the regulation of ethics, with a Council empowered to decide “where your right to religious freedom begins and ends”. That is a serious constitutional claim, incompatible with the Constitution’s limits on State interference in belief and conscience.</w:t>
      </w:r>
    </w:p>
    <w:p xmlns:w14="http://schemas.microsoft.com/office/word/2010/wordml" w:rsidR="00000000" w:rsidRDefault="00000000" w14:textId="00000000" w:rsidDel="00000000" w:rsidP="00000000" w:rsidRPr="00000000">
      <w:pPr>
        <w:pStyle w:val="Heading2"/>
        <w:spacing w:line="275.9999942779541" w:lineRule="auto" w:after="240.0" w:before="0.0"/>
        <w:outlineLvl w:val="1"/>
        <w:rPr>
          <w:b w:val="true"/>
          <w:rFonts w:ascii="Arial" w:eastAsia="Arial" w:hAnsi="Arial" w:cs="Arial"/>
          <w:color w:val="000000"/>
          <w:sz w:val="22.0"/>
        </w:rPr>
        <w:jc w:val="both"/>
        <w:widowControl w:val="1"/>
      </w:pPr>
      <w:r w:rsidR="00000000" w:rsidDel="00000000" w:rsidRPr="00000000">
        <w:rPr>
          <w:b w:val="true"/>
          <w:rFonts w:ascii="Arial" w:eastAsia="Arial" w:hAnsi="Arial" w:cs="Arial"/>
          <w:color w:val="000000"/>
          <w:sz w:val="22.0"/>
        </w:rPr>
        <w:t xml:space="preserve">Alternative solutions to State regulation</w:t>
      </w:r>
    </w:p>
    <w:p xmlns:w14="http://schemas.microsoft.com/office/word/2010/wordml" w:rsidR="00000000" w:rsidRDefault="00000000" w14:textId="00000000" w:rsidDel="00000000" w:rsidP="00000000" w:rsidRPr="00000000">
      <w:pPr>
        <w:spacing w:line="275.9999942779541" w:lineRule="auto" w:after="240.0"/>
        <w:jc w:val="both"/>
        <w:widowControl w:val="1"/>
      </w:pPr>
      <w:r w:rsidR="00000000" w:rsidDel="00000000" w:rsidRPr="00000000">
        <w:rPr>
          <w:shd w:fill="FFFF00" w:val="clear" w:color="auto"/>
        </w:rPr>
        <w:t xml:space="preserve">I/We</w:t>
      </w:r>
      <w:r w:rsidR="00000000" w:rsidDel="00000000" w:rsidRPr="00000000">
        <w:rPr/>
        <w:t xml:space="preserve"> support:</w:t>
      </w:r>
    </w:p>
    <w:p xmlns:w14="http://schemas.microsoft.com/office/word/2010/wordml" w:rsidR="00000000" w:rsidRDefault="00000000" w14:textId="00000000" w:rsidDel="00000000" w:rsidP="00000000" w:rsidRPr="00000000">
      <w:pPr>
        <w:pStyle w:val="ListParagraph"/>
        <w:spacing w:line="275.9999942779541" w:lineRule="auto" w:after="0.0"/>
        <w:jc w:val="both"/>
        <w:numPr>
          <w:ilvl w:val="0"/>
          <w:numId w:val="6"/>
        </w:numPr>
        <w:widowControl w:val="1"/>
        <w:ind w:left="426" w:hanging="426"/>
      </w:pPr>
      <w:r w:rsidR="00000000" w:rsidDel="00000000" w:rsidRPr="00000000">
        <w:rPr/>
        <w:t xml:space="preserve">V</w:t>
      </w:r>
      <w:r w:rsidR="00000000" w:rsidDel="00000000" w:rsidRPr="00000000">
        <w:rPr/>
        <w:t xml:space="preserve">oluntary ministers’ networks and fraternals providing relationship-based accountability; </w:t>
      </w:r>
    </w:p>
    <w:p xmlns:w14="http://schemas.microsoft.com/office/word/2010/wordml" w:rsidR="00000000" w:rsidRDefault="00000000" w14:textId="00000000" w:rsidDel="00000000" w:rsidP="00000000" w:rsidRPr="00000000">
      <w:pPr>
        <w:pStyle w:val="ListParagraph"/>
        <w:spacing w:line="275.9999942779541" w:lineRule="auto" w:after="0.0" w:before="0.0"/>
        <w:jc w:val="both"/>
        <w:numPr>
          <w:ilvl w:val="0"/>
          <w:numId w:val="6"/>
        </w:numPr>
        <w:widowControl w:val="1"/>
        <w:ind w:left="426" w:hanging="426"/>
      </w:pPr>
      <w:r w:rsidR="00000000" w:rsidDel="00000000" w:rsidRPr="00000000">
        <w:rPr/>
        <w:t xml:space="preserve">T</w:t>
      </w:r>
      <w:r w:rsidR="00000000" w:rsidDel="00000000" w:rsidRPr="00000000">
        <w:rPr/>
        <w:t xml:space="preserve">he existing faith sector-led Code of Conduct for Religions,</w:t>
      </w:r>
      <w:r w:rsidR="00000000" w:rsidDel="00000000" w:rsidRPr="00000000">
        <w:rPr/>
        <w:t xml:space="preserve"> kept voluntar</w:t>
      </w:r>
      <w:r w:rsidR="00000000" w:rsidDel="00000000" w:rsidRPr="00000000">
        <w:rPr/>
        <w:t xml:space="preserve">il</w:t>
      </w:r>
      <w:r w:rsidR="00000000" w:rsidDel="00000000" w:rsidRPr="00000000">
        <w:rPr/>
        <w:t xml:space="preserve">y and not converted into State rules</w:t>
      </w:r>
      <w:r w:rsidR="00000000" w:rsidDel="00000000" w:rsidRPr="00000000">
        <w:rPr/>
        <w:t xml:space="preserve">.</w:t>
      </w:r>
      <w:r w:rsidR="00000000" w:rsidDel="00000000" w:rsidRPr="00000000">
        <w:rPr/>
        <w:t xml:space="preserve"> </w:t>
      </w:r>
    </w:p>
    <w:p xmlns:w14="http://schemas.microsoft.com/office/word/2010/wordml" w:rsidR="00000000" w:rsidRDefault="00000000" w14:textId="00000000" w:rsidDel="00000000" w:rsidP="00000000" w:rsidRPr="00000000">
      <w:pPr>
        <w:pStyle w:val="ListParagraph"/>
        <w:spacing w:line="275.9999942779541" w:lineRule="auto" w:after="0.0" w:before="0.0"/>
        <w:jc w:val="both"/>
        <w:numPr>
          <w:ilvl w:val="0"/>
          <w:numId w:val="6"/>
        </w:numPr>
        <w:widowControl w:val="1"/>
        <w:ind w:left="426" w:hanging="426"/>
      </w:pPr>
      <w:r w:rsidR="00000000" w:rsidDel="00000000" w:rsidRPr="00000000">
        <w:rPr/>
        <w:t xml:space="preserve">E</w:t>
      </w:r>
      <w:r w:rsidR="00000000" w:rsidDel="00000000" w:rsidRPr="00000000">
        <w:rPr/>
        <w:t xml:space="preserve">ffective investigation, referral, and enforcement under existing law, including better use of the CRL’s section 5 powers; </w:t>
      </w:r>
    </w:p>
    <w:p xmlns:w14="http://schemas.microsoft.com/office/word/2010/wordml" w:rsidR="00000000" w:rsidRDefault="00000000" w14:textId="00000000" w:rsidDel="00000000" w:rsidP="00000000" w:rsidRPr="00000000">
      <w:pPr>
        <w:pStyle w:val="ListParagraph"/>
        <w:spacing w:line="275.9999942779541" w:lineRule="auto" w:after="0.0" w:before="0.0"/>
        <w:jc w:val="both"/>
        <w:numPr>
          <w:ilvl w:val="0"/>
          <w:numId w:val="6"/>
        </w:numPr>
        <w:widowControl w:val="1"/>
        <w:ind w:left="426" w:hanging="426"/>
      </w:pPr>
      <w:r w:rsidR="00000000" w:rsidDel="00000000" w:rsidRPr="00000000">
        <w:rPr/>
        <w:t xml:space="preserve">V</w:t>
      </w:r>
      <w:r w:rsidR="00000000" w:rsidDel="00000000" w:rsidRPr="00000000">
        <w:rPr/>
        <w:t xml:space="preserve">oluntary governance, compliance, and safeguarding training; </w:t>
      </w:r>
    </w:p>
    <w:p xmlns:w14="http://schemas.microsoft.com/office/word/2010/wordml" w:rsidR="00000000" w:rsidRDefault="00000000" w14:textId="00000000" w:rsidDel="00000000" w:rsidP="00000000" w:rsidRPr="00000000">
      <w:pPr>
        <w:pStyle w:val="ListParagraph"/>
        <w:spacing w:line="275.9999942779541" w:lineRule="auto" w:after="0.0" w:before="0.0"/>
        <w:jc w:val="both"/>
        <w:numPr>
          <w:ilvl w:val="0"/>
          <w:numId w:val="6"/>
        </w:numPr>
        <w:widowControl w:val="1"/>
        <w:ind w:left="426" w:hanging="426"/>
      </w:pPr>
      <w:r w:rsidR="00000000" w:rsidDel="00000000" w:rsidRPr="00000000">
        <w:rPr/>
        <w:t xml:space="preserve">R</w:t>
      </w:r>
      <w:r w:rsidR="00000000" w:rsidDel="00000000" w:rsidRPr="00000000">
        <w:rPr/>
        <w:t xml:space="preserve">obust child and vulnerable-person protection using existing safeguarding instruments and registers; </w:t>
      </w:r>
    </w:p>
    <w:p xmlns:w14="http://schemas.microsoft.com/office/word/2010/wordml" w:rsidR="00000000" w:rsidRDefault="00000000" w14:textId="00000000" w:rsidDel="00000000" w:rsidP="00000000" w:rsidRPr="00000000">
      <w:pPr>
        <w:pStyle w:val="ListParagraph"/>
        <w:spacing w:line="275.9999942779541" w:lineRule="auto" w:after="240.0" w:before="0.0"/>
        <w:jc w:val="both"/>
        <w:numPr>
          <w:ilvl w:val="0"/>
          <w:numId w:val="6"/>
        </w:numPr>
        <w:widowControl w:val="1"/>
        <w:ind w:left="426" w:hanging="426"/>
      </w:pPr>
      <w:r w:rsidR="00000000" w:rsidDel="00000000" w:rsidRPr="00000000">
        <w:rPr/>
        <w:t xml:space="preserve">I</w:t>
      </w:r>
      <w:r w:rsidR="00000000" w:rsidDel="00000000" w:rsidRPr="00000000">
        <w:rPr/>
        <w:t xml:space="preserve">f any register is used at all, it </w:t>
      </w:r>
      <w:r w:rsidR="00000000" w:rsidDel="00000000" w:rsidRPr="00000000">
        <w:rPr/>
        <w:t xml:space="preserve">must </w:t>
      </w:r>
      <w:r w:rsidR="00000000" w:rsidDel="00000000" w:rsidRPr="00000000">
        <w:rPr/>
        <w:t xml:space="preserve">be strictly voluntary, non-intrusive, and never tied to permission to minister.</w:t>
      </w:r>
    </w:p>
    <w:p xmlns:w14="http://schemas.microsoft.com/office/word/2010/wordml" w:rsidR="00000000" w:rsidRDefault="00000000" w14:textId="00000000" w:rsidDel="00000000" w:rsidP="00000000" w:rsidRPr="00000000">
      <w:pPr>
        <w:pStyle w:val="Heading2"/>
        <w:spacing w:line="275.9999942779541" w:lineRule="auto" w:after="240.0" w:before="0.0"/>
        <w:outlineLvl w:val="1"/>
        <w:rPr>
          <w:b w:val="true"/>
          <w:rFonts w:ascii="Arial" w:eastAsia="Arial" w:hAnsi="Arial" w:cs="Arial"/>
          <w:color w:val="000000"/>
          <w:sz w:val="22.0"/>
        </w:rPr>
        <w:jc w:val="both"/>
        <w:widowControl w:val="1"/>
      </w:pPr>
      <w:r w:rsidR="00000000" w:rsidDel="00000000" w:rsidRPr="00000000">
        <w:rPr>
          <w:b w:val="true"/>
          <w:rFonts w:ascii="Arial" w:eastAsia="Arial" w:hAnsi="Arial" w:cs="Arial"/>
          <w:color w:val="000000"/>
          <w:sz w:val="22.0"/>
        </w:rPr>
        <w:t xml:space="preserve">Wider civil society implications</w:t>
      </w:r>
    </w:p>
    <w:p xmlns:w14="http://schemas.microsoft.com/office/word/2010/wordml" w:rsidR="00000000" w:rsidRDefault="00000000" w14:textId="00000000" w:rsidDel="00000000" w:rsidP="00000000" w:rsidRPr="00000000">
      <w:pPr>
        <w:spacing w:line="275.9999942779541" w:lineRule="auto" w:after="240.0"/>
        <w:jc w:val="both"/>
        <w:widowControl w:val="1"/>
      </w:pPr>
      <w:r w:rsidR="00000000" w:rsidDel="00000000" w:rsidRPr="00000000">
        <w:rPr/>
        <w:t xml:space="preserve">The regulatory architecture proposed here is not confined to religion. Once the State creates a statutory framework to license one fundamental right, that legal template becomes available for application to other voluntary associations: the press, NGOs, professional bodies, and community organisations. The shift from freedoms protected by default to freedoms approved by the State has implications well beyond the religious sector.</w:t>
      </w:r>
    </w:p>
    <w:p xmlns:w14="http://schemas.microsoft.com/office/word/2010/wordml" w:rsidR="00000000" w:rsidRDefault="00000000" w14:textId="00000000" w:rsidDel="00000000" w:rsidP="00000000" w:rsidRPr="00000000">
      <w:pPr>
        <w:pStyle w:val="Heading2"/>
        <w:spacing w:line="275.9999942779541" w:lineRule="auto" w:after="240.0" w:before="0.0"/>
        <w:outlineLvl w:val="1"/>
        <w:rPr>
          <w:b w:val="true"/>
          <w:rFonts w:ascii="Arial" w:eastAsia="Arial" w:hAnsi="Arial" w:cs="Arial"/>
          <w:color w:val="000000"/>
          <w:sz w:val="22.0"/>
        </w:rPr>
        <w:jc w:val="both"/>
        <w:widowControl w:val="1"/>
      </w:pPr>
      <w:r w:rsidR="00000000" w:rsidDel="00000000" w:rsidRPr="00000000">
        <w:rPr>
          <w:b w:val="true"/>
          <w:rFonts w:ascii="Arial" w:eastAsia="Arial" w:hAnsi="Arial" w:cs="Arial"/>
          <w:color w:val="000000"/>
          <w:sz w:val="22.0"/>
        </w:rPr>
        <w:t xml:space="preserve">Conclusion</w:t>
      </w:r>
    </w:p>
    <w:p xmlns:w14="http://schemas.microsoft.com/office/word/2010/wordml" w:rsidR="00000000" w:rsidRDefault="00000000" w14:textId="00000000" w:rsidDel="00000000" w:rsidP="00000000" w:rsidRPr="00000000">
      <w:pPr>
        <w:spacing w:line="275.9999942779541" w:lineRule="auto" w:after="240.0"/>
        <w:jc w:val="both"/>
        <w:widowControl w:val="1"/>
      </w:pPr>
      <w:r w:rsidR="00000000" w:rsidDel="00000000" w:rsidRPr="00000000">
        <w:rPr>
          <w:shd w:fill="FFFF00" w:val="clear" w:color="auto"/>
        </w:rPr>
        <w:t xml:space="preserve">I/We</w:t>
      </w:r>
      <w:r w:rsidR="00000000" w:rsidDel="00000000" w:rsidRPr="00000000">
        <w:rPr/>
        <w:t xml:space="preserve"> reject any proposal that would result in the regulation, licensing, approval, or control of religion by the State, directly or indirectly. </w:t>
      </w:r>
    </w:p>
    <w:p xmlns:w14="http://schemas.microsoft.com/office/word/2010/wordml" w:rsidR="00000000" w:rsidRDefault="00000000" w14:textId="00000000" w:rsidDel="00000000" w:rsidP="00000000" w:rsidRPr="00000000">
      <w:pPr>
        <w:spacing w:line="275.9999942779541" w:lineRule="auto" w:after="240.0"/>
        <w:jc w:val="both"/>
        <w:widowControl w:val="1"/>
      </w:pPr>
      <w:r w:rsidR="00000000" w:rsidDel="00000000" w:rsidRPr="00000000">
        <w:rPr>
          <w:shd w:fill="FFFF00" w:val="clear" w:color="auto"/>
        </w:rPr>
        <w:t xml:space="preserve">I/We</w:t>
      </w:r>
      <w:r w:rsidR="00000000" w:rsidDel="00000000" w:rsidRPr="00000000">
        <w:rPr/>
        <w:t xml:space="preserve"> call on Parliament and all relevant institutions to reject any legislative agenda and to support constitutionally compliant alternatives.</w:t>
      </w:r>
    </w:p>
    <w:p xmlns:w14="http://schemas.microsoft.com/office/word/2010/wordml" w:rsidR="00000000" w:rsidRDefault="00000000" w14:textId="00000000" w:rsidDel="00000000" w:rsidP="00000000" w:rsidRPr="00000000">
      <w:pPr>
        <w:spacing w:line="275.9999942779541" w:lineRule="auto" w:after="240.0"/>
        <w:rPr/>
        <w:jc w:val="both"/>
        <w:widowControl w:val="1"/>
      </w:pPr>
      <w:r w:rsidR="00000000" w:rsidDel="00000000" w:rsidRPr="00000000">
        <w:rPr>
          <w:shd w:fill="FFFF00" w:val="clear" w:color="auto"/>
        </w:rPr>
        <w:t xml:space="preserve">I/We</w:t>
      </w:r>
      <w:r w:rsidR="00000000" w:rsidDel="00000000" w:rsidRPr="00000000">
        <w:rPr/>
        <w:t xml:space="preserve"> note that the CRL is itself a signatory to this Charter and should therefore abide by its provisions.</w:t>
      </w:r>
    </w:p>
    <w:p xmlns:w14="http://schemas.microsoft.com/office/word/2010/wordml" w:rsidR="00000000" w:rsidRDefault="00000000" w14:textId="00000000" w:rsidDel="00000000" w:rsidP="00000000" w:rsidRPr="00000000">
      <w:pPr>
        <w:spacing w:line="275.9999942779541" w:lineRule="auto" w:after="240.0"/>
        <w:rPr/>
        <w:jc w:val="both"/>
        <w:widowControl w:val="1"/>
      </w:pPr>
      <w:r w:rsidR="00000000" w:rsidDel="00000000" w:rsidRPr="00000000">
        <w:rPr/>
        <w:t xml:space="preserve">Yours faithfully,</w:t>
      </w:r>
    </w:p>
    <w:p xmlns:w14="http://schemas.microsoft.com/office/word/2010/wordml" w:rsidR="00000000" w:rsidRDefault="00000000" w14:textId="00000000" w:rsidDel="00000000" w:rsidP="00000000" w:rsidRPr="00000000">
      <w:pPr>
        <w:spacing w:line="275.9999942779541" w:lineRule="auto" w:after="120.0"/>
        <w:rPr/>
        <w:jc w:val="both"/>
        <w:widowControl w:val="1"/>
      </w:pPr>
      <w:r w:rsidR="00000000" w:rsidDel="00000000" w:rsidRPr="00000000">
        <w:rPr>
          <w:shd w:fill="FEFF00" w:val="clear" w:color="auto"/>
        </w:rPr>
        <w:t xml:space="preserve">______________________________</w:t>
      </w:r>
    </w:p>
    <w:p xmlns:w14="http://schemas.microsoft.com/office/word/2010/wordml" w:rsidR="00000000" w:rsidRDefault="00000000" w14:textId="00000000" w:rsidDel="00000000" w:rsidP="00000000" w:rsidRPr="00000000">
      <w:pPr>
        <w:spacing w:line="275.9999942779541" w:lineRule="auto" w:after="0.0"/>
        <w:rPr>
          <w:shd w:fill="FEFF00" w:val="clear" w:color="auto"/>
        </w:rPr>
        <w:jc w:val="both"/>
        <w:widowControl w:val="1"/>
      </w:pPr>
      <w:r w:rsidR="00000000" w:rsidDel="00000000" w:rsidRPr="00000000">
        <w:rPr>
          <w:shd w:fill="FEFF00" w:val="clear" w:color="auto"/>
        </w:rPr>
        <w:t xml:space="preserve">[Full name]</w:t>
      </w:r>
    </w:p>
    <w:p xmlns:w14="http://schemas.microsoft.com/office/word/2010/wordml" w:rsidR="00000000" w:rsidRDefault="00000000" w14:textId="00000000" w:rsidDel="00000000" w:rsidP="00000000" w:rsidRPr="00000000">
      <w:pPr>
        <w:spacing w:line="275.9999942779541" w:lineRule="auto" w:after="0.0"/>
        <w:rPr>
          <w:shd w:fill="FEFF00" w:val="clear" w:color="auto"/>
        </w:rPr>
        <w:jc w:val="both"/>
        <w:widowControl w:val="1"/>
      </w:pPr>
      <w:r w:rsidR="00000000" w:rsidDel="00000000" w:rsidRPr="00000000">
        <w:rPr>
          <w:shd w:fill="FEFF00" w:val="clear" w:color="auto"/>
        </w:rPr>
        <w:t xml:space="preserve">[Title/position - if applicable]</w:t>
      </w:r>
    </w:p>
    <w:p xmlns:w14="http://schemas.microsoft.com/office/word/2010/wordml" w:rsidR="00000000" w:rsidRDefault="00000000" w14:textId="00000000" w:rsidDel="00000000" w:rsidP="00000000" w:rsidRPr="00000000">
      <w:pPr>
        <w:spacing w:line="275.9999942779541" w:lineRule="auto" w:after="240.0"/>
        <w:rPr>
          <w:shd w:fill="FEFF00" w:val="clear" w:color="auto"/>
        </w:rPr>
        <w:jc w:val="both"/>
        <w:widowControl w:val="1"/>
      </w:pPr>
      <w:r w:rsidR="00000000" w:rsidDel="00000000" w:rsidRPr="00000000">
        <w:rPr>
          <w:shd w:fill="FEFF00" w:val="clear" w:color="auto"/>
        </w:rPr>
        <w:t xml:space="preserve">[Organisation - if applicable]</w:t>
      </w:r>
    </w:p>
    <w:p xmlns:w14="http://schemas.microsoft.com/office/word/2010/wordml" w:rsidR="00000000" w:rsidRDefault="00000000" w14:textId="00000000" w:rsidDel="00000000" w:rsidP="00000000" w:rsidRPr="00000000">
      <w:pPr>
        <w:spacing w:line="275.9999942779541" w:lineRule="auto" w:after="240.0"/>
        <w:rPr>
          <w:shd w:fill="FEFF00" w:val="clear" w:color="auto"/>
        </w:rPr>
        <w:jc w:val="both"/>
        <w:widowControl w:val="1"/>
      </w:pPr>
      <w:r w:rsidR="00000000" w:rsidDel="00000000" w:rsidRPr="00000000">
        <w:rPr>
          <w:shd w:fill="FEFF00" w:val="clear" w:color="auto"/>
        </w:rPr>
        <w:t xml:space="preserve">[If applicable] Authorised by:</w:t>
      </w:r>
    </w:p>
    <w:p xmlns:w14="http://schemas.microsoft.com/office/word/2010/wordml" w:rsidR="00000000" w:rsidRDefault="00000000" w14:textId="00000000" w:rsidDel="00000000" w:rsidP="00000000" w:rsidRPr="00000000">
      <w:pPr>
        <w:spacing w:line="275.9999942779541" w:lineRule="auto" w:after="120.0"/>
        <w:rPr>
          <w:shd w:fill="FEFF00" w:val="clear" w:color="auto"/>
        </w:rPr>
        <w:jc w:val="both"/>
        <w:widowControl w:val="1"/>
      </w:pPr>
      <w:r w:rsidR="00000000" w:rsidDel="00000000" w:rsidRPr="00000000">
        <w:rPr>
          <w:shd w:fill="FEFF00" w:val="clear" w:color="auto"/>
        </w:rPr>
        <w:t xml:space="preserve">______________________________</w:t>
      </w:r>
    </w:p>
    <w:p xmlns:w14="http://schemas.microsoft.com/office/word/2010/wordml" w:rsidR="00000000" w:rsidRDefault="00000000" w14:textId="00000000" w:rsidDel="00000000" w:rsidP="00000000" w:rsidRPr="00000000">
      <w:pPr>
        <w:spacing w:line="275.9999942779541" w:lineRule="auto" w:after="0.0"/>
        <w:rPr>
          <w:shd w:fill="FEFF00" w:val="clear" w:color="auto"/>
        </w:rPr>
        <w:jc w:val="both"/>
        <w:widowControl w:val="1"/>
      </w:pPr>
      <w:r w:rsidR="00000000" w:rsidDel="00000000" w:rsidRPr="00000000">
        <w:rPr>
          <w:shd w:fill="FEFF00" w:val="clear" w:color="auto"/>
        </w:rPr>
        <w:t xml:space="preserve">[Full name]</w:t>
      </w:r>
    </w:p>
    <w:p xmlns:w14="http://schemas.microsoft.com/office/word/2010/wordml" w:rsidR="00000000" w:rsidRDefault="00000000" w14:textId="00000000" w:rsidDel="00000000" w:rsidP="00000000" w:rsidRPr="00000000">
      <w:pPr>
        <w:spacing w:line="275.9999942779541" w:lineRule="auto" w:after="240.0"/>
        <w:rPr>
          <w:shd w:fill="FEFF00" w:val="clear" w:color="auto"/>
        </w:rPr>
        <w:jc w:val="both"/>
        <w:widowControl w:val="1"/>
      </w:pPr>
      <w:r w:rsidR="00000000" w:rsidDel="00000000" w:rsidRPr="00000000">
        <w:rPr>
          <w:shd w:fill="FEFF00" w:val="clear" w:color="auto"/>
        </w:rPr>
        <w:t xml:space="preserve">[Title/position]</w:t>
      </w:r>
    </w:p>
    <w:p xmlns:w14="http://schemas.microsoft.com/office/word/2010/wordml" w:rsidR="00000000" w:rsidRDefault="00000000" w14:textId="00000000" w:rsidDel="00000000" w:rsidP="00000000" w:rsidRPr="00000000">
      <w:pPr>
        <w:spacing w:line="275.9999942779541" w:lineRule="auto" w:after="240.0"/>
        <w:rPr>
          <w:shd w:fill="FEFF00" w:val="clear" w:color="auto"/>
        </w:rPr>
        <w:jc w:val="both"/>
        <w:widowControl w:val="1"/>
      </w:pPr>
      <w:r w:rsidR="00000000" w:rsidDel="00000000" w:rsidRPr="00000000">
        <w:rPr>
          <w:shd w:fill="FEFF00" w:val="clear" w:color="auto"/>
        </w:rPr>
        <w:t xml:space="preserve">[If applicable] Optional additional signatories for a joint submission:</w:t>
      </w:r>
    </w:p>
    <w:p xmlns:w14="http://schemas.microsoft.com/office/word/2010/wordml" w:rsidR="00000000" w:rsidRDefault="00000000" w14:textId="00000000" w:rsidDel="00000000" w:rsidP="00000000" w:rsidRPr="00000000">
      <w:pPr>
        <w:spacing w:line="275.9999942779541" w:lineRule="auto" w:after="240.0"/>
        <w:rPr>
          <w:shd w:fill="FEFF00" w:val="clear" w:color="auto"/>
        </w:rPr>
        <w:jc w:val="both"/>
        <w:widowControl w:val="1"/>
      </w:pPr>
      <w:r w:rsidR="00000000" w:rsidDel="00000000" w:rsidRPr="00000000">
        <w:rPr>
          <w:shd w:fill="FEFF00" w:val="clear" w:color="auto"/>
        </w:rPr>
        <w:t xml:space="preserve">__________________________________________________</w:t>
      </w:r>
    </w:p>
    <w:p xmlns:w14="http://schemas.microsoft.com/office/word/2010/wordml" w:rsidR="00000000" w:rsidRDefault="00000000" w14:textId="00000000" w:rsidDel="00000000" w:rsidP="00000000" w:rsidRPr="00000000">
      <w:pPr>
        <w:spacing w:line="275.9999942779541" w:lineRule="auto" w:after="240.0"/>
        <w:jc w:val="both"/>
        <w:widowControl w:val="1"/>
      </w:pPr>
      <w:r w:rsidR="00000000" w:rsidDel="00000000" w:rsidRPr="00000000">
        <w:rPr>
          <w:shd w:fill="FEFF00" w:val="clear" w:color="auto"/>
        </w:rPr>
        <w:t xml:space="preserve">__________________________________________________</w:t>
      </w:r>
    </w:p>
    <w:sectPr>
      <w:headerReference xmlns:r="http://schemas.openxmlformats.org/officeDocument/2006/relationships" r:id="rId11" w:type="default"/>
      <w:headerReference xmlns:r="http://schemas.openxmlformats.org/officeDocument/2006/relationships" r:id="rId12" w:type="first"/>
      <w:footerReference xmlns:r="http://schemas.openxmlformats.org/officeDocument/2006/relationships" r:id="rId13" w:type="default"/>
      <w:footerReference xmlns:r="http://schemas.openxmlformats.org/officeDocument/2006/relationships" r:id="rId14" w:type="first"/>
      <w:type w:val="nextPage"/>
      <w:pgSz w:w="12240" w:orient="portrait" w:h="15840"/>
      <w:pgMar w:header="453" w:bottom="1019" w:left="1134" w:right="1134" w:top="1019" w:footer="453" w:gutter="0"/>
      <w:cols w:equalWidth="1" w:space="720" w:num="1" w:sep="0"/>
      <w:titlePg w:val="1"/>
    </w:sectPr>
  </w:body>
</w:document>
</file>

<file path=word/fontTable.xml><?xml version="1.0" encoding="utf-8"?>
<w:fonts xmlns:w="http://schemas.openxmlformats.org/wordprocessingml/2006/main">
  <w:font w:name="Arimo Regular">
    <w:embedRegular xmlns:r="http://schemas.openxmlformats.org/officeDocument/2006/relationships" r:id="rIdf01f42d8-6111-21e9-f8bd-2c288e788754" w:fontKey="{00000000-0000-0000-0000-000000000000}" w:subsetted="0"/>
  </w:font>
</w:fonts>
</file>

<file path=word/footer3.xml><?xml version="1.0" encoding="utf-8"?>
<w:ftr xmlns:w="http://schemas.openxmlformats.org/wordprocessingml/2006/main">
  <w:p xmlns:w14="http://schemas.microsoft.com/office/word/2010/wordml" w:rsidR="00000000" w:rsidRDefault="00000000" w14:textId="00000000" w:rsidDel="00000000" w:rsidP="00000000" w:rsidRPr="00000000">
    <w:pPr>
      <w:widowControl w:val="1"/>
    </w:pPr>
  </w:p>
</w:ftr>
</file>

<file path=word/footer4.xml><?xml version="1.0" encoding="utf-8"?>
<w:ftr xmlns:w="http://schemas.openxmlformats.org/wordprocessingml/2006/main">
  <w:p xmlns:w14="http://schemas.microsoft.com/office/word/2010/wordml" w:rsidR="00000000" w:rsidRDefault="00000000" w14:textId="00000000" w:rsidDel="00000000" w:rsidP="00000000" w:rsidRPr="00000000">
    <w:pPr>
      <w:widowControl w:val="1"/>
    </w:pPr>
  </w:p>
</w:ftr>
</file>

<file path=word/header1.xml><?xml version="1.0" encoding="utf-8"?>
<w:hdr xmlns:w="http://schemas.openxmlformats.org/wordprocessingml/2006/main">
  <w:p xmlns:w14="http://schemas.microsoft.com/office/word/2010/wordml" w:rsidR="00000000" w:rsidRDefault="00000000" w14:textId="00000000" w:rsidDel="00000000" w:rsidP="00000000" w:rsidRPr="00000000">
    <w:pPr>
      <w:widowControl w:val="1"/>
    </w:pPr>
  </w:p>
</w:hdr>
</file>

<file path=word/header2.xml><?xml version="1.0" encoding="utf-8"?>
<w:hdr xmlns:w="http://schemas.openxmlformats.org/wordprocessingml/2006/main">
  <w:p xmlns:w14="http://schemas.microsoft.com/office/word/2010/wordml" w:rsidR="00000000" w:rsidRDefault="00000000" w14:textId="00000000" w:rsidDel="00000000" w:rsidP="00000000" w:rsidRPr="00000000">
    <w:pPr>
      <w:widowControl w:val="1"/>
    </w:pPr>
  </w:p>
</w:hdr>
</file>

<file path=word/numbering.xml><?xml version="1.0" encoding="utf-8"?>
<w:numbering xmlns:w="http://schemas.openxmlformats.org/wordprocessingml/2006/main">
  <w:abstractNum w:abstractNumId="0">
    <w:lvl w:ilvl="0">
      <w:start w:val="1"/>
      <w:numFmt w:val="bullet"/>
      <w:lvlText w:val="•"/>
      <w:lvlJc w:val="left"/>
      <w:pPr>
        <w:tabs>
          <w:tab w:pos="360" w:val="left" w:leader="none"/>
        </w:tabs>
        <w:widowControl w:val="1"/>
        <w:ind w:left="360" w:hanging="360"/>
      </w:pPr>
      <w:rPr>
        <w:rFonts w:ascii="Arimo Regular" w:eastAsia="Arimo Regular" w:hAnsi="Arimo Regular" w:cs="Arimo Regular"/>
      </w:rPr>
    </w:lvl>
    <w:lvl w:ilvl="1">
      <w:start w:val="1"/>
      <w:numFmt w:val="bullet"/>
      <w:lvlText w:val="●"/>
      <w:lvlJc w:val="left"/>
    </w:lvl>
    <w:lvl w:ilvl="2">
      <w:start w:val="1"/>
      <w:numFmt w:val="bullet"/>
      <w:lvlText w:val="●"/>
      <w:lvlJc w:val="left"/>
    </w:lvl>
    <w:lvl w:ilvl="3">
      <w:start w:val="1"/>
      <w:numFmt w:val="bullet"/>
      <w:lvlText w:val="●"/>
      <w:lvlJc w:val="left"/>
    </w:lvl>
    <w:lvl w:ilvl="4">
      <w:start w:val="1"/>
      <w:numFmt w:val="bullet"/>
      <w:lvlText w:val="●"/>
      <w:lvlJc w:val="left"/>
    </w:lvl>
    <w:lvl w:ilvl="5">
      <w:start w:val="1"/>
      <w:numFmt w:val="bullet"/>
      <w:lvlText w:val="●"/>
      <w:lvlJc w:val="left"/>
    </w:lvl>
    <w:lvl w:ilvl="6">
      <w:start w:val="1"/>
      <w:numFmt w:val="bullet"/>
      <w:lvlText w:val="●"/>
      <w:lvlJc w:val="left"/>
    </w:lvl>
    <w:lvl w:ilvl="7">
      <w:start w:val="1"/>
      <w:numFmt w:val="bullet"/>
      <w:lvlText w:val="●"/>
      <w:lvlJc w:val="left"/>
    </w:lvl>
    <w:lvl w:ilvl="8">
      <w:start w:val="1"/>
      <w:numFmt w:val="bullet"/>
      <w:lvlText w:val="●"/>
      <w:lvlJc w:val="left"/>
    </w:lvl>
  </w:abstractNum>
  <w:abstractNum w:abstractNumId="1">
    <w:lvl w:ilvl="0">
      <w:start w:val="1"/>
      <w:numFmt w:val="decimal"/>
      <w:lvlText w:val="%1."/>
      <w:lvlJc w:val="left"/>
      <w:pPr>
        <w:widowControl w:val="1"/>
        <w:ind w:left="720" w:hanging="360"/>
      </w:pPr>
    </w:lvl>
    <w:lvl w:ilvl="1">
      <w:start w:val="1"/>
      <w:numFmt w:val="lowerLetter"/>
      <w:lvlText w:val="%2."/>
      <w:lvlJc w:val="left"/>
      <w:pPr>
        <w:widowControl w:val="1"/>
        <w:ind w:left="1440" w:hanging="360"/>
      </w:pPr>
    </w:lvl>
    <w:lvl w:ilvl="2">
      <w:start w:val="1"/>
      <w:numFmt w:val="lowerRoman"/>
      <w:lvlText w:val="%3."/>
      <w:lvlJc w:val="left"/>
      <w:pPr>
        <w:widowControl w:val="1"/>
        <w:ind w:left="2160" w:hanging="180"/>
      </w:pPr>
    </w:lvl>
    <w:lvl w:ilvl="3">
      <w:start w:val="1"/>
      <w:numFmt w:val="decimal"/>
      <w:lvlText w:val="%4."/>
      <w:lvlJc w:val="left"/>
      <w:pPr>
        <w:widowControl w:val="1"/>
        <w:ind w:left="2880" w:hanging="360"/>
      </w:pPr>
    </w:lvl>
    <w:lvl w:ilvl="4">
      <w:start w:val="1"/>
      <w:numFmt w:val="lowerLetter"/>
      <w:lvlText w:val="%5."/>
      <w:lvlJc w:val="left"/>
      <w:pPr>
        <w:widowControl w:val="1"/>
        <w:ind w:left="3600" w:hanging="360"/>
      </w:pPr>
    </w:lvl>
    <w:lvl w:ilvl="5">
      <w:start w:val="1"/>
      <w:numFmt w:val="lowerRoman"/>
      <w:lvlText w:val="%6."/>
      <w:lvlJc w:val="left"/>
      <w:pPr>
        <w:widowControl w:val="1"/>
        <w:ind w:left="4320" w:hanging="180"/>
      </w:pPr>
    </w:lvl>
    <w:lvl w:ilvl="6">
      <w:start w:val="1"/>
      <w:numFmt w:val="decimal"/>
      <w:lvlText w:val="%7."/>
      <w:lvlJc w:val="left"/>
      <w:pPr>
        <w:widowControl w:val="1"/>
        <w:ind w:left="5040" w:hanging="360"/>
      </w:pPr>
    </w:lvl>
    <w:lvl w:ilvl="7">
      <w:start w:val="1"/>
      <w:numFmt w:val="lowerLetter"/>
      <w:lvlText w:val="%8."/>
      <w:lvlJc w:val="left"/>
      <w:pPr>
        <w:widowControl w:val="1"/>
        <w:ind w:left="5760" w:hanging="360"/>
      </w:pPr>
    </w:lvl>
    <w:lvl w:ilvl="8">
      <w:start w:val="1"/>
      <w:numFmt w:val="lowerRoman"/>
      <w:lvlText w:val="%9."/>
      <w:lvlJc w:val="left"/>
      <w:pPr>
        <w:widowControl w:val="1"/>
        <w:ind w:left="6480" w:hanging="180"/>
      </w:pPr>
    </w:lvl>
  </w:abstractNum>
  <w:abstractNum w:abstractNumId="2">
    <w:lvl w:ilvl="0">
      <w:start w:val="1"/>
      <w:numFmt w:val="bullet"/>
      <w:lvlText w:val="•"/>
      <w:lvlJc w:val="left"/>
      <w:pPr>
        <w:widowControl w:val="1"/>
        <w:ind w:left="360" w:hanging="360"/>
      </w:pPr>
      <w:rPr>
        <w:rFonts w:ascii="Arimo Regular" w:eastAsia="Arimo Regular" w:hAnsi="Arimo Regular" w:cs="Arimo Regular"/>
      </w:rPr>
    </w:lvl>
    <w:lvl w:ilvl="1">
      <w:start w:val="1"/>
      <w:numFmt w:val="bullet"/>
      <w:lvlText w:val="o"/>
      <w:lvlJc w:val="left"/>
      <w:pPr>
        <w:widowControl w:val="1"/>
        <w:ind w:left="1080" w:hanging="360"/>
      </w:pPr>
      <w:rPr>
        <w:rFonts w:ascii="Courier New" w:eastAsia="Courier New" w:hAnsi="Courier New" w:cs="Courier New"/>
      </w:rPr>
    </w:lvl>
    <w:lvl w:ilvl="2">
      <w:start w:val="1"/>
      <w:numFmt w:val="bullet"/>
      <w:lvlText w:val=""/>
      <w:lvlJc w:val="left"/>
      <w:pPr>
        <w:widowControl w:val="1"/>
        <w:ind w:left="1800" w:hanging="360"/>
      </w:pPr>
      <w:rPr>
        <w:rFonts w:ascii="Wingdings" w:eastAsia="Wingdings" w:hAnsi="Wingdings" w:cs="Wingdings"/>
      </w:rPr>
    </w:lvl>
    <w:lvl w:ilvl="3">
      <w:start w:val="1"/>
      <w:numFmt w:val="bullet"/>
      <w:lvlText w:val="•"/>
      <w:lvlJc w:val="left"/>
      <w:pPr>
        <w:widowControl w:val="1"/>
        <w:ind w:left="2520" w:hanging="360"/>
      </w:pPr>
      <w:rPr>
        <w:rFonts w:ascii="Arimo Regular" w:eastAsia="Arimo Regular" w:hAnsi="Arimo Regular" w:cs="Arimo Regular"/>
      </w:rPr>
    </w:lvl>
    <w:lvl w:ilvl="4">
      <w:start w:val="1"/>
      <w:numFmt w:val="bullet"/>
      <w:lvlText w:val="o"/>
      <w:lvlJc w:val="left"/>
      <w:pPr>
        <w:widowControl w:val="1"/>
        <w:ind w:left="3240" w:hanging="360"/>
      </w:pPr>
      <w:rPr>
        <w:rFonts w:ascii="Courier New" w:eastAsia="Courier New" w:hAnsi="Courier New" w:cs="Courier New"/>
      </w:rPr>
    </w:lvl>
    <w:lvl w:ilvl="5">
      <w:start w:val="1"/>
      <w:numFmt w:val="bullet"/>
      <w:lvlText w:val=""/>
      <w:lvlJc w:val="left"/>
      <w:pPr>
        <w:widowControl w:val="1"/>
        <w:ind w:left="3960" w:hanging="360"/>
      </w:pPr>
      <w:rPr>
        <w:rFonts w:ascii="Wingdings" w:eastAsia="Wingdings" w:hAnsi="Wingdings" w:cs="Wingdings"/>
      </w:rPr>
    </w:lvl>
    <w:lvl w:ilvl="6">
      <w:start w:val="1"/>
      <w:numFmt w:val="bullet"/>
      <w:lvlText w:val="•"/>
      <w:lvlJc w:val="left"/>
      <w:pPr>
        <w:widowControl w:val="1"/>
        <w:ind w:left="4680" w:hanging="360"/>
      </w:pPr>
      <w:rPr>
        <w:rFonts w:ascii="Arimo Regular" w:eastAsia="Arimo Regular" w:hAnsi="Arimo Regular" w:cs="Arimo Regular"/>
      </w:rPr>
    </w:lvl>
    <w:lvl w:ilvl="7">
      <w:start w:val="1"/>
      <w:numFmt w:val="bullet"/>
      <w:lvlText w:val="o"/>
      <w:lvlJc w:val="left"/>
      <w:pPr>
        <w:widowControl w:val="1"/>
        <w:ind w:left="5400" w:hanging="360"/>
      </w:pPr>
      <w:rPr>
        <w:rFonts w:ascii="Courier New" w:eastAsia="Courier New" w:hAnsi="Courier New" w:cs="Courier New"/>
      </w:rPr>
    </w:lvl>
    <w:lvl w:ilvl="8">
      <w:start w:val="1"/>
      <w:numFmt w:val="bullet"/>
      <w:lvlText w:val=""/>
      <w:lvlJc w:val="left"/>
      <w:pPr>
        <w:widowControl w:val="1"/>
        <w:ind w:left="6120" w:hanging="360"/>
      </w:pPr>
      <w:rPr>
        <w:rFonts w:ascii="Wingdings" w:eastAsia="Wingdings" w:hAnsi="Wingdings" w:cs="Wingdings"/>
      </w:rPr>
    </w:lvl>
  </w:abstractNum>
  <w:abstractNum w:abstractNumId="3">
    <w:lvl w:ilvl="0">
      <w:start w:val="1"/>
      <w:numFmt w:val="bullet"/>
      <w:lvlText w:val="•"/>
      <w:lvlJc w:val="left"/>
      <w:pPr>
        <w:widowControl w:val="1"/>
        <w:ind w:left="720" w:hanging="360"/>
      </w:pPr>
      <w:rPr>
        <w:rFonts w:ascii="Arimo Regular" w:eastAsia="Arimo Regular" w:hAnsi="Arimo Regular" w:cs="Arimo Regular"/>
      </w:rPr>
    </w:lvl>
    <w:lvl w:ilvl="1">
      <w:start w:val="1"/>
      <w:numFmt w:val="lowerLetter"/>
      <w:lvlText w:val="%2."/>
      <w:lvlJc w:val="left"/>
      <w:pPr>
        <w:widowControl w:val="1"/>
        <w:ind w:left="1440" w:hanging="360"/>
      </w:pPr>
    </w:lvl>
    <w:lvl w:ilvl="2">
      <w:start w:val="1"/>
      <w:numFmt w:val="lowerRoman"/>
      <w:lvlText w:val="%3."/>
      <w:lvlJc w:val="left"/>
      <w:pPr>
        <w:widowControl w:val="1"/>
        <w:ind w:left="2160" w:hanging="180"/>
      </w:pPr>
    </w:lvl>
    <w:lvl w:ilvl="3">
      <w:start w:val="1"/>
      <w:numFmt w:val="decimal"/>
      <w:lvlText w:val="%4."/>
      <w:lvlJc w:val="left"/>
      <w:pPr>
        <w:widowControl w:val="1"/>
        <w:ind w:left="2880" w:hanging="360"/>
      </w:pPr>
    </w:lvl>
    <w:lvl w:ilvl="4">
      <w:start w:val="1"/>
      <w:numFmt w:val="lowerLetter"/>
      <w:lvlText w:val="%5."/>
      <w:lvlJc w:val="left"/>
      <w:pPr>
        <w:widowControl w:val="1"/>
        <w:ind w:left="3600" w:hanging="360"/>
      </w:pPr>
    </w:lvl>
    <w:lvl w:ilvl="5">
      <w:start w:val="1"/>
      <w:numFmt w:val="lowerRoman"/>
      <w:lvlText w:val="%6."/>
      <w:lvlJc w:val="left"/>
      <w:pPr>
        <w:widowControl w:val="1"/>
        <w:ind w:left="4320" w:hanging="180"/>
      </w:pPr>
    </w:lvl>
    <w:lvl w:ilvl="6">
      <w:start w:val="1"/>
      <w:numFmt w:val="decimal"/>
      <w:lvlText w:val="%7."/>
      <w:lvlJc w:val="left"/>
      <w:pPr>
        <w:widowControl w:val="1"/>
        <w:ind w:left="5040" w:hanging="360"/>
      </w:pPr>
    </w:lvl>
    <w:lvl w:ilvl="7">
      <w:start w:val="1"/>
      <w:numFmt w:val="lowerLetter"/>
      <w:lvlText w:val="%8."/>
      <w:lvlJc w:val="left"/>
      <w:pPr>
        <w:widowControl w:val="1"/>
        <w:ind w:left="5760" w:hanging="360"/>
      </w:pPr>
    </w:lvl>
    <w:lvl w:ilvl="8">
      <w:start w:val="1"/>
      <w:numFmt w:val="lowerRoman"/>
      <w:lvlText w:val="%9."/>
      <w:lvlJc w:val="left"/>
      <w:pPr>
        <w:widowControl w:val="1"/>
        <w:ind w:left="6480" w:hanging="180"/>
      </w:pPr>
    </w:lvl>
  </w:abstractNum>
  <w:abstractNum w:abstractNumId="4">
    <w:lvl w:ilvl="0">
      <w:start w:val="1"/>
      <w:numFmt w:val="bullet"/>
      <w:lvlText w:val="•"/>
      <w:lvlJc w:val="left"/>
      <w:pPr>
        <w:widowControl w:val="1"/>
        <w:ind w:left="720" w:hanging="360"/>
      </w:pPr>
      <w:rPr>
        <w:rFonts w:ascii="Arimo Regular" w:eastAsia="Arimo Regular" w:hAnsi="Arimo Regular" w:cs="Arimo Regular"/>
      </w:rPr>
    </w:lvl>
    <w:lvl w:ilvl="1">
      <w:start w:val="1"/>
      <w:numFmt w:val="lowerLetter"/>
      <w:lvlText w:val="%2."/>
      <w:lvlJc w:val="left"/>
      <w:pPr>
        <w:widowControl w:val="1"/>
        <w:ind w:left="1440" w:hanging="360"/>
      </w:pPr>
    </w:lvl>
    <w:lvl w:ilvl="2">
      <w:start w:val="1"/>
      <w:numFmt w:val="lowerRoman"/>
      <w:lvlText w:val="%3."/>
      <w:lvlJc w:val="left"/>
      <w:pPr>
        <w:widowControl w:val="1"/>
        <w:ind w:left="2160" w:hanging="180"/>
      </w:pPr>
    </w:lvl>
    <w:lvl w:ilvl="3">
      <w:start w:val="1"/>
      <w:numFmt w:val="decimal"/>
      <w:lvlText w:val="%4."/>
      <w:lvlJc w:val="left"/>
      <w:pPr>
        <w:widowControl w:val="1"/>
        <w:ind w:left="2880" w:hanging="360"/>
      </w:pPr>
    </w:lvl>
    <w:lvl w:ilvl="4">
      <w:start w:val="1"/>
      <w:numFmt w:val="lowerLetter"/>
      <w:lvlText w:val="%5."/>
      <w:lvlJc w:val="left"/>
      <w:pPr>
        <w:widowControl w:val="1"/>
        <w:ind w:left="3600" w:hanging="360"/>
      </w:pPr>
    </w:lvl>
    <w:lvl w:ilvl="5">
      <w:start w:val="1"/>
      <w:numFmt w:val="lowerRoman"/>
      <w:lvlText w:val="%6."/>
      <w:lvlJc w:val="left"/>
      <w:pPr>
        <w:widowControl w:val="1"/>
        <w:ind w:left="4320" w:hanging="180"/>
      </w:pPr>
    </w:lvl>
    <w:lvl w:ilvl="6">
      <w:start w:val="1"/>
      <w:numFmt w:val="decimal"/>
      <w:lvlText w:val="%7."/>
      <w:lvlJc w:val="left"/>
      <w:pPr>
        <w:widowControl w:val="1"/>
        <w:ind w:left="5040" w:hanging="360"/>
      </w:pPr>
    </w:lvl>
    <w:lvl w:ilvl="7">
      <w:start w:val="1"/>
      <w:numFmt w:val="lowerLetter"/>
      <w:lvlText w:val="%8."/>
      <w:lvlJc w:val="left"/>
      <w:pPr>
        <w:widowControl w:val="1"/>
        <w:ind w:left="5760" w:hanging="360"/>
      </w:pPr>
    </w:lvl>
    <w:lvl w:ilvl="8">
      <w:start w:val="1"/>
      <w:numFmt w:val="lowerRoman"/>
      <w:lvlText w:val="%9."/>
      <w:lvlJc w:val="left"/>
      <w:pPr>
        <w:widowControl w:val="1"/>
        <w:ind w:left="6480" w:hanging="180"/>
      </w:pPr>
    </w:lvl>
  </w:abstractNum>
  <w:abstractNum w:abstractNumId="5">
    <w:lvl w:ilvl="0">
      <w:start w:val="1"/>
      <w:numFmt w:val="decimal"/>
      <w:lvlText w:val="%1)"/>
      <w:lvlJc w:val="left"/>
      <w:pPr>
        <w:widowControl w:val="1"/>
        <w:ind w:left="720" w:hanging="360"/>
      </w:pPr>
      <w:rPr/>
    </w:lvl>
    <w:lvl w:ilvl="1">
      <w:start w:val="1"/>
      <w:numFmt w:val="lowerLetter"/>
      <w:lvlText w:val="%2."/>
      <w:lvlJc w:val="left"/>
      <w:pPr>
        <w:widowControl w:val="1"/>
        <w:ind w:left="1440" w:hanging="360"/>
      </w:pPr>
    </w:lvl>
    <w:lvl w:ilvl="2">
      <w:start w:val="1"/>
      <w:numFmt w:val="lowerRoman"/>
      <w:lvlText w:val="%3."/>
      <w:lvlJc w:val="left"/>
      <w:pPr>
        <w:widowControl w:val="1"/>
        <w:ind w:left="2160" w:hanging="180"/>
      </w:pPr>
    </w:lvl>
    <w:lvl w:ilvl="3">
      <w:start w:val="1"/>
      <w:numFmt w:val="decimal"/>
      <w:lvlText w:val="%4."/>
      <w:lvlJc w:val="left"/>
      <w:pPr>
        <w:widowControl w:val="1"/>
        <w:ind w:left="2880" w:hanging="360"/>
      </w:pPr>
    </w:lvl>
    <w:lvl w:ilvl="4">
      <w:start w:val="1"/>
      <w:numFmt w:val="lowerLetter"/>
      <w:lvlText w:val="%5."/>
      <w:lvlJc w:val="left"/>
      <w:pPr>
        <w:widowControl w:val="1"/>
        <w:ind w:left="3600" w:hanging="360"/>
      </w:pPr>
    </w:lvl>
    <w:lvl w:ilvl="5">
      <w:start w:val="1"/>
      <w:numFmt w:val="lowerRoman"/>
      <w:lvlText w:val="%6."/>
      <w:lvlJc w:val="left"/>
      <w:pPr>
        <w:widowControl w:val="1"/>
        <w:ind w:left="4320" w:hanging="180"/>
      </w:pPr>
    </w:lvl>
    <w:lvl w:ilvl="6">
      <w:start w:val="1"/>
      <w:numFmt w:val="decimal"/>
      <w:lvlText w:val="%7."/>
      <w:lvlJc w:val="left"/>
      <w:pPr>
        <w:widowControl w:val="1"/>
        <w:ind w:left="5040" w:hanging="360"/>
      </w:pPr>
    </w:lvl>
    <w:lvl w:ilvl="7">
      <w:start w:val="1"/>
      <w:numFmt w:val="lowerLetter"/>
      <w:lvlText w:val="%8."/>
      <w:lvlJc w:val="left"/>
      <w:pPr>
        <w:widowControl w:val="1"/>
        <w:ind w:left="5760" w:hanging="360"/>
      </w:pPr>
    </w:lvl>
    <w:lvl w:ilvl="8">
      <w:start w:val="1"/>
      <w:numFmt w:val="lowerRoman"/>
      <w:lvlText w:val="%9."/>
      <w:lvlJc w:val="left"/>
      <w:pPr>
        <w:widowControl w:val="1"/>
        <w:ind w:left="6480" w:hanging="180"/>
      </w:p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w="http://schemas.openxmlformats.org/wordprocessingml/2006/main">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themeFontLang w:val="en-US"/>
</w:settings>
</file>

<file path=word/styles.xml><?xml version="1.0" encoding="utf-8"?>
<w:styles xmlns:w="http://schemas.openxmlformats.org/wordprocessingml/2006/main">
  <w:docDefaults>
    <w:rPrDefault>
      <w:rPr>
        <w:rFonts w:ascii="Arial" w:eastAsia="Arial" w:hAnsi="Arial" w:cs="Arial"/>
        <w:sz w:val="22"/>
      </w:rPr>
    </w:rPrDefault>
    <w:pPrDefault>
      <w:pPr>
        <w:spacing w:line="258.99999618530273" w:lineRule="auto" w:after="160.0"/>
        <w:widowControl w:val="1"/>
      </w:pPr>
    </w:pPrDefault>
  </w:docDefaults>
  <w:style w:type="paragraph" w:default="1" w:styleId="Normal">
    <w:name w:val="Normal"/>
    <w:uiPriority w:val="1"/>
    <w:next w:val="Normal"/>
    <w:pPr>
      <w:spacing w:line="258.99999618530273" w:lineRule="auto" w:after="160.0"/>
      <w:widowControl w:val="1"/>
    </w:pPr>
    <w:rPr>
      <w:rFonts w:ascii="Arial" w:eastAsia="Arial" w:hAnsi="Arial" w:cs="Arial"/>
      <w:sz w:val="22"/>
    </w:rPr>
    <w:aliases w:val="Normal"/>
    <w:unhideWhenUsed/>
    <w:qFormat/>
  </w:style>
  <w:style w:type="paragraph" w:styleId="Heading1">
    <w:name w:val="Heading 1"/>
    <w:uiPriority w:val="1"/>
    <w:basedOn w:val="Normal"/>
    <w:next w:val="Normal"/>
    <w:link w:val="Heading1Char"/>
    <w:pPr>
      <w:keepNext w:val="1"/>
      <w:keepLines w:val="1"/>
      <w:spacing w:after="80.0" w:before="360.0"/>
      <w:widowControl w:val="1"/>
    </w:pPr>
    <w:rPr>
      <w:rFonts w:ascii="Aptos Display" w:eastAsia="Aptos Display" w:hAnsi="Aptos Display" w:cs="Aptos Display"/>
      <w:color w:val="156082" w:themeColor="accent1" w:themeShade="BF"/>
      <w:sz w:val="40"/>
    </w:rPr>
    <w:aliases w:val="heading 1"/>
    <w:unhideWhenUsed/>
    <w:qFormat/>
  </w:style>
  <w:style w:type="paragraph" w:styleId="Heading2">
    <w:name w:val="Heading 2"/>
    <w:uiPriority w:val="1"/>
    <w:basedOn w:val="Normal"/>
    <w:next w:val="Normal"/>
    <w:link w:val="Heading2Char"/>
    <w:pPr>
      <w:keepNext w:val="1"/>
      <w:keepLines w:val="1"/>
      <w:spacing w:after="80.0" w:before="160.0"/>
      <w:widowControl w:val="1"/>
    </w:pPr>
    <w:rPr>
      <w:rFonts w:ascii="Aptos Display" w:eastAsia="Aptos Display" w:hAnsi="Aptos Display" w:cs="Aptos Display"/>
      <w:color w:val="156082" w:themeColor="accent1" w:themeShade="BF"/>
      <w:sz w:val="32"/>
    </w:rPr>
    <w:aliases w:val="heading 2"/>
    <w:unhideWhenUsed/>
    <w:qFormat/>
  </w:style>
  <w:style w:type="paragraph" w:styleId="Heading3">
    <w:name w:val="Heading 3"/>
    <w:uiPriority w:val="1"/>
    <w:basedOn w:val="Normal"/>
    <w:next w:val="Normal"/>
    <w:link w:val="Heading3Char"/>
    <w:pPr>
      <w:keepNext w:val="1"/>
      <w:keepLines w:val="1"/>
      <w:spacing w:after="80.0" w:before="160.0"/>
      <w:widowControl w:val="1"/>
    </w:pPr>
    <w:rPr>
      <w:rFonts w:ascii="Aptos" w:eastAsia="Aptos" w:hAnsi="Aptos" w:cs="Aptos"/>
      <w:color w:val="156082" w:themeColor="accent1" w:themeShade="BF"/>
      <w:sz w:val="28"/>
    </w:rPr>
    <w:aliases w:val="heading 3"/>
    <w:unhideWhenUsed/>
    <w:qFormat/>
  </w:style>
  <w:style w:type="paragraph" w:styleId="Heading4">
    <w:name w:val="Heading 4"/>
    <w:uiPriority w:val="1"/>
    <w:basedOn w:val="Normal"/>
    <w:next w:val="Normal"/>
    <w:link w:val="Heading4Char"/>
    <w:pPr>
      <w:keepNext w:val="1"/>
      <w:keepLines w:val="1"/>
      <w:spacing w:after="40.0" w:before="80.0"/>
      <w:widowControl w:val="1"/>
    </w:pPr>
    <w:rPr>
      <w:rFonts w:ascii="Aptos" w:eastAsia="Aptos" w:hAnsi="Aptos" w:cs="Aptos"/>
      <w:i w:val="true"/>
      <w:color w:val="156082" w:themeColor="accent1" w:themeShade="BF"/>
    </w:rPr>
    <w:aliases w:val="heading 4"/>
    <w:unhideWhenUsed/>
    <w:qFormat/>
  </w:style>
  <w:style w:type="paragraph" w:styleId="Heading5">
    <w:name w:val="Heading 5"/>
    <w:uiPriority w:val="1"/>
    <w:basedOn w:val="Normal"/>
    <w:next w:val="Normal"/>
    <w:link w:val="Heading5Char"/>
    <w:pPr>
      <w:keepNext w:val="1"/>
      <w:keepLines w:val="1"/>
      <w:spacing w:after="40.0" w:before="80.0"/>
      <w:widowControl w:val="1"/>
    </w:pPr>
    <w:rPr>
      <w:rFonts w:ascii="Aptos" w:eastAsia="Aptos" w:hAnsi="Aptos" w:cs="Aptos"/>
      <w:color w:val="156082" w:themeColor="accent1" w:themeShade="BF"/>
    </w:rPr>
    <w:aliases w:val="heading 5"/>
    <w:unhideWhenUsed/>
    <w:qFormat/>
  </w:style>
  <w:style w:type="paragraph" w:styleId="Heading6">
    <w:name w:val="Heading 6"/>
    <w:uiPriority w:val="1"/>
    <w:basedOn w:val="Normal"/>
    <w:next w:val="Normal"/>
    <w:link w:val="Heading6Char"/>
    <w:pPr>
      <w:keepNext w:val="1"/>
      <w:keepLines w:val="1"/>
      <w:spacing w:after="0.0" w:before="40.0"/>
      <w:widowControl w:val="1"/>
    </w:pPr>
    <w:rPr>
      <w:rFonts w:ascii="Aptos" w:eastAsia="Aptos" w:hAnsi="Aptos" w:cs="Aptos"/>
      <w:i w:val="true"/>
      <w:color w:val="000000" w:themeColor="dark1" w:themeTint="A5"/>
    </w:rPr>
    <w:aliases w:val="heading 6"/>
    <w:unhideWhenUsed/>
    <w:qFormat/>
  </w:style>
  <w:style w:type="paragraph" w:styleId="Heading7">
    <w:name w:val="Heading 7"/>
    <w:uiPriority w:val="1"/>
    <w:basedOn w:val="Normal"/>
    <w:next w:val="Normal"/>
    <w:link w:val="Heading7Char"/>
    <w:pPr>
      <w:keepNext w:val="1"/>
      <w:keepLines w:val="1"/>
      <w:spacing w:after="0.0" w:before="40.0"/>
      <w:widowControl w:val="1"/>
    </w:pPr>
    <w:rPr>
      <w:rFonts w:ascii="Aptos" w:eastAsia="Aptos" w:hAnsi="Aptos" w:cs="Aptos"/>
      <w:color w:val="000000" w:themeColor="dark1" w:themeTint="A5"/>
    </w:rPr>
    <w:aliases w:val="heading 7"/>
    <w:unhideWhenUsed/>
    <w:qFormat/>
  </w:style>
  <w:style w:type="paragraph" w:styleId="Heading8">
    <w:name w:val="Heading 8"/>
    <w:uiPriority w:val="1"/>
    <w:basedOn w:val="Normal"/>
    <w:next w:val="Normal"/>
    <w:link w:val="Heading8Char"/>
    <w:pPr>
      <w:keepNext w:val="1"/>
      <w:keepLines w:val="1"/>
      <w:spacing w:after="0.0"/>
      <w:widowControl w:val="1"/>
    </w:pPr>
    <w:rPr>
      <w:rFonts w:ascii="Aptos" w:eastAsia="Aptos" w:hAnsi="Aptos" w:cs="Aptos"/>
      <w:i w:val="true"/>
      <w:color w:val="000000" w:themeColor="dark1" w:themeTint="D8"/>
    </w:rPr>
    <w:aliases w:val="heading 8"/>
    <w:unhideWhenUsed/>
    <w:qFormat/>
  </w:style>
  <w:style w:type="paragraph" w:styleId="Heading9">
    <w:name w:val="Heading 9"/>
    <w:uiPriority w:val="1"/>
    <w:basedOn w:val="Normal"/>
    <w:next w:val="Normal"/>
    <w:link w:val="Heading9Char"/>
    <w:pPr>
      <w:keepNext w:val="1"/>
      <w:keepLines w:val="1"/>
      <w:spacing w:after="0.0"/>
      <w:widowControl w:val="1"/>
    </w:pPr>
    <w:rPr>
      <w:rFonts w:ascii="Aptos" w:eastAsia="Aptos" w:hAnsi="Aptos" w:cs="Aptos"/>
      <w:color w:val="000000" w:themeColor="dark1" w:themeTint="D8"/>
    </w:rPr>
    <w:aliases w:val="heading 9"/>
    <w:unhideWhenUsed/>
    <w:qFormat/>
  </w:style>
  <w:style w:type="paragraph" w:styleId="Liesl">
    <w:name w:val="Liesl"/>
    <w:uiPriority w:val="1"/>
    <w:basedOn w:val="Normal"/>
    <w:next w:val="Liesl"/>
    <w:pPr>
      <w:spacing w:line="360.0" w:lineRule="auto" w:after="120.0" w:before="120.0"/>
      <w:jc w:val="both"/>
      <w:widowControl w:val="1"/>
    </w:pPr>
    <w:rPr/>
    <w:unhideWhenUsed/>
    <w:qFormat/>
  </w:style>
  <w:style w:type="paragraph" w:styleId="Title">
    <w:name w:val="Title"/>
    <w:uiPriority w:val="1"/>
    <w:basedOn w:val="Normal"/>
    <w:next w:val="Normal"/>
    <w:pPr>
      <w:spacing w:line="240.0" w:lineRule="auto" w:after="80.0"/>
      <w:widowControl w:val="1"/>
    </w:pPr>
    <w:rPr>
      <w:rFonts w:ascii="Aptos Display" w:eastAsia="Aptos Display" w:hAnsi="Aptos Display" w:cs="Aptos Display"/>
      <w:spacing w:val="0"/>
      <w:sz w:val="56"/>
    </w:rPr>
    <w:aliases w:val="Title"/>
    <w:unhideWhenUsed/>
    <w:qFormat/>
  </w:style>
  <w:style w:type="paragraph" w:styleId="h112">
    <w:name w:val="Subtitle"/>
    <w:uiPriority w:val="1"/>
    <w:basedOn w:val="Normal"/>
    <w:next w:val="Normal"/>
    <w:pPr>
      <w:widowControl w:val="1"/>
    </w:pPr>
    <w:rPr>
      <w:rFonts w:ascii="Aptos" w:eastAsia="Aptos" w:hAnsi="Aptos" w:cs="Aptos"/>
      <w:color w:val="000000" w:themeColor="dark1" w:themeTint="A5"/>
      <w:spacing w:val="0"/>
      <w:sz w:val="28"/>
    </w:rPr>
    <w:unhideWhenUsed/>
    <w:qFormat/>
  </w:style>
  <w:style w:type="paragraph" w:styleId="Subtitle">
    <w:name w:val="Subtitle"/>
    <w:uiPriority w:val="1"/>
    <w:basedOn w:val="Normal"/>
    <w:next w:val="Normal"/>
    <w:link w:val="SubtitleChar"/>
    <w:pPr>
      <w:spacing w:line="240.0" w:after="480.0" w:before="240.0"/>
      <w:jc w:val="left"/>
      <w:widowControl w:val="1"/>
    </w:pPr>
    <w:rPr>
      <w:b w:val="true"/>
      <w:rFonts w:asciiTheme="minorHAnsi" w:eastAsiaTheme="minorHAnsi" w:hAnsiTheme="minorHAnsi" w:cstheme="minorHAnsi"/>
      <w:i w:val="true"/>
      <w:color w:val="404040"/>
      <w:sz w:val="24"/>
    </w:rPr>
    <w:unhideWhenUsed/>
    <w:qFormat/>
  </w:style>
  <w:style w:type="paragraph" w:styleId="Quote">
    <w:name w:val="Quote"/>
    <w:uiPriority w:val="1"/>
    <w:basedOn w:val="Normal"/>
    <w:next w:val="Normal"/>
    <w:pPr>
      <w:spacing w:before="160.0"/>
      <w:jc w:val="center"/>
      <w:widowControl w:val="1"/>
    </w:pPr>
    <w:rPr>
      <w:i w:val="true"/>
      <w:color w:val="000000" w:themeColor="dark1" w:themeTint="Bf"/>
    </w:rPr>
    <w:aliases w:val="Quote"/>
    <w:unhideWhenUsed/>
    <w:qFormat/>
  </w:style>
  <w:style w:type="paragraph" w:styleId="IntenseQuote">
    <w:name w:val="Intense Quote"/>
    <w:uiPriority w:val="1"/>
    <w:basedOn w:val="Normal"/>
    <w:next w:val="Normal"/>
    <w:pPr>
      <w:spacing w:after="360.0" w:before="360.0"/>
      <w:pBdr>
        <w:top w:val="single" w:color="156082" w:themeColor="accent1" w:themeShade="BF" w:sz="6" w:space="10"/>
        <w:bottom w:val="single" w:color="156082" w:themeColor="accent1" w:themeShade="BF" w:sz="6" w:space="10"/>
      </w:pBdr>
      <w:jc w:val="center"/>
      <w:widowControl w:val="1"/>
      <w:ind w:left="864" w:right="864"/>
    </w:pPr>
    <w:rPr>
      <w:i w:val="true"/>
      <w:color w:val="156082" w:themeColor="accent1" w:themeShade="BF"/>
    </w:rPr>
    <w:aliases w:val="Intense Quote"/>
    <w:unhideWhenUsed/>
    <w:qFormat/>
  </w:style>
  <w:style w:type="paragraph" w:styleId="ListParagraph">
    <w:name w:val="List Paragraph"/>
    <w:uiPriority w:val="1"/>
    <w:basedOn w:val="Normal"/>
    <w:next w:val="ListParagraph"/>
    <w:pPr>
      <w:widowControl w:val="1"/>
      <w:ind w:left="720"/>
    </w:pPr>
    <w:rPr/>
    <w:aliases w:val="List Paragraph"/>
    <w:unhideWhenUsed/>
    <w:qFormat/>
  </w:style>
  <w:style w:type="paragraph" w:styleId="ListBullet">
    <w:name w:val="List Bullet"/>
    <w:uiPriority w:val="1"/>
    <w:basedOn w:val="Normal"/>
    <w:next w:val="ListBullet"/>
    <w:pPr>
      <w:spacing w:after="120.0"/>
      <w:numPr>
        <w:ilvl w:val="0"/>
        <w:numId w:val="2"/>
      </w:numPr>
      <w:widowControl w:val="1"/>
      <w:ind w:left="0" w:hanging="0"/>
    </w:pPr>
    <w:rPr>
      <w:rFonts w:ascii="Aptos" w:eastAsia="Aptos" w:hAnsi="Aptos" w:cs="Aptos"/>
    </w:rPr>
    <w:unhideWhenUsed/>
    <w:qFormat/>
  </w:style>
  <w:style w:type="paragraph" w:styleId="NoSpacing">
    <w:name w:val="No Spacing"/>
    <w:uiPriority w:val="1"/>
    <w:basedOn w:val="Normal"/>
    <w:next w:val="Normal"/>
    <w:pPr>
      <w:spacing w:line="240.0"/>
      <w:widowControl w:val="1"/>
    </w:pPr>
    <w:rPr/>
    <w:unhideWhenUsed/>
    <w:qFormat/>
  </w:style>
  <w:style w:type="character" w:styleId="Hyperlink">
    <w:name w:val="Hyperlink"/>
    <w:uiPriority w:val="1"/>
    <w:basedOn w:val="DefaultParagraphFont"/>
    <w:rPr>
      <w:color w:val="467886" w:themeColor="hlink"/>
      <w:u w:val="single"/>
    </w:rPr>
    <w:unhideWhenUsed/>
    <w:qFormat/>
  </w:style>
  <w:style w:type="character" w:styleId="Heading4Char">
    <w:name w:val="Heading 4 Char"/>
    <w:uiPriority w:val="1"/>
    <w:basedOn w:val="DefaultParagraphFont"/>
    <w:link w:val="Heading4"/>
    <w:rPr>
      <w:rFonts w:ascii="Aptos" w:eastAsia="Aptos" w:hAnsi="Aptos" w:cs="Aptos"/>
      <w:i w:val="true"/>
      <w:color w:val="156082" w:themeColor="accent1" w:themeShade="BF"/>
    </w:rPr>
    <w:aliases w:val="Heading 4 Char"/>
    <w:unhideWhenUsed/>
    <w:qFormat/>
  </w:style>
  <w:style w:type="character" w:styleId="UnresolvedMention">
    <w:name w:val="Unresolved Mention"/>
    <w:uiPriority w:val="1"/>
    <w:basedOn w:val="DefaultParagraphFont"/>
    <w:rPr>
      <w:color w:val="605E5C"/>
      <w:shd w:fill="E1DFDD" w:val="clear" w:color="auto"/>
    </w:rPr>
    <w:unhideWhenUsed/>
    <w:qFormat/>
  </w:style>
  <w:style w:type="character" w:styleId="Heading9Char">
    <w:name w:val="Heading 9 Char"/>
    <w:uiPriority w:val="1"/>
    <w:basedOn w:val="DefaultParagraphFont"/>
    <w:link w:val="Heading9"/>
    <w:rPr>
      <w:rFonts w:ascii="Aptos" w:eastAsia="Aptos" w:hAnsi="Aptos" w:cs="Aptos"/>
      <w:color w:val="000000" w:themeColor="dark1" w:themeTint="D8"/>
    </w:rPr>
    <w:aliases w:val="Heading 9 Char"/>
    <w:unhideWhenUsed/>
    <w:qFormat/>
  </w:style>
  <w:style w:type="character" w:styleId="DefaultParagraphFont">
    <w:name w:val="Default Paragraph Font"/>
    <w:uiPriority w:val="1"/>
    <w:rPr>
      <w:rFonts w:asciiTheme="minorHAnsi" w:eastAsiaTheme="minorHAnsi" w:hAnsiTheme="minorHAnsi" w:cstheme="minorHAnsi"/>
      <w:sz w:val="24"/>
    </w:rPr>
    <w:aliases w:val="Default Paragraph Font"/>
    <w:unhideWhenUsed/>
    <w:qFormat/>
  </w:style>
  <w:style w:type="character" w:styleId="SubtitleChar">
    <w:name w:val="Subtitle Char"/>
    <w:uiPriority w:val="1"/>
    <w:basedOn w:val="DefaultParagraphFont"/>
    <w:rPr>
      <w:rFonts w:ascii="Aptos" w:eastAsia="Aptos" w:hAnsi="Aptos" w:cs="Aptos"/>
      <w:color w:val="000000" w:themeColor="dark1" w:themeTint="A5"/>
      <w:spacing w:val="0"/>
      <w:sz w:val="28"/>
    </w:rPr>
    <w:aliases w:val="Subtitle Char"/>
    <w:unhideWhenUsed/>
    <w:qFormat/>
  </w:style>
  <w:style w:type="character" w:styleId="Heading2Char">
    <w:name w:val="Heading 2 Char"/>
    <w:uiPriority w:val="1"/>
    <w:basedOn w:val="DefaultParagraphFont"/>
    <w:link w:val="Heading2"/>
    <w:rPr>
      <w:rFonts w:ascii="Aptos Display" w:eastAsia="Aptos Display" w:hAnsi="Aptos Display" w:cs="Aptos Display"/>
      <w:color w:val="156082" w:themeColor="accent1" w:themeShade="BF"/>
      <w:sz w:val="32"/>
    </w:rPr>
    <w:aliases w:val="Heading 2 Char"/>
    <w:unhideWhenUsed/>
    <w:qFormat/>
  </w:style>
  <w:style w:type="character" w:styleId="Heading8Char">
    <w:name w:val="Heading 8 Char"/>
    <w:uiPriority w:val="1"/>
    <w:basedOn w:val="DefaultParagraphFont"/>
    <w:link w:val="Heading8"/>
    <w:rPr>
      <w:rFonts w:ascii="Aptos" w:eastAsia="Aptos" w:hAnsi="Aptos" w:cs="Aptos"/>
      <w:i w:val="true"/>
      <w:color w:val="000000" w:themeColor="dark1" w:themeTint="D8"/>
    </w:rPr>
    <w:aliases w:val="Heading 8 Char"/>
    <w:unhideWhenUsed/>
    <w:qFormat/>
  </w:style>
  <w:style w:type="character" w:styleId="Heading6Char">
    <w:name w:val="Heading 6 Char"/>
    <w:uiPriority w:val="1"/>
    <w:basedOn w:val="DefaultParagraphFont"/>
    <w:link w:val="Heading6"/>
    <w:rPr>
      <w:rFonts w:ascii="Aptos" w:eastAsia="Aptos" w:hAnsi="Aptos" w:cs="Aptos"/>
      <w:i w:val="true"/>
      <w:color w:val="000000" w:themeColor="dark1" w:themeTint="A5"/>
    </w:rPr>
    <w:aliases w:val="Heading 6 Char"/>
    <w:unhideWhenUsed/>
    <w:qFormat/>
  </w:style>
  <w:style w:type="character" w:styleId="SubtleEmphasis">
    <w:name w:val="Subtle Emphasis"/>
    <w:uiPriority w:val="1"/>
    <w:basedOn w:val="DefaultParagraphFont"/>
    <w:rPr>
      <w:rFonts w:asciiTheme="minorHAnsi" w:eastAsiaTheme="minorHAnsi" w:hAnsiTheme="minorHAnsi" w:cstheme="minorHAnsi"/>
      <w:i w:val="true"/>
      <w:color w:val="000000" w:themeColor="dark1" w:themeTint="3f"/>
      <w:sz w:val="24"/>
    </w:rPr>
    <w:unhideWhenUsed/>
    <w:qFormat/>
  </w:style>
  <w:style w:type="character" w:styleId="Emphasis">
    <w:name w:val="Emphasis"/>
    <w:uiPriority w:val="1"/>
    <w:basedOn w:val="DefaultParagraphFont"/>
    <w:rPr>
      <w:rFonts w:asciiTheme="minorHAnsi" w:eastAsiaTheme="minorHAnsi" w:hAnsiTheme="minorHAnsi" w:cstheme="minorHAnsi"/>
      <w:i w:val="true"/>
      <w:sz w:val="24"/>
    </w:rPr>
    <w:unhideWhenUsed/>
    <w:qFormat/>
  </w:style>
  <w:style w:type="character" w:styleId="IntenseEmphasis">
    <w:name w:val="Intense Emphasis"/>
    <w:uiPriority w:val="1"/>
    <w:basedOn w:val="DefaultParagraphFont"/>
    <w:rPr>
      <w:i w:val="true"/>
      <w:color w:val="156082" w:themeColor="accent1" w:themeShade="BF"/>
    </w:rPr>
    <w:aliases w:val="Intense Emphasis"/>
    <w:unhideWhenUsed/>
    <w:qFormat/>
  </w:style>
  <w:style w:type="character" w:styleId="TitleChar">
    <w:name w:val="Title Char"/>
    <w:uiPriority w:val="1"/>
    <w:basedOn w:val="DefaultParagraphFont"/>
    <w:link w:val="Title"/>
    <w:rPr>
      <w:rFonts w:ascii="Aptos Display" w:eastAsia="Aptos Display" w:hAnsi="Aptos Display" w:cs="Aptos Display"/>
      <w:spacing w:val="0"/>
      <w:sz w:val="56"/>
    </w:rPr>
    <w:aliases w:val="Title Char"/>
    <w:unhideWhenUsed/>
    <w:qFormat/>
  </w:style>
  <w:style w:type="character" w:styleId="Strong">
    <w:name w:val="Strong"/>
    <w:uiPriority w:val="1"/>
    <w:basedOn w:val="DefaultParagraphFont"/>
    <w:rPr>
      <w:b w:val="true"/>
      <w:rFonts w:asciiTheme="minorHAnsi" w:eastAsiaTheme="minorHAnsi" w:hAnsiTheme="minorHAnsi" w:cstheme="minorHAnsi"/>
      <w:sz w:val="24"/>
    </w:rPr>
    <w:unhideWhenUsed/>
    <w:qFormat/>
  </w:style>
  <w:style w:type="character" w:styleId="SubtleReference">
    <w:name w:val="Subtle Reference"/>
    <w:uiPriority w:val="1"/>
    <w:basedOn w:val="DefaultParagraphFont"/>
    <w:rPr>
      <w:rFonts w:asciiTheme="minorHAnsi" w:eastAsiaTheme="minorHAnsi" w:hAnsiTheme="minorHAnsi" w:cstheme="minorHAnsi"/>
      <w:color w:val="000000" w:themeColor="dark1" w:themeTint="3f"/>
      <w:sz w:val="24"/>
      <w:u w:val="single"/>
      <w:smallCaps/>
    </w:rPr>
    <w:unhideWhenUsed/>
    <w:qFormat/>
  </w:style>
  <w:style w:type="character" w:styleId="IntenseReference">
    <w:name w:val="Intense Reference"/>
    <w:uiPriority w:val="1"/>
    <w:basedOn w:val="DefaultParagraphFont"/>
    <w:rPr>
      <w:b w:val="true"/>
      <w:color w:val="156082" w:themeColor="accent1" w:themeShade="BF"/>
      <w:spacing w:val="0"/>
      <w:smallCaps/>
    </w:rPr>
    <w:aliases w:val="Intense Reference"/>
    <w:unhideWhenUsed/>
    <w:qFormat/>
  </w:style>
  <w:style w:type="character" w:styleId="BookTitle">
    <w:name w:val="Book Title"/>
    <w:uiPriority w:val="1"/>
    <w:basedOn w:val="DefaultParagraphFont"/>
    <w:rPr>
      <w:b w:val="true"/>
      <w:rFonts w:asciiTheme="minorHAnsi" w:eastAsiaTheme="minorHAnsi" w:hAnsiTheme="minorHAnsi" w:cstheme="minorHAnsi"/>
      <w:sz w:val="24"/>
      <w:smallCaps/>
    </w:rPr>
    <w:unhideWhenUsed/>
    <w:qFormat/>
  </w:style>
  <w:style w:type="character" w:styleId="Heading7Char">
    <w:name w:val="Heading 7 Char"/>
    <w:uiPriority w:val="1"/>
    <w:basedOn w:val="DefaultParagraphFont"/>
    <w:link w:val="Heading7"/>
    <w:rPr>
      <w:rFonts w:ascii="Aptos" w:eastAsia="Aptos" w:hAnsi="Aptos" w:cs="Aptos"/>
      <w:color w:val="000000" w:themeColor="dark1" w:themeTint="A5"/>
    </w:rPr>
    <w:aliases w:val="Heading 7 Char"/>
    <w:unhideWhenUsed/>
    <w:qFormat/>
  </w:style>
  <w:style w:type="character" w:styleId="Heading1Char">
    <w:name w:val="Heading 1 Char"/>
    <w:uiPriority w:val="1"/>
    <w:basedOn w:val="DefaultParagraphFont"/>
    <w:link w:val="Heading1"/>
    <w:rPr>
      <w:rFonts w:ascii="Aptos Display" w:eastAsia="Aptos Display" w:hAnsi="Aptos Display" w:cs="Aptos Display"/>
      <w:color w:val="156082" w:themeColor="accent1" w:themeShade="BF"/>
      <w:sz w:val="40"/>
    </w:rPr>
    <w:aliases w:val="Heading 1 Char"/>
    <w:unhideWhenUsed/>
    <w:qFormat/>
  </w:style>
  <w:style w:type="character" w:styleId="Heading3Char">
    <w:name w:val="Heading 3 Char"/>
    <w:uiPriority w:val="1"/>
    <w:basedOn w:val="DefaultParagraphFont"/>
    <w:link w:val="Heading3"/>
    <w:rPr>
      <w:rFonts w:ascii="Aptos" w:eastAsia="Aptos" w:hAnsi="Aptos" w:cs="Aptos"/>
      <w:color w:val="156082" w:themeColor="accent1" w:themeShade="BF"/>
      <w:sz w:val="28"/>
    </w:rPr>
    <w:aliases w:val="Heading 3 Char"/>
    <w:unhideWhenUsed/>
    <w:qFormat/>
  </w:style>
  <w:style w:type="character" w:styleId="Heading5Char">
    <w:name w:val="Heading 5 Char"/>
    <w:uiPriority w:val="1"/>
    <w:basedOn w:val="DefaultParagraphFont"/>
    <w:link w:val="Heading5"/>
    <w:rPr>
      <w:rFonts w:ascii="Aptos" w:eastAsia="Aptos" w:hAnsi="Aptos" w:cs="Aptos"/>
      <w:color w:val="156082" w:themeColor="accent1" w:themeShade="BF"/>
    </w:rPr>
    <w:aliases w:val="Heading 5 Char"/>
    <w:unhideWhenUsed/>
    <w:qFormat/>
  </w:style>
  <w:style w:type="character" w:styleId="QuoteChar">
    <w:name w:val="Quote Char"/>
    <w:uiPriority w:val="1"/>
    <w:basedOn w:val="DefaultParagraphFont"/>
    <w:rPr>
      <w:i w:val="true"/>
      <w:color w:val="000000" w:themeColor="dark1" w:themeTint="Bf"/>
    </w:rPr>
    <w:unhideWhenUsed/>
    <w:qFormat/>
  </w:style>
  <w:style w:type="character" w:styleId="IntenseQuoteChar">
    <w:name w:val="Intense Quote Char"/>
    <w:uiPriority w:val="1"/>
    <w:basedOn w:val="DefaultParagraphFont"/>
    <w:rPr>
      <w:i w:val="true"/>
      <w:color w:val="156082" w:themeColor="accent1" w:themeShade="BF"/>
    </w:rPr>
    <w:unhideWhenUsed/>
    <w:qFormat/>
  </w:style>
  <w:style w:type="table" w:styleId="3621825">
    <w:uiPriority w:val="1"/>
    <w:tblPr>
      <w:tblInd w:w="0" w:type="dxa"/>
    </w:tblPr>
    <w:tcPr>
      <w:tcMar>
        <w:left w:w="90" w:type="dxa"/>
        <w:right w:w="90" w:type="dxa"/>
      </w:tcMar>
      <w:vAlign w:val="top"/>
    </w:tcPr>
    <w:unhideWhenUsed/>
    <w:qFormat/>
  </w:style>
  <w:style w:type="table" w:styleId="7825933">
    <w:uiPriority w:val="1"/>
    <w:tblPr>
      <w:tblInd w:w="0" w:type="dxa"/>
    </w:tblPr>
    <w:tcPr>
      <w:tcMar>
        <w:left w:w="90" w:type="dxa"/>
        <w:right w:w="90" w:type="dxa"/>
      </w:tcMar>
      <w:vAlign w:val="top"/>
    </w:tcPr>
    <w:unhideWhenUsed/>
    <w:qFormat/>
  </w:style>
</w:styles>
</file>

<file path=word/_rels/document.xml.rels><?xml version='1.0' encoding='UTF-8' ?><Relationships xmlns="http://schemas.openxmlformats.org/package/2006/relationships"><Relationship Id="rId1" Target="theme/theme1.xml" Type="http://schemas.openxmlformats.org/officeDocument/2006/relationships/theme" /><Relationship Id="rId2" Target="settings.xml" Type="http://schemas.openxmlformats.org/officeDocument/2006/relationships/settings" /><Relationship Id="rId3" Target="fontTable.xml" Type="http://schemas.openxmlformats.org/officeDocument/2006/relationships/fontTable" /><Relationship Id="rId4" Target="numbering.xml" Type="http://schemas.openxmlformats.org/officeDocument/2006/relationships/numbering" /><Relationship Id="rId5" Target="styles.xml" Type="http://schemas.openxmlformats.org/officeDocument/2006/relationships/styles" /><Relationship Id="rId6" Target="mailto:S22Commitee@crlcommission.org.za" Type="http://schemas.openxmlformats.org/officeDocument/2006/relationships/hyperlink" TargetMode="External" /><Relationship Id="rId7" Target="https://shorturl.at/Vz5Mk" Type="http://schemas.openxmlformats.org/officeDocument/2006/relationships/hyperlink" TargetMode="External" /><Relationship Id="rId8" Target="https://shorturl.at/DObGp" Type="http://schemas.openxmlformats.org/officeDocument/2006/relationships/hyperlink" TargetMode="External" /><Relationship Id="rId9" Target="https://shorturl.at/Lymvi" Type="http://schemas.openxmlformats.org/officeDocument/2006/relationships/hyperlink" TargetMode="External" /><Relationship Id="rId10" Target="https://www.crlcommission.org.za/wp-content/uploads/2025/12/Final-Draft-Christian-Sector-Self-Regulatory-Framework-in-RSA_.pdf" Type="http://schemas.openxmlformats.org/officeDocument/2006/relationships/hyperlink" TargetMode="External" /><Relationship Id="rId11" Target="header1.xml" Type="http://schemas.openxmlformats.org/officeDocument/2006/relationships/header" /><Relationship Id="rId12" Target="header2.xml" Type="http://schemas.openxmlformats.org/officeDocument/2006/relationships/header" /><Relationship Id="rId13" Target="footer3.xml" Type="http://schemas.openxmlformats.org/officeDocument/2006/relationships/footer" /><Relationship Id="rId14" Target="footer4.xml" Type="http://schemas.openxmlformats.org/officeDocument/2006/relationships/footer" /></Relationships>
</file>

<file path=word/_rels/fontTable.xml.rels><?xml version='1.0' encoding='UTF-8' ?><Relationships xmlns="http://schemas.openxmlformats.org/package/2006/relationships"><Relationship Id="rIdf01f42d8-6111-21e9-f8bd-2c288e788754" Target="fonts/ArimoRegular.ttf" Type="http://schemas.openxmlformats.org/officeDocument/2006/relationships/font" /></Relationships>
</file>

<file path=word/theme/theme1.xml><?xml version="1.0" encoding="utf-8"?>
<a:theme xmlns:a="http://schemas.openxmlformats.org/drawingml/2006/main" name="Office Theme">
  <a:themeElements>
    <a:clrScheme name="Default">
      <a:dk1>
        <a:srgbClr val="000000"/>
      </a:dk1>
      <a:lt1>
        <a:srgbClr val="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Default">
      <a:majorFont>
        <a:latin typeface="Aptos Display"/>
        <a:ea typeface=""/>
        <a:cs typeface=""/>
        <a:font typeface="ＭＳ ゴシック" script="Jpan"/>
        <a:font typeface="맑은 고딕" script="Hang"/>
        <a:font typeface="宋体" script="Hans"/>
        <a:font typeface="新細明體" script="Hant"/>
        <a:font typeface="Times New Roman" script="Arab"/>
        <a:font typeface="Times New Roman" script="Hebr"/>
        <a:font typeface="Angsana New" script="Thai"/>
        <a:font typeface="Nyala" script="Ethi"/>
        <a:font typeface="Vrinda" script="Beng"/>
        <a:font typeface="Shruti" script="Gujr"/>
        <a:font typeface="MoolBoran" script="Khmr"/>
        <a:font typeface="Tunga" script="Knda"/>
        <a:font typeface="Raavi" script="Guru"/>
        <a:font typeface="Euphemia" script="Cans"/>
        <a:font typeface="Plantagenet Cherokee" script="Cher"/>
        <a:font typeface="Microsoft Yi Baiti" script="Yiii"/>
        <a:font typeface="Microsoft Himalaya" script="Tibt"/>
        <a:font typeface="MV Boli" script="Thaa"/>
        <a:font typeface="Mangal" script="Deva"/>
        <a:font typeface="Gautami" script="Telu"/>
        <a:font typeface="Latha" script="Taml"/>
        <a:font typeface="Estrangelo Edessa" script="Syrc"/>
        <a:font typeface="Kalinga" script="Orya"/>
        <a:font typeface="Kartika" script="Mlym"/>
        <a:font typeface="DokChampa" script="Laoo"/>
        <a:font typeface="Iskoola Pota" script="Sinh"/>
        <a:font typeface="Mongolian Baiti" script="Mong"/>
        <a:font typeface="Times New Roman" script="Viet"/>
        <a:font typeface="Microsoft Uighur" script="Uigh"/>
        <a:font typeface="Sylfaen" script="Geor"/>
      </a:majorFont>
      <a:minorFont>
        <a:latin typeface="Aptos"/>
        <a:ea typeface=""/>
        <a:cs typeface=""/>
        <a:font typeface="ＭＳ 明朝" script="Jpan"/>
        <a:font typeface="맑은 고딕" script="Hang"/>
        <a:font typeface="宋体" script="Hans"/>
        <a:font typeface="新細明體" script="Hant"/>
        <a:font typeface="Arial" script="Arab"/>
        <a:font typeface="Arial" script="Hebr"/>
        <a:font typeface="Cordia New" script="Thai"/>
        <a:font typeface="Nyala" script="Ethi"/>
        <a:font typeface="Vrinda" script="Beng"/>
        <a:font typeface="Shruti" script="Gujr"/>
        <a:font typeface="DaunPenh" script="Khmr"/>
        <a:font typeface="Tunga" script="Knda"/>
        <a:font typeface="Raavi" script="Guru"/>
        <a:font typeface="Euphemia" script="Cans"/>
        <a:font typeface="Plantagenet Cherokee" script="Cher"/>
        <a:font typeface="Microsoft Yi Baiti" script="Yiii"/>
        <a:font typeface="Microsoft Himalaya" script="Tibt"/>
        <a:font typeface="MV Boli" script="Thaa"/>
        <a:font typeface="Mangal" script="Deva"/>
        <a:font typeface="Gautami" script="Telu"/>
        <a:font typeface="Latha" script="Taml"/>
        <a:font typeface="Estrangelo Edessa" script="Syrc"/>
        <a:font typeface="Kalinga" script="Orya"/>
        <a:font typeface="Kartika" script="Mlym"/>
        <a:font typeface="DokChampa" script="Laoo"/>
        <a:font typeface="Iskoola Pota" script="Sinh"/>
        <a:font typeface="Mongolian Baiti" script="Mong"/>
        <a:font typeface="Arial" script="Viet"/>
        <a:font typeface="Microsoft Uighur" script="Uigh"/>
        <a:font typeface="Sylfaen" script="Geo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algn="ctr" cmpd="sng">
          <a:solidFill>
            <a:schemeClr val="phClr">
              <a:shade val="95000"/>
              <a:satMod val="105000"/>
            </a:schemeClr>
          </a:solidFill>
          <a:prstDash val="solid"/>
        </a:ln>
        <a:ln w="25400" cap="flat" algn="ctr" cmpd="sng">
          <a:solidFill>
            <a:schemeClr val="phClr"/>
          </a:solidFill>
          <a:prstDash val="solid"/>
        </a:ln>
        <a:ln w="38100" cap="flat" algn="ctr" cmpd="sng">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custom.xml><?xml version="1.0" encoding="utf-8"?>
<Properties xmlns="http://schemas.openxmlformats.org/officeDocument/2006/custom-properties" xmlns:vt="http://schemas.openxmlformats.org/officeDocument/2006/docPropsVTypes">
  <property pid="2" fmtid="{D5CDD505-2E9C-101B-9397-08002B2CF9AE}" name="KotlinConversion">
    <vt:lpwstr>1</vt:lpwstr>
  </property>
</Properties>
</file>