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0CD0" w14:textId="77777777" w:rsidR="006E6D2C" w:rsidRDefault="006E6D2C">
      <w:pPr>
        <w:spacing w:line="240" w:lineRule="exact"/>
        <w:rPr>
          <w:sz w:val="19"/>
          <w:szCs w:val="19"/>
        </w:rPr>
      </w:pPr>
    </w:p>
    <w:p w14:paraId="61AA800C" w14:textId="77777777" w:rsidR="006E6D2C" w:rsidRDefault="006E6D2C">
      <w:pPr>
        <w:spacing w:line="240" w:lineRule="exact"/>
        <w:rPr>
          <w:sz w:val="19"/>
          <w:szCs w:val="19"/>
        </w:rPr>
      </w:pPr>
    </w:p>
    <w:p w14:paraId="64FF2932" w14:textId="77777777" w:rsidR="006E6D2C" w:rsidRDefault="006E6D2C">
      <w:pPr>
        <w:spacing w:line="240" w:lineRule="exact"/>
        <w:rPr>
          <w:sz w:val="19"/>
          <w:szCs w:val="19"/>
        </w:rPr>
      </w:pPr>
    </w:p>
    <w:p w14:paraId="2BDC3F07" w14:textId="77777777" w:rsidR="006E6D2C" w:rsidRDefault="006E6D2C">
      <w:pPr>
        <w:spacing w:line="240" w:lineRule="exact"/>
        <w:rPr>
          <w:sz w:val="19"/>
          <w:szCs w:val="19"/>
        </w:rPr>
      </w:pPr>
    </w:p>
    <w:p w14:paraId="3B6ABD8B" w14:textId="77777777" w:rsidR="006E6D2C" w:rsidRDefault="006E6D2C">
      <w:pPr>
        <w:spacing w:before="29" w:after="29" w:line="240" w:lineRule="exact"/>
        <w:rPr>
          <w:sz w:val="19"/>
          <w:szCs w:val="19"/>
        </w:rPr>
      </w:pPr>
    </w:p>
    <w:p w14:paraId="08F65AB6" w14:textId="77777777" w:rsidR="006E6D2C" w:rsidRDefault="006E6D2C">
      <w:pPr>
        <w:spacing w:line="1" w:lineRule="exact"/>
        <w:sectPr w:rsidR="006E6D2C">
          <w:pgSz w:w="11900" w:h="16840"/>
          <w:pgMar w:top="1352" w:right="975" w:bottom="1123" w:left="903" w:header="0" w:footer="3" w:gutter="0"/>
          <w:pgNumType w:start="1"/>
          <w:cols w:space="720"/>
          <w:noEndnote/>
          <w:docGrid w:linePitch="360"/>
        </w:sectPr>
      </w:pPr>
    </w:p>
    <w:p w14:paraId="6E02AA18" w14:textId="77777777" w:rsidR="006E6D2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2C0C70E" wp14:editId="18A14A84">
                <wp:simplePos x="0" y="0"/>
                <wp:positionH relativeFrom="page">
                  <wp:posOffset>645160</wp:posOffset>
                </wp:positionH>
                <wp:positionV relativeFrom="paragraph">
                  <wp:posOffset>12700</wp:posOffset>
                </wp:positionV>
                <wp:extent cx="2983865" cy="17081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386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2F584D" w14:textId="77777777" w:rsidR="006E6D2C" w:rsidRDefault="00000000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Stan na dzień sporządzenia prospektu informacyjnego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2C0C70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0.8pt;margin-top:1pt;width:234.95pt;height:13.4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" filled="f" stroked="f">
                <v:textbox inset="0,0,0,0">
                  <w:txbxContent>
                    <w:p w14:paraId="6F2F584D" w14:textId="77777777" w:rsidR="006E6D2C" w:rsidRDefault="00000000">
                      <w:pPr>
                        <w:pStyle w:val="Teksttreci0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Stan na dzień sporządzenia prospektu informacyjnego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443A79" w14:textId="77777777" w:rsidR="006E6D2C" w:rsidRDefault="00000000">
      <w:pPr>
        <w:pStyle w:val="Teksttreci0"/>
        <w:shd w:val="clear" w:color="auto" w:fill="auto"/>
        <w:spacing w:after="360" w:line="240" w:lineRule="auto"/>
        <w:ind w:left="7100"/>
        <w:rPr>
          <w:sz w:val="18"/>
          <w:szCs w:val="18"/>
        </w:rPr>
      </w:pPr>
      <w:r>
        <w:rPr>
          <w:sz w:val="18"/>
          <w:szCs w:val="18"/>
        </w:rPr>
        <w:t>Data</w:t>
      </w:r>
      <w:r>
        <w:rPr>
          <w:sz w:val="18"/>
          <w:szCs w:val="18"/>
        </w:rPr>
        <w:br/>
        <w:t>sporządzenia</w:t>
      </w:r>
      <w:r>
        <w:rPr>
          <w:sz w:val="18"/>
          <w:szCs w:val="18"/>
        </w:rPr>
        <w:br/>
        <w:t>prospektu</w:t>
      </w:r>
    </w:p>
    <w:p w14:paraId="0F84398F" w14:textId="77777777" w:rsidR="006E6D2C" w:rsidRDefault="00000000">
      <w:pPr>
        <w:pStyle w:val="Teksttreci0"/>
        <w:shd w:val="clear" w:color="auto" w:fill="auto"/>
        <w:spacing w:line="240" w:lineRule="auto"/>
        <w:jc w:val="center"/>
      </w:pPr>
      <w:r>
        <w:rPr>
          <w:b/>
          <w:bCs/>
        </w:rPr>
        <w:t>PROSPEKT INFORMACYJNY</w:t>
      </w:r>
    </w:p>
    <w:p w14:paraId="5EA0D154" w14:textId="77777777" w:rsidR="006E6D2C" w:rsidRDefault="00000000">
      <w:pPr>
        <w:pStyle w:val="Teksttreci0"/>
        <w:shd w:val="clear" w:color="auto" w:fill="auto"/>
        <w:spacing w:line="240" w:lineRule="auto"/>
      </w:pPr>
      <w:r>
        <w:rPr>
          <w:b/>
          <w:bCs/>
        </w:rPr>
        <w:t>CZĘŚĆ OGÓLNA</w:t>
      </w:r>
    </w:p>
    <w:p w14:paraId="5A8B6E10" w14:textId="77777777" w:rsidR="006E6D2C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1080"/>
        </w:tabs>
        <w:spacing w:line="240" w:lineRule="auto"/>
        <w:ind w:firstLine="360"/>
      </w:pPr>
      <w:r>
        <w:rPr>
          <w:b/>
          <w:bCs/>
        </w:rPr>
        <w:t>DANE IDENTYFIKACYJNE I KONTAKTOWE DOTYCZĄCE DEWELOPERA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6672"/>
      </w:tblGrid>
      <w:tr w:rsidR="006E6D2C" w14:paraId="4E6845F1" w14:textId="7777777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A40E4" w14:textId="77777777" w:rsidR="006E6D2C" w:rsidRDefault="00000000">
            <w:pPr>
              <w:pStyle w:val="Inne0"/>
              <w:shd w:val="clear" w:color="auto" w:fill="auto"/>
              <w:spacing w:before="160" w:after="0" w:line="240" w:lineRule="auto"/>
            </w:pPr>
            <w:r>
              <w:rPr>
                <w:b/>
                <w:bCs/>
              </w:rPr>
              <w:t>DANE DEWELOPERA</w:t>
            </w:r>
          </w:p>
        </w:tc>
      </w:tr>
      <w:tr w:rsidR="006E6D2C" w14:paraId="28DE7E64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00399" w14:textId="77777777" w:rsidR="006E6D2C" w:rsidRDefault="00000000">
            <w:pPr>
              <w:pStyle w:val="Inne0"/>
              <w:shd w:val="clear" w:color="auto" w:fill="auto"/>
              <w:spacing w:before="140" w:after="0" w:line="240" w:lineRule="auto"/>
            </w:pPr>
            <w:r>
              <w:t>Deweloper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6BE47" w14:textId="77777777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t xml:space="preserve">Dane identyfikacyjne (firma, forma prawna, numer Krajowego </w:t>
            </w:r>
            <w:proofErr w:type="spellStart"/>
            <w:r>
              <w:t>Rejestm</w:t>
            </w:r>
            <w:proofErr w:type="spellEnd"/>
            <w:r>
              <w:t xml:space="preserve"> </w:t>
            </w:r>
            <w:proofErr w:type="spellStart"/>
            <w:r>
              <w:t>Sądo</w:t>
            </w:r>
            <w:proofErr w:type="spellEnd"/>
            <w:r>
              <w:t>-</w:t>
            </w:r>
            <w:r>
              <w:br/>
            </w:r>
            <w:proofErr w:type="spellStart"/>
            <w:r>
              <w:t>wego</w:t>
            </w:r>
            <w:proofErr w:type="spellEnd"/>
            <w:r>
              <w:t xml:space="preserve"> lub numer wpisu do Centralnej Ewidencji i Działalności Gospodarczej)</w:t>
            </w:r>
          </w:p>
        </w:tc>
      </w:tr>
      <w:tr w:rsidR="006E6D2C" w14:paraId="29046FA6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37893" w14:textId="77777777" w:rsidR="006E6D2C" w:rsidRDefault="00000000">
            <w:pPr>
              <w:pStyle w:val="Inne0"/>
              <w:shd w:val="clear" w:color="auto" w:fill="auto"/>
              <w:spacing w:before="140" w:after="0" w:line="240" w:lineRule="auto"/>
            </w:pPr>
            <w:r>
              <w:t>Adres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558CB8" w14:textId="2EF16E19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t>Adres miejsca wykonywania działalności gospodarczej, adres siedziby i adres</w:t>
            </w:r>
            <w:r>
              <w:br/>
              <w:t>punktów, w których jest przedstawiana oferta lokali mieszkalnych albo domów</w:t>
            </w:r>
            <w:r>
              <w:br/>
              <w:t>jedno rodzinnych</w:t>
            </w:r>
          </w:p>
        </w:tc>
      </w:tr>
      <w:tr w:rsidR="006E6D2C" w14:paraId="3991B259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BF013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Numer NIP i REGON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5C84A" w14:textId="77777777" w:rsidR="006E6D2C" w:rsidRDefault="00000000">
            <w:pPr>
              <w:pStyle w:val="Inne0"/>
              <w:shd w:val="clear" w:color="auto" w:fill="auto"/>
              <w:tabs>
                <w:tab w:val="left" w:pos="3240"/>
              </w:tabs>
              <w:spacing w:after="0" w:line="240" w:lineRule="auto"/>
            </w:pPr>
            <w:r>
              <w:t>NIP, o ile został nadany</w:t>
            </w:r>
            <w:r>
              <w:tab/>
              <w:t>REGON, o ile taki posiada</w:t>
            </w:r>
          </w:p>
        </w:tc>
      </w:tr>
      <w:tr w:rsidR="006E6D2C" w14:paraId="29C3E490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3D6A7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Numer telefonu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E81BB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48F6F723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424EE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Adres poczty elektronicznej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A99648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7039E998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3CF48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Numer faksu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3E7A2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72B511BE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C371D0" w14:textId="77777777" w:rsidR="006E6D2C" w:rsidRDefault="00000000">
            <w:pPr>
              <w:pStyle w:val="Inne0"/>
              <w:shd w:val="clear" w:color="auto" w:fill="auto"/>
              <w:spacing w:after="0" w:line="259" w:lineRule="auto"/>
            </w:pPr>
            <w:r>
              <w:t xml:space="preserve">Adres strony internetowej </w:t>
            </w:r>
            <w:proofErr w:type="spellStart"/>
            <w:r>
              <w:t>dewe</w:t>
            </w:r>
            <w:proofErr w:type="spellEnd"/>
            <w:r>
              <w:t>-</w:t>
            </w:r>
            <w:r>
              <w:br/>
            </w:r>
            <w:proofErr w:type="spellStart"/>
            <w:r>
              <w:t>lopera</w:t>
            </w:r>
            <w:proofErr w:type="spellEnd"/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233AB" w14:textId="77777777" w:rsidR="006E6D2C" w:rsidRDefault="006E6D2C">
            <w:pPr>
              <w:rPr>
                <w:sz w:val="10"/>
                <w:szCs w:val="10"/>
              </w:rPr>
            </w:pPr>
          </w:p>
        </w:tc>
      </w:tr>
    </w:tbl>
    <w:p w14:paraId="27769226" w14:textId="77777777" w:rsidR="006E6D2C" w:rsidRDefault="00000000">
      <w:pPr>
        <w:pStyle w:val="Podpistabeli0"/>
        <w:shd w:val="clear" w:color="auto" w:fill="auto"/>
        <w:spacing w:line="240" w:lineRule="auto"/>
        <w:ind w:left="230"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II. DOŚWIADCZENIE DEWELOPERA</w:t>
      </w:r>
    </w:p>
    <w:p w14:paraId="0AD1737B" w14:textId="77777777" w:rsidR="006E6D2C" w:rsidRDefault="006E6D2C">
      <w:pPr>
        <w:spacing w:after="299" w:line="1" w:lineRule="exact"/>
      </w:pPr>
    </w:p>
    <w:p w14:paraId="2047E797" w14:textId="77777777" w:rsidR="006E6D2C" w:rsidRDefault="00000000">
      <w:pPr>
        <w:pStyle w:val="Teksttreci0"/>
        <w:shd w:val="clear" w:color="auto" w:fill="auto"/>
        <w:spacing w:after="560" w:line="240" w:lineRule="auto"/>
        <w:ind w:firstLine="220"/>
      </w:pPr>
      <w:r>
        <w:rPr>
          <w:b/>
          <w:bCs/>
        </w:rPr>
        <w:t>HISTORIA I UDOKUMENTOWANE DOŚWIADCZENIE DEWELOPERA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6845"/>
      </w:tblGrid>
      <w:tr w:rsidR="006E6D2C" w14:paraId="7C3E335C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3E49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PRZYKŁAD UKOŃCZONEGO PRZEDSIĘWZIĘCIA DEWELOPERSKIEGO (należy wskazać, o ile istnieją,</w:t>
            </w:r>
            <w:r>
              <w:rPr>
                <w:b/>
                <w:bCs/>
              </w:rPr>
              <w:br/>
              <w:t>trzy ukończone przedsięwzięcia deweloperskie, w tym ostatnie)</w:t>
            </w:r>
          </w:p>
        </w:tc>
      </w:tr>
      <w:tr w:rsidR="006E6D2C" w14:paraId="0360FAF6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53D24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Adres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78908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639645BE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85701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Data rozpoczęcia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E9E94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0DE8CBC2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E69C9" w14:textId="77777777" w:rsidR="006E6D2C" w:rsidRDefault="00000000">
            <w:pPr>
              <w:pStyle w:val="Inne0"/>
              <w:shd w:val="clear" w:color="auto" w:fill="auto"/>
              <w:spacing w:after="0" w:line="259" w:lineRule="auto"/>
            </w:pPr>
            <w:r>
              <w:t>Data wydania decyzji</w:t>
            </w:r>
            <w:r>
              <w:br/>
              <w:t>o pozwoleniu na użytkowanie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CFCBE" w14:textId="77777777" w:rsidR="006E6D2C" w:rsidRDefault="006E6D2C">
            <w:pPr>
              <w:rPr>
                <w:sz w:val="10"/>
                <w:szCs w:val="10"/>
              </w:rPr>
            </w:pPr>
          </w:p>
        </w:tc>
      </w:tr>
    </w:tbl>
    <w:p w14:paraId="36DD96F0" w14:textId="77777777" w:rsidR="006E6D2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6845"/>
      </w:tblGrid>
      <w:tr w:rsidR="006E6D2C" w14:paraId="4CF95A36" w14:textId="7777777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43746" w14:textId="77777777" w:rsidR="006E6D2C" w:rsidRDefault="00000000">
            <w:pPr>
              <w:pStyle w:val="Inne0"/>
              <w:shd w:val="clear" w:color="auto" w:fill="auto"/>
              <w:spacing w:before="160" w:after="0" w:line="240" w:lineRule="auto"/>
            </w:pPr>
            <w:r>
              <w:rPr>
                <w:b/>
                <w:bCs/>
              </w:rPr>
              <w:lastRenderedPageBreak/>
              <w:t>PRZYKŁAD INNEGO UKOŃCZONEGO PRZEDSIĘWZIĘCIA DEWELOPERSKIEGO</w:t>
            </w:r>
          </w:p>
        </w:tc>
      </w:tr>
      <w:tr w:rsidR="006E6D2C" w14:paraId="76105E54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6A51C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Adres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8CE55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3BE0B414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FFB958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Data rozpoczęcia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6567D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6859077F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945B9" w14:textId="77777777" w:rsidR="006E6D2C" w:rsidRDefault="00000000">
            <w:pPr>
              <w:pStyle w:val="Inne0"/>
              <w:shd w:val="clear" w:color="auto" w:fill="auto"/>
              <w:spacing w:after="0" w:line="259" w:lineRule="auto"/>
            </w:pPr>
            <w:r>
              <w:t>Data wydania decyzji</w:t>
            </w:r>
            <w:r>
              <w:br/>
              <w:t>o pozwoleniu na użytkowanie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4979B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16F5CE2E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18C72" w14:textId="77777777" w:rsidR="006E6D2C" w:rsidRDefault="00000000">
            <w:pPr>
              <w:pStyle w:val="Inne0"/>
              <w:shd w:val="clear" w:color="auto" w:fill="auto"/>
              <w:spacing w:before="140" w:after="0" w:line="240" w:lineRule="auto"/>
            </w:pPr>
            <w:r>
              <w:rPr>
                <w:b/>
                <w:bCs/>
              </w:rPr>
              <w:t>PRZYKŁAD OSTATNIEGO UKOŃCZONEGO PRZEDSIĘWZIĘCIA DEWELOPERSKIEGO</w:t>
            </w:r>
          </w:p>
        </w:tc>
      </w:tr>
      <w:tr w:rsidR="006E6D2C" w14:paraId="62F833C7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3693D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Adres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1941A6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43E6F79E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73527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Data rozpoczęcia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F0D88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70D851F4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B640BE" w14:textId="77777777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t>Data wydania decyzji</w:t>
            </w:r>
            <w:r>
              <w:br/>
              <w:t>o pozwoleniu na użytkowanie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E726C" w14:textId="77777777" w:rsidR="006E6D2C" w:rsidRDefault="006E6D2C">
            <w:pPr>
              <w:rPr>
                <w:sz w:val="10"/>
                <w:szCs w:val="10"/>
              </w:rPr>
            </w:pPr>
          </w:p>
        </w:tc>
      </w:tr>
    </w:tbl>
    <w:p w14:paraId="35CCEABD" w14:textId="77777777" w:rsidR="006E6D2C" w:rsidRDefault="006E6D2C">
      <w:pPr>
        <w:spacing w:after="439" w:line="1" w:lineRule="exact"/>
      </w:pPr>
    </w:p>
    <w:p w14:paraId="115625A9" w14:textId="77777777" w:rsidR="006E6D2C" w:rsidRDefault="006E6D2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6850"/>
      </w:tblGrid>
      <w:tr w:rsidR="006E6D2C" w14:paraId="4F832C2C" w14:textId="77777777">
        <w:tblPrEx>
          <w:tblCellMar>
            <w:top w:w="0" w:type="dxa"/>
            <w:bottom w:w="0" w:type="dxa"/>
          </w:tblCellMar>
        </w:tblPrEx>
        <w:trPr>
          <w:trHeight w:hRule="exact" w:val="1243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EF856F" w14:textId="77777777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t>Czy przeciwko deweloperowi</w:t>
            </w:r>
            <w:r>
              <w:br/>
              <w:t>prowadzono lub prowadzi się</w:t>
            </w:r>
            <w:r>
              <w:br/>
              <w:t>postępowania egzekucyjne</w:t>
            </w:r>
            <w:r>
              <w:br/>
              <w:t xml:space="preserve">na kwotę powyżej 100 000 </w:t>
            </w:r>
            <w:proofErr w:type="spellStart"/>
            <w:r>
              <w:t>zl</w:t>
            </w:r>
            <w:proofErr w:type="spellEnd"/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EC046" w14:textId="77777777" w:rsidR="006E6D2C" w:rsidRDefault="006E6D2C">
            <w:pPr>
              <w:rPr>
                <w:sz w:val="10"/>
                <w:szCs w:val="10"/>
              </w:rPr>
            </w:pPr>
          </w:p>
        </w:tc>
      </w:tr>
    </w:tbl>
    <w:p w14:paraId="76427FCE" w14:textId="77777777" w:rsidR="006E6D2C" w:rsidRDefault="006E6D2C">
      <w:pPr>
        <w:spacing w:after="679" w:line="1" w:lineRule="exact"/>
      </w:pPr>
    </w:p>
    <w:p w14:paraId="702DEA49" w14:textId="77777777" w:rsidR="006E6D2C" w:rsidRDefault="006E6D2C">
      <w:pPr>
        <w:spacing w:line="1" w:lineRule="exact"/>
      </w:pPr>
    </w:p>
    <w:p w14:paraId="2C81D474" w14:textId="77777777" w:rsidR="006E6D2C" w:rsidRDefault="00000000">
      <w:pPr>
        <w:pStyle w:val="Podpistabeli0"/>
        <w:shd w:val="clear" w:color="auto" w:fill="auto"/>
        <w:tabs>
          <w:tab w:val="left" w:pos="883"/>
        </w:tabs>
        <w:spacing w:line="240" w:lineRule="auto"/>
        <w:ind w:left="226"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III.</w:t>
      </w:r>
      <w:r>
        <w:rPr>
          <w:b/>
          <w:bCs/>
          <w:sz w:val="19"/>
          <w:szCs w:val="19"/>
        </w:rPr>
        <w:tab/>
        <w:t>INFORMACJE DOTYCZĄCE NIERUCHOMOŚCI I PRZEDSIĘWZIĘCIA DEWELOPERSKIEGO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6850"/>
      </w:tblGrid>
      <w:tr w:rsidR="006E6D2C" w14:paraId="65F9792B" w14:textId="7777777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02934" w14:textId="77777777" w:rsidR="006E6D2C" w:rsidRDefault="00000000">
            <w:pPr>
              <w:pStyle w:val="Inne0"/>
              <w:shd w:val="clear" w:color="auto" w:fill="auto"/>
              <w:spacing w:before="160" w:after="0" w:line="240" w:lineRule="auto"/>
            </w:pPr>
            <w:r>
              <w:rPr>
                <w:b/>
                <w:bCs/>
              </w:rPr>
              <w:t>INFORMACJE DOTYCZĄCE GRUNTU I ZAGOSPODAROWANIA PRZESTRZENNEGO TERENU</w:t>
            </w:r>
          </w:p>
        </w:tc>
      </w:tr>
      <w:tr w:rsidR="006E6D2C" w14:paraId="37E6C771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A5930" w14:textId="77777777" w:rsidR="006E6D2C" w:rsidRDefault="00000000">
            <w:pPr>
              <w:pStyle w:val="Inne0"/>
              <w:shd w:val="clear" w:color="auto" w:fill="auto"/>
              <w:spacing w:after="0" w:line="257" w:lineRule="auto"/>
            </w:pPr>
            <w:r>
              <w:t>Adres, numer działki</w:t>
            </w:r>
            <w:r>
              <w:br/>
              <w:t>ewidencyjnej i numer obrębu</w:t>
            </w:r>
            <w:r>
              <w:br/>
              <w:t xml:space="preserve">ewidencyjnego </w:t>
            </w:r>
            <w:r>
              <w:rPr>
                <w:vertAlign w:val="superscript"/>
              </w:rPr>
              <w:t>n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C55DC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32568960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E10D2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Numer księgi wieczystej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808CE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084717EC" w14:textId="7777777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0E6BE" w14:textId="77777777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t>Istniejące obciążenia hipoteczne</w:t>
            </w:r>
            <w:r>
              <w:br/>
              <w:t>nieruchomości lub wnioski</w:t>
            </w:r>
            <w:r>
              <w:br/>
              <w:t>o wpis w dziale czwartym</w:t>
            </w:r>
            <w:r>
              <w:br/>
              <w:t>księgi wieczystej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0C9B6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4880D91B" w14:textId="77777777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D732E" w14:textId="77777777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t>W przypadku braku księgi</w:t>
            </w:r>
            <w:r>
              <w:br/>
              <w:t>wieczystej informacja</w:t>
            </w:r>
            <w:r>
              <w:br/>
              <w:t>o powierzchni działki i stanie</w:t>
            </w:r>
            <w:r>
              <w:br/>
              <w:t>prawnym nieruchomości"’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87943" w14:textId="77777777" w:rsidR="006E6D2C" w:rsidRDefault="006E6D2C">
            <w:pPr>
              <w:rPr>
                <w:sz w:val="10"/>
                <w:szCs w:val="10"/>
              </w:rPr>
            </w:pPr>
          </w:p>
        </w:tc>
      </w:tr>
    </w:tbl>
    <w:p w14:paraId="1215AB84" w14:textId="77777777" w:rsidR="006E6D2C" w:rsidRDefault="00000000">
      <w:pPr>
        <w:pStyle w:val="Podpistabeli0"/>
        <w:shd w:val="clear" w:color="auto" w:fill="auto"/>
        <w:spacing w:line="240" w:lineRule="auto"/>
        <w:ind w:left="0" w:firstLine="0"/>
        <w:jc w:val="both"/>
      </w:pPr>
      <w:r>
        <w:t>'-</w:t>
      </w:r>
      <w:r>
        <w:rPr>
          <w:vertAlign w:val="superscript"/>
        </w:rPr>
        <w:t>1</w:t>
      </w:r>
      <w:r>
        <w:t xml:space="preserve"> Jeżeli działka nie posiada adresu, należy opisowo określić jej położenie.</w:t>
      </w:r>
    </w:p>
    <w:p w14:paraId="64619E19" w14:textId="77777777" w:rsidR="006E6D2C" w:rsidRDefault="00000000">
      <w:pPr>
        <w:pStyle w:val="Podpistabeli0"/>
        <w:shd w:val="clear" w:color="auto" w:fill="auto"/>
        <w:spacing w:line="240" w:lineRule="auto"/>
        <w:ind w:left="0" w:firstLine="0"/>
        <w:jc w:val="both"/>
      </w:pPr>
      <w:r>
        <w:rPr>
          <w:vertAlign w:val="superscript"/>
        </w:rPr>
        <w:t>2)</w:t>
      </w:r>
      <w:r>
        <w:t xml:space="preserve"> W szczególności imię i nazwisko albo </w:t>
      </w:r>
      <w:proofErr w:type="spellStart"/>
      <w:r>
        <w:t>linna</w:t>
      </w:r>
      <w:proofErr w:type="spellEnd"/>
      <w:r>
        <w:t xml:space="preserve"> właściciela lub użytkownika wieczystego oraz istniejące obciążenia na nieruchomości.</w:t>
      </w:r>
    </w:p>
    <w:p w14:paraId="0FFB194D" w14:textId="77777777" w:rsidR="006E6D2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3422"/>
        <w:gridCol w:w="3432"/>
      </w:tblGrid>
      <w:tr w:rsidR="006E6D2C" w14:paraId="72AEDD95" w14:textId="77777777">
        <w:tblPrEx>
          <w:tblCellMar>
            <w:top w:w="0" w:type="dxa"/>
            <w:bottom w:w="0" w:type="dxa"/>
          </w:tblCellMar>
        </w:tblPrEx>
        <w:trPr>
          <w:trHeight w:hRule="exact" w:val="1522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647E3" w14:textId="77777777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lastRenderedPageBreak/>
              <w:t>Informacje dotyczące obiektów</w:t>
            </w:r>
            <w:r>
              <w:br/>
              <w:t>istniejących położonych</w:t>
            </w:r>
            <w:r>
              <w:br/>
              <w:t>w sąsiedztwie inwestycji</w:t>
            </w:r>
            <w:r>
              <w:br/>
              <w:t>i wpływających na warunki</w:t>
            </w:r>
            <w:r>
              <w:br/>
              <w:t>życia</w:t>
            </w:r>
            <w:r>
              <w:rPr>
                <w:vertAlign w:val="superscript"/>
              </w:rPr>
              <w:t>3</w:t>
            </w:r>
            <w:r>
              <w:t>'</w:t>
            </w: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0089B0" w14:textId="77777777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t>Uwarunkowania lokalizacji inwestycji wynikające z istniejącego stanu użytkowa-</w:t>
            </w:r>
            <w:r>
              <w:br/>
            </w:r>
            <w:proofErr w:type="spellStart"/>
            <w:r>
              <w:t>nia</w:t>
            </w:r>
            <w:proofErr w:type="spellEnd"/>
            <w:r>
              <w:t xml:space="preserve"> terenów sąsiednich (np. z funkcji terenu, stref ochronnych, uciążliwości)</w:t>
            </w:r>
          </w:p>
        </w:tc>
      </w:tr>
      <w:tr w:rsidR="006E6D2C" w14:paraId="04061998" w14:textId="77777777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78342" w14:textId="77777777" w:rsidR="006E6D2C" w:rsidRDefault="00000000">
            <w:pPr>
              <w:pStyle w:val="Inne0"/>
              <w:shd w:val="clear" w:color="auto" w:fill="auto"/>
              <w:spacing w:before="140" w:after="0"/>
            </w:pPr>
            <w:r>
              <w:t>Akty planowania</w:t>
            </w:r>
            <w:r>
              <w:br/>
              <w:t>przestrzennego i inne akty</w:t>
            </w:r>
            <w:r>
              <w:br/>
              <w:t>prawne na terenie objętym</w:t>
            </w:r>
            <w:r>
              <w:br/>
              <w:t>przedsięwzięciem</w:t>
            </w:r>
            <w:r>
              <w:br/>
              <w:t>deweloperskim lub zadaniem</w:t>
            </w:r>
            <w:r>
              <w:br/>
              <w:t>inwestycyjnym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344A2" w14:textId="77777777" w:rsidR="006E6D2C" w:rsidRDefault="00000000">
            <w:pPr>
              <w:pStyle w:val="Inne0"/>
              <w:shd w:val="clear" w:color="auto" w:fill="auto"/>
              <w:spacing w:before="140" w:after="0" w:line="269" w:lineRule="auto"/>
              <w:jc w:val="both"/>
            </w:pPr>
            <w:r>
              <w:t>Studium uwarunkowań i kierunków</w:t>
            </w:r>
            <w:r>
              <w:br/>
              <w:t xml:space="preserve">zagospodarowania przestrzennego </w:t>
            </w:r>
            <w:proofErr w:type="spellStart"/>
            <w:r>
              <w:t>gmi</w:t>
            </w:r>
            <w:proofErr w:type="spellEnd"/>
            <w:r>
              <w:t>-</w:t>
            </w:r>
            <w:r>
              <w:br/>
            </w:r>
            <w:proofErr w:type="spellStart"/>
            <w:r>
              <w:t>ny</w:t>
            </w:r>
            <w:proofErr w:type="spellEnd"/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9CC388" w14:textId="77777777" w:rsidR="006E6D2C" w:rsidRDefault="00000000">
            <w:pPr>
              <w:pStyle w:val="Inne0"/>
              <w:shd w:val="clear" w:color="auto" w:fill="auto"/>
              <w:spacing w:before="140" w:after="0"/>
              <w:jc w:val="both"/>
            </w:pPr>
            <w:r>
              <w:t>Numer i data aktu prawnego, nazwa</w:t>
            </w:r>
            <w:r>
              <w:br/>
              <w:t>organu oraz miejsce publikacji: w przy-</w:t>
            </w:r>
            <w:r>
              <w:br/>
            </w:r>
            <w:proofErr w:type="spellStart"/>
            <w:r>
              <w:t>padku</w:t>
            </w:r>
            <w:proofErr w:type="spellEnd"/>
            <w:r>
              <w:t xml:space="preserve"> studium - link do strony </w:t>
            </w:r>
            <w:proofErr w:type="spellStart"/>
            <w:r>
              <w:t>interne</w:t>
            </w:r>
            <w:proofErr w:type="spellEnd"/>
            <w:r>
              <w:t>-</w:t>
            </w:r>
            <w:r>
              <w:br/>
            </w:r>
            <w:proofErr w:type="spellStart"/>
            <w:r>
              <w:t>towej</w:t>
            </w:r>
            <w:proofErr w:type="spellEnd"/>
            <w:r>
              <w:t>, na której jest zamieszczone, link</w:t>
            </w:r>
            <w:r>
              <w:br/>
              <w:t xml:space="preserve">do </w:t>
            </w:r>
            <w:proofErr w:type="spellStart"/>
            <w:r>
              <w:t>geoportalu</w:t>
            </w:r>
            <w:proofErr w:type="spellEnd"/>
            <w:r>
              <w:t>. na którym przedstawiono</w:t>
            </w:r>
            <w:r>
              <w:br/>
              <w:t>granice ustaleń aktu</w:t>
            </w:r>
          </w:p>
        </w:tc>
      </w:tr>
      <w:tr w:rsidR="006E6D2C" w14:paraId="3395DF2A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107FE2" w14:textId="77777777" w:rsidR="006E6D2C" w:rsidRDefault="006E6D2C"/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6ECA1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Miejscowy plan zagospodarowania</w:t>
            </w:r>
            <w:r>
              <w:br/>
              <w:t>przestrzennego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082C6" w14:textId="77777777" w:rsidR="006E6D2C" w:rsidRDefault="006E6D2C"/>
        </w:tc>
      </w:tr>
      <w:tr w:rsidR="006E6D2C" w14:paraId="2A1EA124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9F240E" w14:textId="77777777" w:rsidR="006E6D2C" w:rsidRDefault="006E6D2C"/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6DFBD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 xml:space="preserve">Miejscowy plan rew </w:t>
            </w:r>
            <w:proofErr w:type="spellStart"/>
            <w:r>
              <w:t>italizacji</w:t>
            </w:r>
            <w:proofErr w:type="spellEnd"/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322769" w14:textId="77777777" w:rsidR="006E6D2C" w:rsidRDefault="006E6D2C"/>
        </w:tc>
      </w:tr>
      <w:tr w:rsidR="006E6D2C" w14:paraId="1F8FB4B0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18AC2E" w14:textId="77777777" w:rsidR="006E6D2C" w:rsidRDefault="006E6D2C"/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25333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Miejscowy plan odbudowy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EBA59" w14:textId="77777777" w:rsidR="006E6D2C" w:rsidRDefault="006E6D2C"/>
        </w:tc>
      </w:tr>
      <w:tr w:rsidR="006E6D2C" w14:paraId="0E3A1A34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137AEF" w14:textId="77777777" w:rsidR="006E6D2C" w:rsidRDefault="006E6D2C"/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00919" w14:textId="77777777" w:rsidR="006E6D2C" w:rsidRDefault="00000000">
            <w:pPr>
              <w:pStyle w:val="Inne0"/>
              <w:shd w:val="clear" w:color="auto" w:fill="auto"/>
              <w:spacing w:after="0" w:line="240" w:lineRule="auto"/>
              <w:jc w:val="both"/>
            </w:pPr>
            <w:r>
              <w:t>Inne</w:t>
            </w:r>
            <w:r>
              <w:rPr>
                <w:vertAlign w:val="superscript"/>
              </w:rPr>
              <w:t>4</w:t>
            </w:r>
            <w:r>
              <w:t>'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A01F7" w14:textId="77777777" w:rsidR="006E6D2C" w:rsidRDefault="006E6D2C"/>
        </w:tc>
      </w:tr>
      <w:tr w:rsidR="006E6D2C" w14:paraId="47436E7D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BFC94" w14:textId="77777777" w:rsidR="006E6D2C" w:rsidRDefault="00000000">
            <w:pPr>
              <w:pStyle w:val="Inne0"/>
              <w:shd w:val="clear" w:color="auto" w:fill="auto"/>
              <w:spacing w:before="140" w:after="0"/>
            </w:pPr>
            <w:r>
              <w:t>Ustalenia obowiązującego</w:t>
            </w:r>
            <w:r>
              <w:br/>
              <w:t>miejscowego planu</w:t>
            </w:r>
            <w:r>
              <w:br/>
              <w:t>zagospodarowania</w:t>
            </w:r>
            <w:r>
              <w:br/>
              <w:t>przestrzennego dla terenu</w:t>
            </w:r>
            <w:r>
              <w:br/>
              <w:t>objętego przedsięwzięciem</w:t>
            </w:r>
            <w:r>
              <w:br/>
              <w:t>deweloperskim lub zadaniem</w:t>
            </w:r>
            <w:r>
              <w:br/>
              <w:t>inwestycyjnym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5A2BD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Przeznaczenie terenu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118DC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70130D1E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F27E97" w14:textId="77777777" w:rsidR="006E6D2C" w:rsidRDefault="006E6D2C"/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F1DC6" w14:textId="77777777" w:rsidR="006E6D2C" w:rsidRDefault="00000000">
            <w:pPr>
              <w:pStyle w:val="Inne0"/>
              <w:shd w:val="clear" w:color="auto" w:fill="auto"/>
              <w:spacing w:after="0" w:line="254" w:lineRule="auto"/>
              <w:jc w:val="both"/>
            </w:pPr>
            <w:r>
              <w:t>Maksymalna i minimalna intensywność</w:t>
            </w:r>
            <w:r>
              <w:br/>
              <w:t>zabudowy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63A99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07C97A93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EB3CC0" w14:textId="77777777" w:rsidR="006E6D2C" w:rsidRDefault="006E6D2C"/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6472C" w14:textId="77777777" w:rsidR="006E6D2C" w:rsidRDefault="00000000">
            <w:pPr>
              <w:pStyle w:val="Inne0"/>
              <w:shd w:val="clear" w:color="auto" w:fill="auto"/>
              <w:spacing w:after="0" w:line="240" w:lineRule="auto"/>
              <w:jc w:val="both"/>
            </w:pPr>
            <w:r>
              <w:t>Maksymalna wysokość zabudowy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55061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6C6C6EED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00B01" w14:textId="77777777" w:rsidR="006E6D2C" w:rsidRDefault="006E6D2C"/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308A6" w14:textId="77777777" w:rsidR="006E6D2C" w:rsidRDefault="00000000">
            <w:pPr>
              <w:pStyle w:val="Inne0"/>
              <w:shd w:val="clear" w:color="auto" w:fill="auto"/>
              <w:spacing w:after="0" w:line="254" w:lineRule="auto"/>
              <w:jc w:val="both"/>
            </w:pPr>
            <w:r>
              <w:t>Minimalny udział procentowy po-</w:t>
            </w:r>
            <w:r>
              <w:br/>
              <w:t xml:space="preserve">wierzchni biologicznie czy </w:t>
            </w:r>
            <w:proofErr w:type="spellStart"/>
            <w:r>
              <w:t>nnej</w:t>
            </w:r>
            <w:proofErr w:type="spellEnd"/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F6F44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29E1A8F6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E85FA1" w14:textId="77777777" w:rsidR="006E6D2C" w:rsidRDefault="006E6D2C"/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95BC2" w14:textId="77777777" w:rsidR="006E6D2C" w:rsidRDefault="00000000">
            <w:pPr>
              <w:pStyle w:val="Inne0"/>
              <w:shd w:val="clear" w:color="auto" w:fill="auto"/>
              <w:spacing w:after="0" w:line="240" w:lineRule="auto"/>
              <w:jc w:val="both"/>
            </w:pPr>
            <w:r>
              <w:t>Minimalna liczba miejsc do parkowania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20B20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1AC9EEFE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1BB324" w14:textId="77777777" w:rsidR="006E6D2C" w:rsidRDefault="006E6D2C"/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45AC0" w14:textId="77777777" w:rsidR="006E6D2C" w:rsidRDefault="00000000">
            <w:pPr>
              <w:pStyle w:val="Inne0"/>
              <w:shd w:val="clear" w:color="auto" w:fill="auto"/>
              <w:spacing w:after="0" w:line="259" w:lineRule="auto"/>
              <w:jc w:val="both"/>
            </w:pPr>
            <w:r>
              <w:t>Warunki ochrony środowiska i zdrowia</w:t>
            </w:r>
            <w:r>
              <w:br/>
              <w:t>ludzi, przy rody i krajobrazu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A3617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73DC7722" w14:textId="77777777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28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2498F" w14:textId="77777777" w:rsidR="006E6D2C" w:rsidRDefault="006E6D2C"/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2CD123" w14:textId="77777777" w:rsidR="006E6D2C" w:rsidRDefault="00000000">
            <w:pPr>
              <w:pStyle w:val="Inne0"/>
              <w:shd w:val="clear" w:color="auto" w:fill="auto"/>
              <w:spacing w:after="0"/>
              <w:jc w:val="both"/>
            </w:pPr>
            <w:r>
              <w:t>Wymagania dotyczące zabudowy</w:t>
            </w:r>
            <w:r>
              <w:br/>
              <w:t>i zagospodarowania terenu położonego</w:t>
            </w:r>
            <w:r>
              <w:br/>
              <w:t>na obszarach szczególnego zagrożenia</w:t>
            </w:r>
            <w:r>
              <w:br/>
              <w:t>powodzią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FEB8E" w14:textId="77777777" w:rsidR="006E6D2C" w:rsidRDefault="006E6D2C">
            <w:pPr>
              <w:rPr>
                <w:sz w:val="10"/>
                <w:szCs w:val="10"/>
              </w:rPr>
            </w:pPr>
          </w:p>
        </w:tc>
      </w:tr>
    </w:tbl>
    <w:p w14:paraId="6BD3374E" w14:textId="77777777" w:rsidR="006E6D2C" w:rsidRDefault="006E6D2C">
      <w:pPr>
        <w:spacing w:after="719" w:line="1" w:lineRule="exact"/>
      </w:pPr>
    </w:p>
    <w:p w14:paraId="20FD912A" w14:textId="77777777" w:rsidR="006E6D2C" w:rsidRDefault="00000000">
      <w:pPr>
        <w:pStyle w:val="Teksttreci0"/>
        <w:shd w:val="clear" w:color="auto" w:fill="auto"/>
        <w:spacing w:after="0"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3:1</w:t>
      </w:r>
      <w:r>
        <w:rPr>
          <w:sz w:val="18"/>
          <w:szCs w:val="18"/>
        </w:rPr>
        <w:t xml:space="preserve"> W szczególności obiekty generujące uciążliwości zapachowe, hałasowe, świetlne.</w:t>
      </w:r>
    </w:p>
    <w:p w14:paraId="3AB6CC67" w14:textId="77777777" w:rsidR="006E6D2C" w:rsidRDefault="00000000">
      <w:pPr>
        <w:pStyle w:val="Teksttreci0"/>
        <w:shd w:val="clear" w:color="auto" w:fill="auto"/>
        <w:spacing w:after="0"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4:1</w:t>
      </w:r>
      <w:r>
        <w:rPr>
          <w:sz w:val="18"/>
          <w:szCs w:val="18"/>
        </w:rPr>
        <w:t xml:space="preserve"> Akty prawne (rozporządzenia, zarządzenia, uchwały, decyzje) w sprawie:</w:t>
      </w:r>
    </w:p>
    <w:p w14:paraId="11CC6496" w14:textId="77777777" w:rsidR="006E6D2C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630"/>
        </w:tabs>
        <w:spacing w:after="0" w:line="240" w:lineRule="auto"/>
        <w:ind w:firstLine="300"/>
        <w:rPr>
          <w:sz w:val="18"/>
          <w:szCs w:val="18"/>
        </w:rPr>
      </w:pPr>
      <w:r>
        <w:rPr>
          <w:sz w:val="18"/>
          <w:szCs w:val="18"/>
        </w:rPr>
        <w:t>dokonania rezerwacji obszaru inwestycji (Centralny Port Komunikacyjny),</w:t>
      </w:r>
    </w:p>
    <w:p w14:paraId="693B87CF" w14:textId="77777777" w:rsidR="006E6D2C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649"/>
        </w:tabs>
        <w:spacing w:after="0" w:line="240" w:lineRule="auto"/>
        <w:ind w:firstLine="300"/>
        <w:rPr>
          <w:sz w:val="18"/>
          <w:szCs w:val="18"/>
        </w:rPr>
      </w:pPr>
      <w:r>
        <w:rPr>
          <w:sz w:val="18"/>
          <w:szCs w:val="18"/>
        </w:rPr>
        <w:t>lokalizacji inwestycji mieszkaniowej lub inwestycji towarzyszącej,</w:t>
      </w:r>
    </w:p>
    <w:p w14:paraId="2BD60EAE" w14:textId="77777777" w:rsidR="006E6D2C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649"/>
        </w:tabs>
        <w:spacing w:after="0" w:line="240" w:lineRule="auto"/>
        <w:ind w:left="580" w:hanging="280"/>
        <w:jc w:val="both"/>
        <w:rPr>
          <w:sz w:val="18"/>
          <w:szCs w:val="18"/>
        </w:rPr>
      </w:pPr>
      <w:r>
        <w:rPr>
          <w:sz w:val="18"/>
          <w:szCs w:val="18"/>
        </w:rPr>
        <w:t>ustanowienia form ochrony przyrody lub ich otulin (parku narodowego, rezerwatu przyrody, parku krajobrazowego, obszaru</w:t>
      </w:r>
      <w:r>
        <w:rPr>
          <w:sz w:val="18"/>
          <w:szCs w:val="18"/>
        </w:rPr>
        <w:br/>
        <w:t xml:space="preserve">chronionego krajobrazu, obszaru Natura 2000, pomnika przyrody, stanowiska dokumentacyjnego, użytku ekologicznego, </w:t>
      </w:r>
      <w:proofErr w:type="spellStart"/>
      <w:r>
        <w:rPr>
          <w:sz w:val="18"/>
          <w:szCs w:val="18"/>
        </w:rPr>
        <w:t>zespo</w:t>
      </w:r>
      <w:proofErr w:type="spellEnd"/>
      <w:r>
        <w:rPr>
          <w:sz w:val="18"/>
          <w:szCs w:val="18"/>
        </w:rPr>
        <w:t>-</w:t>
      </w:r>
      <w:r>
        <w:rPr>
          <w:sz w:val="18"/>
          <w:szCs w:val="18"/>
        </w:rPr>
        <w:br/>
      </w:r>
      <w:proofErr w:type="spellStart"/>
      <w:r>
        <w:rPr>
          <w:sz w:val="18"/>
          <w:szCs w:val="18"/>
        </w:rPr>
        <w:t>łu</w:t>
      </w:r>
      <w:proofErr w:type="spellEnd"/>
      <w:r>
        <w:rPr>
          <w:sz w:val="18"/>
          <w:szCs w:val="18"/>
        </w:rPr>
        <w:t xml:space="preserve"> przyrodniczo-krajobrazowego, ochrony gatunkowej roślin, zwierząt i grzybów),</w:t>
      </w:r>
    </w:p>
    <w:p w14:paraId="4DFDF410" w14:textId="77777777" w:rsidR="006E6D2C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649"/>
        </w:tabs>
        <w:spacing w:after="0" w:line="240" w:lineRule="auto"/>
        <w:ind w:firstLine="300"/>
        <w:rPr>
          <w:sz w:val="18"/>
          <w:szCs w:val="18"/>
        </w:rPr>
      </w:pPr>
      <w:r>
        <w:rPr>
          <w:sz w:val="18"/>
          <w:szCs w:val="18"/>
        </w:rPr>
        <w:t>ustanowienia strefy ochronnej terenu ochrony bezpośredniej i terenu ochrony pośredniej ujęcia wody,</w:t>
      </w:r>
    </w:p>
    <w:p w14:paraId="2288F543" w14:textId="77777777" w:rsidR="006E6D2C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649"/>
        </w:tabs>
        <w:spacing w:after="0" w:line="240" w:lineRule="auto"/>
        <w:ind w:firstLine="300"/>
        <w:rPr>
          <w:sz w:val="18"/>
          <w:szCs w:val="18"/>
        </w:rPr>
      </w:pPr>
      <w:r>
        <w:rPr>
          <w:sz w:val="18"/>
          <w:szCs w:val="18"/>
        </w:rPr>
        <w:t>wyznaczenia obszarów cichych w aglomeracji lub obszarów cichych poza aglomeracją,</w:t>
      </w:r>
    </w:p>
    <w:p w14:paraId="7B35D0F2" w14:textId="77777777" w:rsidR="006E6D2C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649"/>
        </w:tabs>
        <w:spacing w:after="0" w:line="240" w:lineRule="auto"/>
        <w:ind w:firstLine="300"/>
        <w:rPr>
          <w:sz w:val="18"/>
          <w:szCs w:val="18"/>
        </w:rPr>
      </w:pPr>
      <w:r>
        <w:rPr>
          <w:sz w:val="18"/>
          <w:szCs w:val="18"/>
        </w:rPr>
        <w:t>utworzenia obszaru ograniczonego użytkowania,</w:t>
      </w:r>
    </w:p>
    <w:p w14:paraId="5A9DCA4D" w14:textId="77777777" w:rsidR="006E6D2C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649"/>
        </w:tabs>
        <w:spacing w:after="0" w:line="240" w:lineRule="auto"/>
        <w:ind w:firstLine="300"/>
        <w:rPr>
          <w:sz w:val="18"/>
          <w:szCs w:val="18"/>
        </w:rPr>
      </w:pPr>
      <w:r>
        <w:rPr>
          <w:sz w:val="18"/>
          <w:szCs w:val="18"/>
        </w:rPr>
        <w:t>uznania zabytku za pomnik historii,</w:t>
      </w:r>
    </w:p>
    <w:p w14:paraId="7266C582" w14:textId="77777777" w:rsidR="006E6D2C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649"/>
        </w:tabs>
        <w:spacing w:after="0" w:line="240" w:lineRule="auto"/>
        <w:ind w:firstLine="300"/>
        <w:rPr>
          <w:sz w:val="18"/>
          <w:szCs w:val="18"/>
        </w:rPr>
      </w:pPr>
      <w:r>
        <w:rPr>
          <w:sz w:val="18"/>
          <w:szCs w:val="18"/>
        </w:rPr>
        <w:t>określenia granic obszaru Pomnika Zagłady i jego strefy ochronnej, utworzenia parku kulturowego,</w:t>
      </w:r>
    </w:p>
    <w:p w14:paraId="6BB40EC0" w14:textId="77777777" w:rsidR="006E6D2C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649"/>
        </w:tabs>
        <w:spacing w:after="360" w:line="240" w:lineRule="auto"/>
        <w:ind w:left="580" w:hanging="280"/>
        <w:rPr>
          <w:sz w:val="18"/>
          <w:szCs w:val="18"/>
        </w:rPr>
      </w:pPr>
      <w:r>
        <w:rPr>
          <w:sz w:val="18"/>
          <w:szCs w:val="18"/>
        </w:rPr>
        <w:t xml:space="preserve">ustalenia zasad i warunków sytuowania obiektów malej architektury, tablic reklamowych i urządzeń reklamowych oraz </w:t>
      </w:r>
      <w:proofErr w:type="spellStart"/>
      <w:r>
        <w:rPr>
          <w:sz w:val="18"/>
          <w:szCs w:val="18"/>
        </w:rPr>
        <w:t>ogro</w:t>
      </w:r>
      <w:proofErr w:type="spellEnd"/>
      <w:r>
        <w:rPr>
          <w:sz w:val="18"/>
          <w:szCs w:val="18"/>
        </w:rPr>
        <w:t>-</w:t>
      </w:r>
      <w:r>
        <w:rPr>
          <w:sz w:val="18"/>
          <w:szCs w:val="18"/>
        </w:rPr>
        <w:br/>
      </w:r>
      <w:proofErr w:type="spellStart"/>
      <w:r>
        <w:rPr>
          <w:sz w:val="18"/>
          <w:szCs w:val="18"/>
        </w:rPr>
        <w:t>dzeń</w:t>
      </w:r>
      <w:proofErr w:type="spellEnd"/>
      <w:r>
        <w:rPr>
          <w:sz w:val="18"/>
          <w:szCs w:val="18"/>
        </w:rPr>
        <w:t>, ich gabarytów, standardów jakościowych oraz rodzajów materiałów budowlanych.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3418"/>
        <w:gridCol w:w="3432"/>
      </w:tblGrid>
      <w:tr w:rsidR="006E6D2C" w14:paraId="566EB51B" w14:textId="77777777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6C5C5" w14:textId="77777777" w:rsidR="006E6D2C" w:rsidRDefault="006E6D2C">
            <w:pPr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E17AC" w14:textId="77777777" w:rsidR="006E6D2C" w:rsidRDefault="00000000">
            <w:pPr>
              <w:pStyle w:val="Inne0"/>
              <w:shd w:val="clear" w:color="auto" w:fill="auto"/>
              <w:spacing w:after="0" w:line="257" w:lineRule="auto"/>
              <w:jc w:val="both"/>
            </w:pPr>
            <w:r>
              <w:t>Warunki ochrony dziedzictwa kulturo-</w:t>
            </w:r>
            <w:r>
              <w:br/>
            </w:r>
            <w:proofErr w:type="spellStart"/>
            <w:r>
              <w:t>wego</w:t>
            </w:r>
            <w:proofErr w:type="spellEnd"/>
            <w:r>
              <w:t xml:space="preserve"> i zabytków oraz dóbr kultury</w:t>
            </w:r>
            <w:r>
              <w:br/>
              <w:t>współczesnej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ED3C3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05DB963F" w14:textId="77777777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26C1C5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4912A" w14:textId="77777777" w:rsidR="006E6D2C" w:rsidRDefault="00000000">
            <w:pPr>
              <w:pStyle w:val="Inne0"/>
              <w:shd w:val="clear" w:color="auto" w:fill="auto"/>
              <w:spacing w:after="0" w:line="254" w:lineRule="auto"/>
              <w:jc w:val="both"/>
            </w:pPr>
            <w:r>
              <w:t>Wymagania dotyczące ochrony innych</w:t>
            </w:r>
            <w:r>
              <w:br/>
              <w:t>terenów lub obiektów podlegających</w:t>
            </w:r>
            <w:r>
              <w:br/>
              <w:t>ochronie na podstawie przepisów od-</w:t>
            </w:r>
            <w:r>
              <w:br/>
              <w:t>rębnych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A1AFA1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0E4C3998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1FB1F2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A808E" w14:textId="77777777" w:rsidR="006E6D2C" w:rsidRDefault="00000000">
            <w:pPr>
              <w:pStyle w:val="Inne0"/>
              <w:shd w:val="clear" w:color="auto" w:fill="auto"/>
              <w:spacing w:after="0" w:line="240" w:lineRule="auto"/>
              <w:jc w:val="both"/>
            </w:pPr>
            <w:r>
              <w:t>Warunki i szczegółowe zasady obsługi</w:t>
            </w:r>
            <w:r>
              <w:br/>
              <w:t>w zakresie komunikacji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2BA27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13DFB20B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4A4461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DEDA4" w14:textId="77777777" w:rsidR="006E6D2C" w:rsidRDefault="00000000">
            <w:pPr>
              <w:pStyle w:val="Inne0"/>
              <w:shd w:val="clear" w:color="auto" w:fill="auto"/>
              <w:spacing w:after="0" w:line="254" w:lineRule="auto"/>
              <w:jc w:val="both"/>
            </w:pPr>
            <w:r>
              <w:t>Warunki i szczegółowe zasady obsługi</w:t>
            </w:r>
            <w:r>
              <w:br/>
              <w:t>w zakresie infrastruktury technicznej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029375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6DA473C8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E0EDD" w14:textId="77777777" w:rsidR="006E6D2C" w:rsidRDefault="00000000">
            <w:pPr>
              <w:pStyle w:val="Inne0"/>
              <w:shd w:val="clear" w:color="auto" w:fill="auto"/>
              <w:spacing w:before="140" w:after="0"/>
            </w:pPr>
            <w:r>
              <w:t>Ustalenia obowiązującego</w:t>
            </w:r>
            <w:r>
              <w:br/>
              <w:t>miejscowego planu</w:t>
            </w:r>
            <w:r>
              <w:br/>
              <w:t>zagospodarowania</w:t>
            </w:r>
            <w:r>
              <w:br/>
              <w:t>przestrzennego dla działek lub</w:t>
            </w:r>
            <w:r>
              <w:br/>
              <w:t>ich fragmentów, znajdujących</w:t>
            </w:r>
            <w:r>
              <w:br/>
              <w:t>się w odległości do 100 m</w:t>
            </w:r>
            <w:r>
              <w:br/>
              <w:t>od granicy terenu objętego</w:t>
            </w:r>
            <w:r>
              <w:br/>
              <w:t>przedsięwzięciem</w:t>
            </w:r>
            <w:r>
              <w:br/>
              <w:t>deweloperskim lub zadaniem</w:t>
            </w:r>
            <w:r>
              <w:br/>
              <w:t>inwestycyjnym</w:t>
            </w:r>
            <w:r>
              <w:rPr>
                <w:vertAlign w:val="superscript"/>
              </w:rPr>
              <w:t>5</w:t>
            </w:r>
            <w:r>
              <w:t>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CF6F9" w14:textId="77777777" w:rsidR="006E6D2C" w:rsidRDefault="00000000">
            <w:pPr>
              <w:pStyle w:val="Inne0"/>
              <w:shd w:val="clear" w:color="auto" w:fill="auto"/>
              <w:spacing w:after="0" w:line="240" w:lineRule="auto"/>
              <w:jc w:val="both"/>
            </w:pPr>
            <w:r>
              <w:t>Przeznaczenie terenu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B7B43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3CADE389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FAB392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7C1E1" w14:textId="77777777" w:rsidR="006E6D2C" w:rsidRDefault="00000000">
            <w:pPr>
              <w:pStyle w:val="Inne0"/>
              <w:shd w:val="clear" w:color="auto" w:fill="auto"/>
              <w:spacing w:after="0" w:line="259" w:lineRule="auto"/>
              <w:jc w:val="both"/>
            </w:pPr>
            <w:r>
              <w:t>Maksymalna i minimalna intensywność</w:t>
            </w:r>
            <w:r>
              <w:br/>
              <w:t>zabudowy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5A66A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16C3A717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FECCFE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B1E64" w14:textId="77777777" w:rsidR="006E6D2C" w:rsidRDefault="00000000">
            <w:pPr>
              <w:pStyle w:val="Inne0"/>
              <w:shd w:val="clear" w:color="auto" w:fill="auto"/>
              <w:spacing w:after="0" w:line="240" w:lineRule="auto"/>
              <w:jc w:val="both"/>
            </w:pPr>
            <w:r>
              <w:t>Maksymalna wysokość zabudowy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9AE62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4C98A607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EDEDC0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6DB22" w14:textId="77777777" w:rsidR="006E6D2C" w:rsidRDefault="00000000">
            <w:pPr>
              <w:pStyle w:val="Inne0"/>
              <w:shd w:val="clear" w:color="auto" w:fill="auto"/>
              <w:spacing w:after="0" w:line="254" w:lineRule="auto"/>
              <w:jc w:val="both"/>
            </w:pPr>
            <w:r>
              <w:t>Minimalny udział procentowy po-</w:t>
            </w:r>
            <w:r>
              <w:br/>
              <w:t>wierzchni biologicznie czynnej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16EE9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3806C632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263C07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99815" w14:textId="77777777" w:rsidR="006E6D2C" w:rsidRDefault="00000000">
            <w:pPr>
              <w:pStyle w:val="Inne0"/>
              <w:shd w:val="clear" w:color="auto" w:fill="auto"/>
              <w:spacing w:after="0" w:line="240" w:lineRule="auto"/>
              <w:jc w:val="both"/>
            </w:pPr>
            <w:r>
              <w:t>Minimalna liczba miejsc do parkowania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C38AB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557B9D9A" w14:textId="7777777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E5057" w14:textId="77777777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t>Ustalenia decyzji o warunkach</w:t>
            </w:r>
            <w:r>
              <w:br/>
              <w:t>zabudowy albo decyzji</w:t>
            </w:r>
            <w:r>
              <w:br/>
              <w:t>o ustaleniu lokalizacji</w:t>
            </w:r>
            <w:r>
              <w:br/>
              <w:t>inwestycji celu publicznego</w:t>
            </w:r>
            <w:r>
              <w:br/>
              <w:t>dla terenu objętego</w:t>
            </w:r>
            <w:r>
              <w:br/>
              <w:t>przedsięwzięciem</w:t>
            </w:r>
            <w:r>
              <w:br/>
              <w:t>deweloperskim lub zadaniem</w:t>
            </w:r>
            <w:r>
              <w:br/>
              <w:t>inwestycyjnym w przypadku</w:t>
            </w:r>
            <w:r>
              <w:br/>
              <w:t>braku miejscowego planu</w:t>
            </w:r>
            <w:r>
              <w:br/>
              <w:t>zagospodarowania</w:t>
            </w:r>
            <w:r>
              <w:br/>
              <w:t>przestrzennego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D1431" w14:textId="77777777" w:rsidR="006E6D2C" w:rsidRDefault="00000000">
            <w:pPr>
              <w:pStyle w:val="Inne0"/>
              <w:shd w:val="clear" w:color="auto" w:fill="auto"/>
              <w:spacing w:after="0" w:line="254" w:lineRule="auto"/>
              <w:jc w:val="both"/>
            </w:pPr>
            <w:r>
              <w:t>Funkcja zabudowy i zagospodarowania</w:t>
            </w:r>
            <w:r>
              <w:br/>
              <w:t>terenu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4C5592" w14:textId="77777777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t xml:space="preserve">Sposób użytkowania obiektów </w:t>
            </w:r>
            <w:proofErr w:type="spellStart"/>
            <w:r>
              <w:t>budow</w:t>
            </w:r>
            <w:proofErr w:type="spellEnd"/>
            <w:r>
              <w:t>-</w:t>
            </w:r>
            <w:r>
              <w:br/>
              <w:t>lanych oraz zagospodarowania terenu</w:t>
            </w:r>
          </w:p>
        </w:tc>
      </w:tr>
      <w:tr w:rsidR="006E6D2C" w14:paraId="65AD43A9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59F571" w14:textId="77777777" w:rsidR="006E6D2C" w:rsidRDefault="006E6D2C"/>
        </w:tc>
        <w:tc>
          <w:tcPr>
            <w:tcW w:w="6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99105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Cechy zabudowy i zagospodarowania terenu:</w:t>
            </w:r>
          </w:p>
        </w:tc>
      </w:tr>
      <w:tr w:rsidR="006E6D2C" w14:paraId="2E9B1D58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0988E1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D4FB73" w14:textId="77777777" w:rsidR="006E6D2C" w:rsidRDefault="00000000">
            <w:pPr>
              <w:pStyle w:val="Inne0"/>
              <w:shd w:val="clear" w:color="auto" w:fill="auto"/>
              <w:spacing w:after="0" w:line="240" w:lineRule="auto"/>
              <w:jc w:val="both"/>
            </w:pPr>
            <w:r>
              <w:t>gabaryty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BF5135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31526B90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C19090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D3A4C1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forma architektoniczna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43BAE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23C8D5C5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F535A0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70B72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usytuowanie linii zabudowy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F09D4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3DC5481F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BDB28B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75F62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intensywność wy korzystania terenu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2E0C2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478D172A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6C9857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D1B98" w14:textId="77777777" w:rsidR="006E6D2C" w:rsidRDefault="00000000">
            <w:pPr>
              <w:pStyle w:val="Inne0"/>
              <w:shd w:val="clear" w:color="auto" w:fill="auto"/>
              <w:spacing w:after="0" w:line="254" w:lineRule="auto"/>
              <w:jc w:val="both"/>
            </w:pPr>
            <w:r>
              <w:t>warunki ochrony środowiska i zdrowia</w:t>
            </w:r>
            <w:r>
              <w:br/>
              <w:t>ludzi, przyrody i krajobrazu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875D4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425AD6B0" w14:textId="77777777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28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BE753C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A44382" w14:textId="77777777" w:rsidR="006E6D2C" w:rsidRDefault="00000000">
            <w:pPr>
              <w:pStyle w:val="Inne0"/>
              <w:shd w:val="clear" w:color="auto" w:fill="auto"/>
              <w:spacing w:after="0" w:line="240" w:lineRule="auto"/>
              <w:jc w:val="both"/>
            </w:pPr>
            <w:r>
              <w:t xml:space="preserve">wymagania dotyczące zabudowy i </w:t>
            </w:r>
            <w:proofErr w:type="spellStart"/>
            <w:r>
              <w:t>zagos</w:t>
            </w:r>
            <w:proofErr w:type="spellEnd"/>
            <w:r>
              <w:t>-</w:t>
            </w:r>
            <w:r>
              <w:br/>
              <w:t xml:space="preserve">podarowania terenu położonego na </w:t>
            </w:r>
            <w:proofErr w:type="spellStart"/>
            <w:r>
              <w:t>ob</w:t>
            </w:r>
            <w:proofErr w:type="spellEnd"/>
            <w:r>
              <w:t>-</w:t>
            </w:r>
            <w:r>
              <w:br/>
            </w:r>
            <w:proofErr w:type="spellStart"/>
            <w:r>
              <w:t>szarach</w:t>
            </w:r>
            <w:proofErr w:type="spellEnd"/>
            <w:r>
              <w:t xml:space="preserve"> szczególnego zagrożenia </w:t>
            </w:r>
            <w:proofErr w:type="spellStart"/>
            <w:r>
              <w:t>powo</w:t>
            </w:r>
            <w:proofErr w:type="spellEnd"/>
            <w:r>
              <w:t>-</w:t>
            </w:r>
            <w:r>
              <w:br/>
            </w:r>
            <w:proofErr w:type="spellStart"/>
            <w:r>
              <w:t>dzią</w:t>
            </w:r>
            <w:proofErr w:type="spellEnd"/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E9B5C" w14:textId="77777777" w:rsidR="006E6D2C" w:rsidRDefault="006E6D2C">
            <w:pPr>
              <w:rPr>
                <w:sz w:val="10"/>
                <w:szCs w:val="10"/>
              </w:rPr>
            </w:pPr>
          </w:p>
        </w:tc>
      </w:tr>
    </w:tbl>
    <w:p w14:paraId="31EAF59B" w14:textId="77777777" w:rsidR="006E6D2C" w:rsidRDefault="006E6D2C">
      <w:pPr>
        <w:spacing w:after="739" w:line="1" w:lineRule="exact"/>
      </w:pPr>
    </w:p>
    <w:p w14:paraId="1DDD02B8" w14:textId="77777777" w:rsidR="006E6D2C" w:rsidRDefault="00000000">
      <w:pPr>
        <w:pStyle w:val="Teksttreci0"/>
        <w:shd w:val="clear" w:color="auto" w:fill="auto"/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5:1</w:t>
      </w:r>
      <w:r>
        <w:rPr>
          <w:sz w:val="18"/>
          <w:szCs w:val="18"/>
        </w:rPr>
        <w:t xml:space="preserve"> W przypadku braku miejscowego planu zagospodarowania przestrzennego umieszcza się informację ..Brak planu”.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3418"/>
        <w:gridCol w:w="3432"/>
      </w:tblGrid>
      <w:tr w:rsidR="006E6D2C" w14:paraId="5E85E7F2" w14:textId="77777777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E044A" w14:textId="77777777" w:rsidR="006E6D2C" w:rsidRDefault="006E6D2C">
            <w:pPr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7749C" w14:textId="77777777" w:rsidR="006E6D2C" w:rsidRDefault="00000000">
            <w:pPr>
              <w:pStyle w:val="Inne0"/>
              <w:shd w:val="clear" w:color="auto" w:fill="auto"/>
              <w:spacing w:after="0" w:line="257" w:lineRule="auto"/>
              <w:jc w:val="both"/>
            </w:pPr>
            <w:r>
              <w:t>warunki ochrony dziedzictwa kulturo-</w:t>
            </w:r>
            <w:r>
              <w:br/>
            </w:r>
            <w:proofErr w:type="spellStart"/>
            <w:r>
              <w:t>wego</w:t>
            </w:r>
            <w:proofErr w:type="spellEnd"/>
            <w:r>
              <w:t xml:space="preserve"> i zabytków oraz dóbr kultury</w:t>
            </w:r>
            <w:r>
              <w:br/>
              <w:t>współczesnej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014377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4ADE4F0E" w14:textId="77777777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28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202633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652F6" w14:textId="77777777" w:rsidR="006E6D2C" w:rsidRDefault="00000000">
            <w:pPr>
              <w:pStyle w:val="Inne0"/>
              <w:shd w:val="clear" w:color="auto" w:fill="auto"/>
              <w:spacing w:after="0" w:line="254" w:lineRule="auto"/>
              <w:jc w:val="both"/>
            </w:pPr>
            <w:r>
              <w:t>wymagania dotyczące ochrony innych</w:t>
            </w:r>
            <w:r>
              <w:br/>
              <w:t>terenów lub obiektów podlegających</w:t>
            </w:r>
            <w:r>
              <w:br/>
              <w:t>ochronie na podstawie przepisów od-</w:t>
            </w:r>
            <w:r>
              <w:br/>
              <w:t>rębnych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97871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7DD4EB04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8BBB47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C81EA" w14:textId="77777777" w:rsidR="006E6D2C" w:rsidRDefault="00000000">
            <w:pPr>
              <w:pStyle w:val="Inne0"/>
              <w:shd w:val="clear" w:color="auto" w:fill="auto"/>
              <w:spacing w:after="0" w:line="254" w:lineRule="auto"/>
              <w:jc w:val="both"/>
            </w:pPr>
            <w:r>
              <w:t>warunki i szczegółowe zasady obsługi</w:t>
            </w:r>
            <w:r>
              <w:br/>
              <w:t>w zakresie komunikacji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0AFCD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7746B620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48E45A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D30D4" w14:textId="77777777" w:rsidR="006E6D2C" w:rsidRDefault="00000000">
            <w:pPr>
              <w:pStyle w:val="Inne0"/>
              <w:shd w:val="clear" w:color="auto" w:fill="auto"/>
              <w:spacing w:after="0" w:line="259" w:lineRule="auto"/>
              <w:jc w:val="both"/>
            </w:pPr>
            <w:r>
              <w:t>warunki i szczegółowe zasady obsługi</w:t>
            </w:r>
            <w:r>
              <w:br/>
              <w:t>w zakresie infrastruktury' technicznej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F710A7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52B71944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5D332" w14:textId="77777777" w:rsidR="006E6D2C" w:rsidRDefault="00000000">
            <w:pPr>
              <w:pStyle w:val="Inne0"/>
              <w:shd w:val="clear" w:color="auto" w:fill="auto"/>
              <w:spacing w:before="140" w:after="0"/>
            </w:pPr>
            <w:r>
              <w:t>Informacje dotyczące</w:t>
            </w:r>
            <w:r>
              <w:br/>
              <w:t>przewidzianych inwestycji</w:t>
            </w:r>
            <w:r>
              <w:br/>
              <w:t>w promieniu 1 km od terenu</w:t>
            </w:r>
            <w:r>
              <w:br/>
              <w:t>objętego przedsięwzięciem</w:t>
            </w:r>
            <w:r>
              <w:br/>
              <w:t>deweloperskim lub zadaniem</w:t>
            </w:r>
            <w:r>
              <w:br/>
              <w:t>inwestycyjnym</w:t>
            </w:r>
            <w:r>
              <w:rPr>
                <w:vertAlign w:val="superscript"/>
              </w:rPr>
              <w:t>6</w:t>
            </w:r>
            <w:r>
              <w:t>), zawarte w: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422D2" w14:textId="77777777" w:rsidR="006E6D2C" w:rsidRDefault="00000000">
            <w:pPr>
              <w:pStyle w:val="Inne0"/>
              <w:shd w:val="clear" w:color="auto" w:fill="auto"/>
              <w:spacing w:after="0" w:line="259" w:lineRule="auto"/>
              <w:jc w:val="both"/>
            </w:pPr>
            <w:r>
              <w:t xml:space="preserve">miejscowych planach </w:t>
            </w:r>
            <w:proofErr w:type="spellStart"/>
            <w:r>
              <w:t>zagospodarowa</w:t>
            </w:r>
            <w:proofErr w:type="spellEnd"/>
            <w:r>
              <w:t>-</w:t>
            </w:r>
            <w:r>
              <w:br/>
            </w:r>
            <w:proofErr w:type="spellStart"/>
            <w:r>
              <w:t>nia</w:t>
            </w:r>
            <w:proofErr w:type="spellEnd"/>
            <w:r>
              <w:t xml:space="preserve"> przestrzennego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89D4A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1851CC15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51296F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F5819" w14:textId="77777777" w:rsidR="006E6D2C" w:rsidRDefault="00000000">
            <w:pPr>
              <w:pStyle w:val="Inne0"/>
              <w:shd w:val="clear" w:color="auto" w:fill="auto"/>
              <w:spacing w:after="0" w:line="259" w:lineRule="auto"/>
              <w:jc w:val="both"/>
            </w:pPr>
            <w:r>
              <w:t xml:space="preserve">studium uwarunkowań i kierunków </w:t>
            </w:r>
            <w:proofErr w:type="spellStart"/>
            <w:r>
              <w:t>zagos</w:t>
            </w:r>
            <w:proofErr w:type="spellEnd"/>
            <w:r>
              <w:t>-</w:t>
            </w:r>
            <w:r>
              <w:br/>
              <w:t>podarowania przestrzennego gminy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38994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1EE8D2BC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0F08E3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4BC56" w14:textId="77777777" w:rsidR="006E6D2C" w:rsidRDefault="00000000">
            <w:pPr>
              <w:pStyle w:val="Inne0"/>
              <w:shd w:val="clear" w:color="auto" w:fill="auto"/>
              <w:spacing w:after="0" w:line="269" w:lineRule="auto"/>
            </w:pPr>
            <w:r>
              <w:t>decyzjach o warunkach zabudowy</w:t>
            </w:r>
            <w:r>
              <w:br/>
              <w:t>i zagospodarowania terenu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A2136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0118C8B1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E94006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4A1C31" w14:textId="77777777" w:rsidR="006E6D2C" w:rsidRDefault="00000000">
            <w:pPr>
              <w:pStyle w:val="Inne0"/>
              <w:shd w:val="clear" w:color="auto" w:fill="auto"/>
              <w:spacing w:after="0" w:line="259" w:lineRule="auto"/>
              <w:jc w:val="both"/>
            </w:pPr>
            <w:r>
              <w:t xml:space="preserve">decyzjach o środowiskowych </w:t>
            </w:r>
            <w:proofErr w:type="spellStart"/>
            <w:r>
              <w:t>uwarun</w:t>
            </w:r>
            <w:proofErr w:type="spellEnd"/>
            <w:r>
              <w:t>-</w:t>
            </w:r>
            <w:r>
              <w:br/>
            </w:r>
            <w:proofErr w:type="spellStart"/>
            <w:r>
              <w:t>kowaniach</w:t>
            </w:r>
            <w:proofErr w:type="spellEnd"/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860DD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44DD8EF5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D7EFF0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CA886" w14:textId="77777777" w:rsidR="006E6D2C" w:rsidRDefault="00000000">
            <w:pPr>
              <w:pStyle w:val="Inne0"/>
              <w:shd w:val="clear" w:color="auto" w:fill="auto"/>
              <w:spacing w:after="0" w:line="259" w:lineRule="auto"/>
              <w:jc w:val="both"/>
            </w:pPr>
            <w:r>
              <w:t>uchwałach o obszarach ograniczonego</w:t>
            </w:r>
            <w:r>
              <w:br/>
              <w:t>użytkowania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9F5F5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285C2384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C23229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B0A9C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proofErr w:type="spellStart"/>
            <w:r>
              <w:t>miejscow</w:t>
            </w:r>
            <w:proofErr w:type="spellEnd"/>
            <w:r>
              <w:t xml:space="preserve"> </w:t>
            </w:r>
            <w:proofErr w:type="spellStart"/>
            <w:r>
              <w:t>ych</w:t>
            </w:r>
            <w:proofErr w:type="spellEnd"/>
            <w:r>
              <w:t xml:space="preserve"> planach odbudowy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2F9F7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419F0209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CB4DED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9682C" w14:textId="77777777" w:rsidR="006E6D2C" w:rsidRDefault="00000000">
            <w:pPr>
              <w:pStyle w:val="Inne0"/>
              <w:shd w:val="clear" w:color="auto" w:fill="auto"/>
              <w:spacing w:after="0" w:line="254" w:lineRule="auto"/>
              <w:jc w:val="both"/>
            </w:pPr>
            <w:r>
              <w:t>mapach zagrożenia powodziowego</w:t>
            </w:r>
            <w:r>
              <w:br/>
              <w:t>i mapach ryzyka powodziowego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9E2931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362AA50B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28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1DE6D1" w14:textId="77777777" w:rsidR="006E6D2C" w:rsidRDefault="006E6D2C"/>
        </w:tc>
        <w:tc>
          <w:tcPr>
            <w:tcW w:w="6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CA7B4" w14:textId="77777777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t>Ustalenia decyzji w zakresie rozmieszczenia inwestycji celu publicznego, mogące</w:t>
            </w:r>
            <w:r>
              <w:br/>
              <w:t>mieć znaczenie dla terenu objętego przedsięwzięciem deweloperskim lub zada-</w:t>
            </w:r>
            <w:r>
              <w:br/>
            </w:r>
            <w:proofErr w:type="spellStart"/>
            <w:r>
              <w:t>niem</w:t>
            </w:r>
            <w:proofErr w:type="spellEnd"/>
            <w:r>
              <w:t xml:space="preserve"> inwestycyjnym:</w:t>
            </w:r>
          </w:p>
        </w:tc>
      </w:tr>
      <w:tr w:rsidR="006E6D2C" w14:paraId="4B6F3335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0A6C31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55B6F" w14:textId="77777777" w:rsidR="006E6D2C" w:rsidRDefault="00000000">
            <w:pPr>
              <w:pStyle w:val="Inne0"/>
              <w:shd w:val="clear" w:color="auto" w:fill="auto"/>
              <w:spacing w:after="0" w:line="259" w:lineRule="auto"/>
              <w:jc w:val="both"/>
            </w:pPr>
            <w:r>
              <w:t>decyzja o zezwoleniu na realizację</w:t>
            </w:r>
            <w:r>
              <w:br/>
              <w:t>inwestycji drogowej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F17DAE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5FE6E0FF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28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0C5E89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36A62" w14:textId="77777777" w:rsidR="006E6D2C" w:rsidRDefault="00000000">
            <w:pPr>
              <w:pStyle w:val="Inne0"/>
              <w:shd w:val="clear" w:color="auto" w:fill="auto"/>
              <w:spacing w:after="0" w:line="259" w:lineRule="auto"/>
              <w:jc w:val="both"/>
            </w:pPr>
            <w:r>
              <w:t>decyzja o ustaleniu lokalizacji linii</w:t>
            </w:r>
            <w:r>
              <w:br/>
              <w:t>kolejowej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52FC8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1BD94A3F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8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529292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DAF25" w14:textId="77777777" w:rsidR="006E6D2C" w:rsidRDefault="00000000">
            <w:pPr>
              <w:pStyle w:val="Inne0"/>
              <w:shd w:val="clear" w:color="auto" w:fill="auto"/>
              <w:spacing w:after="0" w:line="254" w:lineRule="auto"/>
              <w:jc w:val="both"/>
            </w:pPr>
            <w:r>
              <w:t>decyzja o zezwoleniu na realizację</w:t>
            </w:r>
            <w:r>
              <w:br/>
              <w:t>inwestycji w zakresie lotniska użytku</w:t>
            </w:r>
            <w:r>
              <w:br/>
              <w:t>publicznego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522E9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07977560" w14:textId="77777777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20144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77840" w14:textId="77777777" w:rsidR="006E6D2C" w:rsidRDefault="00000000">
            <w:pPr>
              <w:pStyle w:val="Inne0"/>
              <w:shd w:val="clear" w:color="auto" w:fill="auto"/>
              <w:spacing w:after="0" w:line="254" w:lineRule="auto"/>
              <w:jc w:val="both"/>
            </w:pPr>
            <w:r>
              <w:t>decyzja o pozwoleniu na realizację</w:t>
            </w:r>
            <w:r>
              <w:br/>
              <w:t>inwestycji w zakresie budowli przeciw-</w:t>
            </w:r>
            <w:r>
              <w:br/>
              <w:t>powodziowych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D147A" w14:textId="77777777" w:rsidR="006E6D2C" w:rsidRDefault="006E6D2C">
            <w:pPr>
              <w:rPr>
                <w:sz w:val="10"/>
                <w:szCs w:val="10"/>
              </w:rPr>
            </w:pPr>
          </w:p>
        </w:tc>
      </w:tr>
    </w:tbl>
    <w:p w14:paraId="587E8A50" w14:textId="77777777" w:rsidR="006E6D2C" w:rsidRDefault="006E6D2C">
      <w:pPr>
        <w:spacing w:after="659" w:line="1" w:lineRule="exact"/>
      </w:pPr>
    </w:p>
    <w:p w14:paraId="098CFFE0" w14:textId="77777777" w:rsidR="006E6D2C" w:rsidRDefault="00000000">
      <w:pPr>
        <w:pStyle w:val="Teksttreci0"/>
        <w:shd w:val="clear" w:color="auto" w:fill="auto"/>
        <w:spacing w:after="0" w:line="262" w:lineRule="auto"/>
        <w:ind w:left="300" w:hanging="300"/>
        <w:rPr>
          <w:sz w:val="18"/>
          <w:szCs w:val="18"/>
        </w:rPr>
        <w:sectPr w:rsidR="006E6D2C">
          <w:type w:val="continuous"/>
          <w:pgSz w:w="11900" w:h="16840"/>
          <w:pgMar w:top="1352" w:right="975" w:bottom="1123" w:left="903" w:header="924" w:footer="695" w:gutter="0"/>
          <w:cols w:space="720"/>
          <w:noEndnote/>
          <w:docGrid w:linePitch="360"/>
        </w:sectPr>
      </w:pPr>
      <w:r>
        <w:rPr>
          <w:sz w:val="18"/>
          <w:szCs w:val="18"/>
          <w:vertAlign w:val="superscript"/>
        </w:rPr>
        <w:t>6:1</w:t>
      </w:r>
      <w:r>
        <w:rPr>
          <w:sz w:val="18"/>
          <w:szCs w:val="18"/>
        </w:rPr>
        <w:t xml:space="preserve"> Wskazane inwestycje dotyczą w szczególności: budowy lub rozbudowy dróg, budowy linii szynowych oraz przewidzianych koryta-</w:t>
      </w:r>
      <w:r>
        <w:rPr>
          <w:sz w:val="18"/>
          <w:szCs w:val="18"/>
        </w:rPr>
        <w:br/>
      </w:r>
      <w:proofErr w:type="spellStart"/>
      <w:r>
        <w:rPr>
          <w:sz w:val="18"/>
          <w:szCs w:val="18"/>
        </w:rPr>
        <w:t>rzy</w:t>
      </w:r>
      <w:proofErr w:type="spellEnd"/>
      <w:r>
        <w:rPr>
          <w:sz w:val="18"/>
          <w:szCs w:val="18"/>
        </w:rPr>
        <w:t xml:space="preserve"> powietrznych, inwestycji komunalnych, takich jak: oczyszczalnie ścieków, spalarnie śmieci, wysypiska, cmentarze.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3418"/>
        <w:gridCol w:w="3437"/>
      </w:tblGrid>
      <w:tr w:rsidR="006E6D2C" w14:paraId="455EBD1B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0DB91" w14:textId="77777777" w:rsidR="006E6D2C" w:rsidRDefault="006E6D2C">
            <w:pPr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3FD14" w14:textId="77777777" w:rsidR="006E6D2C" w:rsidRDefault="00000000">
            <w:pPr>
              <w:pStyle w:val="Inne0"/>
              <w:shd w:val="clear" w:color="auto" w:fill="auto"/>
              <w:spacing w:after="0" w:line="259" w:lineRule="auto"/>
              <w:jc w:val="both"/>
            </w:pPr>
            <w:r>
              <w:t xml:space="preserve">decyzja o ustaleniu lokalizacji </w:t>
            </w:r>
            <w:proofErr w:type="spellStart"/>
            <w:r>
              <w:t>inwesty</w:t>
            </w:r>
            <w:proofErr w:type="spellEnd"/>
            <w:r>
              <w:t>-</w:t>
            </w:r>
            <w:r>
              <w:br/>
            </w:r>
            <w:proofErr w:type="spellStart"/>
            <w:r>
              <w:t>cji</w:t>
            </w:r>
            <w:proofErr w:type="spellEnd"/>
            <w:r>
              <w:t xml:space="preserve"> w zakresie budowy obiektu </w:t>
            </w:r>
            <w:proofErr w:type="spellStart"/>
            <w:r>
              <w:t>energe</w:t>
            </w:r>
            <w:proofErr w:type="spellEnd"/>
            <w:r>
              <w:t>-</w:t>
            </w:r>
            <w:r>
              <w:br/>
              <w:t>tyki jądrowej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0B2F8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748FABF0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899145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6E373" w14:textId="77777777" w:rsidR="006E6D2C" w:rsidRDefault="00000000">
            <w:pPr>
              <w:pStyle w:val="Inne0"/>
              <w:shd w:val="clear" w:color="auto" w:fill="auto"/>
              <w:spacing w:after="0" w:line="257" w:lineRule="auto"/>
              <w:jc w:val="both"/>
            </w:pPr>
            <w:r>
              <w:t xml:space="preserve">decyzja o ustaleniu lokalizacji </w:t>
            </w:r>
            <w:proofErr w:type="spellStart"/>
            <w:r>
              <w:t>strate</w:t>
            </w:r>
            <w:proofErr w:type="spellEnd"/>
            <w:r>
              <w:t>-</w:t>
            </w:r>
            <w:r>
              <w:br/>
            </w:r>
            <w:proofErr w:type="spellStart"/>
            <w:r>
              <w:t>gicznej</w:t>
            </w:r>
            <w:proofErr w:type="spellEnd"/>
            <w:r>
              <w:t xml:space="preserve"> inwestycji w zakresie sieci</w:t>
            </w:r>
            <w:r>
              <w:br/>
              <w:t>przesyłowej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09562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16EF931E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C40023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6128F" w14:textId="77777777" w:rsidR="006E6D2C" w:rsidRDefault="00000000">
            <w:pPr>
              <w:pStyle w:val="Inne0"/>
              <w:shd w:val="clear" w:color="auto" w:fill="auto"/>
              <w:spacing w:after="0" w:line="254" w:lineRule="auto"/>
              <w:jc w:val="both"/>
            </w:pPr>
            <w:r>
              <w:t xml:space="preserve">decyzja o ustaleniu lokalizacji </w:t>
            </w:r>
            <w:proofErr w:type="spellStart"/>
            <w:r>
              <w:t>regio</w:t>
            </w:r>
            <w:proofErr w:type="spellEnd"/>
            <w:r>
              <w:t>-</w:t>
            </w:r>
            <w:r>
              <w:br/>
            </w:r>
            <w:proofErr w:type="spellStart"/>
            <w:r>
              <w:t>nalnej</w:t>
            </w:r>
            <w:proofErr w:type="spellEnd"/>
            <w:r>
              <w:t xml:space="preserve"> sieci szerokopasmowej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2DB9A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41EBA1A1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EB9626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C2F1D" w14:textId="77777777" w:rsidR="006E6D2C" w:rsidRDefault="00000000">
            <w:pPr>
              <w:pStyle w:val="Inne0"/>
              <w:shd w:val="clear" w:color="auto" w:fill="auto"/>
              <w:spacing w:after="0" w:line="254" w:lineRule="auto"/>
              <w:jc w:val="both"/>
            </w:pPr>
            <w:r>
              <w:t xml:space="preserve">decyzja o ustaleniu lokalizacji </w:t>
            </w:r>
            <w:proofErr w:type="spellStart"/>
            <w:r>
              <w:t>inwesty</w:t>
            </w:r>
            <w:proofErr w:type="spellEnd"/>
            <w:r>
              <w:t>-</w:t>
            </w:r>
            <w:r>
              <w:br/>
            </w:r>
            <w:proofErr w:type="spellStart"/>
            <w:r>
              <w:t>cji</w:t>
            </w:r>
            <w:proofErr w:type="spellEnd"/>
            <w:r>
              <w:t xml:space="preserve"> w zakresie Centralnego Portu Ko-</w:t>
            </w:r>
            <w:r>
              <w:br/>
            </w:r>
            <w:proofErr w:type="spellStart"/>
            <w:r>
              <w:t>munikacyjnego</w:t>
            </w:r>
            <w:proofErr w:type="spellEnd"/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81006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4FF539E6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A46340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045D9" w14:textId="77777777" w:rsidR="006E6D2C" w:rsidRDefault="00000000">
            <w:pPr>
              <w:pStyle w:val="Inne0"/>
              <w:shd w:val="clear" w:color="auto" w:fill="auto"/>
              <w:spacing w:after="0" w:line="259" w:lineRule="auto"/>
              <w:jc w:val="both"/>
            </w:pPr>
            <w:r>
              <w:t>decyzja o zezwoleniu na realizację</w:t>
            </w:r>
            <w:r>
              <w:br/>
              <w:t>inwestycji w zakresie infrastruktury'</w:t>
            </w:r>
            <w:r>
              <w:br/>
              <w:t>dostępowej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46720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44D7DBE8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BB0F63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A12D8" w14:textId="77777777" w:rsidR="006E6D2C" w:rsidRDefault="00000000">
            <w:pPr>
              <w:pStyle w:val="Inne0"/>
              <w:shd w:val="clear" w:color="auto" w:fill="auto"/>
              <w:spacing w:after="0" w:line="254" w:lineRule="auto"/>
              <w:jc w:val="both"/>
            </w:pPr>
            <w:r>
              <w:t xml:space="preserve">decyzja o ustaleniu lokalizacji </w:t>
            </w:r>
            <w:proofErr w:type="spellStart"/>
            <w:r>
              <w:t>strate</w:t>
            </w:r>
            <w:proofErr w:type="spellEnd"/>
            <w:r>
              <w:t>-</w:t>
            </w:r>
            <w:r>
              <w:br/>
            </w:r>
            <w:proofErr w:type="spellStart"/>
            <w:r>
              <w:t>gicznej</w:t>
            </w:r>
            <w:proofErr w:type="spellEnd"/>
            <w:r>
              <w:t xml:space="preserve"> inwestycji w sektorze nafto-</w:t>
            </w:r>
            <w:r>
              <w:br/>
            </w:r>
            <w:proofErr w:type="spellStart"/>
            <w:r>
              <w:t>wym</w:t>
            </w:r>
            <w:proofErr w:type="spellEnd"/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1C60E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59C86948" w14:textId="7777777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9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C1E70" w14:textId="77777777" w:rsidR="006E6D2C" w:rsidRDefault="00000000">
            <w:pPr>
              <w:pStyle w:val="Inne0"/>
              <w:shd w:val="clear" w:color="auto" w:fill="auto"/>
              <w:spacing w:before="160" w:after="0" w:line="240" w:lineRule="auto"/>
            </w:pPr>
            <w:r>
              <w:rPr>
                <w:b/>
                <w:bCs/>
              </w:rPr>
              <w:t>INFORMACJE DOTYCZĄCE BUDYNKU</w:t>
            </w:r>
          </w:p>
        </w:tc>
      </w:tr>
      <w:tr w:rsidR="006E6D2C" w14:paraId="4C5B450B" w14:textId="7777777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BCAA4" w14:textId="77777777" w:rsidR="006E6D2C" w:rsidRDefault="00000000">
            <w:pPr>
              <w:pStyle w:val="Inne0"/>
              <w:shd w:val="clear" w:color="auto" w:fill="auto"/>
              <w:spacing w:before="160" w:after="0" w:line="240" w:lineRule="auto"/>
            </w:pPr>
            <w:r>
              <w:t>Czy jest pozwolenie na budowę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9ED77" w14:textId="77777777" w:rsidR="006E6D2C" w:rsidRDefault="0000000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tak*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7B9AF" w14:textId="77777777" w:rsidR="006E6D2C" w:rsidRDefault="0000000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nie*</w:t>
            </w:r>
          </w:p>
        </w:tc>
      </w:tr>
      <w:tr w:rsidR="006E6D2C" w14:paraId="38F737A2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481FF" w14:textId="77777777" w:rsidR="006E6D2C" w:rsidRDefault="00000000">
            <w:pPr>
              <w:pStyle w:val="Inne0"/>
              <w:shd w:val="clear" w:color="auto" w:fill="auto"/>
              <w:spacing w:after="0" w:line="259" w:lineRule="auto"/>
            </w:pPr>
            <w:r>
              <w:t>Czy pozwolenie na budowę jest</w:t>
            </w:r>
            <w:r>
              <w:br/>
              <w:t>ostateczne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C0D05" w14:textId="77777777" w:rsidR="006E6D2C" w:rsidRDefault="0000000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tak*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C5C8C" w14:textId="77777777" w:rsidR="006E6D2C" w:rsidRDefault="0000000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nie*</w:t>
            </w:r>
          </w:p>
        </w:tc>
      </w:tr>
      <w:tr w:rsidR="006E6D2C" w14:paraId="33125A30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E1458" w14:textId="77777777" w:rsidR="006E6D2C" w:rsidRDefault="00000000">
            <w:pPr>
              <w:pStyle w:val="Inne0"/>
              <w:shd w:val="clear" w:color="auto" w:fill="auto"/>
              <w:spacing w:after="0" w:line="259" w:lineRule="auto"/>
            </w:pPr>
            <w:r>
              <w:t>Czy pozwolenie na budowę jest</w:t>
            </w:r>
            <w:r>
              <w:br/>
              <w:t>zaskarżone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FF73A6" w14:textId="77777777" w:rsidR="006E6D2C" w:rsidRDefault="0000000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tak*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46E90" w14:textId="77777777" w:rsidR="006E6D2C" w:rsidRDefault="00000000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nie*</w:t>
            </w:r>
          </w:p>
        </w:tc>
      </w:tr>
      <w:tr w:rsidR="006E6D2C" w14:paraId="5D46FD64" w14:textId="7777777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AAF0A" w14:textId="77777777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t>Numer pozwolenia na budowę</w:t>
            </w:r>
            <w:r>
              <w:br/>
              <w:t>oraz nazwa organu, który je</w:t>
            </w:r>
            <w:r>
              <w:br/>
              <w:t>wydał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9F70A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4479AB83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3DF77" w14:textId="77777777" w:rsidR="006E6D2C" w:rsidRDefault="00000000">
            <w:pPr>
              <w:pStyle w:val="Inne0"/>
              <w:shd w:val="clear" w:color="auto" w:fill="auto"/>
              <w:spacing w:after="0" w:line="257" w:lineRule="auto"/>
            </w:pPr>
            <w:r>
              <w:t xml:space="preserve">Data uprawomocnienia się </w:t>
            </w:r>
            <w:proofErr w:type="spellStart"/>
            <w:r>
              <w:t>decy</w:t>
            </w:r>
            <w:proofErr w:type="spellEnd"/>
            <w:r>
              <w:t>-</w:t>
            </w:r>
            <w:r>
              <w:br/>
            </w:r>
            <w:proofErr w:type="spellStart"/>
            <w:r>
              <w:t>zji</w:t>
            </w:r>
            <w:proofErr w:type="spellEnd"/>
            <w:r>
              <w:t xml:space="preserve"> o pozwoleniu na użytkowanie</w:t>
            </w:r>
            <w:r>
              <w:br/>
              <w:t>budynku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08E8F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7D2B2272" w14:textId="77777777">
        <w:tblPrEx>
          <w:tblCellMar>
            <w:top w:w="0" w:type="dxa"/>
            <w:bottom w:w="0" w:type="dxa"/>
          </w:tblCellMar>
        </w:tblPrEx>
        <w:trPr>
          <w:trHeight w:hRule="exact" w:val="2578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B596D7" w14:textId="77777777" w:rsidR="006E6D2C" w:rsidRDefault="00000000">
            <w:pPr>
              <w:pStyle w:val="Inne0"/>
              <w:shd w:val="clear" w:color="auto" w:fill="auto"/>
              <w:spacing w:after="0"/>
            </w:pPr>
            <w:r>
              <w:t>Numer zgłoszenia budowy,</w:t>
            </w:r>
            <w:r>
              <w:br/>
              <w:t>o której mowa w art. 29 ust. 1</w:t>
            </w:r>
            <w:r>
              <w:br/>
              <w:t>pkt 1 ustawy z dnia 7 lipca 1994 r.</w:t>
            </w:r>
          </w:p>
          <w:p w14:paraId="73685CD7" w14:textId="77777777" w:rsidR="006E6D2C" w:rsidRDefault="00000000">
            <w:pPr>
              <w:pStyle w:val="Inne0"/>
              <w:shd w:val="clear" w:color="auto" w:fill="auto"/>
              <w:spacing w:after="0"/>
            </w:pPr>
            <w:r>
              <w:t>- Prawo budowlane (Dz. U.</w:t>
            </w:r>
            <w:r>
              <w:br/>
              <w:t>z 2020 r. poz. 1333, 2127 i 2320</w:t>
            </w:r>
            <w:r>
              <w:br/>
              <w:t>oraz z 2021 r. poz. 11, 234, 282</w:t>
            </w:r>
            <w:r>
              <w:br/>
              <w:t>i 784), oraz oznaczenie organu,</w:t>
            </w:r>
            <w:r>
              <w:br/>
              <w:t>do którego dokonano zgłoszenia,</w:t>
            </w:r>
            <w:r>
              <w:br/>
              <w:t xml:space="preserve">wraz z informacją o braku </w:t>
            </w:r>
            <w:proofErr w:type="spellStart"/>
            <w:r>
              <w:t>wnie</w:t>
            </w:r>
            <w:proofErr w:type="spellEnd"/>
            <w:r>
              <w:t>-</w:t>
            </w:r>
            <w:r>
              <w:br/>
            </w:r>
            <w:proofErr w:type="spellStart"/>
            <w:r>
              <w:t>sienia</w:t>
            </w:r>
            <w:proofErr w:type="spellEnd"/>
            <w:r>
              <w:t xml:space="preserve"> sprzeciwu przez ten organ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EA0CA" w14:textId="77777777" w:rsidR="006E6D2C" w:rsidRDefault="006E6D2C">
            <w:pPr>
              <w:rPr>
                <w:sz w:val="10"/>
                <w:szCs w:val="10"/>
              </w:rPr>
            </w:pPr>
          </w:p>
        </w:tc>
      </w:tr>
    </w:tbl>
    <w:p w14:paraId="7AD57109" w14:textId="77777777" w:rsidR="006E6D2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3418"/>
        <w:gridCol w:w="3432"/>
      </w:tblGrid>
      <w:tr w:rsidR="006E6D2C" w14:paraId="7DFF8130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5E6FC3" w14:textId="417B36C8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lastRenderedPageBreak/>
              <w:t>Data zakończenia budowy</w:t>
            </w:r>
            <w:r>
              <w:br/>
              <w:t>domu jednorodzi</w:t>
            </w:r>
            <w:r w:rsidR="009165AC">
              <w:t>nn</w:t>
            </w:r>
            <w:r>
              <w:t>ego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271AA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346BCEAA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C06FF" w14:textId="77777777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t>Planowany termin rozpoczęcia</w:t>
            </w:r>
            <w:r>
              <w:br/>
              <w:t>i zakończenia robót</w:t>
            </w:r>
            <w:r>
              <w:br/>
              <w:t>budowlanych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54884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203B696A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41A03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Opis przedsięwzięcia</w:t>
            </w:r>
            <w:r>
              <w:br/>
              <w:t>deweloperskiego lub zadania</w:t>
            </w:r>
            <w:r>
              <w:br/>
              <w:t>inwestycyjnego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6BF28" w14:textId="77777777" w:rsidR="006E6D2C" w:rsidRDefault="00000000">
            <w:pPr>
              <w:pStyle w:val="Inne0"/>
              <w:shd w:val="clear" w:color="auto" w:fill="auto"/>
              <w:spacing w:after="0" w:line="240" w:lineRule="auto"/>
              <w:jc w:val="both"/>
            </w:pPr>
            <w:r>
              <w:t>Liczba budynków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021BF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44414DF4" w14:textId="7777777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28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7D6DC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A771C" w14:textId="77777777" w:rsidR="006E6D2C" w:rsidRDefault="00000000">
            <w:pPr>
              <w:pStyle w:val="Inne0"/>
              <w:shd w:val="clear" w:color="auto" w:fill="auto"/>
              <w:spacing w:after="0" w:line="254" w:lineRule="auto"/>
              <w:jc w:val="both"/>
            </w:pPr>
            <w:r>
              <w:t xml:space="preserve">Rozmieszczenie budynków na </w:t>
            </w:r>
            <w:proofErr w:type="spellStart"/>
            <w:r>
              <w:t>nieru</w:t>
            </w:r>
            <w:proofErr w:type="spellEnd"/>
            <w:r>
              <w:t>-</w:t>
            </w:r>
            <w:r>
              <w:br/>
            </w:r>
            <w:proofErr w:type="spellStart"/>
            <w:r>
              <w:t>chomości</w:t>
            </w:r>
            <w:proofErr w:type="spellEnd"/>
            <w:r>
              <w:t xml:space="preserve"> (należy podać minimalny</w:t>
            </w:r>
            <w:r>
              <w:br/>
              <w:t>odstęp między budynkami)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8480F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1BD44451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84FB4" w14:textId="77777777" w:rsidR="006E6D2C" w:rsidRDefault="00000000">
            <w:pPr>
              <w:pStyle w:val="Inne0"/>
              <w:shd w:val="clear" w:color="auto" w:fill="auto"/>
              <w:spacing w:after="0" w:line="257" w:lineRule="auto"/>
            </w:pPr>
            <w:r>
              <w:t>Sposób pomiaru powierzchni</w:t>
            </w:r>
            <w:r>
              <w:br/>
              <w:t>użytkowej lokalu mieszkalnego</w:t>
            </w:r>
            <w:r>
              <w:br/>
              <w:t xml:space="preserve">albo domu j </w:t>
            </w:r>
            <w:proofErr w:type="spellStart"/>
            <w:r>
              <w:t>ednorodziimego</w:t>
            </w:r>
            <w:proofErr w:type="spellEnd"/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65980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22C986A2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D8F79" w14:textId="77777777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t>Zamierzony sposób</w:t>
            </w:r>
            <w:r>
              <w:br/>
              <w:t>i procentowy udział źródeł</w:t>
            </w:r>
            <w:r>
              <w:br/>
              <w:t>finansowania przedsięwzięcia</w:t>
            </w:r>
            <w:r>
              <w:br/>
              <w:t>deweloperskiego lub zadania</w:t>
            </w:r>
            <w:r>
              <w:br/>
              <w:t>inwestycyjnego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5E9B3" w14:textId="77777777" w:rsidR="006E6D2C" w:rsidRDefault="00000000">
            <w:pPr>
              <w:pStyle w:val="Inne0"/>
              <w:shd w:val="clear" w:color="auto" w:fill="auto"/>
              <w:spacing w:after="0" w:line="254" w:lineRule="auto"/>
              <w:jc w:val="both"/>
            </w:pPr>
            <w:r>
              <w:t xml:space="preserve">Rodzaj posiadanych środków </w:t>
            </w:r>
            <w:proofErr w:type="spellStart"/>
            <w:r>
              <w:t>finanso</w:t>
            </w:r>
            <w:proofErr w:type="spellEnd"/>
            <w:r>
              <w:t>-</w:t>
            </w:r>
            <w:r>
              <w:br/>
            </w:r>
            <w:proofErr w:type="spellStart"/>
            <w:r>
              <w:t>wych</w:t>
            </w:r>
            <w:proofErr w:type="spellEnd"/>
            <w:r>
              <w:t xml:space="preserve"> - kredyt, środki własne, inne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36292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60F40E9A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8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3EB79D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6D5CF" w14:textId="77777777" w:rsidR="006E6D2C" w:rsidRDefault="00000000">
            <w:pPr>
              <w:pStyle w:val="Inne0"/>
              <w:shd w:val="clear" w:color="auto" w:fill="auto"/>
              <w:spacing w:after="0" w:line="254" w:lineRule="auto"/>
              <w:jc w:val="both"/>
            </w:pPr>
            <w:r>
              <w:t xml:space="preserve">W następujących instytucjach </w:t>
            </w:r>
            <w:proofErr w:type="spellStart"/>
            <w:r>
              <w:t>finanso</w:t>
            </w:r>
            <w:proofErr w:type="spellEnd"/>
            <w:r>
              <w:t>-</w:t>
            </w:r>
            <w:r>
              <w:br/>
            </w:r>
            <w:proofErr w:type="spellStart"/>
            <w:r>
              <w:t>wych</w:t>
            </w:r>
            <w:proofErr w:type="spellEnd"/>
            <w:r>
              <w:t xml:space="preserve"> (wypełnia się w przy </w:t>
            </w:r>
            <w:proofErr w:type="spellStart"/>
            <w:r>
              <w:t>padku</w:t>
            </w:r>
            <w:proofErr w:type="spellEnd"/>
            <w:r>
              <w:t xml:space="preserve"> kredytu)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151C86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6B83B49B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1268E" w14:textId="77777777" w:rsidR="006E6D2C" w:rsidRDefault="00000000">
            <w:pPr>
              <w:pStyle w:val="Inne0"/>
              <w:shd w:val="clear" w:color="auto" w:fill="auto"/>
              <w:spacing w:before="140" w:after="0" w:line="240" w:lineRule="auto"/>
            </w:pPr>
            <w:r>
              <w:t>Środki ochrony nabywców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0CBB0" w14:textId="77777777" w:rsidR="006E6D2C" w:rsidRDefault="00000000">
            <w:pPr>
              <w:pStyle w:val="Inne0"/>
              <w:shd w:val="clear" w:color="auto" w:fill="auto"/>
              <w:spacing w:after="0" w:line="254" w:lineRule="auto"/>
              <w:jc w:val="both"/>
            </w:pPr>
            <w:r>
              <w:t>Otwarty mieszkaniowy rachunek po-</w:t>
            </w:r>
            <w:r>
              <w:br/>
            </w:r>
            <w:proofErr w:type="spellStart"/>
            <w:r>
              <w:t>wierniczy</w:t>
            </w:r>
            <w:proofErr w:type="spellEnd"/>
            <w:r>
              <w:t>*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2D7F4" w14:textId="77777777" w:rsidR="006E6D2C" w:rsidRDefault="00000000">
            <w:pPr>
              <w:pStyle w:val="Inne0"/>
              <w:shd w:val="clear" w:color="auto" w:fill="auto"/>
              <w:spacing w:after="0" w:line="259" w:lineRule="auto"/>
            </w:pPr>
            <w:r>
              <w:t>Zamknięty mieszkaniowy rachunek po-</w:t>
            </w:r>
            <w:r>
              <w:br/>
            </w:r>
            <w:proofErr w:type="spellStart"/>
            <w:r>
              <w:t>wierniczy</w:t>
            </w:r>
            <w:proofErr w:type="spellEnd"/>
            <w:r>
              <w:t>*</w:t>
            </w:r>
          </w:p>
        </w:tc>
      </w:tr>
      <w:tr w:rsidR="006E6D2C" w14:paraId="7DC05A1A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8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B4A003" w14:textId="77777777" w:rsidR="006E6D2C" w:rsidRDefault="006E6D2C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6B56C0" w14:textId="77777777" w:rsidR="006E6D2C" w:rsidRDefault="00000000">
            <w:pPr>
              <w:pStyle w:val="Inne0"/>
              <w:shd w:val="clear" w:color="auto" w:fill="auto"/>
              <w:spacing w:after="0" w:line="240" w:lineRule="auto"/>
              <w:jc w:val="both"/>
            </w:pPr>
            <w:r>
              <w:t>Wysokość stawki procentowej, według</w:t>
            </w:r>
            <w:r>
              <w:br/>
              <w:t>której jest obliczana kwota składki na</w:t>
            </w:r>
            <w:r>
              <w:br/>
              <w:t>Deweloperski Fundusz. Gwarancyjny</w:t>
            </w:r>
            <w:r>
              <w:rPr>
                <w:vertAlign w:val="superscript"/>
              </w:rPr>
              <w:t>7</w:t>
            </w:r>
            <w:r>
              <w:t>^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BDE6B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68553908" w14:textId="7777777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D903B" w14:textId="77777777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t>Główne zasady funkcjonowania</w:t>
            </w:r>
            <w:r>
              <w:br/>
              <w:t>wybranego rodzaju</w:t>
            </w:r>
            <w:r>
              <w:br/>
              <w:t>zabezpieczenia środków</w:t>
            </w:r>
            <w:r>
              <w:br/>
              <w:t>nabywcy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2F9C7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64D761F2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9DDC5" w14:textId="77777777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t>Nazwa instytucji zapewniającej</w:t>
            </w:r>
            <w:r>
              <w:br/>
              <w:t>bezpieczeństwo środków</w:t>
            </w:r>
            <w:r>
              <w:br/>
              <w:t>nabywcy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D9DB0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349455D7" w14:textId="7777777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5682B" w14:textId="77777777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t>Harmonogram przedsięwzięcia</w:t>
            </w:r>
            <w:r>
              <w:br/>
              <w:t>deweloperskiego lub zadania</w:t>
            </w:r>
            <w:r>
              <w:br/>
              <w:t>inwestycyjnego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9F8A2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32357DEF" w14:textId="77777777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DDDAA" w14:textId="40D64B70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Dopuszczenie waloryzacji</w:t>
            </w:r>
            <w:r>
              <w:br/>
              <w:t>ceny oraz określenie zasad</w:t>
            </w:r>
            <w:r>
              <w:br/>
              <w:t>waloryzacji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DA450" w14:textId="77777777" w:rsidR="006E6D2C" w:rsidRDefault="006E6D2C">
            <w:pPr>
              <w:rPr>
                <w:sz w:val="10"/>
                <w:szCs w:val="10"/>
              </w:rPr>
            </w:pPr>
          </w:p>
        </w:tc>
      </w:tr>
    </w:tbl>
    <w:p w14:paraId="492D10BE" w14:textId="77777777" w:rsidR="006E6D2C" w:rsidRDefault="00000000">
      <w:pPr>
        <w:pStyle w:val="Podpistabeli0"/>
        <w:shd w:val="clear" w:color="auto" w:fill="auto"/>
        <w:ind w:left="0" w:firstLine="0"/>
        <w:jc w:val="both"/>
        <w:sectPr w:rsidR="006E6D2C">
          <w:footerReference w:type="default" r:id="rId7"/>
          <w:pgSz w:w="11900" w:h="16840"/>
          <w:pgMar w:top="1352" w:right="975" w:bottom="1123" w:left="903" w:header="924" w:footer="3" w:gutter="0"/>
          <w:cols w:space="720"/>
          <w:noEndnote/>
          <w:docGrid w:linePitch="360"/>
        </w:sectPr>
      </w:pPr>
      <w:r>
        <w:t>■ Zgodnie z art. 49 ust. 6 ustawy z dnia 20 maja 2021 r. o ochronie praw nabywcy lokalu mieszkalnego lub domu jednorodzinnego</w:t>
      </w:r>
      <w:r>
        <w:br/>
        <w:t>oraz Deweloperskim Funduszu Gwarancyjnym (Dz. U. poz. 1177) wysokość składki jest wyliczana według stawki procentowej</w:t>
      </w:r>
      <w:r>
        <w:br/>
        <w:t>obowiązującej w dniu rozpoczęcia sprzedaży lokali mieszkalnych lub domów jednorodzinnych w ramach danego przedsięwzięcia</w:t>
      </w:r>
      <w:r>
        <w:br/>
        <w:t>deweloperskiego lub zadania inwestycyjnego. Natomiast stawkę procentową określa akt wykonawczy wydany na podstawie art. 49</w:t>
      </w:r>
      <w:r>
        <w:br/>
        <w:t>ust. 8 ustawy z dnia 20 maja 2021 r. o ochronie praw' nabywcy lokalu mieszkalnego lub domu jednorodzinnego oraz Deweloperskim</w:t>
      </w:r>
      <w:r>
        <w:br/>
        <w:t>Funduszu Gwarancyjnym.</w:t>
      </w:r>
    </w:p>
    <w:p w14:paraId="60E81779" w14:textId="77777777" w:rsidR="006E6D2C" w:rsidRDefault="00000000">
      <w:pPr>
        <w:pStyle w:val="Teksttreci0"/>
        <w:shd w:val="clear" w:color="auto" w:fill="auto"/>
        <w:spacing w:after="520"/>
        <w:jc w:val="both"/>
      </w:pPr>
      <w:r>
        <w:rPr>
          <w:b/>
          <w:bCs/>
        </w:rPr>
        <w:lastRenderedPageBreak/>
        <w:t>WARUNKI ODSTĄPIENIA OD UMOWY DEWELOPERSKIEJ LUB UMOWY, O KTÓREJ MOWA</w:t>
      </w:r>
      <w:r>
        <w:rPr>
          <w:b/>
          <w:bCs/>
        </w:rPr>
        <w:br/>
        <w:t xml:space="preserve">W ART. 2 UST. 1 PKT 2, </w:t>
      </w:r>
      <w:r>
        <w:rPr>
          <w:b/>
          <w:bCs/>
          <w:i/>
          <w:iCs/>
        </w:rPr>
        <w:t>3</w:t>
      </w:r>
      <w:r>
        <w:rPr>
          <w:b/>
          <w:bCs/>
        </w:rPr>
        <w:t xml:space="preserve"> LUB 5 USTAWY Z DNIA 20 MAJA 2021 R. O OCHRONIE PRAW NABYWCY</w:t>
      </w:r>
      <w:r>
        <w:rPr>
          <w:b/>
          <w:bCs/>
        </w:rPr>
        <w:br/>
        <w:t>LOKALU MIESZKALNEGO LUB DOMU JEDNORODZINNEGO ORAZ DEWELOPERSKIM FUNDUSZU</w:t>
      </w:r>
      <w:r>
        <w:rPr>
          <w:b/>
          <w:bCs/>
        </w:rPr>
        <w:br/>
        <w:t>GWARANCYJNYM</w:t>
      </w:r>
    </w:p>
    <w:p w14:paraId="42D95D9D" w14:textId="77777777" w:rsidR="006E6D2C" w:rsidRDefault="00000000">
      <w:pPr>
        <w:pStyle w:val="Teksttreci0"/>
        <w:shd w:val="clear" w:color="auto" w:fill="auto"/>
        <w:spacing w:after="280"/>
      </w:pPr>
      <w:r>
        <w:t>Warunki, na jakich można</w:t>
      </w:r>
      <w:r>
        <w:br/>
        <w:t xml:space="preserve">odstąpić od umowy </w:t>
      </w:r>
      <w:proofErr w:type="spellStart"/>
      <w:r>
        <w:t>dewelo</w:t>
      </w:r>
      <w:proofErr w:type="spellEnd"/>
      <w:r>
        <w:t>-</w:t>
      </w:r>
      <w:r>
        <w:br/>
        <w:t>perskiej lub jednej z runów,</w:t>
      </w:r>
      <w:r>
        <w:br/>
        <w:t>o których mowa w art. 2 ust. 1</w:t>
      </w:r>
      <w:r>
        <w:br/>
        <w:t>pkt 2, 3 lub 5 ustawy z dnia</w:t>
      </w:r>
      <w:r>
        <w:br/>
        <w:t>20 maja 2021 r. o ochronie praw'</w:t>
      </w:r>
      <w:r>
        <w:br/>
        <w:t>nabywcy lokalu mieszkalnego</w:t>
      </w:r>
      <w:r>
        <w:br/>
        <w:t xml:space="preserve">lub domu jedno </w:t>
      </w:r>
      <w:proofErr w:type="spellStart"/>
      <w:r>
        <w:t>rodzimiego</w:t>
      </w:r>
      <w:proofErr w:type="spellEnd"/>
      <w:r>
        <w:t xml:space="preserve"> oraz</w:t>
      </w:r>
      <w:r>
        <w:br/>
        <w:t>Deweloperskim Funduszu</w:t>
      </w:r>
      <w:r>
        <w:br/>
        <w:t>Gwarancyjnym</w:t>
      </w:r>
    </w:p>
    <w:p w14:paraId="27E93604" w14:textId="77777777" w:rsidR="006E6D2C" w:rsidRDefault="00000000">
      <w:pPr>
        <w:pStyle w:val="Teksttreci0"/>
        <w:shd w:val="clear" w:color="auto" w:fill="auto"/>
        <w:spacing w:after="280" w:line="240" w:lineRule="auto"/>
      </w:pPr>
      <w:r>
        <w:rPr>
          <w:b/>
          <w:bCs/>
        </w:rPr>
        <w:t>INNE INFORMACJE</w:t>
      </w:r>
    </w:p>
    <w:p w14:paraId="38C9F319" w14:textId="77777777" w:rsidR="006E6D2C" w:rsidRDefault="00000000">
      <w:pPr>
        <w:pStyle w:val="Teksttreci0"/>
        <w:numPr>
          <w:ilvl w:val="0"/>
          <w:numId w:val="3"/>
        </w:numPr>
        <w:shd w:val="clear" w:color="auto" w:fill="auto"/>
        <w:tabs>
          <w:tab w:val="left" w:pos="258"/>
        </w:tabs>
        <w:spacing w:after="80" w:line="254" w:lineRule="auto"/>
      </w:pPr>
      <w:r>
        <w:t>Informacja o:</w:t>
      </w:r>
    </w:p>
    <w:p w14:paraId="367FD00A" w14:textId="4C31E370" w:rsidR="006E6D2C" w:rsidRDefault="00000000">
      <w:pPr>
        <w:pStyle w:val="Teksttreci0"/>
        <w:numPr>
          <w:ilvl w:val="0"/>
          <w:numId w:val="4"/>
        </w:numPr>
        <w:shd w:val="clear" w:color="auto" w:fill="auto"/>
        <w:tabs>
          <w:tab w:val="left" w:pos="274"/>
        </w:tabs>
        <w:spacing w:after="80"/>
        <w:ind w:left="320" w:hanging="320"/>
        <w:jc w:val="both"/>
      </w:pPr>
      <w:r>
        <w:t xml:space="preserve">zgodzie banku lub innego wierzyciela hipotecznego na </w:t>
      </w:r>
      <w:proofErr w:type="spellStart"/>
      <w:r>
        <w:t>bezobciążemowe</w:t>
      </w:r>
      <w:proofErr w:type="spellEnd"/>
      <w:r>
        <w:t xml:space="preserve"> ustanowienie odrębnej własności lokalu</w:t>
      </w:r>
      <w:r>
        <w:br/>
        <w:t xml:space="preserve">mieszkalnego i przeniesienie jego własności na nabywcę po wpłacie pełnej ceny przez nabywcę lub </w:t>
      </w:r>
      <w:proofErr w:type="spellStart"/>
      <w:r>
        <w:t>zobowiąza</w:t>
      </w:r>
      <w:proofErr w:type="spellEnd"/>
      <w:r>
        <w:t>-</w:t>
      </w:r>
      <w:r>
        <w:br/>
      </w:r>
      <w:proofErr w:type="spellStart"/>
      <w:r>
        <w:t>niu</w:t>
      </w:r>
      <w:proofErr w:type="spellEnd"/>
      <w:r>
        <w:t xml:space="preserve"> do jej udzielenia, jeżeli takie obciążenie istnieje, albo zgodzie banku lub innego wierzyciela hipotecznego na</w:t>
      </w:r>
      <w:r>
        <w:br/>
      </w:r>
      <w:proofErr w:type="spellStart"/>
      <w:r>
        <w:t>bezobciążeniowe</w:t>
      </w:r>
      <w:proofErr w:type="spellEnd"/>
      <w:r>
        <w:t xml:space="preserve"> przeniesienie na nabywcę własności nieruchomości w raz z domem jednorodzinnym lub </w:t>
      </w:r>
      <w:proofErr w:type="spellStart"/>
      <w:r>
        <w:t>użyt</w:t>
      </w:r>
      <w:proofErr w:type="spellEnd"/>
      <w:r>
        <w:t>-</w:t>
      </w:r>
      <w:r>
        <w:br/>
        <w:t xml:space="preserve">kowania wieczystego nieruchomości gruntowej i własności domu jednorodzinnego stanowiącego odrębną </w:t>
      </w:r>
      <w:proofErr w:type="spellStart"/>
      <w:r>
        <w:t>nieru</w:t>
      </w:r>
      <w:proofErr w:type="spellEnd"/>
      <w:r>
        <w:t>-</w:t>
      </w:r>
      <w:r>
        <w:br/>
      </w:r>
      <w:proofErr w:type="spellStart"/>
      <w:r>
        <w:t>chomość</w:t>
      </w:r>
      <w:proofErr w:type="spellEnd"/>
      <w:r>
        <w:t>, lub przeniesienie ułamkowej części w</w:t>
      </w:r>
      <w:r w:rsidR="00F37AC9">
        <w:t>ł</w:t>
      </w:r>
      <w:r>
        <w:t>asności nieruchomości w raz z prawem do wyłącznego korzysta-</w:t>
      </w:r>
      <w:r>
        <w:br/>
      </w:r>
      <w:proofErr w:type="spellStart"/>
      <w:r>
        <w:t>nia</w:t>
      </w:r>
      <w:proofErr w:type="spellEnd"/>
      <w:r>
        <w:t xml:space="preserve"> z części nieruchomości służącej zaspokajaniu potrzeb mieszkaniowych po wpłacie pełnej ceny przez nabywcę</w:t>
      </w:r>
      <w:r>
        <w:br/>
        <w:t>lub zobowiązaniu do jej udzielenia, jeżeli takie obciążenie istnieje:</w:t>
      </w:r>
    </w:p>
    <w:p w14:paraId="605CCDD2" w14:textId="716F7805" w:rsidR="006E6D2C" w:rsidRDefault="00000000">
      <w:pPr>
        <w:pStyle w:val="Teksttreci0"/>
        <w:numPr>
          <w:ilvl w:val="0"/>
          <w:numId w:val="4"/>
        </w:numPr>
        <w:shd w:val="clear" w:color="auto" w:fill="auto"/>
        <w:tabs>
          <w:tab w:val="left" w:pos="294"/>
        </w:tabs>
        <w:spacing w:after="280" w:line="254" w:lineRule="auto"/>
        <w:ind w:left="320" w:hanging="320"/>
        <w:jc w:val="both"/>
      </w:pPr>
      <w:r>
        <w:t>w przypadku umów, o których mowa w' art. 2 ust. 2 ustawy z dnia 20 maja 2021 r. o ochronie praw nabywcy</w:t>
      </w:r>
      <w:r>
        <w:br/>
        <w:t>lokalu mieszkalnego lub domu jednorodzinnego oraz Deweloperskim Funduszu Gwarancyjnym, o zgodzie banku</w:t>
      </w:r>
      <w:r>
        <w:br/>
        <w:t xml:space="preserve">lub innego wierzyciela hipotecznego na </w:t>
      </w:r>
      <w:proofErr w:type="spellStart"/>
      <w:r>
        <w:t>bezobciążeniowe</w:t>
      </w:r>
      <w:proofErr w:type="spellEnd"/>
      <w:r>
        <w:t xml:space="preserve"> przeniesienie własności lokalu użytkowego na </w:t>
      </w:r>
      <w:proofErr w:type="spellStart"/>
      <w:r>
        <w:t>nabyw</w:t>
      </w:r>
      <w:proofErr w:type="spellEnd"/>
      <w:r>
        <w:t>-</w:t>
      </w:r>
      <w:r>
        <w:br/>
      </w:r>
      <w:proofErr w:type="spellStart"/>
      <w:r>
        <w:t>cę</w:t>
      </w:r>
      <w:proofErr w:type="spellEnd"/>
      <w:r>
        <w:t xml:space="preserve"> po wpłacie pełnej ceny przez nabywcę lub zobowiązaniu do udzielenia takiej zgody, jeżeli takie obciążenie</w:t>
      </w:r>
      <w:r>
        <w:br/>
        <w:t xml:space="preserve">istnieje, albo zgodzie banku lub innego wierzyciela hipotecznego na </w:t>
      </w:r>
      <w:proofErr w:type="spellStart"/>
      <w:r>
        <w:t>bezobciążeniowe</w:t>
      </w:r>
      <w:proofErr w:type="spellEnd"/>
      <w:r>
        <w:t xml:space="preserve"> przeniesienie na nabywcę</w:t>
      </w:r>
      <w:r>
        <w:br/>
        <w:t>ułamkowej części własności lokalu użytkowego po wpłacie pełnej ceny przez nabywcę lub zobowiązaniu do</w:t>
      </w:r>
      <w:r>
        <w:br/>
        <w:t>udzielenia takiej zgody, jeżeli takie obciążenie istnieje.</w:t>
      </w:r>
    </w:p>
    <w:p w14:paraId="6350E859" w14:textId="0A3DD7B1" w:rsidR="006E6D2C" w:rsidRDefault="00000000">
      <w:pPr>
        <w:pStyle w:val="Teksttreci0"/>
        <w:numPr>
          <w:ilvl w:val="0"/>
          <w:numId w:val="3"/>
        </w:numPr>
        <w:shd w:val="clear" w:color="auto" w:fill="auto"/>
        <w:tabs>
          <w:tab w:val="left" w:pos="303"/>
        </w:tabs>
        <w:spacing w:after="80" w:line="240" w:lineRule="auto"/>
        <w:ind w:left="240" w:hanging="240"/>
        <w:jc w:val="both"/>
      </w:pPr>
      <w:r>
        <w:t xml:space="preserve">Informacja o możliwości zapoznania się w' lokalu przedsiębiorstwa przez osobę zainteresowaną zawarciem </w:t>
      </w:r>
      <w:proofErr w:type="spellStart"/>
      <w:r>
        <w:t>umo</w:t>
      </w:r>
      <w:proofErr w:type="spellEnd"/>
      <w:r>
        <w:t>-</w:t>
      </w:r>
      <w:r>
        <w:br/>
        <w:t>wy odpowiednio do zakresu umowy z:</w:t>
      </w:r>
    </w:p>
    <w:p w14:paraId="31EE9039" w14:textId="1D343B89" w:rsidR="006E6D2C" w:rsidRDefault="00000000">
      <w:pPr>
        <w:pStyle w:val="Teksttreci0"/>
        <w:numPr>
          <w:ilvl w:val="0"/>
          <w:numId w:val="5"/>
        </w:numPr>
        <w:shd w:val="clear" w:color="auto" w:fill="auto"/>
        <w:tabs>
          <w:tab w:val="left" w:pos="754"/>
        </w:tabs>
        <w:spacing w:after="80" w:line="254" w:lineRule="auto"/>
        <w:ind w:firstLine="380"/>
      </w:pPr>
      <w:r>
        <w:t>aktualnym stanem księgi wieczystej prowadzonej dla nieruchomości;</w:t>
      </w:r>
    </w:p>
    <w:p w14:paraId="281FB825" w14:textId="1EBB15BE" w:rsidR="006E6D2C" w:rsidRDefault="00000000">
      <w:pPr>
        <w:pStyle w:val="Teksttreci0"/>
        <w:numPr>
          <w:ilvl w:val="0"/>
          <w:numId w:val="5"/>
        </w:numPr>
        <w:shd w:val="clear" w:color="auto" w:fill="auto"/>
        <w:tabs>
          <w:tab w:val="left" w:pos="754"/>
        </w:tabs>
        <w:spacing w:after="80" w:line="254" w:lineRule="auto"/>
        <w:ind w:left="740" w:hanging="360"/>
      </w:pPr>
      <w:r>
        <w:t xml:space="preserve">aktualnym odpisem, wyciągiem, </w:t>
      </w:r>
      <w:proofErr w:type="spellStart"/>
      <w:r>
        <w:t>zaświadczcniem</w:t>
      </w:r>
      <w:proofErr w:type="spellEnd"/>
      <w:r>
        <w:t xml:space="preserve"> lub wydrukiem komputerowym z Centralnej Informacji</w:t>
      </w:r>
      <w:r>
        <w:br/>
        <w:t xml:space="preserve">Krajowego Rejestru Sądowego, jeżeli podmiot podlega wpisowi do Krajowego Rejestru Sądowego, albo </w:t>
      </w:r>
      <w:proofErr w:type="spellStart"/>
      <w:r>
        <w:t>ak</w:t>
      </w:r>
      <w:proofErr w:type="spellEnd"/>
      <w:r>
        <w:t>-</w:t>
      </w:r>
      <w:r>
        <w:br/>
      </w:r>
      <w:proofErr w:type="spellStart"/>
      <w:r>
        <w:t>tualnym</w:t>
      </w:r>
      <w:proofErr w:type="spellEnd"/>
      <w:r>
        <w:t xml:space="preserve"> zaświadczeniem o wpisie do Centralnej Ewidencji i Informacji o Działalności Gospodarczej;</w:t>
      </w:r>
    </w:p>
    <w:p w14:paraId="63E82A52" w14:textId="77777777" w:rsidR="006E6D2C" w:rsidRDefault="00000000">
      <w:pPr>
        <w:pStyle w:val="Teksttreci0"/>
        <w:numPr>
          <w:ilvl w:val="0"/>
          <w:numId w:val="5"/>
        </w:numPr>
        <w:shd w:val="clear" w:color="auto" w:fill="auto"/>
        <w:tabs>
          <w:tab w:val="left" w:pos="754"/>
        </w:tabs>
        <w:spacing w:after="80" w:line="257" w:lineRule="auto"/>
        <w:ind w:left="740" w:hanging="360"/>
      </w:pPr>
      <w:r>
        <w:t>pozwoleniem na budowę albo zgłoszeniem budowy, o którym mowa w art. 29 ust. 1 pkt 1 ustawy z dnia</w:t>
      </w:r>
      <w:r>
        <w:br/>
        <w:t>7 lipca 1994 r. - Prawo budowlane, do którego organ administracji architektoniczno-budowlanej nie wniósł</w:t>
      </w:r>
      <w:r>
        <w:br/>
        <w:t>sprzeciwu;</w:t>
      </w:r>
    </w:p>
    <w:p w14:paraId="5CAC858C" w14:textId="77777777" w:rsidR="006E6D2C" w:rsidRDefault="00000000">
      <w:pPr>
        <w:pStyle w:val="Teksttreci0"/>
        <w:numPr>
          <w:ilvl w:val="0"/>
          <w:numId w:val="5"/>
        </w:numPr>
        <w:shd w:val="clear" w:color="auto" w:fill="auto"/>
        <w:tabs>
          <w:tab w:val="left" w:pos="754"/>
        </w:tabs>
        <w:spacing w:after="80" w:line="254" w:lineRule="auto"/>
        <w:ind w:firstLine="380"/>
      </w:pPr>
      <w:r>
        <w:t>sprawozdaniem finansowym dewelopera za ostatnie dwa lata, a w przypadku:</w:t>
      </w:r>
    </w:p>
    <w:p w14:paraId="618C2C11" w14:textId="77777777" w:rsidR="006E6D2C" w:rsidRDefault="00000000">
      <w:pPr>
        <w:pStyle w:val="Teksttreci0"/>
        <w:numPr>
          <w:ilvl w:val="0"/>
          <w:numId w:val="6"/>
        </w:numPr>
        <w:shd w:val="clear" w:color="auto" w:fill="auto"/>
        <w:tabs>
          <w:tab w:val="left" w:pos="1096"/>
        </w:tabs>
        <w:spacing w:after="80" w:line="264" w:lineRule="auto"/>
        <w:ind w:left="1100" w:hanging="340"/>
        <w:jc w:val="both"/>
      </w:pPr>
      <w:r>
        <w:t xml:space="preserve">prowadzenia działalności przez okres krótszy' niż dwa lata - sprawozdaniem finansowym za okres </w:t>
      </w:r>
      <w:proofErr w:type="spellStart"/>
      <w:r>
        <w:t>ostat</w:t>
      </w:r>
      <w:proofErr w:type="spellEnd"/>
      <w:r>
        <w:t>-</w:t>
      </w:r>
      <w:r>
        <w:br/>
        <w:t>niego roku,</w:t>
      </w:r>
    </w:p>
    <w:p w14:paraId="59836AB5" w14:textId="77777777" w:rsidR="006E6D2C" w:rsidRDefault="00000000">
      <w:pPr>
        <w:pStyle w:val="Teksttreci0"/>
        <w:numPr>
          <w:ilvl w:val="0"/>
          <w:numId w:val="6"/>
        </w:numPr>
        <w:shd w:val="clear" w:color="auto" w:fill="auto"/>
        <w:tabs>
          <w:tab w:val="left" w:pos="1096"/>
        </w:tabs>
        <w:spacing w:after="80" w:line="254" w:lineRule="auto"/>
        <w:ind w:firstLine="740"/>
      </w:pPr>
      <w:r>
        <w:t>realizacji inwestycji przez spółkę celową - sprawozdaniem spółki dominującej oraz spółki celowej;</w:t>
      </w:r>
    </w:p>
    <w:p w14:paraId="21A17620" w14:textId="77777777" w:rsidR="006E6D2C" w:rsidRDefault="00000000">
      <w:pPr>
        <w:pStyle w:val="Teksttreci0"/>
        <w:numPr>
          <w:ilvl w:val="0"/>
          <w:numId w:val="5"/>
        </w:numPr>
        <w:shd w:val="clear" w:color="auto" w:fill="auto"/>
        <w:tabs>
          <w:tab w:val="left" w:pos="754"/>
        </w:tabs>
        <w:spacing w:after="80" w:line="254" w:lineRule="auto"/>
        <w:ind w:firstLine="380"/>
      </w:pPr>
      <w:r>
        <w:t>projektem budowlanym;</w:t>
      </w:r>
    </w:p>
    <w:p w14:paraId="4A3D7155" w14:textId="77777777" w:rsidR="006E6D2C" w:rsidRDefault="00000000">
      <w:pPr>
        <w:pStyle w:val="Teksttreci0"/>
        <w:numPr>
          <w:ilvl w:val="0"/>
          <w:numId w:val="5"/>
        </w:numPr>
        <w:shd w:val="clear" w:color="auto" w:fill="auto"/>
        <w:tabs>
          <w:tab w:val="left" w:pos="754"/>
        </w:tabs>
        <w:spacing w:after="80" w:line="254" w:lineRule="auto"/>
        <w:ind w:left="740" w:hanging="360"/>
      </w:pPr>
      <w:r>
        <w:t>decyzją o pozwoleniu na użytkowanie budynku lub zawiadomieniem o zakończeniu budowy, do którego</w:t>
      </w:r>
      <w:r>
        <w:br/>
        <w:t>organ nadzoru budowlanego nie wniósł sprzeciw u;</w:t>
      </w:r>
    </w:p>
    <w:p w14:paraId="32319D33" w14:textId="77777777" w:rsidR="006E6D2C" w:rsidRDefault="00000000">
      <w:pPr>
        <w:pStyle w:val="Teksttreci0"/>
        <w:numPr>
          <w:ilvl w:val="0"/>
          <w:numId w:val="5"/>
        </w:numPr>
        <w:shd w:val="clear" w:color="auto" w:fill="auto"/>
        <w:tabs>
          <w:tab w:val="left" w:pos="754"/>
        </w:tabs>
        <w:spacing w:after="80" w:line="254" w:lineRule="auto"/>
        <w:ind w:firstLine="380"/>
      </w:pPr>
      <w:r>
        <w:t>zaświadczeniem o samodzielności lokalu;</w:t>
      </w:r>
    </w:p>
    <w:p w14:paraId="346886C5" w14:textId="77777777" w:rsidR="006E6D2C" w:rsidRDefault="00000000">
      <w:pPr>
        <w:pStyle w:val="Teksttreci0"/>
        <w:numPr>
          <w:ilvl w:val="0"/>
          <w:numId w:val="5"/>
        </w:numPr>
        <w:shd w:val="clear" w:color="auto" w:fill="auto"/>
        <w:tabs>
          <w:tab w:val="left" w:pos="754"/>
        </w:tabs>
        <w:spacing w:after="80" w:line="254" w:lineRule="auto"/>
        <w:ind w:firstLine="380"/>
      </w:pPr>
      <w:r>
        <w:t>aktem ustanowienia odrębnej własności lokalu;</w:t>
      </w:r>
      <w:r>
        <w:br w:type="page"/>
      </w:r>
    </w:p>
    <w:p w14:paraId="2906F3DB" w14:textId="77777777" w:rsidR="006E6D2C" w:rsidRDefault="00000000">
      <w:pPr>
        <w:pStyle w:val="Teksttreci0"/>
        <w:numPr>
          <w:ilvl w:val="0"/>
          <w:numId w:val="5"/>
        </w:numPr>
        <w:shd w:val="clear" w:color="auto" w:fill="auto"/>
        <w:tabs>
          <w:tab w:val="left" w:pos="734"/>
        </w:tabs>
        <w:spacing w:after="80"/>
        <w:ind w:firstLine="360"/>
      </w:pPr>
      <w:r>
        <w:lastRenderedPageBreak/>
        <w:t>dokumentem potwierdzającym:</w:t>
      </w:r>
    </w:p>
    <w:p w14:paraId="0AC5EC8F" w14:textId="77777777" w:rsidR="006E6D2C" w:rsidRDefault="00000000">
      <w:pPr>
        <w:pStyle w:val="Teksttreci0"/>
        <w:numPr>
          <w:ilvl w:val="0"/>
          <w:numId w:val="7"/>
        </w:numPr>
        <w:shd w:val="clear" w:color="auto" w:fill="auto"/>
        <w:tabs>
          <w:tab w:val="left" w:pos="1110"/>
        </w:tabs>
        <w:spacing w:after="80"/>
        <w:ind w:left="1100" w:hanging="320"/>
        <w:jc w:val="both"/>
      </w:pPr>
      <w:r>
        <w:t xml:space="preserve">zgodę banku lub innego wierzyciela hipotecznego na </w:t>
      </w:r>
      <w:proofErr w:type="spellStart"/>
      <w:r>
        <w:t>bezobciążeniowe</w:t>
      </w:r>
      <w:proofErr w:type="spellEnd"/>
      <w:r>
        <w:t xml:space="preserve"> ustanowienie odrębnej własno-</w:t>
      </w:r>
      <w:r>
        <w:br/>
      </w:r>
      <w:proofErr w:type="spellStart"/>
      <w:r>
        <w:t>ści</w:t>
      </w:r>
      <w:proofErr w:type="spellEnd"/>
      <w:r>
        <w:t xml:space="preserve"> lokalu mieszkalnego i przeniesienie jego własności na nabywcę po w płacie pełnej ceny przez na-</w:t>
      </w:r>
      <w:r>
        <w:br/>
      </w:r>
      <w:proofErr w:type="spellStart"/>
      <w:r>
        <w:t>bywcę</w:t>
      </w:r>
      <w:proofErr w:type="spellEnd"/>
      <w:r>
        <w:t xml:space="preserve"> lub zobowiązanie do jej udzielenia, jeżeli takie obciążenie istnieje, albo zgodę banku lub innego</w:t>
      </w:r>
      <w:r>
        <w:br/>
        <w:t xml:space="preserve">wierzyciela hipotecznego na </w:t>
      </w:r>
      <w:proofErr w:type="spellStart"/>
      <w:r>
        <w:t>bezobciążeniowe</w:t>
      </w:r>
      <w:proofErr w:type="spellEnd"/>
      <w:r>
        <w:t xml:space="preserve"> przeniesienie na nabywcę własności nieruchomości wraz</w:t>
      </w:r>
      <w:r>
        <w:br/>
        <w:t>z domem jednorodzinnym lub użytkowania wieczystego nieruchomości gruntowej i własności domu</w:t>
      </w:r>
      <w:r>
        <w:br/>
      </w:r>
      <w:proofErr w:type="spellStart"/>
      <w:r>
        <w:t>jednorodziimego</w:t>
      </w:r>
      <w:proofErr w:type="spellEnd"/>
      <w:r>
        <w:t xml:space="preserve"> stanowiącego odrębną nieruchomość, lub przeniesienie ułamkowej części własności</w:t>
      </w:r>
      <w:r>
        <w:br/>
        <w:t>nieruchomości wraz z prawem do wyłącznego korzystania z części nieruchomości służącej zaspokaja-</w:t>
      </w:r>
      <w:r>
        <w:br/>
      </w:r>
      <w:proofErr w:type="spellStart"/>
      <w:r>
        <w:t>niu</w:t>
      </w:r>
      <w:proofErr w:type="spellEnd"/>
      <w:r>
        <w:t xml:space="preserve"> potrzeb mieszkaniowych po wpłacie pełnej ceny przez nabywcę lub </w:t>
      </w:r>
      <w:proofErr w:type="spellStart"/>
      <w:r>
        <w:t>zobow</w:t>
      </w:r>
      <w:proofErr w:type="spellEnd"/>
      <w:r>
        <w:t xml:space="preserve"> </w:t>
      </w:r>
      <w:proofErr w:type="spellStart"/>
      <w:r>
        <w:t>iązanie</w:t>
      </w:r>
      <w:proofErr w:type="spellEnd"/>
      <w:r>
        <w:t xml:space="preserve"> do jej udzielenia,</w:t>
      </w:r>
      <w:r>
        <w:br/>
        <w:t>jeżeli takie obciążenie istnieje,</w:t>
      </w:r>
    </w:p>
    <w:p w14:paraId="6610CED0" w14:textId="25B69D21" w:rsidR="006E6D2C" w:rsidRDefault="00000000">
      <w:pPr>
        <w:pStyle w:val="Teksttreci0"/>
        <w:numPr>
          <w:ilvl w:val="0"/>
          <w:numId w:val="7"/>
        </w:numPr>
        <w:shd w:val="clear" w:color="auto" w:fill="auto"/>
        <w:tabs>
          <w:tab w:val="left" w:pos="1110"/>
        </w:tabs>
        <w:spacing w:after="200" w:line="254" w:lineRule="auto"/>
        <w:ind w:left="1100" w:hanging="320"/>
        <w:jc w:val="both"/>
      </w:pPr>
      <w:r>
        <w:t>w przypadku umów, o których mowa w art. 2 ust. 2 ustawy z dnia 20 maja 2021 r. o ochronie praw na-</w:t>
      </w:r>
      <w:r>
        <w:br/>
      </w:r>
      <w:proofErr w:type="spellStart"/>
      <w:r>
        <w:t>bywcy</w:t>
      </w:r>
      <w:proofErr w:type="spellEnd"/>
      <w:r>
        <w:t xml:space="preserve"> lokalu mieszkalnego lub domu jednorodzinnego oraz Deweloperskim Funduszu Gwarancyjnym,</w:t>
      </w:r>
      <w:r>
        <w:br/>
        <w:t xml:space="preserve">zgodę banku lub innego wierzyciela hipotecznego na </w:t>
      </w:r>
      <w:proofErr w:type="spellStart"/>
      <w:r>
        <w:t>bezobciążeniowe</w:t>
      </w:r>
      <w:proofErr w:type="spellEnd"/>
      <w:r>
        <w:t xml:space="preserve"> przeniesienie własności lokalu</w:t>
      </w:r>
      <w:r>
        <w:br/>
        <w:t>użytkowego na nabywcę po wpłacie pełnej ceny przez nabywcę lub zobowiązanie do udzielenia takiej</w:t>
      </w:r>
      <w:r>
        <w:br/>
        <w:t>zgody, jeżeli takie obciążenie istnieje, albo zgodę banku lub innego wierzyciela hipotecznego na</w:t>
      </w:r>
      <w:r>
        <w:br/>
      </w:r>
      <w:proofErr w:type="spellStart"/>
      <w:r>
        <w:t>bezobciążeniowe</w:t>
      </w:r>
      <w:proofErr w:type="spellEnd"/>
      <w:r>
        <w:t xml:space="preserve"> przeniesienie na nabywcę ułamkowej części własności lokalu użytkowego po wpłacie</w:t>
      </w:r>
      <w:r>
        <w:br/>
        <w:t>pełnej ceny przez nabywcę lub zobowiązanie do udzielenia takiej zgody, jeżeli takie obciążenie istnieje.</w:t>
      </w:r>
    </w:p>
    <w:p w14:paraId="2DDAE97D" w14:textId="77777777" w:rsidR="006E6D2C" w:rsidRDefault="00000000">
      <w:pPr>
        <w:pStyle w:val="Teksttreci0"/>
        <w:numPr>
          <w:ilvl w:val="0"/>
          <w:numId w:val="3"/>
        </w:numPr>
        <w:shd w:val="clear" w:color="auto" w:fill="auto"/>
        <w:tabs>
          <w:tab w:val="left" w:pos="370"/>
        </w:tabs>
        <w:jc w:val="both"/>
      </w:pPr>
      <w:r>
        <w:t>Informacja:</w:t>
      </w:r>
    </w:p>
    <w:p w14:paraId="423C37C7" w14:textId="77777777" w:rsidR="006E6D2C" w:rsidRDefault="00000000">
      <w:pPr>
        <w:pStyle w:val="Teksttreci0"/>
        <w:shd w:val="clear" w:color="auto" w:fill="auto"/>
        <w:spacing w:after="520" w:line="240" w:lineRule="auto"/>
        <w:jc w:val="both"/>
      </w:pPr>
      <w:r>
        <w:t>Środki pieniężne zgromadzone w... [nazwa banku prowadzącego mieszkaniowy rachunek powierniczy], prowadzą-</w:t>
      </w:r>
      <w:r>
        <w:br/>
        <w:t>cym otwarty mieszkaniowy rachunek powierniczy albo zamknięty mieszkaniowy rachunek powierniczy, są objęte</w:t>
      </w:r>
      <w:r>
        <w:br/>
        <w:t>ochroną obowiązkowego systemu gwarantowania depozytów, na zasadach określonych w ustawie z dnia 10 czerwca</w:t>
      </w:r>
      <w:r>
        <w:br/>
        <w:t xml:space="preserve">2016 r. o Bankowym Funduszu Gwarancyjnym, systemie gwarantowania depozytów oraz przymusowej </w:t>
      </w:r>
      <w:proofErr w:type="spellStart"/>
      <w:r>
        <w:t>restruktury</w:t>
      </w:r>
      <w:proofErr w:type="spellEnd"/>
      <w:r>
        <w:t>-</w:t>
      </w:r>
      <w:r>
        <w:br/>
      </w:r>
      <w:proofErr w:type="spellStart"/>
      <w:r>
        <w:t>zacji</w:t>
      </w:r>
      <w:proofErr w:type="spellEnd"/>
      <w:r>
        <w:t xml:space="preserve"> (Dz. U. z 2020 r. poz. 842 oraz z 2021 r. poz. 680 i 1177).</w:t>
      </w:r>
    </w:p>
    <w:p w14:paraId="1B349F31" w14:textId="77777777" w:rsidR="006E6D2C" w:rsidRDefault="00000000">
      <w:pPr>
        <w:pStyle w:val="Teksttreci0"/>
        <w:shd w:val="clear" w:color="auto" w:fill="auto"/>
        <w:spacing w:line="254" w:lineRule="auto"/>
        <w:jc w:val="both"/>
      </w:pPr>
      <w:r>
        <w:t>Informacje podstawowe o obowiązkowym systemie gwarantowania depozytów:</w:t>
      </w:r>
    </w:p>
    <w:p w14:paraId="4CCBE2BB" w14:textId="77777777" w:rsidR="006E6D2C" w:rsidRDefault="00000000">
      <w:pPr>
        <w:pStyle w:val="Teksttreci0"/>
        <w:numPr>
          <w:ilvl w:val="0"/>
          <w:numId w:val="8"/>
        </w:numPr>
        <w:shd w:val="clear" w:color="auto" w:fill="auto"/>
        <w:tabs>
          <w:tab w:val="left" w:pos="319"/>
          <w:tab w:val="left" w:leader="dot" w:pos="6994"/>
        </w:tabs>
        <w:spacing w:after="0" w:line="254" w:lineRule="auto"/>
        <w:jc w:val="both"/>
      </w:pPr>
      <w:r>
        <w:t xml:space="preserve">ochrona środków dotyczy sytuacji spełnienia warunku gwarancji wobec </w:t>
      </w:r>
      <w:r>
        <w:tab/>
        <w:t xml:space="preserve"> [nazwa banku prowadzącego</w:t>
      </w:r>
    </w:p>
    <w:p w14:paraId="44C60829" w14:textId="77777777" w:rsidR="006E6D2C" w:rsidRDefault="00000000">
      <w:pPr>
        <w:pStyle w:val="Teksttreci0"/>
        <w:shd w:val="clear" w:color="auto" w:fill="auto"/>
        <w:spacing w:line="254" w:lineRule="auto"/>
        <w:ind w:firstLine="360"/>
        <w:jc w:val="both"/>
      </w:pPr>
      <w:r>
        <w:t>mieszkaniowy rachunek powierniczy],</w:t>
      </w:r>
    </w:p>
    <w:p w14:paraId="7C33D9C5" w14:textId="77777777" w:rsidR="006E6D2C" w:rsidRDefault="00000000">
      <w:pPr>
        <w:pStyle w:val="Teksttreci0"/>
        <w:numPr>
          <w:ilvl w:val="0"/>
          <w:numId w:val="8"/>
        </w:numPr>
        <w:shd w:val="clear" w:color="auto" w:fill="auto"/>
        <w:tabs>
          <w:tab w:val="left" w:pos="319"/>
        </w:tabs>
        <w:spacing w:line="254" w:lineRule="auto"/>
        <w:ind w:left="360" w:hanging="360"/>
        <w:jc w:val="both"/>
      </w:pPr>
      <w:r>
        <w:t>w przypadku rachunku powierniczego deponentem (uprawnionym do środków gwarantowanych) jest każdy</w:t>
      </w:r>
      <w:r>
        <w:br/>
        <w:t>z powierzających, w granicach wynikających z jego udziału w kwocie zgromadzonej na tym rachunku, a w gra-</w:t>
      </w:r>
      <w:r>
        <w:br/>
        <w:t>nicach pozostałej kwoty na rachunku prawo do środków gwarantowanych ma powiernik,</w:t>
      </w:r>
    </w:p>
    <w:p w14:paraId="6C364257" w14:textId="614B6D8D" w:rsidR="006E6D2C" w:rsidRDefault="00000000">
      <w:pPr>
        <w:pStyle w:val="Teksttreci0"/>
        <w:numPr>
          <w:ilvl w:val="0"/>
          <w:numId w:val="8"/>
        </w:numPr>
        <w:shd w:val="clear" w:color="auto" w:fill="auto"/>
        <w:tabs>
          <w:tab w:val="left" w:pos="319"/>
        </w:tabs>
        <w:spacing w:line="254" w:lineRule="auto"/>
        <w:ind w:left="360" w:hanging="360"/>
        <w:jc w:val="both"/>
      </w:pPr>
      <w:r>
        <w:t>limit gwarancyjny przypadający na jednego deponenta to równowartość w złotych 100 000 euro; w przypadkach</w:t>
      </w:r>
      <w:r>
        <w:br/>
        <w:t xml:space="preserve">określonych w art. 24 ust. 3 i 4 ustawy z dnia 10 czerwca 2016 r. o Bankowym Funduszu Gwarancyjnym, </w:t>
      </w:r>
      <w:proofErr w:type="spellStart"/>
      <w:r>
        <w:t>syste</w:t>
      </w:r>
      <w:proofErr w:type="spellEnd"/>
      <w:r>
        <w:t>-</w:t>
      </w:r>
      <w:r>
        <w:br/>
      </w:r>
      <w:proofErr w:type="spellStart"/>
      <w:r>
        <w:t>mie</w:t>
      </w:r>
      <w:proofErr w:type="spellEnd"/>
      <w:r>
        <w:t xml:space="preserve"> gwarantowania depozytów oraz przymusowej restrukturyzacji, środki deponenta, w terminie 3 miesięcy od</w:t>
      </w:r>
      <w:r>
        <w:br/>
        <w:t>dnia ich wpływu na rachunek, objęte są gwarancjami ponad równowartość w złotych 100 000 euro,</w:t>
      </w:r>
    </w:p>
    <w:p w14:paraId="789BF378" w14:textId="77777777" w:rsidR="006E6D2C" w:rsidRDefault="00000000">
      <w:pPr>
        <w:pStyle w:val="Teksttreci0"/>
        <w:numPr>
          <w:ilvl w:val="0"/>
          <w:numId w:val="8"/>
        </w:numPr>
        <w:shd w:val="clear" w:color="auto" w:fill="auto"/>
        <w:tabs>
          <w:tab w:val="left" w:pos="319"/>
        </w:tabs>
        <w:spacing w:line="254" w:lineRule="auto"/>
        <w:ind w:left="360" w:hanging="360"/>
        <w:jc w:val="both"/>
      </w:pPr>
      <w:r>
        <w:t>podstawą wyliczenia kwoty' środków gwarantowanych należnej deponentowi jest suma wszystkich podlegają-</w:t>
      </w:r>
      <w:r>
        <w:br/>
      </w:r>
      <w:proofErr w:type="spellStart"/>
      <w:r>
        <w:t>cych</w:t>
      </w:r>
      <w:proofErr w:type="spellEnd"/>
      <w:r>
        <w:t xml:space="preserve"> ochronie należności tego deponenta od banku, w tym należności z tytułu środków zgromadzonych na jego</w:t>
      </w:r>
      <w:r>
        <w:br/>
        <w:t>rachunkach osobistych i z ty tulu jego udziału w środkach zgromadzonych na rachunku powierniczym,</w:t>
      </w:r>
    </w:p>
    <w:p w14:paraId="11D84A24" w14:textId="77777777" w:rsidR="006E6D2C" w:rsidRDefault="00000000">
      <w:pPr>
        <w:pStyle w:val="Teksttreci0"/>
        <w:numPr>
          <w:ilvl w:val="0"/>
          <w:numId w:val="8"/>
        </w:numPr>
        <w:shd w:val="clear" w:color="auto" w:fill="auto"/>
        <w:tabs>
          <w:tab w:val="left" w:pos="319"/>
        </w:tabs>
        <w:spacing w:line="254" w:lineRule="auto"/>
        <w:ind w:left="360" w:hanging="360"/>
        <w:jc w:val="both"/>
      </w:pPr>
      <w:r>
        <w:t>wypłata środków gwarantowanych - co do zasady - następuje w terminie 7 dni roboczych od dnia spełnienia</w:t>
      </w:r>
      <w:r>
        <w:br/>
        <w:t>warunku gwarancji wobec banku,</w:t>
      </w:r>
    </w:p>
    <w:p w14:paraId="31A1112F" w14:textId="77777777" w:rsidR="006E6D2C" w:rsidRDefault="00000000">
      <w:pPr>
        <w:pStyle w:val="Teksttreci0"/>
        <w:numPr>
          <w:ilvl w:val="0"/>
          <w:numId w:val="8"/>
        </w:numPr>
        <w:shd w:val="clear" w:color="auto" w:fill="auto"/>
        <w:tabs>
          <w:tab w:val="left" w:pos="319"/>
        </w:tabs>
        <w:spacing w:line="254" w:lineRule="auto"/>
        <w:jc w:val="both"/>
      </w:pPr>
      <w:r>
        <w:t>wypłata środków gwarantowanych jest dokonywana w złotych,</w:t>
      </w:r>
    </w:p>
    <w:p w14:paraId="0B1D0434" w14:textId="77777777" w:rsidR="006E6D2C" w:rsidRDefault="00000000">
      <w:pPr>
        <w:pStyle w:val="Teksttreci0"/>
        <w:numPr>
          <w:ilvl w:val="0"/>
          <w:numId w:val="8"/>
        </w:numPr>
        <w:shd w:val="clear" w:color="auto" w:fill="auto"/>
        <w:tabs>
          <w:tab w:val="left" w:pos="319"/>
          <w:tab w:val="left" w:leader="dot" w:pos="1110"/>
        </w:tabs>
        <w:spacing w:after="0" w:line="254" w:lineRule="auto"/>
        <w:jc w:val="both"/>
      </w:pPr>
      <w:r>
        <w:tab/>
        <w:t xml:space="preserve"> [nazwa banku prowadzącego mieszkaniowy rachunek powierniczy] korzysta także z następujących</w:t>
      </w:r>
    </w:p>
    <w:p w14:paraId="73370758" w14:textId="77777777" w:rsidR="006E6D2C" w:rsidRDefault="00000000">
      <w:pPr>
        <w:pStyle w:val="Teksttreci0"/>
        <w:shd w:val="clear" w:color="auto" w:fill="auto"/>
        <w:tabs>
          <w:tab w:val="left" w:leader="dot" w:pos="2890"/>
        </w:tabs>
        <w:spacing w:line="254" w:lineRule="auto"/>
        <w:ind w:firstLine="360"/>
        <w:jc w:val="both"/>
      </w:pPr>
      <w:r>
        <w:t xml:space="preserve">znaków towarowych: </w:t>
      </w:r>
      <w:r>
        <w:tab/>
      </w:r>
    </w:p>
    <w:p w14:paraId="2121AD9C" w14:textId="088CBCDD" w:rsidR="006E6D2C" w:rsidRDefault="00000000">
      <w:pPr>
        <w:pStyle w:val="Teksttreci0"/>
        <w:shd w:val="clear" w:color="auto" w:fill="auto"/>
        <w:spacing w:line="240" w:lineRule="auto"/>
        <w:jc w:val="both"/>
      </w:pPr>
      <w:r>
        <w:t>Dalsze informacje na temat systemu gwarantowania depozytów można uzyskać na stronie internetowej Bankowego</w:t>
      </w:r>
      <w:r>
        <w:br/>
        <w:t xml:space="preserve">Funduszu Gwarancyjnego: </w:t>
      </w:r>
      <w:hyperlink r:id="rId8" w:history="1">
        <w:r>
          <w:rPr>
            <w:lang w:val="en-US" w:eastAsia="en-US" w:bidi="en-US"/>
          </w:rPr>
          <w:t>https://www.bfg.pl/</w:t>
        </w:r>
      </w:hyperlink>
      <w:r>
        <w:rPr>
          <w:lang w:val="en-US" w:eastAsia="en-US" w:bidi="en-US"/>
        </w:rPr>
        <w:t>.</w:t>
      </w:r>
    </w:p>
    <w:p w14:paraId="240E1037" w14:textId="77777777" w:rsidR="006E6D2C" w:rsidRDefault="00000000">
      <w:pPr>
        <w:pStyle w:val="Teksttreci0"/>
        <w:shd w:val="clear" w:color="auto" w:fill="auto"/>
        <w:spacing w:after="0" w:line="240" w:lineRule="auto"/>
        <w:jc w:val="both"/>
      </w:pPr>
      <w:r>
        <w:t>Informacja zamieszczana w przypadku zawarcia umowy mieszkaniowego rachunku powierniczego z oddziałem</w:t>
      </w:r>
      <w:r>
        <w:br/>
        <w:t>instytucji kredytowej w rozumieniu art. 4 ust. 1 pkt 18 ustawy z dnia 29 sierpnia 1997 r. - Prawo bankowe (Dz. U.</w:t>
      </w:r>
      <w:r>
        <w:br/>
        <w:t>z 2Ó20 r. poz. 1896. 2320 i 2419 oraz z 2021 r. poz. 432, 680, 815 i 1177).</w:t>
      </w:r>
    </w:p>
    <w:p w14:paraId="4A90DFF4" w14:textId="1A36313F" w:rsidR="006E6D2C" w:rsidRDefault="00000000">
      <w:pPr>
        <w:pStyle w:val="Teksttreci0"/>
        <w:shd w:val="clear" w:color="auto" w:fill="auto"/>
        <w:spacing w:line="240" w:lineRule="auto"/>
        <w:jc w:val="both"/>
      </w:pPr>
      <w:r>
        <w:t>Oddział instytucji kredytowej w rozumieniu art. 4 ust. 1 pkt 18 ustawy z dnia 29 sierpnia 1997 r. - Prawo bankowe</w:t>
      </w:r>
      <w:r>
        <w:br/>
        <w:t xml:space="preserve">jest objęty' systemem gwarantowania państwa macierzy </w:t>
      </w:r>
      <w:proofErr w:type="spellStart"/>
      <w:r>
        <w:t>stego</w:t>
      </w:r>
      <w:proofErr w:type="spellEnd"/>
      <w:r>
        <w:t xml:space="preserve">, co oznacza, że nie mają do mego zastosowania </w:t>
      </w:r>
      <w:proofErr w:type="spellStart"/>
      <w:r>
        <w:t>przepi</w:t>
      </w:r>
      <w:proofErr w:type="spellEnd"/>
      <w:r>
        <w:t>-</w:t>
      </w:r>
      <w:r>
        <w:br/>
      </w:r>
      <w:proofErr w:type="spellStart"/>
      <w:r>
        <w:t>sy</w:t>
      </w:r>
      <w:proofErr w:type="spellEnd"/>
      <w:r>
        <w:t xml:space="preserve"> ustawy z dnia 10 czerwca 2016 r. o Bankowym Funduszu Gwarancyjnym, systemie gwarantowania depozytów</w:t>
      </w:r>
      <w:r>
        <w:br/>
        <w:t>oraz przymusowej restrukturyzacji.</w:t>
      </w:r>
      <w:r>
        <w:br w:type="page"/>
      </w:r>
    </w:p>
    <w:p w14:paraId="32EC628B" w14:textId="77777777" w:rsidR="006E6D2C" w:rsidRDefault="00000000">
      <w:pPr>
        <w:pStyle w:val="Podpistabeli0"/>
        <w:shd w:val="clear" w:color="auto" w:fill="auto"/>
        <w:spacing w:line="240" w:lineRule="auto"/>
        <w:ind w:left="86" w:firstLine="0"/>
        <w:rPr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>CZĘŚĆ INDYWIDUALNA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2"/>
        <w:gridCol w:w="3072"/>
        <w:gridCol w:w="2914"/>
      </w:tblGrid>
      <w:tr w:rsidR="006E6D2C" w14:paraId="292EB966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D2C3D" w14:textId="0838DD41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Cena lokalu mieszkalnego albo</w:t>
            </w:r>
            <w:r>
              <w:br/>
              <w:t>domu jednorodzinnego</w:t>
            </w:r>
          </w:p>
        </w:tc>
        <w:tc>
          <w:tcPr>
            <w:tcW w:w="5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6ED6A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70EF12B4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B593F" w14:textId="77777777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t>Powierzchnia użytkowa lokalu</w:t>
            </w:r>
            <w:r>
              <w:br/>
              <w:t>mieszkalnego albo domu</w:t>
            </w:r>
            <w:r>
              <w:br/>
              <w:t>jednorodzinnego</w:t>
            </w:r>
          </w:p>
        </w:tc>
        <w:tc>
          <w:tcPr>
            <w:tcW w:w="5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B7B88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7164313F" w14:textId="7777777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D8A57" w14:textId="77777777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t>Cena m</w:t>
            </w:r>
            <w:r>
              <w:rPr>
                <w:vertAlign w:val="superscript"/>
              </w:rPr>
              <w:t>2</w:t>
            </w:r>
            <w:r>
              <w:t xml:space="preserve"> powierzchni użytkowej</w:t>
            </w:r>
            <w:r>
              <w:br/>
              <w:t>lokalu mieszkalnego albo domu</w:t>
            </w:r>
            <w:r>
              <w:br/>
              <w:t>jednorodzinnego</w:t>
            </w:r>
          </w:p>
        </w:tc>
        <w:tc>
          <w:tcPr>
            <w:tcW w:w="5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0E455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37F93DF8" w14:textId="77777777">
        <w:tblPrEx>
          <w:tblCellMar>
            <w:top w:w="0" w:type="dxa"/>
            <w:bottom w:w="0" w:type="dxa"/>
          </w:tblCellMar>
        </w:tblPrEx>
        <w:trPr>
          <w:trHeight w:hRule="exact" w:val="3058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C229B6" w14:textId="77777777" w:rsidR="006E6D2C" w:rsidRDefault="00000000">
            <w:pPr>
              <w:pStyle w:val="Inne0"/>
              <w:shd w:val="clear" w:color="auto" w:fill="auto"/>
              <w:spacing w:after="0"/>
            </w:pPr>
            <w:r>
              <w:t>Termin, do którego nastąpi</w:t>
            </w:r>
            <w:r>
              <w:br/>
              <w:t>przeniesienie prawa własności nie-</w:t>
            </w:r>
            <w:r>
              <w:br/>
              <w:t>ruchomości wynikającego z umowy</w:t>
            </w:r>
            <w:r>
              <w:br/>
              <w:t>deweloperskiej lub jednej z umów,</w:t>
            </w:r>
            <w:r>
              <w:br/>
              <w:t>o których mowa w art. 2 ust. 1 pkt 2,</w:t>
            </w:r>
            <w:r>
              <w:br/>
              <w:t>3 lub 5 lub ust. 2</w:t>
            </w:r>
            <w:r>
              <w:br/>
              <w:t>ustawy z dnia 20 maja 2021 r.</w:t>
            </w:r>
            <w:r>
              <w:br/>
              <w:t>o ochronie praw nabywcy lokalu</w:t>
            </w:r>
            <w:r>
              <w:br/>
              <w:t>mieszkalnego lub domu</w:t>
            </w:r>
            <w:r>
              <w:br/>
              <w:t>jednorodzinnego oraz</w:t>
            </w:r>
            <w:r>
              <w:br/>
              <w:t>Deweloperskim Funduszu</w:t>
            </w:r>
            <w:r>
              <w:br/>
              <w:t>Gwarancyjnym</w:t>
            </w:r>
          </w:p>
        </w:tc>
        <w:tc>
          <w:tcPr>
            <w:tcW w:w="5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70435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66CC9A7F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B2F54" w14:textId="77777777" w:rsidR="006E6D2C" w:rsidRDefault="00000000">
            <w:pPr>
              <w:pStyle w:val="Inne0"/>
              <w:shd w:val="clear" w:color="auto" w:fill="auto"/>
              <w:spacing w:before="140" w:after="0"/>
            </w:pPr>
            <w:r>
              <w:t>Określenie położenia oraz istotnych</w:t>
            </w:r>
            <w:r>
              <w:br/>
              <w:t>cech domu jednorodzinnego albo</w:t>
            </w:r>
            <w:r>
              <w:br/>
              <w:t>budynku, w którym ma znajdować</w:t>
            </w:r>
            <w:r>
              <w:br/>
              <w:t>się lokal mieszkalny będący</w:t>
            </w:r>
            <w:r>
              <w:br/>
              <w:t>przedmiotem umowy rezerwacyjnej</w:t>
            </w:r>
            <w:r>
              <w:br/>
              <w:t>albo umowy deweloperskiej lub</w:t>
            </w:r>
            <w:r>
              <w:br/>
              <w:t>jednej z umów, o których mowa</w:t>
            </w:r>
            <w:r>
              <w:br/>
              <w:t>w art. 2 ust. 1 pkt 2, 3 lub 5 lub</w:t>
            </w:r>
            <w:r>
              <w:br/>
              <w:t>ust. 2 ustawy z dnia 20 maja 2021 r.</w:t>
            </w:r>
            <w:r>
              <w:br/>
              <w:t>o ochronie praw nabywcy lokalu</w:t>
            </w:r>
            <w:r>
              <w:br/>
              <w:t>mieszkalnego lub domu</w:t>
            </w:r>
            <w:r>
              <w:br/>
              <w:t>jednorodzinnego oraz</w:t>
            </w:r>
            <w:r>
              <w:br/>
              <w:t>Deweloperskim Funduszu</w:t>
            </w:r>
            <w:r>
              <w:br/>
              <w:t>Gwarancyjnym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39A5B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Liczba kondygnacji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5842E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69BAC15C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4FE668" w14:textId="77777777" w:rsidR="006E6D2C" w:rsidRDefault="006E6D2C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70FAD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Technologia wykonania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14F44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64F6E1FF" w14:textId="77777777">
        <w:tblPrEx>
          <w:tblCellMar>
            <w:top w:w="0" w:type="dxa"/>
            <w:bottom w:w="0" w:type="dxa"/>
          </w:tblCellMar>
        </w:tblPrEx>
        <w:trPr>
          <w:trHeight w:hRule="exact" w:val="2434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98E893" w14:textId="77777777" w:rsidR="006E6D2C" w:rsidRDefault="006E6D2C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F166F" w14:textId="77777777" w:rsidR="006E6D2C" w:rsidRDefault="00000000">
            <w:pPr>
              <w:pStyle w:val="Inne0"/>
              <w:shd w:val="clear" w:color="auto" w:fill="auto"/>
              <w:spacing w:before="140" w:after="0" w:line="254" w:lineRule="auto"/>
            </w:pPr>
            <w:r>
              <w:t>Standard prac wykończeniowych</w:t>
            </w:r>
            <w:r>
              <w:br/>
              <w:t>w części wspólnej budynku i tere-</w:t>
            </w:r>
            <w:r>
              <w:br/>
              <w:t>nie wokół niego, stanowiącym</w:t>
            </w:r>
            <w:r>
              <w:br/>
              <w:t>część wspólną nieruchomości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C81A8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113E089C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48D6EA" w14:textId="77777777" w:rsidR="006E6D2C" w:rsidRDefault="006E6D2C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9C2B2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Liczba lokali w budynku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F11E3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1CA9A219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DD05AB" w14:textId="77777777" w:rsidR="006E6D2C" w:rsidRDefault="006E6D2C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F1F0E" w14:textId="77777777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t xml:space="preserve">Liczba miejsc garażowych i </w:t>
            </w:r>
            <w:proofErr w:type="spellStart"/>
            <w:r>
              <w:t>posto</w:t>
            </w:r>
            <w:proofErr w:type="spellEnd"/>
            <w:r>
              <w:t>-</w:t>
            </w:r>
            <w:r>
              <w:br/>
            </w:r>
            <w:proofErr w:type="spellStart"/>
            <w:r>
              <w:t>jowych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C71CD3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12A75FC3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BC4B96" w14:textId="77777777" w:rsidR="006E6D2C" w:rsidRDefault="006E6D2C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C7D4D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Dostępne media w budynku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4FDB94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16F556A4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1168A6" w14:textId="77777777" w:rsidR="006E6D2C" w:rsidRDefault="006E6D2C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881FA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Dostęp do drogi publicznej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F1F6D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5517BC8F" w14:textId="7777777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099456" w14:textId="77777777" w:rsidR="006E6D2C" w:rsidRDefault="00000000">
            <w:pPr>
              <w:pStyle w:val="Inne0"/>
              <w:shd w:val="clear" w:color="auto" w:fill="auto"/>
              <w:spacing w:after="0"/>
            </w:pPr>
            <w:r>
              <w:t>Określenie usytuowania lokalu</w:t>
            </w:r>
            <w:r>
              <w:br/>
              <w:t>mieszkalnego w budynku, jeżeli</w:t>
            </w:r>
            <w:r>
              <w:br/>
              <w:t>przedsięwzięcie deweloperskie</w:t>
            </w:r>
            <w:r>
              <w:br/>
              <w:t>lub zadanie inwestycyjne dotyczy</w:t>
            </w:r>
            <w:r>
              <w:br/>
              <w:t>lokali mieszkalnych</w:t>
            </w:r>
          </w:p>
        </w:tc>
        <w:tc>
          <w:tcPr>
            <w:tcW w:w="5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CA160" w14:textId="77777777" w:rsidR="006E6D2C" w:rsidRDefault="006E6D2C">
            <w:pPr>
              <w:rPr>
                <w:sz w:val="10"/>
                <w:szCs w:val="10"/>
              </w:rPr>
            </w:pPr>
          </w:p>
        </w:tc>
      </w:tr>
    </w:tbl>
    <w:p w14:paraId="0AA9AE3E" w14:textId="77777777" w:rsidR="006E6D2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2"/>
        <w:gridCol w:w="5990"/>
      </w:tblGrid>
      <w:tr w:rsidR="006E6D2C" w14:paraId="5AAB861F" w14:textId="77777777">
        <w:tblPrEx>
          <w:tblCellMar>
            <w:top w:w="0" w:type="dxa"/>
            <w:bottom w:w="0" w:type="dxa"/>
          </w:tblCellMar>
        </w:tblPrEx>
        <w:trPr>
          <w:trHeight w:hRule="exact" w:val="1464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E3067" w14:textId="77777777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lastRenderedPageBreak/>
              <w:t>Określenie powierzchni użytkowej</w:t>
            </w:r>
            <w:r>
              <w:br/>
              <w:t>i układu pomieszczeń oraz zakresu</w:t>
            </w:r>
            <w:r>
              <w:br/>
              <w:t>i standardu prac wykończeniowych,</w:t>
            </w:r>
            <w:r>
              <w:br/>
              <w:t>do których wykonania zobowiązuje</w:t>
            </w:r>
            <w:r>
              <w:br/>
              <w:t>się deweloper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3BBE2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76058D7E" w14:textId="77777777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535DF" w14:textId="77777777" w:rsidR="006E6D2C" w:rsidRDefault="00000000">
            <w:pPr>
              <w:pStyle w:val="Inne0"/>
              <w:shd w:val="clear" w:color="auto" w:fill="auto"/>
              <w:spacing w:after="0" w:line="240" w:lineRule="auto"/>
            </w:pPr>
            <w:r>
              <w:t>Data wydania zaświadczenia</w:t>
            </w:r>
            <w:r>
              <w:br/>
              <w:t>o samodzielności lokalu</w:t>
            </w:r>
            <w:r>
              <w:br/>
              <w:t>mieszkalnego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060FC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18096B25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2204C" w14:textId="77777777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t>Data ustanowienia odrębnej</w:t>
            </w:r>
            <w:r>
              <w:br/>
              <w:t>własności lokalu mieszkalnego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DD176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6178C38B" w14:textId="77777777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6024A9" w14:textId="77777777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t>Informacje o lokalu użytkowym</w:t>
            </w:r>
            <w:r>
              <w:br/>
              <w:t>nabywanym równocześnie</w:t>
            </w:r>
            <w:r>
              <w:br/>
              <w:t>z lokalem mieszkalnym albo domem</w:t>
            </w:r>
            <w:r>
              <w:br/>
              <w:t>jednorodzinnym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B4667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4CFDC138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29B70" w14:textId="77777777" w:rsidR="006E6D2C" w:rsidRDefault="00000000">
            <w:pPr>
              <w:pStyle w:val="Inne0"/>
              <w:shd w:val="clear" w:color="auto" w:fill="auto"/>
              <w:spacing w:after="0" w:line="257" w:lineRule="auto"/>
            </w:pPr>
            <w:r>
              <w:t>Cenę lokalu użytkowego albo</w:t>
            </w:r>
            <w:r>
              <w:br/>
              <w:t>ułamkowej części własności lokalu</w:t>
            </w:r>
            <w:r>
              <w:br/>
              <w:t>użytkowego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1FFC4" w14:textId="77777777" w:rsidR="006E6D2C" w:rsidRDefault="006E6D2C">
            <w:pPr>
              <w:rPr>
                <w:sz w:val="10"/>
                <w:szCs w:val="10"/>
              </w:rPr>
            </w:pPr>
          </w:p>
        </w:tc>
      </w:tr>
      <w:tr w:rsidR="006E6D2C" w14:paraId="6F63F739" w14:textId="77777777">
        <w:tblPrEx>
          <w:tblCellMar>
            <w:top w:w="0" w:type="dxa"/>
            <w:bottom w:w="0" w:type="dxa"/>
          </w:tblCellMar>
        </w:tblPrEx>
        <w:trPr>
          <w:trHeight w:hRule="exact" w:val="1234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EA51F8" w14:textId="77777777" w:rsidR="006E6D2C" w:rsidRDefault="00000000">
            <w:pPr>
              <w:pStyle w:val="Inne0"/>
              <w:shd w:val="clear" w:color="auto" w:fill="auto"/>
              <w:spacing w:after="0" w:line="254" w:lineRule="auto"/>
            </w:pPr>
            <w:r>
              <w:t xml:space="preserve">Termin, do którego nastąpi </w:t>
            </w:r>
            <w:proofErr w:type="spellStart"/>
            <w:r>
              <w:t>przenie</w:t>
            </w:r>
            <w:proofErr w:type="spellEnd"/>
            <w:r>
              <w:t>-</w:t>
            </w:r>
            <w:r>
              <w:br/>
              <w:t>sienie prawa własności lokalu</w:t>
            </w:r>
            <w:r>
              <w:br/>
              <w:t>użytkowego albo ułamkowej części</w:t>
            </w:r>
            <w:r>
              <w:br/>
              <w:t>własności lokalu użytkowego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75BA7" w14:textId="77777777" w:rsidR="006E6D2C" w:rsidRDefault="006E6D2C">
            <w:pPr>
              <w:rPr>
                <w:sz w:val="10"/>
                <w:szCs w:val="10"/>
              </w:rPr>
            </w:pPr>
          </w:p>
        </w:tc>
      </w:tr>
    </w:tbl>
    <w:p w14:paraId="69103293" w14:textId="77777777" w:rsidR="006E6D2C" w:rsidRDefault="006E6D2C">
      <w:pPr>
        <w:spacing w:after="499" w:line="1" w:lineRule="exact"/>
      </w:pPr>
    </w:p>
    <w:p w14:paraId="2D712EC2" w14:textId="77777777" w:rsidR="006E6D2C" w:rsidRDefault="00000000">
      <w:pPr>
        <w:pStyle w:val="Teksttreci0"/>
        <w:shd w:val="clear" w:color="auto" w:fill="auto"/>
        <w:spacing w:after="2020" w:line="240" w:lineRule="auto"/>
        <w:ind w:left="3700"/>
      </w:pPr>
      <w:r>
        <w:rPr>
          <w:b/>
          <w:bCs/>
        </w:rPr>
        <w:t>Podpis dewelopera albo osoby upoważnionej do reprezentacji dewelopera</w:t>
      </w:r>
    </w:p>
    <w:p w14:paraId="6A1B9DE4" w14:textId="77777777" w:rsidR="006E6D2C" w:rsidRDefault="00000000">
      <w:pPr>
        <w:pStyle w:val="Teksttreci0"/>
        <w:shd w:val="clear" w:color="auto" w:fill="auto"/>
        <w:spacing w:after="120" w:line="240" w:lineRule="auto"/>
      </w:pPr>
      <w:r>
        <w:rPr>
          <w:b/>
          <w:bCs/>
        </w:rPr>
        <w:t>Załączniki:</w:t>
      </w:r>
    </w:p>
    <w:p w14:paraId="408536BA" w14:textId="77777777" w:rsidR="006E6D2C" w:rsidRDefault="00000000">
      <w:pPr>
        <w:pStyle w:val="Teksttreci0"/>
        <w:numPr>
          <w:ilvl w:val="0"/>
          <w:numId w:val="9"/>
        </w:numPr>
        <w:shd w:val="clear" w:color="auto" w:fill="auto"/>
        <w:tabs>
          <w:tab w:val="left" w:pos="262"/>
        </w:tabs>
        <w:spacing w:after="120" w:line="257" w:lineRule="auto"/>
      </w:pPr>
      <w:r>
        <w:t>Rzut kondygnacji z zaznaczeniem lokalu mieszkalnego.</w:t>
      </w:r>
    </w:p>
    <w:p w14:paraId="519163EC" w14:textId="124550C9" w:rsidR="006E6D2C" w:rsidRDefault="00000000">
      <w:pPr>
        <w:pStyle w:val="Teksttreci0"/>
        <w:numPr>
          <w:ilvl w:val="0"/>
          <w:numId w:val="9"/>
        </w:numPr>
        <w:shd w:val="clear" w:color="auto" w:fill="auto"/>
        <w:tabs>
          <w:tab w:val="left" w:pos="277"/>
        </w:tabs>
        <w:spacing w:after="120" w:line="257" w:lineRule="auto"/>
        <w:ind w:left="380" w:hanging="380"/>
        <w:jc w:val="both"/>
      </w:pPr>
      <w:r>
        <w:t>Wzór umowy deweloperskiej lub umowy, o której mowa w art. 2 ust. 1 pkt 2, 3 lub 5 ustawy z dnia 20 maja 2021 r.</w:t>
      </w:r>
      <w:r>
        <w:br/>
        <w:t xml:space="preserve">o ochronie praw' nabywcy lokalu mieszkalnego lub domu jednorodzinnego oraz Deweloperskim Funduszu </w:t>
      </w:r>
      <w:proofErr w:type="spellStart"/>
      <w:r>
        <w:t>Gwarancyj</w:t>
      </w:r>
      <w:proofErr w:type="spellEnd"/>
      <w:r>
        <w:t>-</w:t>
      </w:r>
      <w:r>
        <w:br/>
      </w:r>
      <w:proofErr w:type="spellStart"/>
      <w:r>
        <w:t>nym</w:t>
      </w:r>
      <w:proofErr w:type="spellEnd"/>
      <w:r>
        <w:t>.</w:t>
      </w:r>
    </w:p>
    <w:p w14:paraId="51B33338" w14:textId="5FEC960D" w:rsidR="006E6D2C" w:rsidRDefault="00000000">
      <w:pPr>
        <w:pStyle w:val="Teksttreci0"/>
        <w:numPr>
          <w:ilvl w:val="0"/>
          <w:numId w:val="9"/>
        </w:numPr>
        <w:pBdr>
          <w:bottom w:val="single" w:sz="4" w:space="0" w:color="auto"/>
        </w:pBdr>
        <w:shd w:val="clear" w:color="auto" w:fill="auto"/>
        <w:tabs>
          <w:tab w:val="left" w:pos="282"/>
        </w:tabs>
        <w:spacing w:after="320" w:line="257" w:lineRule="auto"/>
        <w:ind w:left="380" w:hanging="380"/>
        <w:jc w:val="both"/>
      </w:pPr>
      <w:r>
        <w:t xml:space="preserve">Szkic koncepcji zagospodarowania terenu inwestycji i jego otoczenia z zaznaczeniem budynku oraz istotnych </w:t>
      </w:r>
      <w:proofErr w:type="spellStart"/>
      <w:r>
        <w:t>uwarun</w:t>
      </w:r>
      <w:proofErr w:type="spellEnd"/>
      <w:r>
        <w:t>-</w:t>
      </w:r>
      <w:r>
        <w:br/>
      </w:r>
      <w:proofErr w:type="spellStart"/>
      <w:r>
        <w:t>kowań</w:t>
      </w:r>
      <w:proofErr w:type="spellEnd"/>
      <w:r>
        <w:t xml:space="preserve"> lokalizacji </w:t>
      </w:r>
      <w:proofErr w:type="spellStart"/>
      <w:r>
        <w:t>inwesty</w:t>
      </w:r>
      <w:proofErr w:type="spellEnd"/>
      <w:r>
        <w:t xml:space="preserve"> </w:t>
      </w:r>
      <w:proofErr w:type="spellStart"/>
      <w:r>
        <w:t>cji</w:t>
      </w:r>
      <w:proofErr w:type="spellEnd"/>
      <w:r>
        <w:t xml:space="preserve"> wynikających z istniejącego stanu użytkowania terenów sąsiednich (np. z funkcji terenu,</w:t>
      </w:r>
      <w:r>
        <w:br/>
        <w:t>stref ochronnych, uciążliwości).</w:t>
      </w:r>
    </w:p>
    <w:sectPr w:rsidR="006E6D2C">
      <w:footerReference w:type="default" r:id="rId9"/>
      <w:pgSz w:w="11900" w:h="16840"/>
      <w:pgMar w:top="1352" w:right="975" w:bottom="1123" w:left="903" w:header="924" w:footer="69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1D12E" w14:textId="77777777" w:rsidR="00AB04A2" w:rsidRDefault="00AB04A2">
      <w:r>
        <w:separator/>
      </w:r>
    </w:p>
  </w:endnote>
  <w:endnote w:type="continuationSeparator" w:id="0">
    <w:p w14:paraId="62274082" w14:textId="77777777" w:rsidR="00AB04A2" w:rsidRDefault="00AB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396C" w14:textId="77777777" w:rsidR="006E6D2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1030114" wp14:editId="4B4D4A7C">
              <wp:simplePos x="0" y="0"/>
              <wp:positionH relativeFrom="page">
                <wp:posOffset>686435</wp:posOffset>
              </wp:positionH>
              <wp:positionV relativeFrom="page">
                <wp:posOffset>10043795</wp:posOffset>
              </wp:positionV>
              <wp:extent cx="1012190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219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A0BFB" w14:textId="77777777" w:rsidR="006E6D2C" w:rsidRDefault="00000000">
                          <w:pPr>
                            <w:pStyle w:val="Nagweklubstopka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Niepotrzebne skreślić.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30114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4.05pt;margin-top:790.85pt;width:79.7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" filled="f" stroked="f">
              <v:textbox style="mso-fit-shape-to-text:t" inset="0,0,0,0">
                <w:txbxContent>
                  <w:p w14:paraId="0EEA0BFB" w14:textId="77777777" w:rsidR="006E6D2C" w:rsidRDefault="00000000">
                    <w:pPr>
                      <w:pStyle w:val="Nagweklubstopka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Niepotrzebne skreślić.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B092" w14:textId="77777777" w:rsidR="006E6D2C" w:rsidRDefault="006E6D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A6B06" w14:textId="77777777" w:rsidR="00AB04A2" w:rsidRDefault="00AB04A2"/>
  </w:footnote>
  <w:footnote w:type="continuationSeparator" w:id="0">
    <w:p w14:paraId="71CE6643" w14:textId="77777777" w:rsidR="00AB04A2" w:rsidRDefault="00AB04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3FDE"/>
    <w:multiLevelType w:val="multilevel"/>
    <w:tmpl w:val="E16473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300D83"/>
    <w:multiLevelType w:val="multilevel"/>
    <w:tmpl w:val="3A4CF19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FE6F8B"/>
    <w:multiLevelType w:val="multilevel"/>
    <w:tmpl w:val="EA8819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F032A0"/>
    <w:multiLevelType w:val="multilevel"/>
    <w:tmpl w:val="B52A96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7921CD"/>
    <w:multiLevelType w:val="multilevel"/>
    <w:tmpl w:val="E78C67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8805A6"/>
    <w:multiLevelType w:val="multilevel"/>
    <w:tmpl w:val="C756A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EA7342"/>
    <w:multiLevelType w:val="multilevel"/>
    <w:tmpl w:val="110C53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3C1158"/>
    <w:multiLevelType w:val="multilevel"/>
    <w:tmpl w:val="08389F1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7B11CD"/>
    <w:multiLevelType w:val="multilevel"/>
    <w:tmpl w:val="22E28F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55823353">
    <w:abstractNumId w:val="7"/>
  </w:num>
  <w:num w:numId="2" w16cid:durableId="121536132">
    <w:abstractNumId w:val="3"/>
  </w:num>
  <w:num w:numId="3" w16cid:durableId="1482117654">
    <w:abstractNumId w:val="2"/>
  </w:num>
  <w:num w:numId="4" w16cid:durableId="1055810833">
    <w:abstractNumId w:val="8"/>
  </w:num>
  <w:num w:numId="5" w16cid:durableId="1541238731">
    <w:abstractNumId w:val="6"/>
  </w:num>
  <w:num w:numId="6" w16cid:durableId="2102872086">
    <w:abstractNumId w:val="0"/>
  </w:num>
  <w:num w:numId="7" w16cid:durableId="1358695486">
    <w:abstractNumId w:val="1"/>
  </w:num>
  <w:num w:numId="8" w16cid:durableId="871265706">
    <w:abstractNumId w:val="4"/>
  </w:num>
  <w:num w:numId="9" w16cid:durableId="431634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2C"/>
    <w:rsid w:val="006E6D2C"/>
    <w:rsid w:val="009165AC"/>
    <w:rsid w:val="00AB04A2"/>
    <w:rsid w:val="00DE0430"/>
    <w:rsid w:val="00F3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FF52"/>
  <w15:docId w15:val="{15EE10AC-C73E-434C-8044-47D37E1F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40" w:line="252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57" w:lineRule="auto"/>
      <w:ind w:left="220" w:hanging="11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140" w:line="252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fg.pl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3001</Words>
  <Characters>18010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bbb</cp:lastModifiedBy>
  <cp:revision>2</cp:revision>
  <dcterms:created xsi:type="dcterms:W3CDTF">2023-01-26T11:21:00Z</dcterms:created>
  <dcterms:modified xsi:type="dcterms:W3CDTF">2023-01-26T11:31:00Z</dcterms:modified>
</cp:coreProperties>
</file>