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E050" w14:textId="144FAB30" w:rsidR="00416A75" w:rsidRPr="001F46EC" w:rsidRDefault="00416A75" w:rsidP="001F46EC">
      <w:pPr>
        <w:spacing w:line="276" w:lineRule="auto"/>
        <w:jc w:val="center"/>
        <w:rPr>
          <w:rFonts w:cstheme="minorHAnsi"/>
          <w:b/>
          <w:color w:val="000000" w:themeColor="text1"/>
        </w:rPr>
      </w:pPr>
      <w:r w:rsidRPr="001F46EC">
        <w:rPr>
          <w:rFonts w:cstheme="minorHAnsi"/>
          <w:b/>
          <w:color w:val="000000" w:themeColor="text1"/>
        </w:rPr>
        <w:t>İŞ ORTAKLIĞI SÖZLEŞMESI</w:t>
      </w:r>
    </w:p>
    <w:p w14:paraId="3FD9E4FD" w14:textId="77777777" w:rsidR="00416A75" w:rsidRPr="001F46EC" w:rsidRDefault="00416A75" w:rsidP="001F46EC">
      <w:pPr>
        <w:spacing w:line="276" w:lineRule="auto"/>
        <w:jc w:val="center"/>
        <w:rPr>
          <w:rFonts w:cstheme="minorHAnsi"/>
          <w:color w:val="000000" w:themeColor="text1"/>
        </w:rPr>
      </w:pPr>
    </w:p>
    <w:p w14:paraId="2532901C" w14:textId="77777777" w:rsidR="00416A75" w:rsidRPr="001F46EC" w:rsidRDefault="00416A75" w:rsidP="001F46EC">
      <w:pPr>
        <w:spacing w:line="276" w:lineRule="auto"/>
        <w:jc w:val="center"/>
        <w:rPr>
          <w:rFonts w:cstheme="minorHAnsi"/>
          <w:color w:val="000000" w:themeColor="text1"/>
        </w:rPr>
        <w:sectPr w:rsidR="00416A75" w:rsidRPr="001F46EC" w:rsidSect="001F46EC">
          <w:headerReference w:type="default" r:id="rId11"/>
          <w:footerReference w:type="even" r:id="rId12"/>
          <w:footerReference w:type="default" r:id="rId13"/>
          <w:pgSz w:w="11918" w:h="16854"/>
          <w:pgMar w:top="1417" w:right="1417" w:bottom="1417" w:left="1417" w:header="720" w:footer="720" w:gutter="0"/>
          <w:cols w:space="708"/>
          <w:docGrid w:linePitch="299"/>
        </w:sectPr>
      </w:pPr>
    </w:p>
    <w:p w14:paraId="101E3E3F" w14:textId="7747EE60" w:rsidR="004B1EE6" w:rsidRPr="001F46EC" w:rsidRDefault="00B828A3" w:rsidP="001F46EC">
      <w:pPr>
        <w:spacing w:line="276" w:lineRule="auto"/>
        <w:rPr>
          <w:rFonts w:cstheme="minorHAnsi"/>
          <w:b/>
          <w:color w:val="000000"/>
        </w:rPr>
      </w:pPr>
      <w:r w:rsidRPr="001F46EC">
        <w:rPr>
          <w:rFonts w:cstheme="minorHAnsi"/>
          <w:b/>
          <w:color w:val="000000"/>
        </w:rPr>
        <w:t xml:space="preserve">1 </w:t>
      </w:r>
      <w:r w:rsidR="004B1EE6" w:rsidRPr="001F46EC">
        <w:rPr>
          <w:rFonts w:cstheme="minorHAnsi"/>
          <w:b/>
          <w:color w:val="000000"/>
        </w:rPr>
        <w:t>–</w:t>
      </w:r>
      <w:r w:rsidRPr="001F46EC">
        <w:rPr>
          <w:rFonts w:cstheme="minorHAnsi"/>
          <w:b/>
          <w:color w:val="000000"/>
        </w:rPr>
        <w:t xml:space="preserve"> TARAFLAR</w:t>
      </w:r>
    </w:p>
    <w:p w14:paraId="02496732" w14:textId="6974AD94" w:rsidR="004B1EE6" w:rsidRPr="001F46EC" w:rsidRDefault="004B1EE6" w:rsidP="001F46EC">
      <w:pPr>
        <w:spacing w:before="72" w:line="276" w:lineRule="auto"/>
        <w:ind w:right="144"/>
        <w:jc w:val="both"/>
        <w:rPr>
          <w:rFonts w:cstheme="minorHAnsi"/>
          <w:color w:val="000000" w:themeColor="text1"/>
        </w:rPr>
      </w:pPr>
      <w:r w:rsidRPr="001F46EC">
        <w:rPr>
          <w:rFonts w:cstheme="minorHAnsi"/>
          <w:color w:val="000000" w:themeColor="text1"/>
        </w:rPr>
        <w:t xml:space="preserve">İşbu sözleşme, merkezi </w:t>
      </w:r>
      <w:proofErr w:type="spellStart"/>
      <w:r w:rsidRPr="001F46EC">
        <w:rPr>
          <w:rFonts w:cstheme="minorHAnsi"/>
          <w:color w:val="000000" w:themeColor="text1"/>
        </w:rPr>
        <w:t>Varyap</w:t>
      </w:r>
      <w:proofErr w:type="spellEnd"/>
      <w:r w:rsidRPr="001F46EC">
        <w:rPr>
          <w:rFonts w:cstheme="minorHAnsi"/>
          <w:color w:val="000000" w:themeColor="text1"/>
        </w:rPr>
        <w:t xml:space="preserve"> Plaza </w:t>
      </w:r>
      <w:proofErr w:type="spellStart"/>
      <w:r w:rsidRPr="001F46EC">
        <w:rPr>
          <w:rFonts w:cstheme="minorHAnsi"/>
          <w:color w:val="000000" w:themeColor="text1"/>
        </w:rPr>
        <w:t>Esenyalı</w:t>
      </w:r>
      <w:proofErr w:type="spellEnd"/>
      <w:r w:rsidRPr="001F46EC">
        <w:rPr>
          <w:rFonts w:cstheme="minorHAnsi"/>
          <w:color w:val="000000" w:themeColor="text1"/>
        </w:rPr>
        <w:t xml:space="preserve"> Mahallesi Yan Yol Cad. No:61 iç Kapı No: 173 Pendik / İSTANBUL adresinde bulunan İSTANBUL BT TELEKOM İLETİŞİM HİZMETLERİ ANONİM ŞİRKETİ (bundan sonra "İSTANBUL TELEKOM" olarak anılacaktır) ile aşağıda bilgileri bulunan …………………………… …………………………………………………………………………………………………………………………………………………………………………………………………………………………………………………………………………………………………………………………………………………………………… (bundan sonra kısaca "İŞ ORTAĞI" olarak anılacaktır) arasında akdedilmiştir. İSTANBUL TELEKOM ile İŞ ORTAĞI, birlikte "TARAFLAR" olarak anılır. </w:t>
      </w:r>
    </w:p>
    <w:p w14:paraId="03D39F47" w14:textId="77777777" w:rsidR="00B828A3" w:rsidRPr="001F46EC" w:rsidRDefault="00B828A3" w:rsidP="001F46EC">
      <w:pPr>
        <w:spacing w:before="216" w:line="276" w:lineRule="auto"/>
        <w:rPr>
          <w:rFonts w:cstheme="minorHAnsi"/>
          <w:b/>
          <w:color w:val="000000"/>
        </w:rPr>
      </w:pPr>
      <w:proofErr w:type="gramStart"/>
      <w:r w:rsidRPr="001F46EC">
        <w:rPr>
          <w:rFonts w:cstheme="minorHAnsi"/>
          <w:b/>
          <w:color w:val="000000"/>
        </w:rPr>
        <w:t>2 -</w:t>
      </w:r>
      <w:proofErr w:type="gramEnd"/>
      <w:r w:rsidRPr="001F46EC">
        <w:rPr>
          <w:rFonts w:cstheme="minorHAnsi"/>
          <w:b/>
          <w:color w:val="000000"/>
        </w:rPr>
        <w:t xml:space="preserve"> TANIMLAR</w:t>
      </w:r>
    </w:p>
    <w:p w14:paraId="6892183E" w14:textId="1CEB4E03" w:rsidR="00B828A3" w:rsidRPr="001F46EC" w:rsidRDefault="00C25816" w:rsidP="001F46EC">
      <w:pPr>
        <w:spacing w:before="36" w:line="276" w:lineRule="auto"/>
        <w:jc w:val="both"/>
        <w:rPr>
          <w:rFonts w:cstheme="minorHAnsi"/>
          <w:color w:val="000000"/>
          <w:u w:val="single"/>
        </w:rPr>
      </w:pPr>
      <w:r w:rsidRPr="001F46EC">
        <w:rPr>
          <w:rFonts w:cstheme="minorHAnsi"/>
          <w:color w:val="000000"/>
          <w:u w:val="single"/>
        </w:rPr>
        <w:t>Müşteri</w:t>
      </w:r>
      <w:r w:rsidR="00B828A3" w:rsidRPr="001F46EC">
        <w:rPr>
          <w:rFonts w:cstheme="minorHAnsi"/>
          <w:color w:val="000000"/>
          <w:u w:val="single"/>
        </w:rPr>
        <w:t>ler:</w:t>
      </w:r>
      <w:r w:rsidR="00B828A3" w:rsidRPr="001F46EC">
        <w:rPr>
          <w:rFonts w:cstheme="minorHAnsi"/>
          <w:color w:val="000000"/>
        </w:rPr>
        <w:t xml:space="preserve"> İşbu Sözleşme kapsamında, gerek Sözleşme'nin imzasından önce İş Ortağı tarafından kazanılmış müşteri portföyüne dahil olan ve gerekse Sözleşme'nin imzalanmasından sonra kazanılacak olan ve Hizmet </w:t>
      </w:r>
      <w:proofErr w:type="spellStart"/>
      <w:r w:rsidR="00B828A3" w:rsidRPr="001F46EC">
        <w:rPr>
          <w:rFonts w:cstheme="minorHAnsi"/>
          <w:color w:val="000000"/>
        </w:rPr>
        <w:t>Sözleşme</w:t>
      </w:r>
      <w:r w:rsidR="00E37CBC" w:rsidRPr="001F46EC">
        <w:rPr>
          <w:rFonts w:cstheme="minorHAnsi"/>
          <w:color w:val="000000"/>
        </w:rPr>
        <w:t>leri</w:t>
      </w:r>
      <w:r w:rsidR="00B828A3" w:rsidRPr="001F46EC">
        <w:rPr>
          <w:rFonts w:cstheme="minorHAnsi"/>
          <w:color w:val="000000"/>
        </w:rPr>
        <w:t>'ne</w:t>
      </w:r>
      <w:proofErr w:type="spellEnd"/>
      <w:r w:rsidR="00B828A3" w:rsidRPr="001F46EC">
        <w:rPr>
          <w:rFonts w:cstheme="minorHAnsi"/>
          <w:color w:val="000000"/>
        </w:rPr>
        <w:t xml:space="preserve"> konu </w:t>
      </w:r>
      <w:r w:rsidR="009F0826" w:rsidRPr="001F46EC">
        <w:rPr>
          <w:rFonts w:cstheme="minorHAnsi"/>
          <w:color w:val="000000"/>
        </w:rPr>
        <w:t>Hizmet</w:t>
      </w:r>
      <w:r w:rsidR="00DE4646" w:rsidRPr="001F46EC">
        <w:rPr>
          <w:rFonts w:cstheme="minorHAnsi"/>
          <w:color w:val="000000"/>
        </w:rPr>
        <w:t>lerin</w:t>
      </w:r>
      <w:r w:rsidR="00B828A3" w:rsidRPr="001F46EC">
        <w:rPr>
          <w:rFonts w:cstheme="minorHAnsi"/>
          <w:color w:val="000000"/>
        </w:rPr>
        <w:t xml:space="preserve"> verileceği kişi, kurum ve/veya kuruluşları (Abone) ifade eder.</w:t>
      </w:r>
    </w:p>
    <w:p w14:paraId="0DDC6C7C" w14:textId="3D949DFE" w:rsidR="00B828A3" w:rsidRPr="001F46EC" w:rsidRDefault="00B828A3" w:rsidP="001F46EC">
      <w:pPr>
        <w:spacing w:before="72" w:line="276" w:lineRule="auto"/>
        <w:ind w:right="144"/>
        <w:jc w:val="both"/>
        <w:rPr>
          <w:rFonts w:cstheme="minorHAnsi"/>
          <w:color w:val="000000" w:themeColor="text1"/>
        </w:rPr>
      </w:pPr>
      <w:r w:rsidRPr="001F46EC">
        <w:rPr>
          <w:rFonts w:cstheme="minorHAnsi"/>
          <w:color w:val="000000" w:themeColor="text1"/>
        </w:rPr>
        <w:t xml:space="preserve">Hizmet Sözleşmeleri: </w:t>
      </w:r>
      <w:r w:rsidR="007D30F1" w:rsidRPr="001F46EC">
        <w:rPr>
          <w:rFonts w:cstheme="minorHAnsi"/>
          <w:color w:val="000000" w:themeColor="text1"/>
        </w:rPr>
        <w:t xml:space="preserve">İSTANBUL TELEKOM </w:t>
      </w:r>
      <w:r w:rsidRPr="001F46EC">
        <w:rPr>
          <w:rFonts w:cstheme="minorHAnsi"/>
          <w:color w:val="000000" w:themeColor="text1"/>
        </w:rPr>
        <w:t xml:space="preserve">faaliyet alanlarına giren </w:t>
      </w:r>
      <w:r w:rsidR="00DE4646" w:rsidRPr="001F46EC">
        <w:rPr>
          <w:rFonts w:cstheme="minorHAnsi"/>
          <w:color w:val="000000" w:themeColor="text1"/>
        </w:rPr>
        <w:t>tüm</w:t>
      </w:r>
      <w:r w:rsidRPr="001F46EC">
        <w:rPr>
          <w:rFonts w:cstheme="minorHAnsi"/>
          <w:color w:val="000000" w:themeColor="text1"/>
        </w:rPr>
        <w:t xml:space="preserve"> </w:t>
      </w:r>
      <w:r w:rsidR="00DE4646" w:rsidRPr="001F46EC">
        <w:rPr>
          <w:rFonts w:cstheme="minorHAnsi"/>
          <w:color w:val="000000" w:themeColor="text1"/>
        </w:rPr>
        <w:t>ü</w:t>
      </w:r>
      <w:r w:rsidRPr="001F46EC">
        <w:rPr>
          <w:rFonts w:cstheme="minorHAnsi"/>
          <w:color w:val="000000" w:themeColor="text1"/>
        </w:rPr>
        <w:t>rün ve/veya Hizmetlerin Müşter</w:t>
      </w:r>
      <w:r w:rsidR="009F0826" w:rsidRPr="001F46EC">
        <w:rPr>
          <w:rFonts w:cstheme="minorHAnsi"/>
          <w:color w:val="000000" w:themeColor="text1"/>
        </w:rPr>
        <w:t>iler</w:t>
      </w:r>
      <w:r w:rsidRPr="001F46EC">
        <w:rPr>
          <w:rFonts w:cstheme="minorHAnsi"/>
          <w:color w:val="000000" w:themeColor="text1"/>
        </w:rPr>
        <w:t xml:space="preserve">e ulaştırılması ve buna ilişkin karşılıklı hak ve yükümlülüklerini belirleyen, </w:t>
      </w:r>
      <w:r w:rsidR="007D30F1" w:rsidRPr="001F46EC">
        <w:rPr>
          <w:rFonts w:cstheme="minorHAnsi"/>
          <w:color w:val="000000" w:themeColor="text1"/>
        </w:rPr>
        <w:t xml:space="preserve">İSTANBUL TELEKOM </w:t>
      </w:r>
      <w:r w:rsidR="009F0826" w:rsidRPr="001F46EC">
        <w:rPr>
          <w:rFonts w:cstheme="minorHAnsi"/>
          <w:color w:val="000000" w:themeColor="text1"/>
        </w:rPr>
        <w:t>ve Müşteriler</w:t>
      </w:r>
      <w:r w:rsidRPr="001F46EC">
        <w:rPr>
          <w:rFonts w:cstheme="minorHAnsi"/>
          <w:color w:val="000000" w:themeColor="text1"/>
        </w:rPr>
        <w:t xml:space="preserve"> arasında imzalanması gereken Sözleşmeleri ifade eder.</w:t>
      </w:r>
    </w:p>
    <w:p w14:paraId="1EFDF301" w14:textId="772A1BA5" w:rsidR="00B828A3" w:rsidRPr="001F46EC" w:rsidRDefault="00B828A3" w:rsidP="001F46EC">
      <w:pPr>
        <w:spacing w:before="72" w:line="276" w:lineRule="auto"/>
        <w:ind w:right="144"/>
        <w:jc w:val="both"/>
        <w:rPr>
          <w:rFonts w:cstheme="minorHAnsi"/>
          <w:color w:val="000000"/>
        </w:rPr>
      </w:pPr>
      <w:r w:rsidRPr="001F46EC">
        <w:rPr>
          <w:rFonts w:cstheme="minorHAnsi"/>
          <w:color w:val="000000" w:themeColor="text1"/>
        </w:rPr>
        <w:t xml:space="preserve">Müşteri Bilgi Formu: </w:t>
      </w:r>
      <w:r w:rsidR="007D30F1" w:rsidRPr="001F46EC">
        <w:rPr>
          <w:rFonts w:cstheme="minorHAnsi"/>
          <w:color w:val="000000" w:themeColor="text1"/>
        </w:rPr>
        <w:t xml:space="preserve">İSTANBUL TELEKOM </w:t>
      </w:r>
      <w:r w:rsidRPr="001F46EC">
        <w:rPr>
          <w:rFonts w:cstheme="minorHAnsi"/>
          <w:color w:val="000000" w:themeColor="text1"/>
        </w:rPr>
        <w:t xml:space="preserve">Ürün ve/veya Hizmetlerinin Müşteri tarafından siparişinde kullanılacak, İş Ortağı tarafından Müşteri'ye sunulacak, </w:t>
      </w:r>
      <w:r w:rsidR="007D30F1" w:rsidRPr="001F46EC">
        <w:rPr>
          <w:rFonts w:cstheme="minorHAnsi"/>
          <w:color w:val="000000" w:themeColor="text1"/>
        </w:rPr>
        <w:t xml:space="preserve">İSTANBUL </w:t>
      </w:r>
      <w:proofErr w:type="spellStart"/>
      <w:proofErr w:type="gramStart"/>
      <w:r w:rsidR="007D30F1" w:rsidRPr="001F46EC">
        <w:rPr>
          <w:rFonts w:cstheme="minorHAnsi"/>
          <w:color w:val="000000" w:themeColor="text1"/>
        </w:rPr>
        <w:t>TELEKOM’un</w:t>
      </w:r>
      <w:proofErr w:type="spellEnd"/>
      <w:r w:rsidR="007D30F1" w:rsidRPr="001F46EC">
        <w:rPr>
          <w:rFonts w:cstheme="minorHAnsi"/>
          <w:color w:val="000000" w:themeColor="text1"/>
        </w:rPr>
        <w:t xml:space="preserve"> </w:t>
      </w:r>
      <w:r w:rsidRPr="001F46EC">
        <w:rPr>
          <w:rFonts w:cstheme="minorHAnsi"/>
          <w:color w:val="000000" w:themeColor="text1"/>
        </w:rPr>
        <w:t xml:space="preserve"> belirlediği</w:t>
      </w:r>
      <w:proofErr w:type="gramEnd"/>
      <w:r w:rsidRPr="001F46EC">
        <w:rPr>
          <w:rFonts w:cstheme="minorHAnsi"/>
          <w:color w:val="000000" w:themeColor="text1"/>
        </w:rPr>
        <w:t xml:space="preserve"> şekilde hazırlanacak bilgi formunu ifade eder. Ürün ve/veya Hizmet: </w:t>
      </w:r>
      <w:r w:rsidR="007D30F1" w:rsidRPr="001F46EC">
        <w:rPr>
          <w:rFonts w:cstheme="minorHAnsi"/>
          <w:color w:val="000000" w:themeColor="text1"/>
        </w:rPr>
        <w:t xml:space="preserve">İSTANBUL </w:t>
      </w:r>
      <w:proofErr w:type="spellStart"/>
      <w:r w:rsidR="007D30F1" w:rsidRPr="001F46EC">
        <w:rPr>
          <w:rFonts w:cstheme="minorHAnsi"/>
          <w:color w:val="000000" w:themeColor="text1"/>
        </w:rPr>
        <w:t>TELEKOM’un</w:t>
      </w:r>
      <w:proofErr w:type="spellEnd"/>
      <w:r w:rsidRPr="001F46EC">
        <w:rPr>
          <w:rFonts w:cstheme="minorHAnsi"/>
          <w:color w:val="000000" w:themeColor="text1"/>
        </w:rPr>
        <w:t xml:space="preserve"> uluslararası standartlara uygun olarak kurmuş olduğu Telekomünikas</w:t>
      </w:r>
      <w:r w:rsidR="009F0826" w:rsidRPr="001F46EC">
        <w:rPr>
          <w:rFonts w:cstheme="minorHAnsi"/>
          <w:color w:val="000000" w:themeColor="text1"/>
        </w:rPr>
        <w:t xml:space="preserve">yon altyapısı üzerinden </w:t>
      </w:r>
      <w:proofErr w:type="spellStart"/>
      <w:r w:rsidR="009F0826" w:rsidRPr="001F46EC">
        <w:rPr>
          <w:rFonts w:cstheme="minorHAnsi"/>
          <w:color w:val="000000" w:themeColor="text1"/>
        </w:rPr>
        <w:t>Müşteri</w:t>
      </w:r>
      <w:r w:rsidRPr="001F46EC">
        <w:rPr>
          <w:rFonts w:cstheme="minorHAnsi"/>
          <w:color w:val="000000" w:themeColor="text1"/>
        </w:rPr>
        <w:t>ler'e</w:t>
      </w:r>
      <w:proofErr w:type="spellEnd"/>
      <w:r w:rsidRPr="001F46EC">
        <w:rPr>
          <w:rFonts w:cstheme="minorHAnsi"/>
          <w:color w:val="000000" w:themeColor="text1"/>
        </w:rPr>
        <w:t xml:space="preserve"> sa</w:t>
      </w:r>
      <w:r w:rsidR="009F0826" w:rsidRPr="001F46EC">
        <w:rPr>
          <w:rFonts w:cstheme="minorHAnsi"/>
          <w:color w:val="000000" w:themeColor="text1"/>
        </w:rPr>
        <w:t>ğlayabileceği ve işbu Sözleşme'</w:t>
      </w:r>
      <w:r w:rsidRPr="001F46EC">
        <w:rPr>
          <w:rFonts w:cstheme="minorHAnsi"/>
          <w:color w:val="000000" w:themeColor="text1"/>
        </w:rPr>
        <w:t>nin her türlü Ürün ve/veya Hizmet' i ifade eder.</w:t>
      </w:r>
    </w:p>
    <w:p w14:paraId="0F60317A" w14:textId="7CECD3CB" w:rsidR="00B828A3" w:rsidRPr="001F46EC" w:rsidRDefault="007D30F1" w:rsidP="001F46EC">
      <w:pPr>
        <w:spacing w:before="72" w:line="276" w:lineRule="auto"/>
        <w:ind w:right="72"/>
        <w:jc w:val="both"/>
        <w:rPr>
          <w:rFonts w:cstheme="minorHAnsi"/>
          <w:color w:val="000000"/>
        </w:rPr>
      </w:pPr>
      <w:r w:rsidRPr="001F46EC">
        <w:rPr>
          <w:rFonts w:cstheme="minorHAnsi"/>
          <w:color w:val="000000"/>
        </w:rPr>
        <w:t xml:space="preserve">İSTANBUL TELEKOM </w:t>
      </w:r>
      <w:r w:rsidR="00B828A3" w:rsidRPr="001F46EC">
        <w:rPr>
          <w:rFonts w:cstheme="minorHAnsi"/>
          <w:color w:val="000000"/>
        </w:rPr>
        <w:t xml:space="preserve">CRM/Portal Platformu: </w:t>
      </w:r>
      <w:r w:rsidRPr="001F46EC">
        <w:rPr>
          <w:rFonts w:cstheme="minorHAnsi"/>
          <w:color w:val="000000"/>
        </w:rPr>
        <w:t xml:space="preserve">İSTANBUL TELEKOM </w:t>
      </w:r>
      <w:r w:rsidR="009F0826" w:rsidRPr="001F46EC">
        <w:rPr>
          <w:rFonts w:cstheme="minorHAnsi"/>
          <w:color w:val="000000"/>
        </w:rPr>
        <w:t>Ürün ve/veya Hizmet</w:t>
      </w:r>
      <w:r w:rsidR="00B828A3" w:rsidRPr="001F46EC">
        <w:rPr>
          <w:rFonts w:cstheme="minorHAnsi"/>
          <w:color w:val="000000"/>
        </w:rPr>
        <w:t>le</w:t>
      </w:r>
      <w:r w:rsidR="009F0826" w:rsidRPr="001F46EC">
        <w:rPr>
          <w:rFonts w:cstheme="minorHAnsi"/>
          <w:color w:val="000000"/>
        </w:rPr>
        <w:t xml:space="preserve">rinin satışını yapan İş </w:t>
      </w:r>
      <w:proofErr w:type="spellStart"/>
      <w:r w:rsidR="009F0826" w:rsidRPr="001F46EC">
        <w:rPr>
          <w:rFonts w:cstheme="minorHAnsi"/>
          <w:color w:val="000000"/>
        </w:rPr>
        <w:t>Ortağı'</w:t>
      </w:r>
      <w:r w:rsidR="00B828A3" w:rsidRPr="001F46EC">
        <w:rPr>
          <w:rFonts w:cstheme="minorHAnsi"/>
          <w:color w:val="000000"/>
        </w:rPr>
        <w:t>nın</w:t>
      </w:r>
      <w:proofErr w:type="spellEnd"/>
      <w:r w:rsidR="00B828A3" w:rsidRPr="001F46EC">
        <w:rPr>
          <w:rFonts w:cstheme="minorHAnsi"/>
          <w:color w:val="000000"/>
        </w:rPr>
        <w:t xml:space="preserve"> </w:t>
      </w:r>
      <w:r w:rsidR="009F0826" w:rsidRPr="001F46EC">
        <w:rPr>
          <w:rFonts w:cstheme="minorHAnsi"/>
          <w:color w:val="000000"/>
        </w:rPr>
        <w:t>Müşteri/Müşteri</w:t>
      </w:r>
      <w:r w:rsidR="00B828A3" w:rsidRPr="001F46EC">
        <w:rPr>
          <w:rFonts w:cstheme="minorHAnsi"/>
          <w:color w:val="000000"/>
        </w:rPr>
        <w:t>lerine ait bilgileri web ortamından göre</w:t>
      </w:r>
      <w:r w:rsidR="00B828A3" w:rsidRPr="001F46EC">
        <w:rPr>
          <w:rFonts w:cstheme="minorHAnsi"/>
          <w:color w:val="000000"/>
        </w:rPr>
        <w:softHyphen/>
        <w:t>cekleri altyapıyı ifade eder.</w:t>
      </w:r>
    </w:p>
    <w:p w14:paraId="3505E469" w14:textId="30702D40" w:rsidR="00B828A3" w:rsidRPr="001F46EC" w:rsidRDefault="00B828A3" w:rsidP="001F46EC">
      <w:pPr>
        <w:spacing w:before="288" w:line="276" w:lineRule="auto"/>
        <w:rPr>
          <w:rFonts w:cstheme="minorHAnsi"/>
          <w:b/>
          <w:color w:val="000000"/>
        </w:rPr>
      </w:pPr>
      <w:r w:rsidRPr="001F46EC">
        <w:rPr>
          <w:rFonts w:cstheme="minorHAnsi"/>
          <w:b/>
          <w:color w:val="000000"/>
        </w:rPr>
        <w:t xml:space="preserve">3 </w:t>
      </w:r>
      <w:r w:rsidR="0081183E" w:rsidRPr="001F46EC">
        <w:rPr>
          <w:rFonts w:cstheme="minorHAnsi"/>
          <w:b/>
          <w:color w:val="000000"/>
        </w:rPr>
        <w:t>–</w:t>
      </w:r>
      <w:r w:rsidRPr="001F46EC">
        <w:rPr>
          <w:rFonts w:cstheme="minorHAnsi"/>
          <w:b/>
          <w:color w:val="000000"/>
        </w:rPr>
        <w:t xml:space="preserve"> </w:t>
      </w:r>
      <w:r w:rsidR="0081183E" w:rsidRPr="001F46EC">
        <w:rPr>
          <w:rFonts w:cstheme="minorHAnsi"/>
          <w:b/>
          <w:color w:val="000000"/>
        </w:rPr>
        <w:t xml:space="preserve">SÖZLEŞMENİN </w:t>
      </w:r>
      <w:proofErr w:type="gramStart"/>
      <w:r w:rsidR="0081183E" w:rsidRPr="001F46EC">
        <w:rPr>
          <w:rFonts w:cstheme="minorHAnsi"/>
          <w:b/>
          <w:color w:val="000000"/>
        </w:rPr>
        <w:t>KONUSU :</w:t>
      </w:r>
      <w:proofErr w:type="gramEnd"/>
    </w:p>
    <w:p w14:paraId="306427A4" w14:textId="207BBC68" w:rsidR="004B1EE6" w:rsidRPr="00F95A43" w:rsidRDefault="00B828A3" w:rsidP="00F95A43">
      <w:pPr>
        <w:tabs>
          <w:tab w:val="right" w:leader="dot" w:pos="4900"/>
        </w:tabs>
        <w:spacing w:after="108" w:line="276" w:lineRule="auto"/>
        <w:rPr>
          <w:rFonts w:cstheme="minorHAnsi"/>
          <w:color w:val="000000"/>
        </w:rPr>
      </w:pPr>
      <w:r w:rsidRPr="001F46EC">
        <w:rPr>
          <w:rFonts w:cstheme="minorHAnsi"/>
          <w:color w:val="000000"/>
        </w:rPr>
        <w:t xml:space="preserve">İşbu Sözleşme,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faaliyette bulun</w:t>
      </w:r>
      <w:r w:rsidR="00B95B0C" w:rsidRPr="001F46EC">
        <w:rPr>
          <w:rFonts w:cstheme="minorHAnsi"/>
          <w:color w:val="000000"/>
        </w:rPr>
        <w:t xml:space="preserve">duğu </w:t>
      </w:r>
      <w:r w:rsidR="0053063E" w:rsidRPr="001F46EC">
        <w:rPr>
          <w:rFonts w:cstheme="minorHAnsi"/>
          <w:color w:val="000000"/>
        </w:rPr>
        <w:t xml:space="preserve">ürün ve hizmetlerin </w:t>
      </w:r>
      <w:r w:rsidR="007D30F1" w:rsidRPr="001F46EC">
        <w:rPr>
          <w:rFonts w:cstheme="minorHAnsi"/>
          <w:color w:val="000000"/>
        </w:rPr>
        <w:t xml:space="preserve">İSTANBUL TELEKOM </w:t>
      </w:r>
      <w:r w:rsidRPr="001F46EC">
        <w:rPr>
          <w:rFonts w:cstheme="minorHAnsi"/>
          <w:color w:val="000000"/>
        </w:rPr>
        <w:t>adına pazarlanması, abonelere satılması ve kuruluşu amacıyla aşağıda geçen hak ve yetkilerle İş Ortağı olarak ataması hususunda, tarafların hak ve yükümlülüklerini belir</w:t>
      </w:r>
      <w:r w:rsidRPr="001F46EC">
        <w:rPr>
          <w:rFonts w:cstheme="minorHAnsi"/>
          <w:color w:val="000000"/>
        </w:rPr>
        <w:softHyphen/>
        <w:t>lemektedir.</w:t>
      </w:r>
    </w:p>
    <w:p w14:paraId="11E95DAB" w14:textId="3C33F5A9" w:rsidR="00B828A3" w:rsidRPr="001F46EC" w:rsidRDefault="00B828A3" w:rsidP="001F46EC">
      <w:pPr>
        <w:spacing w:line="276" w:lineRule="auto"/>
        <w:rPr>
          <w:rFonts w:cstheme="minorHAnsi"/>
          <w:b/>
          <w:color w:val="000000"/>
        </w:rPr>
      </w:pPr>
      <w:proofErr w:type="gramStart"/>
      <w:r w:rsidRPr="001F46EC">
        <w:rPr>
          <w:rFonts w:cstheme="minorHAnsi"/>
          <w:b/>
          <w:color w:val="000000"/>
        </w:rPr>
        <w:t>4 -</w:t>
      </w:r>
      <w:proofErr w:type="gramEnd"/>
      <w:r w:rsidRPr="001F46EC">
        <w:rPr>
          <w:rFonts w:cstheme="minorHAnsi"/>
          <w:b/>
          <w:color w:val="000000"/>
        </w:rPr>
        <w:t xml:space="preserve"> TAYİN</w:t>
      </w:r>
    </w:p>
    <w:p w14:paraId="40BB175A" w14:textId="4D21A52F" w:rsidR="00B828A3" w:rsidRPr="001F46EC" w:rsidRDefault="007D30F1" w:rsidP="001F46EC">
      <w:pPr>
        <w:spacing w:line="276" w:lineRule="auto"/>
        <w:jc w:val="both"/>
        <w:rPr>
          <w:rFonts w:cstheme="minorHAnsi"/>
          <w:color w:val="000000"/>
        </w:rPr>
      </w:pPr>
      <w:r w:rsidRPr="001F46EC">
        <w:rPr>
          <w:rFonts w:cstheme="minorHAnsi"/>
          <w:color w:val="000000"/>
        </w:rPr>
        <w:t>İSTANBUL TELEKOM,</w:t>
      </w:r>
      <w:r w:rsidR="00B828A3" w:rsidRPr="001F46EC">
        <w:rPr>
          <w:rFonts w:cstheme="minorHAnsi"/>
          <w:color w:val="000000"/>
        </w:rPr>
        <w:t xml:space="preserve"> İş Ortağı ile aynı coğrafi bölgede, başka İş Ortakları atamakta ve bu kanallarla ürün satışı yapmakta serbesttir. Bu Takdirde İş Ortağı, herhangi bir hak ve iddia edemeyecektir.</w:t>
      </w:r>
    </w:p>
    <w:p w14:paraId="647BB44E" w14:textId="00960065" w:rsidR="00B828A3" w:rsidRPr="001F46EC" w:rsidRDefault="00B828A3" w:rsidP="001F46EC">
      <w:pPr>
        <w:spacing w:before="36" w:line="276" w:lineRule="auto"/>
        <w:jc w:val="both"/>
        <w:rPr>
          <w:rFonts w:cstheme="minorHAnsi"/>
          <w:color w:val="000000"/>
        </w:rPr>
      </w:pPr>
      <w:r w:rsidRPr="001F46EC">
        <w:rPr>
          <w:rFonts w:cstheme="minorHAnsi"/>
          <w:color w:val="000000"/>
        </w:rPr>
        <w:t xml:space="preserve">İş Ortağı, Sözleşme' ye konu olan Ürün ve/veya Hizmetleri,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yazılı muvafakati alın</w:t>
      </w:r>
      <w:r w:rsidRPr="001F46EC">
        <w:rPr>
          <w:rFonts w:cstheme="minorHAnsi"/>
          <w:color w:val="000000"/>
        </w:rPr>
        <w:softHyphen/>
        <w:t xml:space="preserve">madığı ve </w:t>
      </w:r>
      <w:r w:rsidR="007D30F1" w:rsidRPr="001F46EC">
        <w:rPr>
          <w:rFonts w:cstheme="minorHAnsi"/>
          <w:color w:val="000000"/>
        </w:rPr>
        <w:t xml:space="preserve">İSTANBUL TELEKOM </w:t>
      </w:r>
      <w:r w:rsidRPr="001F46EC">
        <w:rPr>
          <w:rFonts w:cstheme="minorHAnsi"/>
          <w:color w:val="000000"/>
        </w:rPr>
        <w:t>tarafından başka bir alt bayi tayin edilmediği müddetçe, yalnızca nihai kullanıcı statüsündeki kişi, kurum ve kuruluşlara pazarlamayı, satmayı/satacağını kabul, beyan ve taah</w:t>
      </w:r>
      <w:r w:rsidR="009F0826" w:rsidRPr="001F46EC">
        <w:rPr>
          <w:rFonts w:cstheme="minorHAnsi"/>
          <w:color w:val="000000"/>
        </w:rPr>
        <w:t>h</w:t>
      </w:r>
      <w:r w:rsidRPr="001F46EC">
        <w:rPr>
          <w:rFonts w:cstheme="minorHAnsi"/>
          <w:color w:val="000000"/>
        </w:rPr>
        <w:t>üt eder.</w:t>
      </w:r>
    </w:p>
    <w:p w14:paraId="1599D50C" w14:textId="77777777" w:rsidR="00E44BEC" w:rsidRPr="001F46EC" w:rsidRDefault="00E44BEC" w:rsidP="001F46EC">
      <w:pPr>
        <w:spacing w:before="36" w:line="276" w:lineRule="auto"/>
        <w:jc w:val="both"/>
        <w:rPr>
          <w:rFonts w:cstheme="minorHAnsi"/>
          <w:color w:val="000000"/>
        </w:rPr>
      </w:pPr>
    </w:p>
    <w:p w14:paraId="1F696466" w14:textId="77777777" w:rsidR="00B828A3" w:rsidRPr="001F46EC" w:rsidRDefault="00B828A3" w:rsidP="001F46EC">
      <w:pPr>
        <w:numPr>
          <w:ilvl w:val="0"/>
          <w:numId w:val="1"/>
        </w:numPr>
        <w:tabs>
          <w:tab w:val="clear" w:pos="288"/>
          <w:tab w:val="decimal" w:pos="360"/>
        </w:tabs>
        <w:spacing w:before="180" w:after="0" w:line="276" w:lineRule="auto"/>
        <w:ind w:left="0" w:firstLine="72"/>
        <w:rPr>
          <w:rFonts w:cstheme="minorHAnsi"/>
          <w:b/>
          <w:color w:val="000000"/>
        </w:rPr>
      </w:pPr>
      <w:r w:rsidRPr="001F46EC">
        <w:rPr>
          <w:rFonts w:cstheme="minorHAnsi"/>
          <w:b/>
          <w:color w:val="000000"/>
        </w:rPr>
        <w:t>REKABET YASAĞI</w:t>
      </w:r>
    </w:p>
    <w:p w14:paraId="293D52EE" w14:textId="498EE33C" w:rsidR="00B828A3" w:rsidRPr="001F46EC" w:rsidRDefault="00B828A3" w:rsidP="001F46EC">
      <w:pPr>
        <w:spacing w:line="276" w:lineRule="auto"/>
        <w:jc w:val="both"/>
        <w:rPr>
          <w:rFonts w:cstheme="minorHAnsi"/>
          <w:color w:val="000000"/>
        </w:rPr>
      </w:pPr>
      <w:r w:rsidRPr="001F46EC">
        <w:rPr>
          <w:rFonts w:cstheme="minorHAnsi"/>
          <w:color w:val="000000"/>
        </w:rPr>
        <w:lastRenderedPageBreak/>
        <w:t xml:space="preserve">İş Ortağı, </w:t>
      </w:r>
      <w:r w:rsidR="007D30F1" w:rsidRPr="001F46EC">
        <w:rPr>
          <w:rFonts w:cstheme="minorHAnsi"/>
          <w:color w:val="000000"/>
        </w:rPr>
        <w:t xml:space="preserve">İSTANBUL </w:t>
      </w:r>
      <w:proofErr w:type="spellStart"/>
      <w:proofErr w:type="gramStart"/>
      <w:r w:rsidR="007D30F1" w:rsidRPr="001F46EC">
        <w:rPr>
          <w:rFonts w:cstheme="minorHAnsi"/>
          <w:color w:val="000000"/>
        </w:rPr>
        <w:t>TELEKOM’un</w:t>
      </w:r>
      <w:proofErr w:type="spellEnd"/>
      <w:r w:rsidR="007D30F1" w:rsidRPr="001F46EC">
        <w:rPr>
          <w:rFonts w:cstheme="minorHAnsi"/>
          <w:color w:val="000000"/>
        </w:rPr>
        <w:t xml:space="preserve"> </w:t>
      </w:r>
      <w:r w:rsidRPr="001F46EC">
        <w:rPr>
          <w:rFonts w:cstheme="minorHAnsi"/>
          <w:color w:val="000000"/>
        </w:rPr>
        <w:t xml:space="preserve"> yazılı</w:t>
      </w:r>
      <w:proofErr w:type="gramEnd"/>
      <w:r w:rsidRPr="001F46EC">
        <w:rPr>
          <w:rFonts w:cstheme="minorHAnsi"/>
          <w:color w:val="000000"/>
        </w:rPr>
        <w:t xml:space="preserve"> iznini almaksızın, işbu Sözleşme'nin konusuna giren ticari muamele nevinden bir muameleyi kendi hesabına yapamayacağı gibi, faaliyet konusu aynı olan başka bir şirket içinde yapamaz. İş Ortağı,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rakipleri ile, işbu Sözleşme kapsamına giren ticari işlerde </w:t>
      </w:r>
      <w:r w:rsidR="007D30F1" w:rsidRPr="001F46EC">
        <w:rPr>
          <w:rFonts w:cstheme="minorHAnsi"/>
          <w:color w:val="000000"/>
        </w:rPr>
        <w:t>iş birliği</w:t>
      </w:r>
      <w:r w:rsidRPr="001F46EC">
        <w:rPr>
          <w:rFonts w:cstheme="minorHAnsi"/>
          <w:color w:val="000000"/>
        </w:rPr>
        <w:t xml:space="preserve"> yapamaz. İşbu madde hükmüne aykırı harekette bulunması halinde, İş Ortağı </w:t>
      </w:r>
      <w:r w:rsidR="007D30F1" w:rsidRPr="001F46EC">
        <w:rPr>
          <w:rFonts w:cstheme="minorHAnsi"/>
          <w:color w:val="000000"/>
        </w:rPr>
        <w:t xml:space="preserve">İSTANBUL </w:t>
      </w:r>
      <w:proofErr w:type="spellStart"/>
      <w:proofErr w:type="gramStart"/>
      <w:r w:rsidR="007D30F1" w:rsidRPr="001F46EC">
        <w:rPr>
          <w:rFonts w:cstheme="minorHAnsi"/>
          <w:color w:val="000000"/>
        </w:rPr>
        <w:t>TELEKOM’un</w:t>
      </w:r>
      <w:proofErr w:type="spellEnd"/>
      <w:r w:rsidR="007D30F1" w:rsidRPr="001F46EC">
        <w:rPr>
          <w:rFonts w:cstheme="minorHAnsi"/>
          <w:color w:val="000000"/>
        </w:rPr>
        <w:t xml:space="preserve"> </w:t>
      </w:r>
      <w:r w:rsidRPr="001F46EC">
        <w:rPr>
          <w:rFonts w:cstheme="minorHAnsi"/>
          <w:color w:val="000000"/>
        </w:rPr>
        <w:t xml:space="preserve"> uğradığı</w:t>
      </w:r>
      <w:proofErr w:type="gramEnd"/>
      <w:r w:rsidRPr="001F46EC">
        <w:rPr>
          <w:rFonts w:cstheme="minorHAnsi"/>
          <w:color w:val="000000"/>
        </w:rPr>
        <w:t xml:space="preserve">/uğrayabileceği tüm zararı tazmin etmekle mükelleftir. Bu hükme aykırılık </w:t>
      </w:r>
      <w:r w:rsidR="007D30F1" w:rsidRPr="001F46EC">
        <w:rPr>
          <w:rFonts w:cstheme="minorHAnsi"/>
          <w:color w:val="000000"/>
        </w:rPr>
        <w:t xml:space="preserve">İSTANBUL </w:t>
      </w:r>
      <w:proofErr w:type="spellStart"/>
      <w:r w:rsidR="007D30F1" w:rsidRPr="001F46EC">
        <w:rPr>
          <w:rFonts w:cstheme="minorHAnsi"/>
          <w:color w:val="000000"/>
        </w:rPr>
        <w:t>TELEKOM’a</w:t>
      </w:r>
      <w:proofErr w:type="spellEnd"/>
      <w:r w:rsidR="007D30F1" w:rsidRPr="001F46EC">
        <w:rPr>
          <w:rFonts w:cstheme="minorHAnsi"/>
          <w:color w:val="000000"/>
        </w:rPr>
        <w:t xml:space="preserve"> </w:t>
      </w:r>
      <w:proofErr w:type="spellStart"/>
      <w:r w:rsidR="009F0826" w:rsidRPr="001F46EC">
        <w:rPr>
          <w:rFonts w:cstheme="minorHAnsi"/>
          <w:color w:val="000000"/>
        </w:rPr>
        <w:t>Sözleşme'</w:t>
      </w:r>
      <w:r w:rsidRPr="001F46EC">
        <w:rPr>
          <w:rFonts w:cstheme="minorHAnsi"/>
          <w:color w:val="000000"/>
        </w:rPr>
        <w:t>yi</w:t>
      </w:r>
      <w:proofErr w:type="spellEnd"/>
      <w:r w:rsidRPr="001F46EC">
        <w:rPr>
          <w:rFonts w:cstheme="minorHAnsi"/>
          <w:color w:val="000000"/>
        </w:rPr>
        <w:t xml:space="preserve"> derhal feshetme hakkı verecektir. Bu yasaklama sözleşmenin imzalanmasından itibaren beş yıl süre ile geçerlidir.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işbu Sözleşme konusu işleri ve yetkileri üçüncü kişilere vermesi, İş Ortağı diğer İş Ortakları ile </w:t>
      </w:r>
      <w:proofErr w:type="spellStart"/>
      <w:r w:rsidRPr="001F46EC">
        <w:rPr>
          <w:rFonts w:cstheme="minorHAnsi"/>
          <w:color w:val="000000"/>
        </w:rPr>
        <w:t>iyiniyet</w:t>
      </w:r>
      <w:proofErr w:type="spellEnd"/>
      <w:r w:rsidRPr="001F46EC">
        <w:rPr>
          <w:rFonts w:cstheme="minorHAnsi"/>
          <w:color w:val="000000"/>
        </w:rPr>
        <w:t xml:space="preserve"> kaidelerine ve piyasa koşullarına uygun olarak </w:t>
      </w:r>
      <w:proofErr w:type="gramStart"/>
      <w:r w:rsidRPr="001F46EC">
        <w:rPr>
          <w:rFonts w:cstheme="minorHAnsi"/>
          <w:color w:val="000000"/>
        </w:rPr>
        <w:t>işbirliği</w:t>
      </w:r>
      <w:proofErr w:type="gramEnd"/>
      <w:r w:rsidRPr="001F46EC">
        <w:rPr>
          <w:rFonts w:cstheme="minorHAnsi"/>
          <w:color w:val="000000"/>
        </w:rPr>
        <w:t xml:space="preserve"> yapmayı ve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kurumsal kimliğini bozmamak ve tüketici aleyhine etkiler doğurmamak için gereken çabayı göstermeyi kabul ve taahhüt eder.</w:t>
      </w:r>
    </w:p>
    <w:p w14:paraId="30A33EF1" w14:textId="609E1500" w:rsidR="00B828A3" w:rsidRPr="001F46EC" w:rsidRDefault="007D30F1" w:rsidP="001F46EC">
      <w:pPr>
        <w:numPr>
          <w:ilvl w:val="0"/>
          <w:numId w:val="1"/>
        </w:numPr>
        <w:tabs>
          <w:tab w:val="decimal" w:pos="720"/>
          <w:tab w:val="right" w:pos="4889"/>
        </w:tabs>
        <w:spacing w:before="324" w:after="0" w:line="276" w:lineRule="auto"/>
        <w:ind w:left="0" w:firstLine="72"/>
        <w:rPr>
          <w:rFonts w:cstheme="minorHAnsi"/>
          <w:b/>
          <w:bCs/>
          <w:color w:val="000000"/>
        </w:rPr>
      </w:pPr>
      <w:r w:rsidRPr="001F46EC">
        <w:rPr>
          <w:rFonts w:cstheme="minorHAnsi"/>
          <w:b/>
          <w:bCs/>
          <w:color w:val="000000" w:themeColor="text1"/>
        </w:rPr>
        <w:t xml:space="preserve">İSTANBUL </w:t>
      </w:r>
      <w:proofErr w:type="spellStart"/>
      <w:r w:rsidRPr="001F46EC">
        <w:rPr>
          <w:rFonts w:cstheme="minorHAnsi"/>
          <w:b/>
          <w:bCs/>
          <w:color w:val="000000" w:themeColor="text1"/>
        </w:rPr>
        <w:t>TELEKOM’un</w:t>
      </w:r>
      <w:proofErr w:type="spellEnd"/>
      <w:r w:rsidRPr="001F46EC">
        <w:rPr>
          <w:rFonts w:cstheme="minorHAnsi"/>
        </w:rPr>
        <w:tab/>
      </w:r>
      <w:r w:rsidR="1389DB15" w:rsidRPr="001F46EC">
        <w:rPr>
          <w:rFonts w:cstheme="minorHAnsi"/>
          <w:b/>
          <w:bCs/>
          <w:color w:val="000000" w:themeColor="text1"/>
        </w:rPr>
        <w:t xml:space="preserve"> </w:t>
      </w:r>
      <w:r w:rsidR="00B828A3" w:rsidRPr="001F46EC">
        <w:rPr>
          <w:rFonts w:cstheme="minorHAnsi"/>
          <w:b/>
          <w:bCs/>
          <w:color w:val="000000" w:themeColor="text1"/>
        </w:rPr>
        <w:t>HAK ve YÜKÜMLÜLÜKLERİ</w:t>
      </w:r>
    </w:p>
    <w:p w14:paraId="01B26C29" w14:textId="4B01ADC0" w:rsidR="00B828A3" w:rsidRPr="001F46EC" w:rsidRDefault="00B828A3" w:rsidP="001F46EC">
      <w:pPr>
        <w:spacing w:before="36" w:line="276" w:lineRule="auto"/>
        <w:jc w:val="both"/>
        <w:rPr>
          <w:rFonts w:cstheme="minorHAnsi"/>
          <w:color w:val="000000"/>
        </w:rPr>
      </w:pPr>
      <w:r w:rsidRPr="001F46EC">
        <w:rPr>
          <w:rFonts w:cstheme="minorHAnsi"/>
          <w:color w:val="000000"/>
        </w:rPr>
        <w:t>6.1.</w:t>
      </w:r>
      <w:r w:rsidR="00505EB7" w:rsidRPr="001F46EC">
        <w:rPr>
          <w:rFonts w:cstheme="minorHAnsi"/>
          <w:color w:val="000000"/>
        </w:rPr>
        <w:tab/>
        <w:t xml:space="preserve"> </w:t>
      </w:r>
      <w:r w:rsidR="007D30F1" w:rsidRPr="001F46EC">
        <w:rPr>
          <w:rFonts w:cstheme="minorHAnsi"/>
          <w:color w:val="000000"/>
        </w:rPr>
        <w:t>İSTANBUL TELEKOM,</w:t>
      </w:r>
      <w:r w:rsidRPr="001F46EC">
        <w:rPr>
          <w:rFonts w:cstheme="minorHAnsi"/>
          <w:color w:val="000000"/>
        </w:rPr>
        <w:t xml:space="preserve"> İş </w:t>
      </w:r>
      <w:proofErr w:type="spellStart"/>
      <w:r w:rsidRPr="001F46EC">
        <w:rPr>
          <w:rFonts w:cstheme="minorHAnsi"/>
          <w:color w:val="000000"/>
        </w:rPr>
        <w:t>Ortağı'na</w:t>
      </w:r>
      <w:proofErr w:type="spellEnd"/>
      <w:r w:rsidRPr="001F46EC">
        <w:rPr>
          <w:rFonts w:cstheme="minorHAnsi"/>
          <w:color w:val="000000"/>
        </w:rPr>
        <w:t xml:space="preserve"> satış takibi için hazır</w:t>
      </w:r>
      <w:r w:rsidRPr="001F46EC">
        <w:rPr>
          <w:rFonts w:cstheme="minorHAnsi"/>
          <w:color w:val="000000"/>
        </w:rPr>
        <w:softHyphen/>
        <w:t xml:space="preserve">ladığı WEB ortamında çalışan </w:t>
      </w:r>
      <w:r w:rsidR="007D30F1" w:rsidRPr="001F46EC">
        <w:rPr>
          <w:rFonts w:cstheme="minorHAnsi"/>
          <w:color w:val="000000"/>
        </w:rPr>
        <w:t xml:space="preserve">İSTANBUL TELEKOM </w:t>
      </w:r>
      <w:r w:rsidRPr="001F46EC">
        <w:rPr>
          <w:rFonts w:cstheme="minorHAnsi"/>
          <w:color w:val="000000"/>
        </w:rPr>
        <w:t xml:space="preserve">CRM/ Portal Platformu' </w:t>
      </w:r>
      <w:proofErr w:type="spellStart"/>
      <w:r w:rsidRPr="001F46EC">
        <w:rPr>
          <w:rFonts w:cstheme="minorHAnsi"/>
          <w:color w:val="000000"/>
        </w:rPr>
        <w:t>na</w:t>
      </w:r>
      <w:proofErr w:type="spellEnd"/>
      <w:r w:rsidRPr="001F46EC">
        <w:rPr>
          <w:rFonts w:cstheme="minorHAnsi"/>
          <w:color w:val="000000"/>
        </w:rPr>
        <w:t xml:space="preserve"> güvenli bir ortamda erişim hakkı tanıyacaktır.</w:t>
      </w:r>
    </w:p>
    <w:p w14:paraId="34EC14BF" w14:textId="4FE97A32" w:rsidR="00B828A3" w:rsidRPr="001F46EC" w:rsidRDefault="00B828A3" w:rsidP="001F46EC">
      <w:pPr>
        <w:spacing w:before="108" w:line="276" w:lineRule="auto"/>
        <w:jc w:val="both"/>
        <w:rPr>
          <w:rFonts w:cstheme="minorHAnsi"/>
          <w:color w:val="000000"/>
        </w:rPr>
      </w:pPr>
      <w:r w:rsidRPr="001F46EC">
        <w:rPr>
          <w:rFonts w:cstheme="minorHAnsi"/>
          <w:color w:val="000000"/>
        </w:rPr>
        <w:t>6.2.</w:t>
      </w:r>
      <w:r w:rsidR="00505EB7" w:rsidRPr="001F46EC">
        <w:rPr>
          <w:rFonts w:cstheme="minorHAnsi"/>
          <w:color w:val="000000"/>
        </w:rPr>
        <w:tab/>
      </w:r>
      <w:r w:rsidR="007D30F1" w:rsidRPr="001F46EC">
        <w:rPr>
          <w:rFonts w:cstheme="minorHAnsi"/>
          <w:color w:val="000000"/>
        </w:rPr>
        <w:t>İSTANBUL TELEKOM,</w:t>
      </w:r>
      <w:r w:rsidRPr="001F46EC">
        <w:rPr>
          <w:rFonts w:cstheme="minorHAnsi"/>
          <w:color w:val="000000"/>
        </w:rPr>
        <w:t xml:space="preserve"> İş </w:t>
      </w:r>
      <w:proofErr w:type="spellStart"/>
      <w:r w:rsidRPr="001F46EC">
        <w:rPr>
          <w:rFonts w:cstheme="minorHAnsi"/>
          <w:color w:val="000000"/>
        </w:rPr>
        <w:t>Ortağı'na</w:t>
      </w:r>
      <w:proofErr w:type="spellEnd"/>
      <w:r w:rsidRPr="001F46EC">
        <w:rPr>
          <w:rFonts w:cstheme="minorHAnsi"/>
          <w:color w:val="000000"/>
        </w:rPr>
        <w:t xml:space="preserve">, masraf ve vergileri İş </w:t>
      </w:r>
      <w:proofErr w:type="spellStart"/>
      <w:r w:rsidRPr="001F46EC">
        <w:rPr>
          <w:rFonts w:cstheme="minorHAnsi"/>
          <w:color w:val="000000"/>
        </w:rPr>
        <w:t>Ortağı'na</w:t>
      </w:r>
      <w:proofErr w:type="spellEnd"/>
      <w:r w:rsidRPr="001F46EC">
        <w:rPr>
          <w:rFonts w:cstheme="minorHAnsi"/>
          <w:color w:val="000000"/>
        </w:rPr>
        <w:t xml:space="preserve"> ait olmak üzere bu Sözleşme kapsamın da </w:t>
      </w:r>
      <w:r w:rsidR="007D30F1" w:rsidRPr="001F46EC">
        <w:rPr>
          <w:rFonts w:cstheme="minorHAnsi"/>
          <w:color w:val="000000"/>
        </w:rPr>
        <w:t xml:space="preserve">İSTANBUL TELEKOM </w:t>
      </w:r>
      <w:r w:rsidRPr="001F46EC">
        <w:rPr>
          <w:rFonts w:cstheme="minorHAnsi"/>
          <w:color w:val="000000"/>
        </w:rPr>
        <w:t xml:space="preserve">logosunu reklam ve tanıtım amaçlı hazırlayacağı yazılı materyallerde (afiş, broşür </w:t>
      </w:r>
      <w:proofErr w:type="spellStart"/>
      <w:r w:rsidRPr="001F46EC">
        <w:rPr>
          <w:rFonts w:cstheme="minorHAnsi"/>
          <w:color w:val="000000"/>
        </w:rPr>
        <w:t>v.s</w:t>
      </w:r>
      <w:proofErr w:type="spellEnd"/>
      <w:r w:rsidRPr="001F46EC">
        <w:rPr>
          <w:rFonts w:cstheme="minorHAnsi"/>
          <w:color w:val="000000"/>
        </w:rPr>
        <w:t>.), pazarlama amaçlı ilan ve duyuru nitelikli evrak üzerinde kullanma iznini kurumsal kimlik standartlarına yüzde yüz uymak şartı ile verecektir.</w:t>
      </w:r>
    </w:p>
    <w:p w14:paraId="6297BE1B" w14:textId="1A737392" w:rsidR="00FF3F93" w:rsidRPr="001F46EC" w:rsidRDefault="00B828A3" w:rsidP="001F46EC">
      <w:pPr>
        <w:spacing w:before="144" w:line="276" w:lineRule="auto"/>
        <w:rPr>
          <w:rFonts w:cstheme="minorHAnsi"/>
          <w:color w:val="000000"/>
        </w:rPr>
      </w:pPr>
      <w:r w:rsidRPr="001F46EC">
        <w:rPr>
          <w:rFonts w:cstheme="minorHAnsi"/>
          <w:color w:val="000000"/>
        </w:rPr>
        <w:t>6.3.</w:t>
      </w:r>
      <w:r w:rsidR="00505EB7" w:rsidRPr="001F46EC">
        <w:rPr>
          <w:rFonts w:cstheme="minorHAnsi"/>
          <w:color w:val="000000"/>
        </w:rPr>
        <w:tab/>
      </w:r>
      <w:r w:rsidR="007D30F1" w:rsidRPr="001F46EC">
        <w:rPr>
          <w:rFonts w:cstheme="minorHAnsi"/>
          <w:color w:val="000000"/>
        </w:rPr>
        <w:t>İSTANBUL TELEKOM,</w:t>
      </w:r>
      <w:r w:rsidRPr="001F46EC">
        <w:rPr>
          <w:rFonts w:cstheme="minorHAnsi"/>
          <w:color w:val="000000"/>
        </w:rPr>
        <w:t xml:space="preserve"> İş </w:t>
      </w:r>
      <w:proofErr w:type="spellStart"/>
      <w:r w:rsidRPr="001F46EC">
        <w:rPr>
          <w:rFonts w:cstheme="minorHAnsi"/>
          <w:color w:val="000000"/>
        </w:rPr>
        <w:t>Ortağı'na</w:t>
      </w:r>
      <w:proofErr w:type="spellEnd"/>
      <w:r w:rsidRPr="001F46EC">
        <w:rPr>
          <w:rFonts w:cstheme="minorHAnsi"/>
          <w:color w:val="000000"/>
        </w:rPr>
        <w:t xml:space="preserve">, belirleyeceği pazarlama materyallerini sağlamakla yükümlüdür. </w:t>
      </w:r>
    </w:p>
    <w:p w14:paraId="5FE4B18A" w14:textId="5A257331" w:rsidR="00B828A3" w:rsidRPr="001F46EC" w:rsidRDefault="00B828A3" w:rsidP="001F46EC">
      <w:pPr>
        <w:spacing w:before="144" w:line="276" w:lineRule="auto"/>
        <w:rPr>
          <w:rFonts w:cstheme="minorHAnsi"/>
          <w:color w:val="000000"/>
        </w:rPr>
      </w:pPr>
      <w:r w:rsidRPr="001F46EC">
        <w:rPr>
          <w:rFonts w:cstheme="minorHAnsi"/>
          <w:color w:val="000000"/>
        </w:rPr>
        <w:t>6.4.</w:t>
      </w:r>
      <w:r w:rsidR="00505EB7" w:rsidRPr="001F46EC">
        <w:rPr>
          <w:rFonts w:cstheme="minorHAnsi"/>
          <w:color w:val="000000"/>
        </w:rPr>
        <w:tab/>
      </w:r>
      <w:r w:rsidR="007D30F1" w:rsidRPr="001F46EC">
        <w:rPr>
          <w:rFonts w:cstheme="minorHAnsi"/>
          <w:color w:val="000000"/>
        </w:rPr>
        <w:t xml:space="preserve">İSTANBUL </w:t>
      </w:r>
      <w:r w:rsidR="0002608B" w:rsidRPr="001F46EC">
        <w:rPr>
          <w:rFonts w:cstheme="minorHAnsi"/>
          <w:color w:val="000000"/>
        </w:rPr>
        <w:t>TELEKOM,</w:t>
      </w:r>
      <w:r w:rsidRPr="001F46EC">
        <w:rPr>
          <w:rFonts w:cstheme="minorHAnsi"/>
          <w:color w:val="000000"/>
        </w:rPr>
        <w:t xml:space="preserve"> tarife paketlerinde oluşabilecek fiyat değişikliklerini web sayfasından ya da İş </w:t>
      </w:r>
      <w:proofErr w:type="spellStart"/>
      <w:r w:rsidRPr="001F46EC">
        <w:rPr>
          <w:rFonts w:cstheme="minorHAnsi"/>
          <w:color w:val="000000"/>
        </w:rPr>
        <w:t>Ortağı'nın</w:t>
      </w:r>
      <w:proofErr w:type="spellEnd"/>
      <w:r w:rsidRPr="001F46EC">
        <w:rPr>
          <w:rFonts w:cstheme="minorHAnsi"/>
          <w:color w:val="000000"/>
        </w:rPr>
        <w:t xml:space="preserve"> ulaşacağı </w:t>
      </w:r>
      <w:r w:rsidR="007D30F1" w:rsidRPr="001F46EC">
        <w:rPr>
          <w:rFonts w:cstheme="minorHAnsi"/>
          <w:color w:val="000000"/>
        </w:rPr>
        <w:t xml:space="preserve">İSTANBUL TELEKOM </w:t>
      </w:r>
      <w:r w:rsidRPr="001F46EC">
        <w:rPr>
          <w:rFonts w:cstheme="minorHAnsi"/>
          <w:color w:val="000000"/>
        </w:rPr>
        <w:t>CRM/Portal Platformu'ndan duyuracaktır.</w:t>
      </w:r>
    </w:p>
    <w:p w14:paraId="46C1E48D" w14:textId="7F2A9AA6" w:rsidR="00E44BEC" w:rsidRPr="001F46EC" w:rsidRDefault="0097204F" w:rsidP="001F46EC">
      <w:pPr>
        <w:spacing w:line="276" w:lineRule="auto"/>
        <w:jc w:val="both"/>
        <w:rPr>
          <w:rFonts w:cstheme="minorHAnsi"/>
          <w:color w:val="000000"/>
        </w:rPr>
      </w:pPr>
      <w:r w:rsidRPr="001F46EC">
        <w:rPr>
          <w:rFonts w:cstheme="minorHAnsi"/>
          <w:color w:val="000000"/>
        </w:rPr>
        <w:t>6.5.</w:t>
      </w:r>
      <w:r w:rsidR="00505EB7" w:rsidRPr="001F46EC">
        <w:rPr>
          <w:rFonts w:cstheme="minorHAnsi"/>
          <w:color w:val="000000"/>
        </w:rPr>
        <w:tab/>
      </w:r>
      <w:r w:rsidR="007D30F1" w:rsidRPr="001F46EC">
        <w:rPr>
          <w:rFonts w:cstheme="minorHAnsi"/>
          <w:color w:val="000000"/>
        </w:rPr>
        <w:t>İSTANBUL TELEKOM,</w:t>
      </w:r>
      <w:r w:rsidR="009F0826" w:rsidRPr="001F46EC">
        <w:rPr>
          <w:rFonts w:cstheme="minorHAnsi"/>
          <w:color w:val="000000"/>
        </w:rPr>
        <w:t xml:space="preserve"> İş </w:t>
      </w:r>
      <w:proofErr w:type="spellStart"/>
      <w:r w:rsidR="009F0826" w:rsidRPr="001F46EC">
        <w:rPr>
          <w:rFonts w:cstheme="minorHAnsi"/>
          <w:color w:val="000000"/>
        </w:rPr>
        <w:t>Ortak'larının</w:t>
      </w:r>
      <w:proofErr w:type="spellEnd"/>
      <w:r w:rsidR="009F0826" w:rsidRPr="001F46EC">
        <w:rPr>
          <w:rFonts w:cstheme="minorHAnsi"/>
          <w:color w:val="000000"/>
        </w:rPr>
        <w:t xml:space="preserve"> kontak</w:t>
      </w:r>
      <w:r w:rsidRPr="001F46EC">
        <w:rPr>
          <w:rFonts w:cstheme="minorHAnsi"/>
          <w:color w:val="000000"/>
        </w:rPr>
        <w:t xml:space="preserve"> bilgilerini </w:t>
      </w:r>
      <w:r w:rsidR="007D30F1" w:rsidRPr="001F46EC">
        <w:rPr>
          <w:rFonts w:cstheme="minorHAnsi"/>
          <w:color w:val="000000"/>
        </w:rPr>
        <w:t xml:space="preserve">İSTANBUL TELEKOM </w:t>
      </w:r>
      <w:r w:rsidRPr="001F46EC">
        <w:rPr>
          <w:rFonts w:cstheme="minorHAnsi"/>
          <w:color w:val="000000"/>
        </w:rPr>
        <w:t xml:space="preserve">web sayfasında yayınlanacak, </w:t>
      </w:r>
      <w:r w:rsidR="007D30F1" w:rsidRPr="001F46EC">
        <w:rPr>
          <w:rFonts w:cstheme="minorHAnsi"/>
          <w:color w:val="000000"/>
        </w:rPr>
        <w:t xml:space="preserve">İSTANBUL TELEKOM </w:t>
      </w:r>
      <w:r w:rsidRPr="001F46EC">
        <w:rPr>
          <w:rFonts w:cstheme="minorHAnsi"/>
          <w:color w:val="000000"/>
        </w:rPr>
        <w:t xml:space="preserve">müşteri destek hattına gelen çağrılar bölgesine göre ilgili İş </w:t>
      </w:r>
      <w:proofErr w:type="spellStart"/>
      <w:r w:rsidRPr="001F46EC">
        <w:rPr>
          <w:rFonts w:cstheme="minorHAnsi"/>
          <w:color w:val="000000"/>
        </w:rPr>
        <w:t>Ortağı'na</w:t>
      </w:r>
      <w:proofErr w:type="spellEnd"/>
      <w:r w:rsidRPr="001F46EC">
        <w:rPr>
          <w:rFonts w:cstheme="minorHAnsi"/>
          <w:color w:val="000000"/>
        </w:rPr>
        <w:t xml:space="preserve"> aktarılacaktır.</w:t>
      </w:r>
    </w:p>
    <w:p w14:paraId="20F0E2C5" w14:textId="77777777" w:rsidR="0097204F" w:rsidRPr="001F46EC" w:rsidRDefault="0097204F" w:rsidP="001F46EC">
      <w:pPr>
        <w:spacing w:before="252" w:line="276" w:lineRule="auto"/>
        <w:rPr>
          <w:rFonts w:cstheme="minorHAnsi"/>
          <w:b/>
          <w:color w:val="000000"/>
        </w:rPr>
      </w:pPr>
      <w:r w:rsidRPr="001F46EC">
        <w:rPr>
          <w:rFonts w:cstheme="minorHAnsi"/>
          <w:b/>
          <w:color w:val="000000"/>
        </w:rPr>
        <w:t>7- İŞ ORTAĞININ HAK ve YÜKÜMLÜLÜKLERİ</w:t>
      </w:r>
    </w:p>
    <w:p w14:paraId="54385A89" w14:textId="6CD9F52D" w:rsidR="0097204F" w:rsidRPr="001F46EC" w:rsidRDefault="0097204F" w:rsidP="001F46EC">
      <w:pPr>
        <w:spacing w:line="276" w:lineRule="auto"/>
        <w:jc w:val="both"/>
        <w:rPr>
          <w:rFonts w:cstheme="minorHAnsi"/>
          <w:color w:val="000000"/>
        </w:rPr>
      </w:pPr>
      <w:r w:rsidRPr="001F46EC">
        <w:rPr>
          <w:rFonts w:cstheme="minorHAnsi"/>
          <w:color w:val="000000"/>
        </w:rPr>
        <w:t>7.1.</w:t>
      </w:r>
      <w:r w:rsidR="0029535A" w:rsidRPr="001F46EC">
        <w:rPr>
          <w:rFonts w:cstheme="minorHAnsi"/>
          <w:color w:val="000000"/>
        </w:rPr>
        <w:tab/>
      </w:r>
      <w:r w:rsidRPr="001F46EC">
        <w:rPr>
          <w:rFonts w:cstheme="minorHAnsi"/>
          <w:color w:val="000000"/>
        </w:rPr>
        <w:t xml:space="preserve">İş Ortağı, </w:t>
      </w:r>
      <w:r w:rsidR="00505EB7" w:rsidRPr="001F46EC">
        <w:rPr>
          <w:rFonts w:cstheme="minorHAnsi"/>
          <w:color w:val="000000"/>
        </w:rPr>
        <w:t>İSTANBUL TELEKOM web sayfasında t</w:t>
      </w:r>
      <w:r w:rsidRPr="001F46EC">
        <w:rPr>
          <w:rFonts w:cstheme="minorHAnsi"/>
          <w:color w:val="000000"/>
        </w:rPr>
        <w:t xml:space="preserve">anımlanan Ürün ve/veya Hizmetleri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belirlediği stratejilere uygun olarak satışını gerçekleştirmek, proje yönetimini yapmak, Müşteri</w:t>
      </w:r>
      <w:r w:rsidR="00505EB7" w:rsidRPr="001F46EC">
        <w:rPr>
          <w:rFonts w:cstheme="minorHAnsi"/>
          <w:color w:val="000000"/>
        </w:rPr>
        <w:t>le</w:t>
      </w:r>
      <w:r w:rsidRPr="001F46EC">
        <w:rPr>
          <w:rFonts w:cstheme="minorHAnsi"/>
          <w:color w:val="000000"/>
        </w:rPr>
        <w:t xml:space="preserve">r ile </w:t>
      </w:r>
      <w:r w:rsidR="007D30F1" w:rsidRPr="001F46EC">
        <w:rPr>
          <w:rFonts w:cstheme="minorHAnsi"/>
          <w:color w:val="000000"/>
        </w:rPr>
        <w:t xml:space="preserve">İSTANBUL TELEKOM </w:t>
      </w:r>
      <w:r w:rsidRPr="001F46EC">
        <w:rPr>
          <w:rFonts w:cstheme="minorHAnsi"/>
          <w:color w:val="000000"/>
        </w:rPr>
        <w:t xml:space="preserve">Hizmet </w:t>
      </w:r>
      <w:proofErr w:type="spellStart"/>
      <w:r w:rsidRPr="001F46EC">
        <w:rPr>
          <w:rFonts w:cstheme="minorHAnsi"/>
          <w:color w:val="000000"/>
        </w:rPr>
        <w:t>Sözleşme'lerini</w:t>
      </w:r>
      <w:proofErr w:type="spellEnd"/>
      <w:r w:rsidRPr="001F46EC">
        <w:rPr>
          <w:rFonts w:cstheme="minorHAnsi"/>
          <w:color w:val="000000"/>
        </w:rPr>
        <w:t xml:space="preserve"> imzala</w:t>
      </w:r>
      <w:r w:rsidR="0029535A" w:rsidRPr="001F46EC">
        <w:rPr>
          <w:rFonts w:cstheme="minorHAnsi"/>
          <w:color w:val="000000"/>
        </w:rPr>
        <w:t>t</w:t>
      </w:r>
      <w:r w:rsidRPr="001F46EC">
        <w:rPr>
          <w:rFonts w:cstheme="minorHAnsi"/>
          <w:color w:val="000000"/>
        </w:rPr>
        <w:t xml:space="preserve">mak ve taraflarca mutabakata varılması halinde kurulum ve bakım hizmetlerini sunmak ile yükümlüdür. İş Ortağı, saha kurulum ve bakım hizmetlerini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belirlediği hizmet kalitesi ve süreler çerçevesinde sağlanmasından sorumlu</w:t>
      </w:r>
      <w:r w:rsidRPr="001F46EC">
        <w:rPr>
          <w:rFonts w:cstheme="minorHAnsi"/>
          <w:color w:val="000000"/>
        </w:rPr>
        <w:softHyphen/>
        <w:t>dur.</w:t>
      </w:r>
    </w:p>
    <w:p w14:paraId="3C07C718" w14:textId="080EFDCE" w:rsidR="0097204F" w:rsidRPr="001F46EC" w:rsidRDefault="0097204F" w:rsidP="001F46EC">
      <w:pPr>
        <w:spacing w:before="108" w:line="276" w:lineRule="auto"/>
        <w:jc w:val="both"/>
        <w:rPr>
          <w:rFonts w:cstheme="minorHAnsi"/>
          <w:color w:val="000000"/>
        </w:rPr>
      </w:pPr>
      <w:r w:rsidRPr="001F46EC">
        <w:rPr>
          <w:rFonts w:cstheme="minorHAnsi"/>
          <w:color w:val="000000"/>
        </w:rPr>
        <w:t>7.2.</w:t>
      </w:r>
      <w:r w:rsidR="0029535A" w:rsidRPr="001F46EC">
        <w:rPr>
          <w:rFonts w:cstheme="minorHAnsi"/>
          <w:color w:val="000000"/>
        </w:rPr>
        <w:tab/>
      </w:r>
      <w:r w:rsidRPr="001F46EC">
        <w:rPr>
          <w:rFonts w:cstheme="minorHAnsi"/>
          <w:color w:val="000000"/>
        </w:rPr>
        <w:t xml:space="preserve">İş Ortağı, </w:t>
      </w:r>
      <w:r w:rsidR="007D30F1" w:rsidRPr="001F46EC">
        <w:rPr>
          <w:rFonts w:cstheme="minorHAnsi"/>
          <w:color w:val="000000"/>
        </w:rPr>
        <w:t xml:space="preserve">İSTANBUL TELEKOM </w:t>
      </w:r>
      <w:r w:rsidRPr="001F46EC">
        <w:rPr>
          <w:rFonts w:cstheme="minorHAnsi"/>
          <w:color w:val="000000"/>
        </w:rPr>
        <w:t>pazar payını ve Müşteri sayısını arttırmak ve özellikle satış sonrası</w:t>
      </w:r>
      <w:r w:rsidR="00FF3F93" w:rsidRPr="001F46EC">
        <w:rPr>
          <w:rFonts w:cstheme="minorHAnsi"/>
          <w:color w:val="000000"/>
        </w:rPr>
        <w:t xml:space="preserve"> </w:t>
      </w:r>
      <w:r w:rsidRPr="001F46EC">
        <w:rPr>
          <w:rFonts w:cstheme="minorHAnsi"/>
          <w:color w:val="000000"/>
        </w:rPr>
        <w:t xml:space="preserve">hizmetler olmak üzere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009F0826" w:rsidRPr="001F46EC">
        <w:rPr>
          <w:rFonts w:cstheme="minorHAnsi"/>
          <w:color w:val="000000"/>
        </w:rPr>
        <w:t xml:space="preserve"> </w:t>
      </w:r>
      <w:proofErr w:type="spellStart"/>
      <w:r w:rsidR="009F0826" w:rsidRPr="001F46EC">
        <w:rPr>
          <w:rFonts w:cstheme="minorHAnsi"/>
          <w:color w:val="000000"/>
        </w:rPr>
        <w:t>Müşteril</w:t>
      </w:r>
      <w:r w:rsidRPr="001F46EC">
        <w:rPr>
          <w:rFonts w:cstheme="minorHAnsi"/>
          <w:color w:val="000000"/>
        </w:rPr>
        <w:t>er'ine</w:t>
      </w:r>
      <w:proofErr w:type="spellEnd"/>
      <w:r w:rsidRPr="001F46EC">
        <w:rPr>
          <w:rFonts w:cstheme="minorHAnsi"/>
          <w:color w:val="000000"/>
        </w:rPr>
        <w:t xml:space="preserve"> ilişkin her türlü hizmetin en iyi şekilde yerine getirilmesi için azami özeni göstermek ile yükümlüdür.</w:t>
      </w:r>
      <w:r w:rsidR="00FF3F93" w:rsidRPr="001F46EC">
        <w:rPr>
          <w:rFonts w:cstheme="minorHAnsi"/>
          <w:color w:val="000000"/>
        </w:rPr>
        <w:t xml:space="preserve"> </w:t>
      </w:r>
      <w:r w:rsidRPr="001F46EC">
        <w:rPr>
          <w:rFonts w:cstheme="minorHAnsi"/>
          <w:color w:val="000000"/>
        </w:rPr>
        <w:t xml:space="preserve">Bu amaçla İş Ortağı, </w:t>
      </w:r>
      <w:r w:rsidR="007D30F1" w:rsidRPr="001F46EC">
        <w:rPr>
          <w:rFonts w:cstheme="minorHAnsi"/>
          <w:color w:val="000000"/>
        </w:rPr>
        <w:t xml:space="preserve">İSTANBUL TELEKOM </w:t>
      </w:r>
      <w:r w:rsidRPr="001F46EC">
        <w:rPr>
          <w:rFonts w:cstheme="minorHAnsi"/>
          <w:color w:val="000000"/>
        </w:rPr>
        <w:t>'un talimatlarına uymayı ve İş Ortaklığı sisteminin prestiji ile uyumlu bir davranış biçimi sergilemeyi kabul ve taahhüt eder.</w:t>
      </w:r>
    </w:p>
    <w:p w14:paraId="116DA895" w14:textId="422B8521" w:rsidR="0097204F" w:rsidRPr="001F46EC" w:rsidRDefault="0097204F" w:rsidP="001F46EC">
      <w:pPr>
        <w:spacing w:before="36" w:line="276" w:lineRule="auto"/>
        <w:ind w:right="144"/>
        <w:jc w:val="both"/>
        <w:rPr>
          <w:rFonts w:cstheme="minorHAnsi"/>
          <w:color w:val="000000"/>
        </w:rPr>
      </w:pPr>
      <w:r w:rsidRPr="001F46EC">
        <w:rPr>
          <w:rFonts w:cstheme="minorHAnsi"/>
          <w:color w:val="000000"/>
        </w:rPr>
        <w:t>7.3.</w:t>
      </w:r>
      <w:r w:rsidR="0029535A" w:rsidRPr="001F46EC">
        <w:rPr>
          <w:rFonts w:cstheme="minorHAnsi"/>
          <w:color w:val="000000"/>
        </w:rPr>
        <w:tab/>
      </w:r>
      <w:r w:rsidRPr="001F46EC">
        <w:rPr>
          <w:rFonts w:cstheme="minorHAnsi"/>
          <w:color w:val="000000"/>
        </w:rPr>
        <w:t xml:space="preserve">İş Ortağı, Sözleşme konusu faaliyetler hakkında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İş </w:t>
      </w:r>
      <w:proofErr w:type="spellStart"/>
      <w:r w:rsidRPr="001F46EC">
        <w:rPr>
          <w:rFonts w:cstheme="minorHAnsi"/>
          <w:color w:val="000000"/>
        </w:rPr>
        <w:t>Ortağı'na</w:t>
      </w:r>
      <w:proofErr w:type="spellEnd"/>
      <w:r w:rsidRPr="001F46EC">
        <w:rPr>
          <w:rFonts w:cstheme="minorHAnsi"/>
          <w:color w:val="000000"/>
        </w:rPr>
        <w:t xml:space="preserve"> dilediği her zaman talimatlar, duyurular, standartlar tebliğ etmeye, fiyat ve benzeri değişiklikleri bildirme hakkına sahip olduğunu kabul eder.</w:t>
      </w:r>
    </w:p>
    <w:p w14:paraId="36E90CD5" w14:textId="6BD53609" w:rsidR="0097204F" w:rsidRPr="001F46EC" w:rsidRDefault="0097204F" w:rsidP="001F46EC">
      <w:pPr>
        <w:spacing w:before="36" w:line="276" w:lineRule="auto"/>
        <w:jc w:val="both"/>
        <w:rPr>
          <w:rFonts w:cstheme="minorHAnsi"/>
          <w:color w:val="000000"/>
        </w:rPr>
      </w:pPr>
      <w:r w:rsidRPr="001F46EC">
        <w:rPr>
          <w:rFonts w:cstheme="minorHAnsi"/>
          <w:color w:val="000000"/>
        </w:rPr>
        <w:t>7.4.</w:t>
      </w:r>
      <w:r w:rsidR="00BF79B5" w:rsidRPr="001F46EC">
        <w:rPr>
          <w:rFonts w:cstheme="minorHAnsi"/>
          <w:color w:val="000000"/>
        </w:rPr>
        <w:tab/>
      </w:r>
      <w:r w:rsidRPr="001F46EC">
        <w:rPr>
          <w:rFonts w:cstheme="minorHAnsi"/>
          <w:color w:val="000000"/>
        </w:rPr>
        <w:t xml:space="preserve">İş Ortağı, </w:t>
      </w:r>
      <w:r w:rsidR="007D30F1" w:rsidRPr="001F46EC">
        <w:rPr>
          <w:rFonts w:cstheme="minorHAnsi"/>
          <w:color w:val="000000"/>
        </w:rPr>
        <w:t xml:space="preserve">İSTANBUL TELEKOM </w:t>
      </w:r>
      <w:r w:rsidR="000B3914" w:rsidRPr="001F46EC">
        <w:rPr>
          <w:rFonts w:cstheme="minorHAnsi"/>
          <w:color w:val="000000"/>
        </w:rPr>
        <w:t>adına ve/v</w:t>
      </w:r>
      <w:r w:rsidRPr="001F46EC">
        <w:rPr>
          <w:rFonts w:cstheme="minorHAnsi"/>
          <w:color w:val="000000"/>
        </w:rPr>
        <w:t xml:space="preserve">eya hesabına yaptığı faaliyetlerin </w:t>
      </w:r>
      <w:r w:rsidR="007D30F1" w:rsidRPr="001F46EC">
        <w:rPr>
          <w:rFonts w:cstheme="minorHAnsi"/>
          <w:color w:val="000000"/>
        </w:rPr>
        <w:t xml:space="preserve">İSTANBUL TELEKOM </w:t>
      </w:r>
      <w:r w:rsidRPr="001F46EC">
        <w:rPr>
          <w:rFonts w:cstheme="minorHAnsi"/>
          <w:color w:val="000000"/>
        </w:rPr>
        <w:t xml:space="preserve">tarafından kontrolünü kolaylaştırmaya yönelik olarak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yazılı olarak talep edeceği </w:t>
      </w:r>
      <w:r w:rsidRPr="001F46EC">
        <w:rPr>
          <w:rFonts w:cstheme="minorHAnsi"/>
          <w:color w:val="000000"/>
        </w:rPr>
        <w:lastRenderedPageBreak/>
        <w:t xml:space="preserve">formatta ve sıklıkta rapor hazırlamak ve bu raporları </w:t>
      </w:r>
      <w:r w:rsidR="007D30F1" w:rsidRPr="001F46EC">
        <w:rPr>
          <w:rFonts w:cstheme="minorHAnsi"/>
          <w:color w:val="000000"/>
        </w:rPr>
        <w:t xml:space="preserve">İSTANBUL </w:t>
      </w:r>
      <w:proofErr w:type="spellStart"/>
      <w:r w:rsidR="007D30F1" w:rsidRPr="001F46EC">
        <w:rPr>
          <w:rFonts w:cstheme="minorHAnsi"/>
          <w:color w:val="000000"/>
        </w:rPr>
        <w:t>TELEKOM’a</w:t>
      </w:r>
      <w:proofErr w:type="spellEnd"/>
      <w:r w:rsidRPr="001F46EC">
        <w:rPr>
          <w:rFonts w:cstheme="minorHAnsi"/>
          <w:color w:val="000000"/>
        </w:rPr>
        <w:t xml:space="preserve"> ulaştırmak zorundadır. Bu rapor, potansiyel müşteri ve projeleri, verilen teklifleri, ziyaret edilen müşterileri ve yapılan satışları içerecektir.</w:t>
      </w:r>
    </w:p>
    <w:p w14:paraId="259E23C4" w14:textId="6D86E0FE" w:rsidR="0097204F" w:rsidRPr="001F46EC" w:rsidRDefault="0097204F" w:rsidP="001F46EC">
      <w:pPr>
        <w:spacing w:before="72" w:line="276" w:lineRule="auto"/>
        <w:ind w:right="144"/>
        <w:jc w:val="both"/>
        <w:rPr>
          <w:rFonts w:cstheme="minorHAnsi"/>
          <w:color w:val="000000"/>
        </w:rPr>
      </w:pPr>
      <w:r w:rsidRPr="001F46EC">
        <w:rPr>
          <w:rFonts w:cstheme="minorHAnsi"/>
          <w:color w:val="000000"/>
        </w:rPr>
        <w:t>7.5.</w:t>
      </w:r>
      <w:r w:rsidR="00BF79B5" w:rsidRPr="001F46EC">
        <w:rPr>
          <w:rFonts w:cstheme="minorHAnsi"/>
          <w:color w:val="000000"/>
        </w:rPr>
        <w:tab/>
      </w:r>
      <w:r w:rsidRPr="001F46EC">
        <w:rPr>
          <w:rFonts w:cstheme="minorHAnsi"/>
          <w:color w:val="000000"/>
        </w:rPr>
        <w:t xml:space="preserve">İş Ortağı, işbu Sözleşme'nin imzalandığı tarih itibari ile </w:t>
      </w:r>
      <w:r w:rsidR="007D30F1" w:rsidRPr="001F46EC">
        <w:rPr>
          <w:rFonts w:cstheme="minorHAnsi"/>
          <w:color w:val="000000"/>
        </w:rPr>
        <w:t xml:space="preserve">İSTANBUL TELEKOM </w:t>
      </w:r>
      <w:r w:rsidRPr="001F46EC">
        <w:rPr>
          <w:rFonts w:cstheme="minorHAnsi"/>
          <w:color w:val="000000"/>
        </w:rPr>
        <w:t xml:space="preserve">tarafından talep edilecek tüm şirket evraklarını hazır edeceğini, hissedarlık yapısını </w:t>
      </w:r>
      <w:r w:rsidR="007D30F1" w:rsidRPr="001F46EC">
        <w:rPr>
          <w:rFonts w:cstheme="minorHAnsi"/>
          <w:color w:val="000000"/>
        </w:rPr>
        <w:t xml:space="preserve">İSTANBUL </w:t>
      </w:r>
      <w:proofErr w:type="spellStart"/>
      <w:r w:rsidR="007D30F1" w:rsidRPr="001F46EC">
        <w:rPr>
          <w:rFonts w:cstheme="minorHAnsi"/>
          <w:color w:val="000000"/>
        </w:rPr>
        <w:t>TELEKOM’a</w:t>
      </w:r>
      <w:proofErr w:type="spellEnd"/>
      <w:r w:rsidRPr="001F46EC">
        <w:rPr>
          <w:rFonts w:cstheme="minorHAnsi"/>
          <w:color w:val="000000"/>
        </w:rPr>
        <w:t xml:space="preserve"> yazılı olarak bildirmeyi ve Sözleşme süresince hissedarlık yapısında mey</w:t>
      </w:r>
      <w:r w:rsidRPr="001F46EC">
        <w:rPr>
          <w:rFonts w:cstheme="minorHAnsi"/>
          <w:color w:val="000000"/>
        </w:rPr>
        <w:softHyphen/>
        <w:t xml:space="preserve">dana gelebilecek değişikliklerde </w:t>
      </w:r>
      <w:r w:rsidR="007D30F1" w:rsidRPr="001F46EC">
        <w:rPr>
          <w:rFonts w:cstheme="minorHAnsi"/>
          <w:color w:val="000000"/>
        </w:rPr>
        <w:t xml:space="preserve">İSTANBUL </w:t>
      </w:r>
      <w:proofErr w:type="spellStart"/>
      <w:r w:rsidR="007D30F1" w:rsidRPr="001F46EC">
        <w:rPr>
          <w:rFonts w:cstheme="minorHAnsi"/>
          <w:color w:val="000000"/>
        </w:rPr>
        <w:t>TELEKOM’a</w:t>
      </w:r>
      <w:proofErr w:type="spellEnd"/>
      <w:r w:rsidRPr="001F46EC">
        <w:rPr>
          <w:rFonts w:cstheme="minorHAnsi"/>
          <w:color w:val="000000"/>
        </w:rPr>
        <w:t xml:space="preserve"> en geç (7) yedi gün içinde yazılı olarak bildirmeyi kabul, beyan ve taahhüt eder.</w:t>
      </w:r>
    </w:p>
    <w:p w14:paraId="3ECEEE9E" w14:textId="557970ED" w:rsidR="0097204F" w:rsidRPr="001F46EC" w:rsidRDefault="0097204F" w:rsidP="001F46EC">
      <w:pPr>
        <w:spacing w:before="108" w:line="276" w:lineRule="auto"/>
        <w:jc w:val="both"/>
        <w:rPr>
          <w:rFonts w:cstheme="minorHAnsi"/>
          <w:color w:val="000000"/>
        </w:rPr>
      </w:pPr>
      <w:r w:rsidRPr="001F46EC">
        <w:rPr>
          <w:rFonts w:cstheme="minorHAnsi"/>
          <w:color w:val="000000"/>
        </w:rPr>
        <w:t>7.6.</w:t>
      </w:r>
      <w:r w:rsidR="00BF79B5" w:rsidRPr="001F46EC">
        <w:rPr>
          <w:rFonts w:cstheme="minorHAnsi"/>
          <w:color w:val="000000"/>
        </w:rPr>
        <w:tab/>
      </w:r>
      <w:r w:rsidRPr="001F46EC">
        <w:rPr>
          <w:rFonts w:cstheme="minorHAnsi"/>
          <w:color w:val="000000"/>
        </w:rPr>
        <w:t>İş Ortağı, veril</w:t>
      </w:r>
      <w:r w:rsidR="009F0826" w:rsidRPr="001F46EC">
        <w:rPr>
          <w:rFonts w:cstheme="minorHAnsi"/>
          <w:color w:val="000000"/>
        </w:rPr>
        <w:t>ecek Hizmet kapsamında, Müşteri</w:t>
      </w:r>
      <w:r w:rsidRPr="001F46EC">
        <w:rPr>
          <w:rFonts w:cstheme="minorHAnsi"/>
          <w:color w:val="000000"/>
        </w:rPr>
        <w:t xml:space="preserve">ler tarafından imzalanacak </w:t>
      </w:r>
      <w:r w:rsidR="007D30F1" w:rsidRPr="001F46EC">
        <w:rPr>
          <w:rFonts w:cstheme="minorHAnsi"/>
          <w:color w:val="000000"/>
        </w:rPr>
        <w:t xml:space="preserve">İSTANBUL TELEKOM </w:t>
      </w:r>
      <w:r w:rsidRPr="001F46EC">
        <w:rPr>
          <w:rFonts w:cstheme="minorHAnsi"/>
          <w:color w:val="000000"/>
        </w:rPr>
        <w:t xml:space="preserve">Hizmet </w:t>
      </w:r>
      <w:proofErr w:type="spellStart"/>
      <w:r w:rsidRPr="001F46EC">
        <w:rPr>
          <w:rFonts w:cstheme="minorHAnsi"/>
          <w:color w:val="000000"/>
        </w:rPr>
        <w:t>Sözleşmeleri'ni</w:t>
      </w:r>
      <w:proofErr w:type="spellEnd"/>
      <w:r w:rsidRPr="001F46EC">
        <w:rPr>
          <w:rFonts w:cstheme="minorHAnsi"/>
          <w:color w:val="000000"/>
        </w:rPr>
        <w:t xml:space="preserve"> ve ekinde istenen evrakı, </w:t>
      </w:r>
      <w:r w:rsidR="007D30F1" w:rsidRPr="001F46EC">
        <w:rPr>
          <w:rFonts w:cstheme="minorHAnsi"/>
          <w:color w:val="000000"/>
        </w:rPr>
        <w:t xml:space="preserve">İSTANBUL </w:t>
      </w:r>
      <w:proofErr w:type="spellStart"/>
      <w:r w:rsidR="007D30F1" w:rsidRPr="001F46EC">
        <w:rPr>
          <w:rFonts w:cstheme="minorHAnsi"/>
          <w:color w:val="000000"/>
        </w:rPr>
        <w:t>TELEKOM’a</w:t>
      </w:r>
      <w:proofErr w:type="spellEnd"/>
      <w:r w:rsidR="009F0826" w:rsidRPr="001F46EC">
        <w:rPr>
          <w:rFonts w:cstheme="minorHAnsi"/>
          <w:color w:val="000000"/>
        </w:rPr>
        <w:t xml:space="preserve"> en geç </w:t>
      </w:r>
      <w:proofErr w:type="spellStart"/>
      <w:r w:rsidR="009F0826" w:rsidRPr="001F46EC">
        <w:rPr>
          <w:rFonts w:cstheme="minorHAnsi"/>
          <w:color w:val="000000"/>
        </w:rPr>
        <w:t>Müşteri</w:t>
      </w:r>
      <w:r w:rsidRPr="001F46EC">
        <w:rPr>
          <w:rFonts w:cstheme="minorHAnsi"/>
          <w:color w:val="000000"/>
        </w:rPr>
        <w:t>ler</w:t>
      </w:r>
      <w:r w:rsidRPr="001F46EC">
        <w:rPr>
          <w:rFonts w:cstheme="minorHAnsi"/>
          <w:color w:val="000000"/>
        </w:rPr>
        <w:softHyphen/>
        <w:t>Inin</w:t>
      </w:r>
      <w:proofErr w:type="spellEnd"/>
      <w:r w:rsidRPr="001F46EC">
        <w:rPr>
          <w:rFonts w:cstheme="minorHAnsi"/>
          <w:color w:val="000000"/>
        </w:rPr>
        <w:t xml:space="preserve"> yazılı onayını takip eden 3(üç) iş günü içerisinde ulaştıracak</w:t>
      </w:r>
      <w:r w:rsidRPr="001F46EC">
        <w:rPr>
          <w:rFonts w:cstheme="minorHAnsi"/>
          <w:color w:val="000000"/>
        </w:rPr>
        <w:softHyphen/>
      </w:r>
      <w:r w:rsidR="009F0826" w:rsidRPr="001F46EC">
        <w:rPr>
          <w:rFonts w:cstheme="minorHAnsi"/>
          <w:color w:val="000000"/>
        </w:rPr>
        <w:t>tır.</w:t>
      </w:r>
    </w:p>
    <w:p w14:paraId="23A50A21" w14:textId="4DAA74F5" w:rsidR="0097204F" w:rsidRPr="001F46EC" w:rsidRDefault="009F0826" w:rsidP="001F46EC">
      <w:pPr>
        <w:spacing w:before="180" w:line="276" w:lineRule="auto"/>
        <w:jc w:val="both"/>
        <w:rPr>
          <w:rFonts w:cstheme="minorHAnsi"/>
          <w:color w:val="000000"/>
        </w:rPr>
      </w:pPr>
      <w:r w:rsidRPr="001F46EC">
        <w:rPr>
          <w:rFonts w:cstheme="minorHAnsi"/>
          <w:color w:val="000000"/>
        </w:rPr>
        <w:t xml:space="preserve">7.7. </w:t>
      </w:r>
      <w:r w:rsidR="00852AA1" w:rsidRPr="001F46EC">
        <w:rPr>
          <w:rFonts w:cstheme="minorHAnsi"/>
          <w:color w:val="000000"/>
        </w:rPr>
        <w:tab/>
      </w:r>
      <w:r w:rsidRPr="001F46EC">
        <w:rPr>
          <w:rFonts w:cstheme="minorHAnsi"/>
          <w:color w:val="000000"/>
        </w:rPr>
        <w:t xml:space="preserve">İş </w:t>
      </w:r>
      <w:proofErr w:type="spellStart"/>
      <w:r w:rsidRPr="001F46EC">
        <w:rPr>
          <w:rFonts w:cstheme="minorHAnsi"/>
          <w:color w:val="000000"/>
        </w:rPr>
        <w:t>Ortağı'nın</w:t>
      </w:r>
      <w:proofErr w:type="spellEnd"/>
      <w:r w:rsidRPr="001F46EC">
        <w:rPr>
          <w:rFonts w:cstheme="minorHAnsi"/>
          <w:color w:val="000000"/>
        </w:rPr>
        <w:t xml:space="preserve"> Müşteril</w:t>
      </w:r>
      <w:r w:rsidR="0097204F" w:rsidRPr="001F46EC">
        <w:rPr>
          <w:rFonts w:cstheme="minorHAnsi"/>
          <w:color w:val="000000"/>
        </w:rPr>
        <w:t xml:space="preserve">erine kuracağı cihazlar, </w:t>
      </w:r>
      <w:r w:rsidR="007D30F1" w:rsidRPr="001F46EC">
        <w:rPr>
          <w:rFonts w:cstheme="minorHAnsi"/>
          <w:color w:val="000000"/>
        </w:rPr>
        <w:t xml:space="preserve">İSTANBUL TELEKOM </w:t>
      </w:r>
      <w:r w:rsidRPr="001F46EC">
        <w:rPr>
          <w:rFonts w:cstheme="minorHAnsi"/>
          <w:color w:val="000000"/>
        </w:rPr>
        <w:t>altyapısında denen</w:t>
      </w:r>
      <w:r w:rsidR="0097204F" w:rsidRPr="001F46EC">
        <w:rPr>
          <w:rFonts w:cstheme="minorHAnsi"/>
          <w:color w:val="000000"/>
        </w:rPr>
        <w:t xml:space="preserve">miş ve onaylanmış cihazlar olmak zorundadır. Onaylanmamış cihazların kurulumundan doğabilecek </w:t>
      </w:r>
      <w:proofErr w:type="gramStart"/>
      <w:r w:rsidR="0097204F" w:rsidRPr="001F46EC">
        <w:rPr>
          <w:rFonts w:cstheme="minorHAnsi"/>
          <w:color w:val="000000"/>
        </w:rPr>
        <w:t>şikayet</w:t>
      </w:r>
      <w:proofErr w:type="gramEnd"/>
      <w:r w:rsidR="0097204F" w:rsidRPr="001F46EC">
        <w:rPr>
          <w:rFonts w:cstheme="minorHAnsi"/>
          <w:color w:val="000000"/>
        </w:rPr>
        <w:t xml:space="preserve"> ve hizmete ilişkin aksaklıklardan İş Ortağı sorumludur.</w:t>
      </w:r>
    </w:p>
    <w:p w14:paraId="0D824897" w14:textId="2EEE2936" w:rsidR="0097204F" w:rsidRPr="001F46EC" w:rsidRDefault="0097204F" w:rsidP="001F46EC">
      <w:pPr>
        <w:spacing w:line="276" w:lineRule="auto"/>
        <w:jc w:val="both"/>
        <w:rPr>
          <w:rFonts w:cstheme="minorHAnsi"/>
          <w:color w:val="000000"/>
        </w:rPr>
      </w:pPr>
      <w:r w:rsidRPr="001F46EC">
        <w:rPr>
          <w:rFonts w:cstheme="minorHAnsi"/>
          <w:color w:val="000000"/>
        </w:rPr>
        <w:t>7.8.</w:t>
      </w:r>
      <w:r w:rsidR="00852AA1" w:rsidRPr="001F46EC">
        <w:rPr>
          <w:rFonts w:cstheme="minorHAnsi"/>
          <w:color w:val="000000"/>
        </w:rPr>
        <w:tab/>
      </w:r>
      <w:r w:rsidRPr="001F46EC">
        <w:rPr>
          <w:rFonts w:cstheme="minorHAnsi"/>
          <w:color w:val="000000"/>
        </w:rPr>
        <w:t xml:space="preserve">İş Ortağı, başta Tüketicinin Korunmasına </w:t>
      </w:r>
      <w:proofErr w:type="spellStart"/>
      <w:r w:rsidRPr="001F46EC">
        <w:rPr>
          <w:rFonts w:cstheme="minorHAnsi"/>
          <w:color w:val="000000"/>
        </w:rPr>
        <w:t>Ilişkin</w:t>
      </w:r>
      <w:proofErr w:type="spellEnd"/>
      <w:r w:rsidRPr="001F46EC">
        <w:rPr>
          <w:rFonts w:cstheme="minorHAnsi"/>
          <w:color w:val="000000"/>
        </w:rPr>
        <w:t xml:space="preserve"> </w:t>
      </w:r>
      <w:proofErr w:type="spellStart"/>
      <w:r w:rsidRPr="001F46EC">
        <w:rPr>
          <w:rFonts w:cstheme="minorHAnsi"/>
          <w:color w:val="000000"/>
        </w:rPr>
        <w:t>Mevzuat'a</w:t>
      </w:r>
      <w:proofErr w:type="spellEnd"/>
      <w:r w:rsidRPr="001F46EC">
        <w:rPr>
          <w:rFonts w:cstheme="minorHAnsi"/>
          <w:color w:val="000000"/>
        </w:rPr>
        <w:t xml:space="preserve"> ve ilgili tüm yasal mevzuata </w:t>
      </w:r>
      <w:proofErr w:type="spellStart"/>
      <w:proofErr w:type="gramStart"/>
      <w:r w:rsidRPr="001F46EC">
        <w:rPr>
          <w:rFonts w:cstheme="minorHAnsi"/>
          <w:color w:val="000000"/>
        </w:rPr>
        <w:t>uymak,Ürün</w:t>
      </w:r>
      <w:proofErr w:type="spellEnd"/>
      <w:proofErr w:type="gramEnd"/>
      <w:r w:rsidRPr="001F46EC">
        <w:rPr>
          <w:rFonts w:cstheme="minorHAnsi"/>
          <w:color w:val="000000"/>
        </w:rPr>
        <w:t xml:space="preserve"> ve/veya Hizmetler ile </w:t>
      </w:r>
      <w:r w:rsidR="009F0826" w:rsidRPr="001F46EC">
        <w:rPr>
          <w:rFonts w:cstheme="minorHAnsi"/>
          <w:color w:val="000000"/>
        </w:rPr>
        <w:t>ilgili Müşteriler</w:t>
      </w:r>
      <w:r w:rsidRPr="001F46EC">
        <w:rPr>
          <w:rFonts w:cstheme="minorHAnsi"/>
          <w:color w:val="000000"/>
        </w:rPr>
        <w:t xml:space="preserve">den gelebilecek şikayetler hakkında </w:t>
      </w:r>
      <w:r w:rsidR="000B3914" w:rsidRPr="001F46EC">
        <w:rPr>
          <w:rFonts w:cstheme="minorHAnsi"/>
          <w:color w:val="000000"/>
        </w:rPr>
        <w:t xml:space="preserve">İSTANBUL </w:t>
      </w:r>
      <w:proofErr w:type="spellStart"/>
      <w:r w:rsidR="000B3914" w:rsidRPr="001F46EC">
        <w:rPr>
          <w:rFonts w:cstheme="minorHAnsi"/>
          <w:color w:val="000000"/>
        </w:rPr>
        <w:t>TELEKOM’u</w:t>
      </w:r>
      <w:proofErr w:type="spellEnd"/>
      <w:r w:rsidR="000B3914" w:rsidRPr="001F46EC">
        <w:rPr>
          <w:rFonts w:cstheme="minorHAnsi"/>
          <w:color w:val="000000"/>
        </w:rPr>
        <w:t xml:space="preserve"> </w:t>
      </w:r>
      <w:r w:rsidRPr="001F46EC">
        <w:rPr>
          <w:rFonts w:cstheme="minorHAnsi"/>
          <w:color w:val="000000"/>
        </w:rPr>
        <w:t xml:space="preserve"> yazılı olarak bilgilendirmekle yükümlüdür. </w:t>
      </w:r>
    </w:p>
    <w:p w14:paraId="5A278FF6" w14:textId="384C3A04" w:rsidR="0097204F" w:rsidRPr="001F46EC" w:rsidRDefault="0097204F" w:rsidP="001F46EC">
      <w:pPr>
        <w:spacing w:before="72" w:line="276" w:lineRule="auto"/>
        <w:ind w:right="144"/>
        <w:jc w:val="both"/>
        <w:rPr>
          <w:rFonts w:cstheme="minorHAnsi"/>
          <w:color w:val="000000"/>
        </w:rPr>
      </w:pPr>
      <w:r w:rsidRPr="001F46EC">
        <w:rPr>
          <w:rFonts w:cstheme="minorHAnsi"/>
          <w:color w:val="000000"/>
        </w:rPr>
        <w:t xml:space="preserve">7.9. </w:t>
      </w:r>
      <w:r w:rsidR="00852AA1" w:rsidRPr="001F46EC">
        <w:rPr>
          <w:rFonts w:cstheme="minorHAnsi"/>
          <w:color w:val="000000"/>
        </w:rPr>
        <w:tab/>
      </w:r>
      <w:r w:rsidRPr="001F46EC">
        <w:rPr>
          <w:rFonts w:cstheme="minorHAnsi"/>
          <w:color w:val="000000"/>
        </w:rPr>
        <w:t xml:space="preserve">İş Ortağı, işbu Sözleşme kapsamındaki faaliyetinin </w:t>
      </w:r>
      <w:r w:rsidR="000B3914" w:rsidRPr="001F46EC">
        <w:rPr>
          <w:rFonts w:cstheme="minorHAnsi"/>
          <w:color w:val="000000"/>
        </w:rPr>
        <w:t xml:space="preserve">İSTANBUL </w:t>
      </w:r>
      <w:proofErr w:type="spellStart"/>
      <w:r w:rsidR="000B3914" w:rsidRPr="001F46EC">
        <w:rPr>
          <w:rFonts w:cstheme="minorHAnsi"/>
          <w:color w:val="000000"/>
        </w:rPr>
        <w:t>TELEKOM’ca</w:t>
      </w:r>
      <w:proofErr w:type="spellEnd"/>
      <w:r w:rsidR="009F0826" w:rsidRPr="001F46EC">
        <w:rPr>
          <w:rFonts w:cstheme="minorHAnsi"/>
          <w:color w:val="000000"/>
        </w:rPr>
        <w:t xml:space="preserve"> </w:t>
      </w:r>
      <w:r w:rsidRPr="001F46EC">
        <w:rPr>
          <w:rFonts w:cstheme="minorHAnsi"/>
          <w:color w:val="000000"/>
        </w:rPr>
        <w:t xml:space="preserve">arzu edilen seviyede gitmesine yönelik olarak gerekli satış ve teknik personeli bünyesinde bulunduracağını ve </w:t>
      </w:r>
      <w:r w:rsidR="007D30F1" w:rsidRPr="001F46EC">
        <w:rPr>
          <w:rFonts w:cstheme="minorHAnsi"/>
          <w:color w:val="000000"/>
        </w:rPr>
        <w:t xml:space="preserve">İSTANBUL TELEKOM </w:t>
      </w:r>
      <w:r w:rsidR="000B3914" w:rsidRPr="001F46EC">
        <w:rPr>
          <w:rFonts w:cstheme="minorHAnsi"/>
          <w:color w:val="000000"/>
        </w:rPr>
        <w:t>tara</w:t>
      </w:r>
      <w:r w:rsidRPr="001F46EC">
        <w:rPr>
          <w:rFonts w:cstheme="minorHAnsi"/>
          <w:color w:val="000000"/>
        </w:rPr>
        <w:t>fından verilecek eğitimlerden sonra görevlendireceğini beyan, kabul ve taahhüt eder.</w:t>
      </w:r>
    </w:p>
    <w:p w14:paraId="3ACAB8AB" w14:textId="17C562C1" w:rsidR="0097204F" w:rsidRPr="001F46EC" w:rsidRDefault="0097204F" w:rsidP="001F46EC">
      <w:pPr>
        <w:spacing w:before="72" w:line="276" w:lineRule="auto"/>
        <w:ind w:right="144"/>
        <w:jc w:val="both"/>
        <w:rPr>
          <w:rFonts w:cstheme="minorHAnsi"/>
          <w:color w:val="000000"/>
        </w:rPr>
      </w:pPr>
      <w:r w:rsidRPr="001F46EC">
        <w:rPr>
          <w:rFonts w:cstheme="minorHAnsi"/>
          <w:color w:val="000000"/>
        </w:rPr>
        <w:t xml:space="preserve">7.10. İş Ortağı, satış, pazarlama (seminer ve fuar katılımı, </w:t>
      </w:r>
      <w:proofErr w:type="gramStart"/>
      <w:r w:rsidRPr="001F46EC">
        <w:rPr>
          <w:rFonts w:cstheme="minorHAnsi"/>
          <w:color w:val="000000"/>
        </w:rPr>
        <w:t>reklam -</w:t>
      </w:r>
      <w:proofErr w:type="gramEnd"/>
      <w:r w:rsidRPr="001F46EC">
        <w:rPr>
          <w:rFonts w:cstheme="minorHAnsi"/>
          <w:color w:val="000000"/>
        </w:rPr>
        <w:t xml:space="preserve"> ilan verme, logo kullanımı vb.) faaliyetlerini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yazılı iznini almak suretiyle ve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kurumsal kimliğine aykırı olmayacak şekilde geçekleştire</w:t>
      </w:r>
      <w:r w:rsidRPr="001F46EC">
        <w:rPr>
          <w:rFonts w:cstheme="minorHAnsi"/>
          <w:color w:val="000000"/>
        </w:rPr>
        <w:softHyphen/>
        <w:t xml:space="preserve">bilecektir. İş Ortağı, </w:t>
      </w:r>
      <w:r w:rsidR="007D30F1" w:rsidRPr="001F46EC">
        <w:rPr>
          <w:rFonts w:cstheme="minorHAnsi"/>
          <w:color w:val="000000"/>
        </w:rPr>
        <w:t xml:space="preserve">İSTANBUL TELEKOM </w:t>
      </w:r>
      <w:r w:rsidRPr="001F46EC">
        <w:rPr>
          <w:rFonts w:cstheme="minorHAnsi"/>
          <w:color w:val="000000"/>
        </w:rPr>
        <w:t xml:space="preserve">kurumsal kimliği ile ilgili olarak bizzat kendisi yapmak istediği reklamlar hakkında </w:t>
      </w:r>
      <w:r w:rsidR="000B3914" w:rsidRPr="001F46EC">
        <w:rPr>
          <w:rFonts w:cstheme="minorHAnsi"/>
          <w:color w:val="000000"/>
        </w:rPr>
        <w:t xml:space="preserve">İSTANBUL </w:t>
      </w:r>
      <w:proofErr w:type="spellStart"/>
      <w:r w:rsidR="000B3914" w:rsidRPr="001F46EC">
        <w:rPr>
          <w:rFonts w:cstheme="minorHAnsi"/>
          <w:color w:val="000000"/>
        </w:rPr>
        <w:t>TELEKOM’u</w:t>
      </w:r>
      <w:proofErr w:type="spellEnd"/>
      <w:r w:rsidR="000B3914" w:rsidRPr="001F46EC">
        <w:rPr>
          <w:rFonts w:cstheme="minorHAnsi"/>
          <w:color w:val="000000"/>
        </w:rPr>
        <w:t xml:space="preserve"> </w:t>
      </w:r>
      <w:r w:rsidRPr="001F46EC">
        <w:rPr>
          <w:rFonts w:cstheme="minorHAnsi"/>
          <w:color w:val="000000"/>
        </w:rPr>
        <w:t xml:space="preserve">haberdar etmek ve önceden yazılı muvafakatini almakla mükelleftir. İş Ortağı,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kurumsal kimliğini temsil eden </w:t>
      </w:r>
      <w:r w:rsidR="007D30F1" w:rsidRPr="001F46EC">
        <w:rPr>
          <w:rFonts w:cstheme="minorHAnsi"/>
          <w:color w:val="000000"/>
        </w:rPr>
        <w:t xml:space="preserve">İSTANBUL TELEKOM </w:t>
      </w:r>
      <w:r w:rsidRPr="001F46EC">
        <w:rPr>
          <w:rFonts w:cstheme="minorHAnsi"/>
          <w:color w:val="000000"/>
        </w:rPr>
        <w:t xml:space="preserve">ismini, amblem ini veya logosunu </w:t>
      </w:r>
      <w:r w:rsidR="000B3914" w:rsidRPr="001F46EC">
        <w:rPr>
          <w:rFonts w:cstheme="minorHAnsi"/>
          <w:color w:val="000000"/>
        </w:rPr>
        <w:t xml:space="preserve">İSTANBUL </w:t>
      </w:r>
      <w:proofErr w:type="spellStart"/>
      <w:proofErr w:type="gramStart"/>
      <w:r w:rsidR="000B3914" w:rsidRPr="001F46EC">
        <w:rPr>
          <w:rFonts w:cstheme="minorHAnsi"/>
          <w:color w:val="000000"/>
        </w:rPr>
        <w:t>TELEKOM’dan</w:t>
      </w:r>
      <w:proofErr w:type="spellEnd"/>
      <w:r w:rsidR="000B3914" w:rsidRPr="001F46EC">
        <w:rPr>
          <w:rFonts w:cstheme="minorHAnsi"/>
          <w:color w:val="000000"/>
        </w:rPr>
        <w:t xml:space="preserve"> </w:t>
      </w:r>
      <w:r w:rsidRPr="001F46EC">
        <w:rPr>
          <w:rFonts w:cstheme="minorHAnsi"/>
          <w:color w:val="000000"/>
        </w:rPr>
        <w:t xml:space="preserve"> izin</w:t>
      </w:r>
      <w:proofErr w:type="gramEnd"/>
      <w:r w:rsidRPr="001F46EC">
        <w:rPr>
          <w:rFonts w:cstheme="minorHAnsi"/>
          <w:color w:val="000000"/>
        </w:rPr>
        <w:t xml:space="preserve"> almadan internet or</w:t>
      </w:r>
      <w:r w:rsidRPr="001F46EC">
        <w:rPr>
          <w:rFonts w:cstheme="minorHAnsi"/>
          <w:color w:val="000000"/>
        </w:rPr>
        <w:softHyphen/>
        <w:t xml:space="preserve">tamı dahil hiçbir ortamda kullanamaz, kullandıramaz. </w:t>
      </w:r>
      <w:r w:rsidR="007D30F1" w:rsidRPr="001F46EC">
        <w:rPr>
          <w:rFonts w:cstheme="minorHAnsi"/>
          <w:color w:val="000000"/>
        </w:rPr>
        <w:t xml:space="preserve">İSTANBUL TELEKOM </w:t>
      </w:r>
      <w:r w:rsidRPr="001F46EC">
        <w:rPr>
          <w:rFonts w:cstheme="minorHAnsi"/>
          <w:color w:val="000000"/>
        </w:rPr>
        <w:t xml:space="preserve">isim, amblem veya logosunu taşıyan tabela, pano, basılı evrak vs. her türlü emtiayı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yazılı onayı olmadan yapamaz,</w:t>
      </w:r>
      <w:r w:rsidR="000B3914" w:rsidRPr="001F46EC">
        <w:rPr>
          <w:rFonts w:cstheme="minorHAnsi"/>
          <w:color w:val="000000"/>
        </w:rPr>
        <w:t xml:space="preserve"> </w:t>
      </w:r>
      <w:r w:rsidRPr="001F46EC">
        <w:rPr>
          <w:rFonts w:cstheme="minorHAnsi"/>
          <w:color w:val="000000"/>
        </w:rPr>
        <w:t>yaptıramaz. İş Ortağı satış artırıcı reklamları bu kurallara uymak kaydı ile yapabilir.</w:t>
      </w:r>
    </w:p>
    <w:p w14:paraId="4FC69B2B" w14:textId="45F79D0D" w:rsidR="00E44BEC" w:rsidRPr="001F46EC" w:rsidRDefault="0097204F" w:rsidP="001F46EC">
      <w:pPr>
        <w:spacing w:before="36" w:line="276" w:lineRule="auto"/>
        <w:jc w:val="both"/>
        <w:rPr>
          <w:rFonts w:cstheme="minorHAnsi"/>
          <w:color w:val="000000"/>
        </w:rPr>
      </w:pPr>
      <w:r w:rsidRPr="001F46EC">
        <w:rPr>
          <w:rFonts w:cstheme="minorHAnsi"/>
          <w:color w:val="000000"/>
        </w:rPr>
        <w:t>7.1</w:t>
      </w:r>
      <w:r w:rsidR="004B1EE6" w:rsidRPr="001F46EC">
        <w:rPr>
          <w:rFonts w:cstheme="minorHAnsi"/>
          <w:color w:val="000000"/>
        </w:rPr>
        <w:t>1</w:t>
      </w:r>
      <w:r w:rsidRPr="001F46EC">
        <w:rPr>
          <w:rFonts w:cstheme="minorHAnsi"/>
          <w:color w:val="000000"/>
        </w:rPr>
        <w:t xml:space="preserve">. İş Ortağı, İş Ortaklığı ilişkisi dışındaki tüm yazışma ve </w:t>
      </w:r>
      <w:proofErr w:type="gramStart"/>
      <w:r w:rsidRPr="001F46EC">
        <w:rPr>
          <w:rFonts w:cstheme="minorHAnsi"/>
          <w:color w:val="000000"/>
        </w:rPr>
        <w:t>alış verişlerde</w:t>
      </w:r>
      <w:proofErr w:type="gramEnd"/>
      <w:r w:rsidRPr="001F46EC">
        <w:rPr>
          <w:rFonts w:cstheme="minorHAnsi"/>
          <w:color w:val="000000"/>
        </w:rPr>
        <w:t xml:space="preserve">, faturalarında ve diğer belgelerde kendi firmasının ticaret </w:t>
      </w:r>
      <w:proofErr w:type="spellStart"/>
      <w:r w:rsidRPr="001F46EC">
        <w:rPr>
          <w:rFonts w:cstheme="minorHAnsi"/>
          <w:color w:val="000000"/>
        </w:rPr>
        <w:t>ünvanını</w:t>
      </w:r>
      <w:proofErr w:type="spellEnd"/>
      <w:r w:rsidRPr="001F46EC">
        <w:rPr>
          <w:rFonts w:cstheme="minorHAnsi"/>
          <w:color w:val="000000"/>
        </w:rPr>
        <w:t xml:space="preserve"> kullanacak ve bu belgelerde bağımsız girişimci olduğunu vurgulayacaktır.</w:t>
      </w:r>
    </w:p>
    <w:p w14:paraId="02A6F530" w14:textId="6A10D2C8" w:rsidR="0097204F" w:rsidRPr="001F46EC" w:rsidRDefault="000B3914" w:rsidP="001F46EC">
      <w:pPr>
        <w:spacing w:before="108" w:line="276" w:lineRule="auto"/>
        <w:jc w:val="both"/>
        <w:rPr>
          <w:rFonts w:cstheme="minorHAnsi"/>
          <w:color w:val="000000"/>
        </w:rPr>
      </w:pPr>
      <w:r w:rsidRPr="001F46EC">
        <w:rPr>
          <w:rFonts w:cstheme="minorHAnsi"/>
          <w:b/>
          <w:color w:val="000000"/>
        </w:rPr>
        <w:t xml:space="preserve">8- HIZMETLERİN İCRASI, </w:t>
      </w:r>
      <w:r w:rsidR="0097204F" w:rsidRPr="001F46EC">
        <w:rPr>
          <w:rFonts w:cstheme="minorHAnsi"/>
          <w:b/>
          <w:color w:val="000000"/>
        </w:rPr>
        <w:t xml:space="preserve">ÖDEMELER </w:t>
      </w:r>
      <w:proofErr w:type="gramStart"/>
      <w:r w:rsidR="0097204F" w:rsidRPr="001F46EC">
        <w:rPr>
          <w:rFonts w:cstheme="minorHAnsi"/>
          <w:b/>
          <w:color w:val="000000"/>
        </w:rPr>
        <w:t>HÜKÜM  ŞARTLARI</w:t>
      </w:r>
      <w:proofErr w:type="gramEnd"/>
    </w:p>
    <w:p w14:paraId="5A18E503" w14:textId="2A650CD1" w:rsidR="0097204F" w:rsidRPr="001F46EC" w:rsidRDefault="0097204F" w:rsidP="001F46EC">
      <w:pPr>
        <w:spacing w:before="36" w:line="276" w:lineRule="auto"/>
        <w:ind w:right="144"/>
        <w:jc w:val="both"/>
        <w:rPr>
          <w:rFonts w:cstheme="minorHAnsi"/>
          <w:color w:val="000000"/>
        </w:rPr>
      </w:pPr>
      <w:r w:rsidRPr="001F46EC">
        <w:rPr>
          <w:rFonts w:cstheme="minorHAnsi"/>
          <w:color w:val="000000"/>
        </w:rPr>
        <w:t xml:space="preserve">İş Ortağı, </w:t>
      </w:r>
      <w:r w:rsidR="000B3914" w:rsidRPr="001F46EC">
        <w:rPr>
          <w:rFonts w:cstheme="minorHAnsi"/>
          <w:color w:val="000000"/>
        </w:rPr>
        <w:t xml:space="preserve">İSTANBUL </w:t>
      </w:r>
      <w:proofErr w:type="spellStart"/>
      <w:proofErr w:type="gramStart"/>
      <w:r w:rsidR="000B3914" w:rsidRPr="001F46EC">
        <w:rPr>
          <w:rFonts w:cstheme="minorHAnsi"/>
          <w:color w:val="000000"/>
        </w:rPr>
        <w:t>TELEKOM’dan</w:t>
      </w:r>
      <w:proofErr w:type="spellEnd"/>
      <w:r w:rsidR="000B3914" w:rsidRPr="001F46EC">
        <w:rPr>
          <w:rFonts w:cstheme="minorHAnsi"/>
          <w:color w:val="000000"/>
        </w:rPr>
        <w:t xml:space="preserve"> </w:t>
      </w:r>
      <w:r w:rsidRPr="001F46EC">
        <w:rPr>
          <w:rFonts w:cstheme="minorHAnsi"/>
          <w:color w:val="000000"/>
        </w:rPr>
        <w:t xml:space="preserve"> sipariş</w:t>
      </w:r>
      <w:proofErr w:type="gramEnd"/>
      <w:r w:rsidRPr="001F46EC">
        <w:rPr>
          <w:rFonts w:cstheme="minorHAnsi"/>
          <w:color w:val="000000"/>
        </w:rPr>
        <w:t xml:space="preserve"> ettiği ve satın alacağı Sözleşme konusu Ürün ve/veya </w:t>
      </w:r>
      <w:proofErr w:type="spellStart"/>
      <w:r w:rsidRPr="001F46EC">
        <w:rPr>
          <w:rFonts w:cstheme="minorHAnsi"/>
          <w:color w:val="000000"/>
        </w:rPr>
        <w:t>Hizmet'lerin</w:t>
      </w:r>
      <w:proofErr w:type="spellEnd"/>
      <w:r w:rsidRPr="001F46EC">
        <w:rPr>
          <w:rFonts w:cstheme="minorHAnsi"/>
          <w:color w:val="000000"/>
        </w:rPr>
        <w:t xml:space="preserve"> bedelini fatura karşılığında 9.Maddede belirlenen şartlar dahilinde ve sürede ödemek zorundadır. Satışı döviz bazında gerçekleştirilen ürünlerin bedelleri fiili ödeme tarihindeki </w:t>
      </w:r>
      <w:proofErr w:type="spellStart"/>
      <w:r w:rsidRPr="001F46EC">
        <w:rPr>
          <w:rFonts w:cstheme="minorHAnsi"/>
          <w:color w:val="000000"/>
        </w:rPr>
        <w:t>T.</w:t>
      </w:r>
      <w:proofErr w:type="gramStart"/>
      <w:r w:rsidRPr="001F46EC">
        <w:rPr>
          <w:rFonts w:cstheme="minorHAnsi"/>
          <w:color w:val="000000"/>
        </w:rPr>
        <w:t>C.Merkez</w:t>
      </w:r>
      <w:proofErr w:type="spellEnd"/>
      <w:proofErr w:type="gramEnd"/>
      <w:r w:rsidRPr="001F46EC">
        <w:rPr>
          <w:rFonts w:cstheme="minorHAnsi"/>
          <w:color w:val="000000"/>
        </w:rPr>
        <w:t xml:space="preserve"> Bankası döviz satış kuru üzerinden tahsil edilir.</w:t>
      </w:r>
    </w:p>
    <w:p w14:paraId="0816953D" w14:textId="113B948B" w:rsidR="001D5CB3" w:rsidRPr="001F46EC" w:rsidRDefault="0097204F" w:rsidP="001F46EC">
      <w:pPr>
        <w:spacing w:before="72" w:line="276" w:lineRule="auto"/>
        <w:ind w:right="144"/>
        <w:jc w:val="both"/>
        <w:rPr>
          <w:rFonts w:cstheme="minorHAnsi"/>
          <w:color w:val="000000"/>
        </w:rPr>
      </w:pPr>
      <w:r w:rsidRPr="001F46EC">
        <w:rPr>
          <w:rFonts w:cstheme="minorHAnsi"/>
          <w:color w:val="000000"/>
        </w:rPr>
        <w:t xml:space="preserve">Vadeli satışlarda vadelerin tayini, vade farkının belirlenmesi, teminat verilmesinin gerekli olup olmadığına karar verme, gerekli ise teminatın şeklini belirleme yetkisi </w:t>
      </w:r>
      <w:r w:rsidR="007D30F1" w:rsidRPr="001F46EC">
        <w:rPr>
          <w:rFonts w:cstheme="minorHAnsi"/>
          <w:color w:val="000000"/>
        </w:rPr>
        <w:t xml:space="preserve">İSTANBUL </w:t>
      </w:r>
      <w:proofErr w:type="spellStart"/>
      <w:r w:rsidR="007D30F1" w:rsidRPr="001F46EC">
        <w:rPr>
          <w:rFonts w:cstheme="minorHAnsi"/>
          <w:color w:val="000000"/>
        </w:rPr>
        <w:t>TELEKOM’a</w:t>
      </w:r>
      <w:proofErr w:type="spellEnd"/>
      <w:r w:rsidRPr="001F46EC">
        <w:rPr>
          <w:rFonts w:cstheme="minorHAnsi"/>
          <w:color w:val="000000"/>
        </w:rPr>
        <w:t xml:space="preserve"> aittir.</w:t>
      </w:r>
      <w:r w:rsidR="000B3914" w:rsidRPr="001F46EC">
        <w:rPr>
          <w:rFonts w:cstheme="minorHAnsi"/>
          <w:color w:val="000000"/>
        </w:rPr>
        <w:t xml:space="preserve"> </w:t>
      </w:r>
      <w:r w:rsidR="007D30F1" w:rsidRPr="001F46EC">
        <w:rPr>
          <w:rFonts w:cstheme="minorHAnsi"/>
          <w:color w:val="000000"/>
        </w:rPr>
        <w:t xml:space="preserve">İSTANBUL TELEKOM </w:t>
      </w:r>
      <w:r w:rsidRPr="001F46EC">
        <w:rPr>
          <w:rFonts w:cstheme="minorHAnsi"/>
          <w:color w:val="000000"/>
        </w:rPr>
        <w:t xml:space="preserve">tarafın dan belirlenecek Ürün ve/veya Hizmetler için İş </w:t>
      </w:r>
      <w:proofErr w:type="spellStart"/>
      <w:r w:rsidRPr="001F46EC">
        <w:rPr>
          <w:rFonts w:cstheme="minorHAnsi"/>
          <w:color w:val="000000"/>
        </w:rPr>
        <w:t>Ortağı'nın</w:t>
      </w:r>
      <w:proofErr w:type="spellEnd"/>
      <w:r w:rsidRPr="001F46EC">
        <w:rPr>
          <w:rFonts w:cstheme="minorHAnsi"/>
          <w:color w:val="000000"/>
        </w:rPr>
        <w:t xml:space="preserve"> aracılık hizmeti verdiği hallerde İş Ortağı, </w:t>
      </w:r>
      <w:r w:rsidR="007D30F1" w:rsidRPr="001F46EC">
        <w:rPr>
          <w:rFonts w:cstheme="minorHAnsi"/>
          <w:color w:val="000000"/>
        </w:rPr>
        <w:t xml:space="preserve">İSTANBUL TELEKOM </w:t>
      </w:r>
      <w:r w:rsidRPr="001F46EC">
        <w:rPr>
          <w:rFonts w:cstheme="minorHAnsi"/>
          <w:color w:val="000000"/>
        </w:rPr>
        <w:t xml:space="preserve">tarafından belirlenecek komisyon oranlarında komisyona hak kazanabilecektir. </w:t>
      </w:r>
      <w:r w:rsidR="007D30F1" w:rsidRPr="001F46EC">
        <w:rPr>
          <w:rFonts w:cstheme="minorHAnsi"/>
          <w:color w:val="000000"/>
        </w:rPr>
        <w:t>İSTANBUL TELEKOM,</w:t>
      </w:r>
      <w:r w:rsidRPr="001F46EC">
        <w:rPr>
          <w:rFonts w:cstheme="minorHAnsi"/>
          <w:color w:val="000000"/>
        </w:rPr>
        <w:t xml:space="preserve"> İş </w:t>
      </w:r>
      <w:proofErr w:type="spellStart"/>
      <w:r w:rsidRPr="001F46EC">
        <w:rPr>
          <w:rFonts w:cstheme="minorHAnsi"/>
          <w:color w:val="000000"/>
        </w:rPr>
        <w:t>Ortağı'na</w:t>
      </w:r>
      <w:proofErr w:type="spellEnd"/>
      <w:r w:rsidRPr="001F46EC">
        <w:rPr>
          <w:rFonts w:cstheme="minorHAnsi"/>
          <w:color w:val="000000"/>
        </w:rPr>
        <w:t xml:space="preserve"> komisyonunu, İş Ortağı tarafından tanzim edilecek</w:t>
      </w:r>
      <w:r w:rsidR="001D5CB3" w:rsidRPr="001F46EC">
        <w:rPr>
          <w:rFonts w:cstheme="minorHAnsi"/>
          <w:color w:val="000000"/>
        </w:rPr>
        <w:t>.</w:t>
      </w:r>
      <w:r w:rsidR="000B3914" w:rsidRPr="001F46EC">
        <w:rPr>
          <w:rFonts w:cstheme="minorHAnsi"/>
          <w:color w:val="000000"/>
        </w:rPr>
        <w:t xml:space="preserve"> </w:t>
      </w:r>
      <w:proofErr w:type="gramStart"/>
      <w:r w:rsidR="001D5CB3" w:rsidRPr="001F46EC">
        <w:rPr>
          <w:rFonts w:cstheme="minorHAnsi"/>
          <w:color w:val="000000"/>
        </w:rPr>
        <w:t>komisyon</w:t>
      </w:r>
      <w:proofErr w:type="gramEnd"/>
      <w:r w:rsidR="001D5CB3" w:rsidRPr="001F46EC">
        <w:rPr>
          <w:rFonts w:cstheme="minorHAnsi"/>
          <w:color w:val="000000"/>
        </w:rPr>
        <w:t xml:space="preserve"> faturası </w:t>
      </w:r>
      <w:r w:rsidR="001D5CB3" w:rsidRPr="001F46EC">
        <w:rPr>
          <w:rFonts w:cstheme="minorHAnsi"/>
          <w:color w:val="000000"/>
        </w:rPr>
        <w:lastRenderedPageBreak/>
        <w:t>karşılığı ödeyecektir. Ancak bu ödemenin yapılabilmesi için, Müşteri'den hizmetle ilgili ücretin tahsil edilmesi şarttır.</w:t>
      </w:r>
    </w:p>
    <w:p w14:paraId="35BE5CC2" w14:textId="77777777" w:rsidR="00E44BEC" w:rsidRPr="001F46EC" w:rsidRDefault="00E44BEC" w:rsidP="001F46EC">
      <w:pPr>
        <w:spacing w:before="72" w:line="276" w:lineRule="auto"/>
        <w:ind w:right="144"/>
        <w:jc w:val="both"/>
        <w:rPr>
          <w:rFonts w:cstheme="minorHAnsi"/>
          <w:color w:val="000000"/>
        </w:rPr>
      </w:pPr>
    </w:p>
    <w:p w14:paraId="44500CBE" w14:textId="77777777" w:rsidR="001D5CB3" w:rsidRPr="001F46EC" w:rsidRDefault="001D5CB3" w:rsidP="001F46EC">
      <w:pPr>
        <w:numPr>
          <w:ilvl w:val="0"/>
          <w:numId w:val="2"/>
        </w:numPr>
        <w:tabs>
          <w:tab w:val="clear" w:pos="288"/>
          <w:tab w:val="decimal" w:pos="432"/>
        </w:tabs>
        <w:spacing w:before="288" w:after="0" w:line="276" w:lineRule="auto"/>
        <w:ind w:left="144"/>
        <w:rPr>
          <w:rFonts w:cstheme="minorHAnsi"/>
          <w:b/>
          <w:color w:val="000000"/>
        </w:rPr>
      </w:pPr>
      <w:r w:rsidRPr="001F46EC">
        <w:rPr>
          <w:rFonts w:cstheme="minorHAnsi"/>
          <w:b/>
          <w:color w:val="000000"/>
        </w:rPr>
        <w:t>MALİ HÜKÜMLER</w:t>
      </w:r>
    </w:p>
    <w:p w14:paraId="4E05B202" w14:textId="7397FA42" w:rsidR="001D5CB3" w:rsidRPr="001F46EC" w:rsidRDefault="001D5CB3" w:rsidP="001F46EC">
      <w:pPr>
        <w:spacing w:line="276" w:lineRule="auto"/>
        <w:ind w:left="72" w:right="72"/>
        <w:jc w:val="both"/>
        <w:rPr>
          <w:rFonts w:cstheme="minorHAnsi"/>
          <w:color w:val="000000"/>
        </w:rPr>
      </w:pPr>
      <w:r w:rsidRPr="001F46EC">
        <w:rPr>
          <w:rFonts w:cstheme="minorHAnsi"/>
          <w:color w:val="000000"/>
        </w:rPr>
        <w:t xml:space="preserve">Madde 8'de belirlenmiş olan şartlar saklı kalmak kaydı ile, </w:t>
      </w:r>
      <w:proofErr w:type="spellStart"/>
      <w:r w:rsidRPr="001F46EC">
        <w:rPr>
          <w:rFonts w:cstheme="minorHAnsi"/>
          <w:color w:val="000000"/>
        </w:rPr>
        <w:t>taraflar'ca</w:t>
      </w:r>
      <w:proofErr w:type="spellEnd"/>
      <w:r w:rsidRPr="001F46EC">
        <w:rPr>
          <w:rFonts w:cstheme="minorHAnsi"/>
          <w:color w:val="000000"/>
        </w:rPr>
        <w:t xml:space="preserve"> birbirlerine tanzim edilecek faturalar, fatura teslim tarihinden itibaren </w:t>
      </w:r>
      <w:r w:rsidR="001F46EC" w:rsidRPr="001F46EC">
        <w:rPr>
          <w:rFonts w:cstheme="minorHAnsi"/>
          <w:color w:val="000000"/>
        </w:rPr>
        <w:t>60</w:t>
      </w:r>
      <w:r w:rsidRPr="001F46EC">
        <w:rPr>
          <w:rFonts w:cstheme="minorHAnsi"/>
          <w:color w:val="000000"/>
        </w:rPr>
        <w:t xml:space="preserve"> (</w:t>
      </w:r>
      <w:r w:rsidR="001F46EC" w:rsidRPr="001F46EC">
        <w:rPr>
          <w:rFonts w:cstheme="minorHAnsi"/>
          <w:color w:val="000000"/>
        </w:rPr>
        <w:t>altmış</w:t>
      </w:r>
      <w:r w:rsidRPr="001F46EC">
        <w:rPr>
          <w:rFonts w:cstheme="minorHAnsi"/>
          <w:color w:val="000000"/>
        </w:rPr>
        <w:t>) iş günü içerisinde tanzim eden Tarafa ödenecektir. Vadesi geldiği halde İş Ortağı tarafından tamamı veya bir kısmı ödenmeyen fatura bedelleri, vade tarihinden itibaren fiili ödeme tarihine kadar, faize tabi olacaktır. Uygulanacak faiz oranları faturalarda bildirilir. Bu oran, faturanın tanzim edildiği tarih itibariyle, T.C. Merkez Bankası'nı</w:t>
      </w:r>
      <w:r w:rsidR="009F0826" w:rsidRPr="001F46EC">
        <w:rPr>
          <w:rFonts w:cstheme="minorHAnsi"/>
          <w:color w:val="000000"/>
        </w:rPr>
        <w:t>n kısa vadeli ticari kre</w:t>
      </w:r>
      <w:r w:rsidRPr="001F46EC">
        <w:rPr>
          <w:rFonts w:cstheme="minorHAnsi"/>
          <w:color w:val="000000"/>
        </w:rPr>
        <w:t>diler için uyguladığı reeskont faizi oranına eklenmek suretiyle belirlene</w:t>
      </w:r>
      <w:r w:rsidRPr="001F46EC">
        <w:rPr>
          <w:rFonts w:cstheme="minorHAnsi"/>
          <w:color w:val="000000"/>
        </w:rPr>
        <w:softHyphen/>
        <w:t>cektir. Ödemelerde oluşacak aksamalar nedeniyle doğabile</w:t>
      </w:r>
      <w:r w:rsidRPr="001F46EC">
        <w:rPr>
          <w:rFonts w:cstheme="minorHAnsi"/>
          <w:color w:val="000000"/>
        </w:rPr>
        <w:softHyphen/>
        <w:t xml:space="preserve">cek kur farkı talep edilecektir. Kur farkından kaynaklanan KDV bedeli de ayrıca ödenecektir. Taraflar' dan herhangi biri ödemelerinde temerrüde düşer, acze düşer, tasfiye olur veya iflas ederse diğer Taraf, herhangi bir tazminat ödemeksizin ve ihbar yükümlülüğü olmaksızın Sözleşme' </w:t>
      </w:r>
      <w:proofErr w:type="spellStart"/>
      <w:r w:rsidRPr="001F46EC">
        <w:rPr>
          <w:rFonts w:cstheme="minorHAnsi"/>
          <w:color w:val="000000"/>
        </w:rPr>
        <w:t>yi</w:t>
      </w:r>
      <w:proofErr w:type="spellEnd"/>
      <w:r w:rsidRPr="001F46EC">
        <w:rPr>
          <w:rFonts w:cstheme="minorHAnsi"/>
          <w:color w:val="000000"/>
        </w:rPr>
        <w:t xml:space="preserve"> feshedebilir. Ancak Sözleşme gereğince, fesihten önce tahakkuk eden haklar tamamlanıncaya kadar Sözleşmenin ilgili hükümleri geçerli ve bağlayıcıdır. Taraflar, birbirlerindeki alacaklarını ayrı ayrı istemekten karşılıklı olarak vazgeçmekte olup, bunları </w:t>
      </w:r>
      <w:r w:rsidR="009F0826" w:rsidRPr="001F46EC">
        <w:rPr>
          <w:rFonts w:cstheme="minorHAnsi"/>
          <w:color w:val="000000"/>
        </w:rPr>
        <w:t>kalem olarak</w:t>
      </w:r>
      <w:r w:rsidRPr="001F46EC">
        <w:rPr>
          <w:rFonts w:cstheme="minorHAnsi"/>
          <w:color w:val="000000"/>
        </w:rPr>
        <w:t xml:space="preserve"> cari hesaba işlemek suretiyle, bu hesabın kesilmesinden çıkacak bakiyeyi isteyebilecekleri konusunda anlaşmışlardır. İşbu madde, Türk Ticaret </w:t>
      </w:r>
      <w:proofErr w:type="spellStart"/>
      <w:r w:rsidRPr="001F46EC">
        <w:rPr>
          <w:rFonts w:cstheme="minorHAnsi"/>
          <w:color w:val="000000"/>
        </w:rPr>
        <w:t>kanunu'nun</w:t>
      </w:r>
      <w:proofErr w:type="spellEnd"/>
      <w:r w:rsidRPr="001F46EC">
        <w:rPr>
          <w:rFonts w:cstheme="minorHAnsi"/>
          <w:color w:val="000000"/>
        </w:rPr>
        <w:t xml:space="preserve"> </w:t>
      </w:r>
      <w:proofErr w:type="gramStart"/>
      <w:r w:rsidRPr="001F46EC">
        <w:rPr>
          <w:rFonts w:cstheme="minorHAnsi"/>
          <w:color w:val="000000"/>
        </w:rPr>
        <w:t>87'inci</w:t>
      </w:r>
      <w:proofErr w:type="gramEnd"/>
      <w:r w:rsidRPr="001F46EC">
        <w:rPr>
          <w:rFonts w:cstheme="minorHAnsi"/>
          <w:color w:val="000000"/>
        </w:rPr>
        <w:t xml:space="preserve"> maddesi anlamında cari hesap Sözleşmesi teşkil eder.</w:t>
      </w:r>
    </w:p>
    <w:p w14:paraId="4B8AE086" w14:textId="269BF9F5" w:rsidR="001D5CB3" w:rsidRPr="001F46EC" w:rsidRDefault="00E44BEC" w:rsidP="001F46EC">
      <w:pPr>
        <w:numPr>
          <w:ilvl w:val="0"/>
          <w:numId w:val="2"/>
        </w:numPr>
        <w:tabs>
          <w:tab w:val="decimal" w:pos="576"/>
        </w:tabs>
        <w:spacing w:before="468" w:after="0" w:line="276" w:lineRule="auto"/>
        <w:ind w:left="144"/>
        <w:rPr>
          <w:rFonts w:cstheme="minorHAnsi"/>
          <w:b/>
          <w:color w:val="000000"/>
        </w:rPr>
      </w:pPr>
      <w:r w:rsidRPr="001F46EC">
        <w:rPr>
          <w:rFonts w:cstheme="minorHAnsi"/>
          <w:b/>
          <w:color w:val="000000"/>
        </w:rPr>
        <w:t>SÖZLEŞMENİN TARİHİ VE SÜRESİ</w:t>
      </w:r>
    </w:p>
    <w:p w14:paraId="29D460CE" w14:textId="22733260" w:rsidR="001D5CB3" w:rsidRPr="001F46EC" w:rsidRDefault="001D5CB3" w:rsidP="001F46EC">
      <w:pPr>
        <w:spacing w:line="276" w:lineRule="auto"/>
        <w:ind w:left="72" w:right="216"/>
        <w:jc w:val="both"/>
        <w:rPr>
          <w:rFonts w:cstheme="minorHAnsi"/>
          <w:color w:val="000000"/>
        </w:rPr>
      </w:pPr>
      <w:r w:rsidRPr="001F46EC">
        <w:rPr>
          <w:rFonts w:cstheme="minorHAnsi"/>
          <w:color w:val="000000"/>
        </w:rPr>
        <w:t>Bu Sözleşme, Taraflarca imzalandığı tarihten itibaren 3 aylık deneme süresi için yürürlüğe girer.</w:t>
      </w:r>
      <w:r w:rsidR="000B3914" w:rsidRPr="001F46EC">
        <w:rPr>
          <w:rFonts w:cstheme="minorHAnsi"/>
          <w:color w:val="000000"/>
        </w:rPr>
        <w:t xml:space="preserve"> </w:t>
      </w:r>
      <w:r w:rsidRPr="001F46EC">
        <w:rPr>
          <w:rFonts w:cstheme="minorHAnsi"/>
          <w:color w:val="000000"/>
        </w:rPr>
        <w:t xml:space="preserve">Deneme süresi sonunda </w:t>
      </w:r>
      <w:r w:rsidR="007D30F1" w:rsidRPr="001F46EC">
        <w:rPr>
          <w:rFonts w:cstheme="minorHAnsi"/>
          <w:color w:val="000000"/>
        </w:rPr>
        <w:t xml:space="preserve">İSTANBUL TELEKOM </w:t>
      </w:r>
      <w:r w:rsidRPr="001F46EC">
        <w:rPr>
          <w:rFonts w:cstheme="minorHAnsi"/>
          <w:color w:val="000000"/>
        </w:rPr>
        <w:t>tarafından İş Ortağı Adayına verilen hedefler</w:t>
      </w:r>
      <w:r w:rsidRPr="001F46EC">
        <w:rPr>
          <w:rFonts w:cstheme="minorHAnsi"/>
          <w:color w:val="000000"/>
        </w:rPr>
        <w:softHyphen/>
        <w:t>in gerçekleşmesi halinde 1 yıl süre ile yürürlükte kalır.</w:t>
      </w:r>
    </w:p>
    <w:p w14:paraId="5392766F" w14:textId="77777777" w:rsidR="001D5CB3" w:rsidRPr="001F46EC" w:rsidRDefault="001D5CB3" w:rsidP="001F46EC">
      <w:pPr>
        <w:spacing w:line="276" w:lineRule="auto"/>
        <w:ind w:left="72" w:right="144"/>
        <w:jc w:val="both"/>
        <w:rPr>
          <w:rFonts w:cstheme="minorHAnsi"/>
          <w:color w:val="000000"/>
        </w:rPr>
      </w:pPr>
      <w:r w:rsidRPr="001F46EC">
        <w:rPr>
          <w:rFonts w:cstheme="minorHAnsi"/>
          <w:color w:val="000000"/>
        </w:rPr>
        <w:t xml:space="preserve">Sözleşme bir Tarafın, sözleşmede belli bir süre öngörülen durumlar haricinde, Sözleşme süresinin bitiminden en az 30 (otuz) gün öncesinden diğer Tarafa </w:t>
      </w:r>
      <w:proofErr w:type="spellStart"/>
      <w:r w:rsidRPr="001F46EC">
        <w:rPr>
          <w:rFonts w:cstheme="minorHAnsi"/>
          <w:color w:val="000000"/>
        </w:rPr>
        <w:t>Sözleşme'yi</w:t>
      </w:r>
      <w:proofErr w:type="spellEnd"/>
      <w:r w:rsidRPr="001F46EC">
        <w:rPr>
          <w:rFonts w:cstheme="minorHAnsi"/>
          <w:color w:val="000000"/>
        </w:rPr>
        <w:t xml:space="preserve"> yenile</w:t>
      </w:r>
      <w:r w:rsidRPr="001F46EC">
        <w:rPr>
          <w:rFonts w:cstheme="minorHAnsi"/>
          <w:color w:val="000000"/>
        </w:rPr>
        <w:softHyphen/>
        <w:t>meyeceğine dair yazılı bildirimini ulaştırmaması durumunda, süresinin bitiminden itibaren kendiliğinden 1'er (birer) yıl süreyle uzar.</w:t>
      </w:r>
    </w:p>
    <w:p w14:paraId="319DF6A4" w14:textId="4750C933" w:rsidR="00E44BEC" w:rsidRPr="001F46EC" w:rsidRDefault="007D30F1" w:rsidP="00F95A43">
      <w:pPr>
        <w:spacing w:after="108" w:line="276" w:lineRule="auto"/>
        <w:ind w:left="72" w:right="144"/>
        <w:jc w:val="both"/>
        <w:rPr>
          <w:rFonts w:cstheme="minorHAnsi"/>
          <w:color w:val="000000"/>
        </w:rPr>
      </w:pPr>
      <w:r w:rsidRPr="001F46EC">
        <w:rPr>
          <w:rFonts w:cstheme="minorHAnsi"/>
          <w:color w:val="000000"/>
        </w:rPr>
        <w:t>İSTANBUL TELEKOM,</w:t>
      </w:r>
      <w:r w:rsidR="001D5CB3" w:rsidRPr="001F46EC">
        <w:rPr>
          <w:rFonts w:cstheme="minorHAnsi"/>
          <w:color w:val="000000"/>
        </w:rPr>
        <w:t xml:space="preserve"> Sözleşmenin yürürlükte kaldığı her yıl için İş </w:t>
      </w:r>
      <w:proofErr w:type="spellStart"/>
      <w:r w:rsidR="001D5CB3" w:rsidRPr="001F46EC">
        <w:rPr>
          <w:rFonts w:cstheme="minorHAnsi"/>
          <w:color w:val="000000"/>
        </w:rPr>
        <w:t>Ortağı'na</w:t>
      </w:r>
      <w:proofErr w:type="spellEnd"/>
      <w:r w:rsidR="001D5CB3" w:rsidRPr="001F46EC">
        <w:rPr>
          <w:rFonts w:cstheme="minorHAnsi"/>
          <w:color w:val="000000"/>
        </w:rPr>
        <w:t xml:space="preserve"> hedefler belirleyecektir. Sözleşme yılı ve sonunda hedeflerin gerçekleşmemesi halinde, </w:t>
      </w:r>
      <w:r w:rsidRPr="001F46EC">
        <w:rPr>
          <w:rFonts w:cstheme="minorHAnsi"/>
          <w:color w:val="000000"/>
        </w:rPr>
        <w:t xml:space="preserve">İSTANBUL TELEKOM </w:t>
      </w:r>
      <w:r w:rsidR="001D5CB3" w:rsidRPr="001F46EC">
        <w:rPr>
          <w:rFonts w:cstheme="minorHAnsi"/>
          <w:color w:val="000000"/>
        </w:rPr>
        <w:t xml:space="preserve">Sözleşmeyi tek taraflı </w:t>
      </w:r>
      <w:proofErr w:type="gramStart"/>
      <w:r w:rsidR="001D5CB3" w:rsidRPr="001F46EC">
        <w:rPr>
          <w:rFonts w:cstheme="minorHAnsi"/>
          <w:color w:val="000000"/>
        </w:rPr>
        <w:t>fesih etme</w:t>
      </w:r>
      <w:proofErr w:type="gramEnd"/>
      <w:r w:rsidR="001D5CB3" w:rsidRPr="001F46EC">
        <w:rPr>
          <w:rFonts w:cstheme="minorHAnsi"/>
          <w:color w:val="000000"/>
        </w:rPr>
        <w:t xml:space="preserve"> hakkında sahiptir.</w:t>
      </w:r>
      <w:r w:rsidR="000B3914" w:rsidRPr="001F46EC">
        <w:rPr>
          <w:rFonts w:cstheme="minorHAnsi"/>
          <w:color w:val="000000"/>
        </w:rPr>
        <w:t xml:space="preserve"> </w:t>
      </w:r>
      <w:r w:rsidR="001D5CB3" w:rsidRPr="001F46EC">
        <w:rPr>
          <w:rFonts w:cstheme="minorHAnsi"/>
          <w:color w:val="000000"/>
        </w:rPr>
        <w:t>Ancak,</w:t>
      </w:r>
      <w:r w:rsidR="000B3914" w:rsidRPr="001F46EC">
        <w:rPr>
          <w:rFonts w:cstheme="minorHAnsi"/>
          <w:color w:val="000000"/>
        </w:rPr>
        <w:t xml:space="preserve"> </w:t>
      </w:r>
      <w:r w:rsidR="001D5CB3" w:rsidRPr="001F46EC">
        <w:rPr>
          <w:rFonts w:cstheme="minorHAnsi"/>
          <w:color w:val="000000"/>
        </w:rPr>
        <w:t xml:space="preserve">her </w:t>
      </w:r>
      <w:proofErr w:type="gramStart"/>
      <w:r w:rsidR="001D5CB3" w:rsidRPr="001F46EC">
        <w:rPr>
          <w:rFonts w:cstheme="minorHAnsi"/>
          <w:color w:val="000000"/>
        </w:rPr>
        <w:t>halükarda</w:t>
      </w:r>
      <w:proofErr w:type="gramEnd"/>
      <w:r w:rsidR="001D5CB3" w:rsidRPr="001F46EC">
        <w:rPr>
          <w:rFonts w:cstheme="minorHAnsi"/>
          <w:color w:val="000000"/>
        </w:rPr>
        <w:t xml:space="preserve"> Sözleşme'nin süresi,</w:t>
      </w:r>
      <w:r w:rsidR="000B3914" w:rsidRPr="001F46EC">
        <w:rPr>
          <w:rFonts w:cstheme="minorHAnsi"/>
          <w:color w:val="000000"/>
        </w:rPr>
        <w:t xml:space="preserve"> </w:t>
      </w:r>
      <w:r w:rsidRPr="001F46EC">
        <w:rPr>
          <w:rFonts w:cstheme="minorHAnsi"/>
          <w:color w:val="000000"/>
        </w:rPr>
        <w:t xml:space="preserve">İSTANBUL </w:t>
      </w:r>
      <w:proofErr w:type="spellStart"/>
      <w:r w:rsidRPr="001F46EC">
        <w:rPr>
          <w:rFonts w:cstheme="minorHAnsi"/>
          <w:color w:val="000000"/>
        </w:rPr>
        <w:t>TELEKOM’un</w:t>
      </w:r>
      <w:proofErr w:type="spellEnd"/>
      <w:r w:rsidR="001D5CB3" w:rsidRPr="001F46EC">
        <w:rPr>
          <w:rFonts w:cstheme="minorHAnsi"/>
          <w:color w:val="000000"/>
        </w:rPr>
        <w:t xml:space="preserve">, Telekomünikasyon Kurumu ile yaptığı Lisans </w:t>
      </w:r>
      <w:proofErr w:type="spellStart"/>
      <w:r w:rsidR="001D5CB3" w:rsidRPr="001F46EC">
        <w:rPr>
          <w:rFonts w:cstheme="minorHAnsi"/>
          <w:color w:val="000000"/>
        </w:rPr>
        <w:t>Sözleşme'si</w:t>
      </w:r>
      <w:proofErr w:type="spellEnd"/>
      <w:r w:rsidR="001D5CB3" w:rsidRPr="001F46EC">
        <w:rPr>
          <w:rFonts w:cstheme="minorHAnsi"/>
          <w:color w:val="000000"/>
        </w:rPr>
        <w:t xml:space="preserve"> uyarınca Kurum'dan aldığı Lisans ve Ruhsat gereği kullanımına sunduğu Hizmet süresinden daha uzun olamaz. Bu sebeple </w:t>
      </w:r>
      <w:r w:rsidRPr="001F46EC">
        <w:rPr>
          <w:rFonts w:cstheme="minorHAnsi"/>
          <w:color w:val="000000"/>
        </w:rPr>
        <w:t xml:space="preserve">İSTANBUL </w:t>
      </w:r>
      <w:proofErr w:type="spellStart"/>
      <w:r w:rsidRPr="001F46EC">
        <w:rPr>
          <w:rFonts w:cstheme="minorHAnsi"/>
          <w:color w:val="000000"/>
        </w:rPr>
        <w:t>TELEKOM’un</w:t>
      </w:r>
      <w:proofErr w:type="spellEnd"/>
      <w:r w:rsidR="001D5CB3" w:rsidRPr="001F46EC">
        <w:rPr>
          <w:rFonts w:cstheme="minorHAnsi"/>
          <w:color w:val="000000"/>
        </w:rPr>
        <w:t xml:space="preserve"> Kurum ile yaptığı Lisans Sözleşmesi'nin her</w:t>
      </w:r>
      <w:r w:rsidR="001D5CB3" w:rsidRPr="001F46EC">
        <w:rPr>
          <w:rFonts w:cstheme="minorHAnsi"/>
          <w:color w:val="000000"/>
        </w:rPr>
        <w:softHyphen/>
        <w:t xml:space="preserve">hangi bir sebeple fesih olunması veya Kurum'dan aldığı Lisans ve </w:t>
      </w:r>
      <w:proofErr w:type="spellStart"/>
      <w:r w:rsidR="001D5CB3" w:rsidRPr="001F46EC">
        <w:rPr>
          <w:rFonts w:cstheme="minorHAnsi"/>
          <w:color w:val="000000"/>
        </w:rPr>
        <w:t>Ruhsat'ın</w:t>
      </w:r>
      <w:proofErr w:type="spellEnd"/>
      <w:r w:rsidR="001D5CB3" w:rsidRPr="001F46EC">
        <w:rPr>
          <w:rFonts w:cstheme="minorHAnsi"/>
          <w:color w:val="000000"/>
        </w:rPr>
        <w:t xml:space="preserve"> iptal olunması halinde, Sözleşme de kendiliğinden sona ermiş sayılır. Bu durumlarda Taraflar, birbirlerine karşı her ne nam altında olursa olsun uğradıkları veya uğrayacakları zarar ve ziyanlarının tazmin edilmesi talebinde bulunmayacaktır.</w:t>
      </w:r>
    </w:p>
    <w:p w14:paraId="0EAD3251" w14:textId="140BB192" w:rsidR="001D5CB3" w:rsidRPr="001F46EC" w:rsidRDefault="001D5CB3" w:rsidP="001F46EC">
      <w:pPr>
        <w:tabs>
          <w:tab w:val="decimal" w:pos="504"/>
          <w:tab w:val="decimal" w:pos="576"/>
        </w:tabs>
        <w:spacing w:after="0" w:line="276" w:lineRule="auto"/>
        <w:ind w:left="72"/>
        <w:rPr>
          <w:rFonts w:cstheme="minorHAnsi"/>
          <w:b/>
          <w:color w:val="000000"/>
        </w:rPr>
      </w:pPr>
      <w:r w:rsidRPr="001F46EC">
        <w:rPr>
          <w:rFonts w:cstheme="minorHAnsi"/>
          <w:b/>
          <w:color w:val="000000"/>
        </w:rPr>
        <w:t>11-</w:t>
      </w:r>
      <w:r w:rsidR="0081183E" w:rsidRPr="001F46EC">
        <w:rPr>
          <w:rFonts w:cstheme="minorHAnsi"/>
          <w:b/>
          <w:color w:val="000000"/>
        </w:rPr>
        <w:t xml:space="preserve"> SÖZLEŞMENİN FESHİ VE HÜKÜNLERİ</w:t>
      </w:r>
    </w:p>
    <w:p w14:paraId="2570174F" w14:textId="77777777" w:rsidR="001D5CB3" w:rsidRPr="001F46EC" w:rsidRDefault="001D5CB3" w:rsidP="001F46EC">
      <w:pPr>
        <w:spacing w:line="276" w:lineRule="auto"/>
        <w:ind w:right="360"/>
        <w:rPr>
          <w:rFonts w:cstheme="minorHAnsi"/>
          <w:color w:val="000000"/>
        </w:rPr>
      </w:pPr>
      <w:r w:rsidRPr="001F46EC">
        <w:rPr>
          <w:rFonts w:cstheme="minorHAnsi"/>
          <w:color w:val="000000"/>
        </w:rPr>
        <w:t>11.1. Aşağıdaki durumlar da dahil olmak üzere ve fakat bunlarla sınırlı olmaksızın;</w:t>
      </w:r>
    </w:p>
    <w:p w14:paraId="134E7AFA" w14:textId="77777777" w:rsidR="009F0826" w:rsidRPr="001F46EC" w:rsidRDefault="001D5CB3" w:rsidP="001F46EC">
      <w:pPr>
        <w:spacing w:line="276" w:lineRule="auto"/>
        <w:ind w:right="72"/>
        <w:jc w:val="both"/>
        <w:rPr>
          <w:rFonts w:cstheme="minorHAnsi"/>
          <w:color w:val="000000"/>
        </w:rPr>
      </w:pPr>
      <w:r w:rsidRPr="001F46EC">
        <w:rPr>
          <w:rFonts w:cstheme="minorHAnsi"/>
          <w:color w:val="000000"/>
        </w:rPr>
        <w:t xml:space="preserve">11.1.1. İş </w:t>
      </w:r>
      <w:proofErr w:type="spellStart"/>
      <w:r w:rsidRPr="001F46EC">
        <w:rPr>
          <w:rFonts w:cstheme="minorHAnsi"/>
          <w:color w:val="000000"/>
        </w:rPr>
        <w:t>Ortağı'nın</w:t>
      </w:r>
      <w:proofErr w:type="spellEnd"/>
      <w:r w:rsidRPr="001F46EC">
        <w:rPr>
          <w:rFonts w:cstheme="minorHAnsi"/>
          <w:color w:val="000000"/>
        </w:rPr>
        <w:t xml:space="preserve">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talimat, duyuru, standart ve bildirimlerine veya işbu </w:t>
      </w:r>
      <w:proofErr w:type="spellStart"/>
      <w:r w:rsidRPr="001F46EC">
        <w:rPr>
          <w:rFonts w:cstheme="minorHAnsi"/>
          <w:color w:val="000000"/>
        </w:rPr>
        <w:t>Sözleşme'den</w:t>
      </w:r>
      <w:proofErr w:type="spellEnd"/>
      <w:r w:rsidRPr="001F46EC">
        <w:rPr>
          <w:rFonts w:cstheme="minorHAnsi"/>
          <w:color w:val="000000"/>
        </w:rPr>
        <w:t xml:space="preserve"> kaynaklanan yükümlülüklerine kısmen veya tamamen aykırı davranması; </w:t>
      </w:r>
    </w:p>
    <w:p w14:paraId="583AE8EC" w14:textId="6D7742E7" w:rsidR="001D5CB3" w:rsidRPr="001F46EC" w:rsidRDefault="001D5CB3" w:rsidP="001F46EC">
      <w:pPr>
        <w:spacing w:line="276" w:lineRule="auto"/>
        <w:ind w:right="72"/>
        <w:jc w:val="both"/>
        <w:rPr>
          <w:rFonts w:cstheme="minorHAnsi"/>
          <w:color w:val="000000"/>
        </w:rPr>
      </w:pPr>
      <w:r w:rsidRPr="001F46EC">
        <w:rPr>
          <w:rFonts w:cstheme="minorHAnsi"/>
          <w:color w:val="000000"/>
        </w:rPr>
        <w:t>11.1.2. Aboneliklerin İş Ortağı tarafından usulsüzce aktive edilmesi,</w:t>
      </w:r>
    </w:p>
    <w:p w14:paraId="67067A8D" w14:textId="02F1F54B" w:rsidR="001D5CB3" w:rsidRPr="001F46EC" w:rsidRDefault="001D5CB3" w:rsidP="001F46EC">
      <w:pPr>
        <w:spacing w:before="72" w:line="276" w:lineRule="auto"/>
        <w:jc w:val="both"/>
        <w:rPr>
          <w:rFonts w:cstheme="minorHAnsi"/>
          <w:color w:val="000000"/>
        </w:rPr>
      </w:pPr>
      <w:r w:rsidRPr="001F46EC">
        <w:rPr>
          <w:rFonts w:cstheme="minorHAnsi"/>
          <w:color w:val="000000"/>
        </w:rPr>
        <w:lastRenderedPageBreak/>
        <w:t xml:space="preserve">11.1.3.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bilgilendirme mektubu/yazısı ile bildird</w:t>
      </w:r>
      <w:r w:rsidRPr="001F46EC">
        <w:rPr>
          <w:rFonts w:cstheme="minorHAnsi"/>
          <w:color w:val="000000"/>
        </w:rPr>
        <w:softHyphen/>
        <w:t>iği talimat, standart ve duyurulara aykırı olarak ticari faaliyette bulunması,</w:t>
      </w:r>
    </w:p>
    <w:p w14:paraId="7E9864BC" w14:textId="77777777" w:rsidR="001D5CB3" w:rsidRPr="001F46EC" w:rsidRDefault="001D5CB3" w:rsidP="001F46EC">
      <w:pPr>
        <w:spacing w:line="276" w:lineRule="auto"/>
        <w:jc w:val="both"/>
        <w:rPr>
          <w:rFonts w:cstheme="minorHAnsi"/>
          <w:color w:val="000000"/>
        </w:rPr>
      </w:pPr>
      <w:r w:rsidRPr="001F46EC">
        <w:rPr>
          <w:rFonts w:cstheme="minorHAnsi"/>
          <w:color w:val="000000"/>
        </w:rPr>
        <w:t xml:space="preserve">11.1.4. İş </w:t>
      </w:r>
      <w:proofErr w:type="spellStart"/>
      <w:r w:rsidRPr="001F46EC">
        <w:rPr>
          <w:rFonts w:cstheme="minorHAnsi"/>
          <w:color w:val="000000"/>
        </w:rPr>
        <w:t>Ortağı'nın</w:t>
      </w:r>
      <w:proofErr w:type="spellEnd"/>
      <w:r w:rsidRPr="001F46EC">
        <w:rPr>
          <w:rFonts w:cstheme="minorHAnsi"/>
          <w:color w:val="000000"/>
        </w:rPr>
        <w:t xml:space="preserve"> mevcut piyasa standartlarına herhangi bir aykırılığı veya </w:t>
      </w:r>
      <w:proofErr w:type="spellStart"/>
      <w:r w:rsidRPr="001F46EC">
        <w:rPr>
          <w:rFonts w:cstheme="minorHAnsi"/>
          <w:color w:val="000000"/>
        </w:rPr>
        <w:t>Sözleşme'den</w:t>
      </w:r>
      <w:proofErr w:type="spellEnd"/>
      <w:r w:rsidRPr="001F46EC">
        <w:rPr>
          <w:rFonts w:cstheme="minorHAnsi"/>
          <w:color w:val="000000"/>
        </w:rPr>
        <w:t xml:space="preserve"> kaynaklanan herhangi bir yüküm</w:t>
      </w:r>
      <w:r w:rsidRPr="001F46EC">
        <w:rPr>
          <w:rFonts w:cstheme="minorHAnsi"/>
          <w:color w:val="000000"/>
        </w:rPr>
        <w:softHyphen/>
        <w:t>lülüğünü hiç veya gereği gibi yerine getirmemesi, kısmen veya tamamen ihlal etmesi hallerinde,</w:t>
      </w:r>
    </w:p>
    <w:p w14:paraId="375D879E" w14:textId="219BB4E4" w:rsidR="001D5CB3" w:rsidRPr="001F46EC" w:rsidRDefault="007D30F1" w:rsidP="001F46EC">
      <w:pPr>
        <w:spacing w:line="276" w:lineRule="auto"/>
        <w:jc w:val="both"/>
        <w:rPr>
          <w:rFonts w:cstheme="minorHAnsi"/>
          <w:color w:val="000000"/>
        </w:rPr>
      </w:pPr>
      <w:r w:rsidRPr="001F46EC">
        <w:rPr>
          <w:rFonts w:cstheme="minorHAnsi"/>
          <w:color w:val="000000"/>
        </w:rPr>
        <w:t>İSTANBUL TELEKOM,</w:t>
      </w:r>
      <w:r w:rsidR="009F0826" w:rsidRPr="001F46EC">
        <w:rPr>
          <w:rFonts w:cstheme="minorHAnsi"/>
          <w:color w:val="000000"/>
        </w:rPr>
        <w:t xml:space="preserve"> İş </w:t>
      </w:r>
      <w:proofErr w:type="spellStart"/>
      <w:r w:rsidR="009F0826" w:rsidRPr="001F46EC">
        <w:rPr>
          <w:rFonts w:cstheme="minorHAnsi"/>
          <w:color w:val="000000"/>
        </w:rPr>
        <w:t>Ortağı'</w:t>
      </w:r>
      <w:r w:rsidR="001D5CB3" w:rsidRPr="001F46EC">
        <w:rPr>
          <w:rFonts w:cstheme="minorHAnsi"/>
          <w:color w:val="000000"/>
        </w:rPr>
        <w:t>nı</w:t>
      </w:r>
      <w:proofErr w:type="spellEnd"/>
      <w:r w:rsidR="001D5CB3" w:rsidRPr="001F46EC">
        <w:rPr>
          <w:rFonts w:cstheme="minorHAnsi"/>
          <w:color w:val="000000"/>
        </w:rPr>
        <w:t xml:space="preserve"> noter vasıtası ile yazılı olarak uyaracak ve söz konusu ihlalin giderilmesi için en çok 7gün olmak üzere bir süre verecektir. Bu ihtara rağmen, söz konusu ihlalin verilen süre içinde giderilmemesi durumunda </w:t>
      </w:r>
      <w:r w:rsidRPr="001F46EC">
        <w:rPr>
          <w:rFonts w:cstheme="minorHAnsi"/>
          <w:color w:val="000000"/>
        </w:rPr>
        <w:t xml:space="preserve">İSTANBUL TELEKOM </w:t>
      </w:r>
      <w:r w:rsidR="001D5CB3" w:rsidRPr="001F46EC">
        <w:rPr>
          <w:rFonts w:cstheme="minorHAnsi"/>
          <w:color w:val="000000"/>
        </w:rPr>
        <w:t>başkaca bir ih</w:t>
      </w:r>
      <w:r w:rsidR="009F0826" w:rsidRPr="001F46EC">
        <w:rPr>
          <w:rFonts w:cstheme="minorHAnsi"/>
          <w:color w:val="000000"/>
        </w:rPr>
        <w:t xml:space="preserve">bara gerek olmaksızın </w:t>
      </w:r>
      <w:proofErr w:type="spellStart"/>
      <w:r w:rsidR="009F0826" w:rsidRPr="001F46EC">
        <w:rPr>
          <w:rFonts w:cstheme="minorHAnsi"/>
          <w:color w:val="000000"/>
        </w:rPr>
        <w:t>Sözleşme'</w:t>
      </w:r>
      <w:r w:rsidR="001D5CB3" w:rsidRPr="001F46EC">
        <w:rPr>
          <w:rFonts w:cstheme="minorHAnsi"/>
          <w:color w:val="000000"/>
        </w:rPr>
        <w:t>yi</w:t>
      </w:r>
      <w:proofErr w:type="spellEnd"/>
      <w:r w:rsidR="001D5CB3" w:rsidRPr="001F46EC">
        <w:rPr>
          <w:rFonts w:cstheme="minorHAnsi"/>
          <w:color w:val="000000"/>
        </w:rPr>
        <w:t xml:space="preserve"> derhal feshedebilir. Bu halde, </w:t>
      </w:r>
      <w:r w:rsidRPr="001F46EC">
        <w:rPr>
          <w:rFonts w:cstheme="minorHAnsi"/>
          <w:color w:val="000000"/>
        </w:rPr>
        <w:t xml:space="preserve">İSTANBUL </w:t>
      </w:r>
      <w:proofErr w:type="spellStart"/>
      <w:proofErr w:type="gramStart"/>
      <w:r w:rsidRPr="001F46EC">
        <w:rPr>
          <w:rFonts w:cstheme="minorHAnsi"/>
          <w:color w:val="000000"/>
        </w:rPr>
        <w:t>TELEKOM’un</w:t>
      </w:r>
      <w:proofErr w:type="spellEnd"/>
      <w:r w:rsidRPr="001F46EC">
        <w:rPr>
          <w:rFonts w:cstheme="minorHAnsi"/>
          <w:color w:val="000000"/>
        </w:rPr>
        <w:t xml:space="preserve"> </w:t>
      </w:r>
      <w:r w:rsidR="001D5CB3" w:rsidRPr="001F46EC">
        <w:rPr>
          <w:rFonts w:cstheme="minorHAnsi"/>
          <w:color w:val="000000"/>
        </w:rPr>
        <w:t xml:space="preserve"> zarar</w:t>
      </w:r>
      <w:proofErr w:type="gramEnd"/>
      <w:r w:rsidR="001D5CB3" w:rsidRPr="001F46EC">
        <w:rPr>
          <w:rFonts w:cstheme="minorHAnsi"/>
          <w:color w:val="000000"/>
        </w:rPr>
        <w:t xml:space="preserve"> ve ziyanını talep ve tahsil hakkı saklıdır.</w:t>
      </w:r>
    </w:p>
    <w:p w14:paraId="1A28940A" w14:textId="77777777" w:rsidR="001D5CB3" w:rsidRPr="001F46EC" w:rsidRDefault="001D5CB3" w:rsidP="001F46EC">
      <w:pPr>
        <w:spacing w:line="276" w:lineRule="auto"/>
        <w:jc w:val="both"/>
        <w:rPr>
          <w:rFonts w:cstheme="minorHAnsi"/>
          <w:color w:val="000000"/>
        </w:rPr>
      </w:pPr>
      <w:r w:rsidRPr="001F46EC">
        <w:rPr>
          <w:rFonts w:cstheme="minorHAnsi"/>
          <w:color w:val="000000"/>
        </w:rPr>
        <w:t>11.2. Sözleşme, aşağıdaki hallerde Taraflardan birinin diğer</w:t>
      </w:r>
      <w:r w:rsidRPr="001F46EC">
        <w:rPr>
          <w:rFonts w:cstheme="minorHAnsi"/>
          <w:color w:val="000000"/>
        </w:rPr>
        <w:softHyphen/>
        <w:t xml:space="preserve">ine Madde </w:t>
      </w:r>
      <w:proofErr w:type="gramStart"/>
      <w:r w:rsidRPr="001F46EC">
        <w:rPr>
          <w:rFonts w:cstheme="minorHAnsi"/>
          <w:color w:val="000000"/>
        </w:rPr>
        <w:t>13'de</w:t>
      </w:r>
      <w:proofErr w:type="gramEnd"/>
      <w:r w:rsidRPr="001F46EC">
        <w:rPr>
          <w:rFonts w:cstheme="minorHAnsi"/>
          <w:color w:val="000000"/>
        </w:rPr>
        <w:t xml:space="preserve"> öngörülen şekilde ihbarda bulunması halinde, herhangi bir feshi ihbar süresi beklenilmeksizin ve tazminat öde</w:t>
      </w:r>
      <w:r w:rsidRPr="001F46EC">
        <w:rPr>
          <w:rFonts w:cstheme="minorHAnsi"/>
          <w:color w:val="000000"/>
        </w:rPr>
        <w:softHyphen/>
        <w:t>meksizin (her türlü teminatın nakde çevrilmesi, maddi manevi tazminat hakları saklı kalmak üzere) derhal sona erdirilir:</w:t>
      </w:r>
    </w:p>
    <w:p w14:paraId="21C3FCBB" w14:textId="77777777" w:rsidR="001D5CB3" w:rsidRPr="001F46EC" w:rsidRDefault="001D5CB3" w:rsidP="001F46EC">
      <w:pPr>
        <w:spacing w:line="276" w:lineRule="auto"/>
        <w:jc w:val="both"/>
        <w:rPr>
          <w:rFonts w:cstheme="minorHAnsi"/>
          <w:color w:val="000000"/>
        </w:rPr>
      </w:pPr>
      <w:r w:rsidRPr="001F46EC">
        <w:rPr>
          <w:rFonts w:cstheme="minorHAnsi"/>
          <w:color w:val="000000"/>
        </w:rPr>
        <w:t>11.2.1.Taraflardan herhangi birisi için kayyum tayin edilmiş veya iflasına karar verilmiş yahut tasfiyesiz infisah halleri olan birleşme ve nevi değiştirme hariç olmak üzere tasfiyesine karar verilmişse veyahut taraflardan herhangi birisi konkord</w:t>
      </w:r>
      <w:r w:rsidRPr="001F46EC">
        <w:rPr>
          <w:rFonts w:cstheme="minorHAnsi"/>
          <w:color w:val="000000"/>
        </w:rPr>
        <w:softHyphen/>
        <w:t>ato ilan etmiş ve yahut da taraflardan herhangi birisi borçlarını ödemekte acze düşmüşse (örneğin aleyhine yapılan icra takibi semeresiz kalmışsa),</w:t>
      </w:r>
    </w:p>
    <w:p w14:paraId="76C35524" w14:textId="79EACAEE" w:rsidR="001D5CB3" w:rsidRPr="001F46EC" w:rsidRDefault="001D5CB3" w:rsidP="001F46EC">
      <w:pPr>
        <w:spacing w:line="276" w:lineRule="auto"/>
        <w:jc w:val="both"/>
        <w:rPr>
          <w:rFonts w:cstheme="minorHAnsi"/>
          <w:color w:val="000000"/>
        </w:rPr>
      </w:pPr>
      <w:r w:rsidRPr="001F46EC">
        <w:rPr>
          <w:rFonts w:cstheme="minorHAnsi"/>
          <w:color w:val="000000"/>
        </w:rPr>
        <w:t xml:space="preserve">11.2.2.İş </w:t>
      </w:r>
      <w:proofErr w:type="spellStart"/>
      <w:r w:rsidRPr="001F46EC">
        <w:rPr>
          <w:rFonts w:cstheme="minorHAnsi"/>
          <w:color w:val="000000"/>
        </w:rPr>
        <w:t>Ortağı'nın</w:t>
      </w:r>
      <w:proofErr w:type="spellEnd"/>
      <w:r w:rsidRPr="001F46EC">
        <w:rPr>
          <w:rFonts w:cstheme="minorHAnsi"/>
          <w:color w:val="000000"/>
        </w:rPr>
        <w:t xml:space="preserve">, Sözleşme'nin yapıldığı tarihteki hisse yapısında </w:t>
      </w:r>
      <w:proofErr w:type="gramStart"/>
      <w:r w:rsidRPr="001F46EC">
        <w:rPr>
          <w:rFonts w:cstheme="minorHAnsi"/>
          <w:color w:val="000000"/>
        </w:rPr>
        <w:t>her hangi</w:t>
      </w:r>
      <w:proofErr w:type="gramEnd"/>
      <w:r w:rsidRPr="001F46EC">
        <w:rPr>
          <w:rFonts w:cstheme="minorHAnsi"/>
          <w:color w:val="000000"/>
        </w:rPr>
        <w:t xml:space="preserve"> bir değişiklik olur ve</w:t>
      </w:r>
      <w:r w:rsidR="009F0826" w:rsidRPr="001F46EC">
        <w:rPr>
          <w:rFonts w:cstheme="minorHAnsi"/>
          <w:color w:val="000000"/>
        </w:rPr>
        <w:t xml:space="preserve"> </w:t>
      </w:r>
      <w:r w:rsidRPr="001F46EC">
        <w:rPr>
          <w:rFonts w:cstheme="minorHAnsi"/>
          <w:color w:val="000000"/>
        </w:rPr>
        <w:t xml:space="preserve">bu durum </w:t>
      </w:r>
      <w:r w:rsidR="000B3914" w:rsidRPr="001F46EC">
        <w:rPr>
          <w:rFonts w:cstheme="minorHAnsi"/>
          <w:color w:val="000000"/>
        </w:rPr>
        <w:t>İSTANBUL</w:t>
      </w:r>
      <w:r w:rsidRPr="001F46EC">
        <w:rPr>
          <w:rFonts w:cstheme="minorHAnsi"/>
          <w:color w:val="000000"/>
        </w:rPr>
        <w:t xml:space="preserve"> </w:t>
      </w:r>
      <w:proofErr w:type="spellStart"/>
      <w:r w:rsidRPr="001F46EC">
        <w:rPr>
          <w:rFonts w:cstheme="minorHAnsi"/>
          <w:color w:val="000000"/>
        </w:rPr>
        <w:t>TELEKOM'un</w:t>
      </w:r>
      <w:proofErr w:type="spellEnd"/>
      <w:r w:rsidRPr="001F46EC">
        <w:rPr>
          <w:rFonts w:cstheme="minorHAnsi"/>
          <w:color w:val="000000"/>
        </w:rPr>
        <w:t xml:space="preserve"> kanaatine göre menfaat çatışması sonucunu doğuruyorsa; böyle bir hisse yapısı değişikliğinde İş Ortağı, hisse yapısındaki değişikliği vuku bulduğu tarihten itibaren en geç 7 (yedi) gün içerisinde, </w:t>
      </w:r>
      <w:r w:rsidR="007D30F1" w:rsidRPr="001F46EC">
        <w:rPr>
          <w:rFonts w:cstheme="minorHAnsi"/>
          <w:color w:val="000000"/>
        </w:rPr>
        <w:t xml:space="preserve">İSTANBUL TELEKOM </w:t>
      </w:r>
      <w:r w:rsidRPr="001F46EC">
        <w:rPr>
          <w:rFonts w:cstheme="minorHAnsi"/>
          <w:color w:val="000000"/>
        </w:rPr>
        <w:t xml:space="preserve">'a Madde 13'de belirtilen şekilde yazılı olarak bildirmek mecburiyetindedir. Buna karşılık </w:t>
      </w:r>
      <w:r w:rsidR="007D30F1" w:rsidRPr="001F46EC">
        <w:rPr>
          <w:rFonts w:cstheme="minorHAnsi"/>
          <w:color w:val="000000"/>
        </w:rPr>
        <w:t xml:space="preserve">İSTANBUL </w:t>
      </w:r>
      <w:proofErr w:type="spellStart"/>
      <w:r w:rsidR="007D30F1" w:rsidRPr="001F46EC">
        <w:rPr>
          <w:rFonts w:cstheme="minorHAnsi"/>
          <w:color w:val="000000"/>
        </w:rPr>
        <w:t>TELEKOM’un</w:t>
      </w:r>
      <w:proofErr w:type="spellEnd"/>
      <w:r w:rsidRPr="001F46EC">
        <w:rPr>
          <w:rFonts w:cstheme="minorHAnsi"/>
          <w:color w:val="000000"/>
        </w:rPr>
        <w:t xml:space="preserve"> Sözleşme'nin yapıldığı tarihteki sermaye yapısını değişebilecek bir şekilde kaybetmiş olması, başka kişi ve kuruluşlara devretmesi Sözleşme'nin İş Ortağı tarafından feshine teşkil etmeyecektir.</w:t>
      </w:r>
    </w:p>
    <w:p w14:paraId="3EA643A9" w14:textId="77777777" w:rsidR="001D5CB3" w:rsidRPr="001F46EC" w:rsidRDefault="001D5CB3" w:rsidP="001F46EC">
      <w:pPr>
        <w:spacing w:before="108" w:line="276" w:lineRule="auto"/>
        <w:jc w:val="both"/>
        <w:rPr>
          <w:rFonts w:cstheme="minorHAnsi"/>
          <w:color w:val="000000"/>
        </w:rPr>
      </w:pPr>
      <w:r w:rsidRPr="001F46EC">
        <w:rPr>
          <w:rFonts w:cstheme="minorHAnsi"/>
          <w:color w:val="000000"/>
        </w:rPr>
        <w:t>11.2.3.Taraflardan herhangi birinin imza yetkilileri herhangi bir yüz kızartıcı suçtan dolayı cezalandırılmışsa.</w:t>
      </w:r>
    </w:p>
    <w:p w14:paraId="0B7E6E5C" w14:textId="3508DD68" w:rsidR="001D5CB3" w:rsidRPr="001F46EC" w:rsidRDefault="001D5CB3" w:rsidP="001F46EC">
      <w:pPr>
        <w:spacing w:line="276" w:lineRule="auto"/>
        <w:ind w:right="432"/>
        <w:jc w:val="both"/>
        <w:rPr>
          <w:rFonts w:cstheme="minorHAnsi"/>
          <w:color w:val="000000"/>
        </w:rPr>
      </w:pPr>
      <w:r w:rsidRPr="001F46EC">
        <w:rPr>
          <w:rFonts w:cstheme="minorHAnsi"/>
          <w:color w:val="000000"/>
        </w:rPr>
        <w:t>11.3.</w:t>
      </w:r>
      <w:r w:rsidR="003C4EEF" w:rsidRPr="001F46EC">
        <w:rPr>
          <w:rFonts w:cstheme="minorHAnsi"/>
          <w:color w:val="000000"/>
        </w:rPr>
        <w:t xml:space="preserve"> </w:t>
      </w:r>
      <w:r w:rsidR="007D30F1" w:rsidRPr="001F46EC">
        <w:rPr>
          <w:rFonts w:cstheme="minorHAnsi"/>
          <w:color w:val="000000"/>
        </w:rPr>
        <w:t>İSTANBUL TELEKOM,</w:t>
      </w:r>
      <w:r w:rsidRPr="001F46EC">
        <w:rPr>
          <w:rFonts w:cstheme="minorHAnsi"/>
          <w:color w:val="000000"/>
        </w:rPr>
        <w:t xml:space="preserve"> ticari faaliyetleri bakımından gerek gördüğü hallerde veya kurduğu sistemin düzgün işlemesini sağlamak, kurumsal kimliğini bozmamak, tüketici aleyhine etkiler doğurma</w:t>
      </w:r>
      <w:r w:rsidRPr="001F46EC">
        <w:rPr>
          <w:rFonts w:cstheme="minorHAnsi"/>
          <w:color w:val="000000"/>
        </w:rPr>
        <w:softHyphen/>
        <w:t xml:space="preserve">mak veya fikri ve sınai haklarını korumak amacıyla, haklı ve objektif ekonomik ve ticari gerekçelere dayanarak noter aracılığıyla 1(bir) ay öncesinden fesih ihbarında bulunarak </w:t>
      </w:r>
      <w:proofErr w:type="spellStart"/>
      <w:r w:rsidRPr="001F46EC">
        <w:rPr>
          <w:rFonts w:cstheme="minorHAnsi"/>
          <w:color w:val="000000"/>
        </w:rPr>
        <w:t>Sözleşme'yi</w:t>
      </w:r>
      <w:proofErr w:type="spellEnd"/>
      <w:r w:rsidRPr="001F46EC">
        <w:rPr>
          <w:rFonts w:cstheme="minorHAnsi"/>
          <w:color w:val="000000"/>
        </w:rPr>
        <w:t xml:space="preserve"> süresinden önce tek yanlı olarak feshedebi</w:t>
      </w:r>
      <w:r w:rsidRPr="001F46EC">
        <w:rPr>
          <w:rFonts w:cstheme="minorHAnsi"/>
          <w:color w:val="000000"/>
        </w:rPr>
        <w:softHyphen/>
        <w:t>lir.</w:t>
      </w:r>
    </w:p>
    <w:p w14:paraId="0C5C693C" w14:textId="4B9AD535" w:rsidR="001D5CB3" w:rsidRPr="001F46EC" w:rsidRDefault="007D30F1" w:rsidP="001F46EC">
      <w:pPr>
        <w:spacing w:before="72" w:line="276" w:lineRule="auto"/>
        <w:ind w:right="432"/>
        <w:jc w:val="both"/>
        <w:rPr>
          <w:rFonts w:cstheme="minorHAnsi"/>
          <w:color w:val="000000"/>
        </w:rPr>
      </w:pPr>
      <w:r w:rsidRPr="001F46EC">
        <w:rPr>
          <w:rFonts w:cstheme="minorHAnsi"/>
          <w:color w:val="000000"/>
        </w:rPr>
        <w:t xml:space="preserve">İSTANBUL </w:t>
      </w:r>
      <w:proofErr w:type="gramStart"/>
      <w:r w:rsidR="000B3914" w:rsidRPr="001F46EC">
        <w:rPr>
          <w:rFonts w:cstheme="minorHAnsi"/>
          <w:color w:val="000000"/>
        </w:rPr>
        <w:t>Telekom’un</w:t>
      </w:r>
      <w:r w:rsidRPr="001F46EC">
        <w:rPr>
          <w:rFonts w:cstheme="minorHAnsi"/>
          <w:color w:val="000000"/>
        </w:rPr>
        <w:t xml:space="preserve"> </w:t>
      </w:r>
      <w:r w:rsidR="001D5CB3" w:rsidRPr="001F46EC">
        <w:rPr>
          <w:rFonts w:cstheme="minorHAnsi"/>
          <w:color w:val="000000"/>
        </w:rPr>
        <w:t xml:space="preserve"> bu</w:t>
      </w:r>
      <w:proofErr w:type="gramEnd"/>
      <w:r w:rsidR="001D5CB3" w:rsidRPr="001F46EC">
        <w:rPr>
          <w:rFonts w:cstheme="minorHAnsi"/>
          <w:color w:val="000000"/>
        </w:rPr>
        <w:t xml:space="preserve"> sebeple uğramış olduğu veya uğrayacağı fazlaya dair zarar ve ziyanlarına dair İş Ortağından ilgili zarar nedeni ile oluşan bedeli cezai şart olarak İş Ortağından nakden ve peşinen toplam 10 (on) gün içerisinde ifa etmek ile yükümlüdür.</w:t>
      </w:r>
    </w:p>
    <w:p w14:paraId="503DE3E9" w14:textId="6AD6D92C" w:rsidR="001D5CB3" w:rsidRPr="001F46EC" w:rsidRDefault="001D5CB3" w:rsidP="001F46EC">
      <w:pPr>
        <w:spacing w:line="276" w:lineRule="auto"/>
        <w:ind w:right="432"/>
        <w:jc w:val="both"/>
        <w:rPr>
          <w:rFonts w:cstheme="minorHAnsi"/>
          <w:color w:val="000000"/>
        </w:rPr>
      </w:pPr>
      <w:r w:rsidRPr="001F46EC">
        <w:rPr>
          <w:rFonts w:cstheme="minorHAnsi"/>
          <w:color w:val="000000"/>
        </w:rPr>
        <w:t xml:space="preserve">11.4. İş Ortağı, </w:t>
      </w:r>
      <w:r w:rsidR="007D30F1" w:rsidRPr="001F46EC">
        <w:rPr>
          <w:rFonts w:cstheme="minorHAnsi"/>
          <w:color w:val="000000"/>
        </w:rPr>
        <w:t xml:space="preserve">İSTANBUL TELEKOM </w:t>
      </w:r>
      <w:r w:rsidRPr="001F46EC">
        <w:rPr>
          <w:rFonts w:cstheme="minorHAnsi"/>
          <w:color w:val="000000"/>
        </w:rPr>
        <w:t xml:space="preserve">tarafından belirlenmiş olan süre içerisinde hedefine ulaşamadığı takdirde, Sözleşme </w:t>
      </w:r>
      <w:r w:rsidR="007D30F1" w:rsidRPr="001F46EC">
        <w:rPr>
          <w:rFonts w:cstheme="minorHAnsi"/>
          <w:color w:val="000000"/>
        </w:rPr>
        <w:t xml:space="preserve">İSTANBUL TELEKOM </w:t>
      </w:r>
      <w:r w:rsidRPr="001F46EC">
        <w:rPr>
          <w:rFonts w:cstheme="minorHAnsi"/>
          <w:color w:val="000000"/>
        </w:rPr>
        <w:t>tarafından tek taraflı olarak feshedilebi</w:t>
      </w:r>
      <w:r w:rsidRPr="001F46EC">
        <w:rPr>
          <w:rFonts w:cstheme="minorHAnsi"/>
          <w:color w:val="000000"/>
        </w:rPr>
        <w:softHyphen/>
        <w:t>lir.</w:t>
      </w:r>
    </w:p>
    <w:p w14:paraId="050FBC8E" w14:textId="77777777" w:rsidR="00912452" w:rsidRPr="001F46EC" w:rsidRDefault="001D5CB3" w:rsidP="001F46EC">
      <w:pPr>
        <w:spacing w:line="276" w:lineRule="auto"/>
        <w:ind w:right="144"/>
        <w:jc w:val="both"/>
        <w:rPr>
          <w:rFonts w:cstheme="minorHAnsi"/>
          <w:color w:val="000000"/>
        </w:rPr>
      </w:pPr>
      <w:r w:rsidRPr="001F46EC">
        <w:rPr>
          <w:rFonts w:cstheme="minorHAnsi"/>
          <w:color w:val="000000"/>
        </w:rPr>
        <w:t xml:space="preserve">11.5.Yetkili mercilerce İş </w:t>
      </w:r>
      <w:proofErr w:type="spellStart"/>
      <w:r w:rsidRPr="001F46EC">
        <w:rPr>
          <w:rFonts w:cstheme="minorHAnsi"/>
          <w:color w:val="000000"/>
        </w:rPr>
        <w:t>Ortağı'nın</w:t>
      </w:r>
      <w:proofErr w:type="spellEnd"/>
      <w:r w:rsidRPr="001F46EC">
        <w:rPr>
          <w:rFonts w:cstheme="minorHAnsi"/>
          <w:color w:val="000000"/>
        </w:rPr>
        <w:t xml:space="preserve"> işletmesinin kapatılması veya mühürlenmesi hallerinde, kapatma ve mühürlenme tarihinden itibaren 30 (otuz) takvim günü içinde İş </w:t>
      </w:r>
      <w:proofErr w:type="spellStart"/>
      <w:r w:rsidRPr="001F46EC">
        <w:rPr>
          <w:rFonts w:cstheme="minorHAnsi"/>
          <w:color w:val="000000"/>
        </w:rPr>
        <w:t>Ortağı'nın</w:t>
      </w:r>
      <w:proofErr w:type="spellEnd"/>
      <w:r w:rsidRPr="001F46EC">
        <w:rPr>
          <w:rFonts w:cstheme="minorHAnsi"/>
          <w:color w:val="000000"/>
        </w:rPr>
        <w:t xml:space="preserve"> işletmesinin hizmete açılmaması halinde işbu Sözleşme </w:t>
      </w:r>
      <w:r w:rsidR="007D30F1" w:rsidRPr="001F46EC">
        <w:rPr>
          <w:rFonts w:cstheme="minorHAnsi"/>
          <w:color w:val="000000"/>
        </w:rPr>
        <w:t xml:space="preserve">İSTANBUL TELEKOM </w:t>
      </w:r>
      <w:r w:rsidRPr="001F46EC">
        <w:rPr>
          <w:rFonts w:cstheme="minorHAnsi"/>
          <w:color w:val="000000"/>
        </w:rPr>
        <w:t xml:space="preserve">tarafından </w:t>
      </w:r>
      <w:proofErr w:type="spellStart"/>
      <w:proofErr w:type="gramStart"/>
      <w:r w:rsidRPr="001F46EC">
        <w:rPr>
          <w:rFonts w:cstheme="minorHAnsi"/>
          <w:color w:val="000000"/>
        </w:rPr>
        <w:t>fesh</w:t>
      </w:r>
      <w:proofErr w:type="spellEnd"/>
      <w:r w:rsidRPr="001F46EC">
        <w:rPr>
          <w:rFonts w:cstheme="minorHAnsi"/>
          <w:color w:val="000000"/>
        </w:rPr>
        <w:t xml:space="preserve"> edilebilir</w:t>
      </w:r>
      <w:proofErr w:type="gramEnd"/>
      <w:r w:rsidRPr="001F46EC">
        <w:rPr>
          <w:rFonts w:cstheme="minorHAnsi"/>
          <w:color w:val="000000"/>
        </w:rPr>
        <w:t xml:space="preserve">. </w:t>
      </w:r>
    </w:p>
    <w:p w14:paraId="715D3590" w14:textId="2C6F4ADA" w:rsidR="001D5CB3" w:rsidRPr="001F46EC" w:rsidRDefault="00912452" w:rsidP="001F46EC">
      <w:pPr>
        <w:spacing w:line="276" w:lineRule="auto"/>
        <w:ind w:right="144"/>
        <w:jc w:val="both"/>
        <w:rPr>
          <w:rFonts w:cstheme="minorHAnsi"/>
          <w:color w:val="000000"/>
        </w:rPr>
      </w:pPr>
      <w:r w:rsidRPr="001F46EC">
        <w:rPr>
          <w:rFonts w:cstheme="minorHAnsi"/>
          <w:color w:val="000000"/>
        </w:rPr>
        <w:t xml:space="preserve">11.6. </w:t>
      </w:r>
      <w:r w:rsidR="007D30F1" w:rsidRPr="001F46EC">
        <w:rPr>
          <w:rFonts w:cstheme="minorHAnsi"/>
          <w:color w:val="000000"/>
        </w:rPr>
        <w:t xml:space="preserve">İSTANBUL TELEKOM </w:t>
      </w:r>
      <w:r w:rsidR="009F0826" w:rsidRPr="001F46EC">
        <w:rPr>
          <w:rFonts w:cstheme="minorHAnsi"/>
          <w:color w:val="000000"/>
        </w:rPr>
        <w:t>yukarı</w:t>
      </w:r>
      <w:r w:rsidR="001D5CB3" w:rsidRPr="001F46EC">
        <w:rPr>
          <w:rFonts w:cstheme="minorHAnsi"/>
          <w:color w:val="000000"/>
        </w:rPr>
        <w:t xml:space="preserve">daki hallerle sınırlı olmaksızın, her </w:t>
      </w:r>
      <w:r w:rsidR="000B3914" w:rsidRPr="001F46EC">
        <w:rPr>
          <w:rFonts w:cstheme="minorHAnsi"/>
          <w:color w:val="000000"/>
        </w:rPr>
        <w:t>halükârda</w:t>
      </w:r>
      <w:r w:rsidR="001D5CB3" w:rsidRPr="001F46EC">
        <w:rPr>
          <w:rFonts w:cstheme="minorHAnsi"/>
          <w:color w:val="000000"/>
        </w:rPr>
        <w:t>, yukarıda belirtilen ihbar önellerine uymak kaydıyla, dilediği her za</w:t>
      </w:r>
      <w:r w:rsidR="001D5CB3" w:rsidRPr="001F46EC">
        <w:rPr>
          <w:rFonts w:cstheme="minorHAnsi"/>
          <w:color w:val="000000"/>
        </w:rPr>
        <w:softHyphen/>
        <w:t xml:space="preserve">man </w:t>
      </w:r>
      <w:proofErr w:type="spellStart"/>
      <w:r w:rsidR="001D5CB3" w:rsidRPr="001F46EC">
        <w:rPr>
          <w:rFonts w:cstheme="minorHAnsi"/>
          <w:color w:val="000000"/>
        </w:rPr>
        <w:t>Sözleşme'yi</w:t>
      </w:r>
      <w:proofErr w:type="spellEnd"/>
      <w:r w:rsidR="001D5CB3" w:rsidRPr="001F46EC">
        <w:rPr>
          <w:rFonts w:cstheme="minorHAnsi"/>
          <w:color w:val="000000"/>
        </w:rPr>
        <w:t xml:space="preserve"> askıya alabilir ve/veya feshedebilir.</w:t>
      </w:r>
    </w:p>
    <w:p w14:paraId="1FDCBFF0" w14:textId="77777777" w:rsidR="001D5CB3" w:rsidRPr="001F46EC" w:rsidRDefault="001D5CB3" w:rsidP="001F46EC">
      <w:pPr>
        <w:numPr>
          <w:ilvl w:val="0"/>
          <w:numId w:val="3"/>
        </w:numPr>
        <w:tabs>
          <w:tab w:val="clear" w:pos="504"/>
          <w:tab w:val="decimal" w:pos="576"/>
        </w:tabs>
        <w:spacing w:after="0" w:line="276" w:lineRule="auto"/>
        <w:ind w:left="72"/>
        <w:rPr>
          <w:rFonts w:cstheme="minorHAnsi"/>
          <w:b/>
          <w:color w:val="000000"/>
        </w:rPr>
      </w:pPr>
      <w:r w:rsidRPr="001F46EC">
        <w:rPr>
          <w:rFonts w:cstheme="minorHAnsi"/>
          <w:b/>
          <w:color w:val="000000"/>
        </w:rPr>
        <w:lastRenderedPageBreak/>
        <w:t>İHTİLAFLARIN HALLİ VE YETKİLİ MAHKEME</w:t>
      </w:r>
    </w:p>
    <w:p w14:paraId="07358E9C" w14:textId="01437C54" w:rsidR="00E44BEC" w:rsidRPr="001F46EC" w:rsidRDefault="001D5CB3" w:rsidP="001F46EC">
      <w:pPr>
        <w:spacing w:before="72" w:line="276" w:lineRule="auto"/>
        <w:ind w:right="432"/>
        <w:jc w:val="both"/>
        <w:rPr>
          <w:rFonts w:cstheme="minorHAnsi"/>
          <w:color w:val="000000"/>
        </w:rPr>
      </w:pPr>
      <w:r w:rsidRPr="001F46EC">
        <w:rPr>
          <w:rFonts w:cstheme="minorHAnsi"/>
          <w:color w:val="000000"/>
        </w:rPr>
        <w:t xml:space="preserve">Sözleşme, T.C. </w:t>
      </w:r>
      <w:proofErr w:type="spellStart"/>
      <w:r w:rsidRPr="001F46EC">
        <w:rPr>
          <w:rFonts w:cstheme="minorHAnsi"/>
          <w:color w:val="000000"/>
        </w:rPr>
        <w:t>Kanunları'na</w:t>
      </w:r>
      <w:proofErr w:type="spellEnd"/>
      <w:r w:rsidRPr="001F46EC">
        <w:rPr>
          <w:rFonts w:cstheme="minorHAnsi"/>
          <w:color w:val="000000"/>
        </w:rPr>
        <w:t xml:space="preserve"> ve mevzuatına göre yorum</w:t>
      </w:r>
      <w:r w:rsidRPr="001F46EC">
        <w:rPr>
          <w:rFonts w:cstheme="minorHAnsi"/>
          <w:color w:val="000000"/>
        </w:rPr>
        <w:softHyphen/>
        <w:t>lanacak ve uygulanacaktır. Sözleşme'nin yorumlanması ve uygulanmasından doğacak her türlü anlaşmazlığın çözümünde İstanbul Mahkemeleri ve icra Müdürlükleri yetkilidir.</w:t>
      </w:r>
    </w:p>
    <w:p w14:paraId="362264E0" w14:textId="77777777" w:rsidR="001D5CB3" w:rsidRPr="001F46EC" w:rsidRDefault="001D5CB3" w:rsidP="001F46EC">
      <w:pPr>
        <w:numPr>
          <w:ilvl w:val="0"/>
          <w:numId w:val="3"/>
        </w:numPr>
        <w:tabs>
          <w:tab w:val="clear" w:pos="504"/>
          <w:tab w:val="decimal" w:pos="576"/>
        </w:tabs>
        <w:spacing w:after="0" w:line="276" w:lineRule="auto"/>
        <w:ind w:left="72"/>
        <w:rPr>
          <w:rFonts w:cstheme="minorHAnsi"/>
          <w:b/>
          <w:color w:val="000000"/>
        </w:rPr>
      </w:pPr>
      <w:r w:rsidRPr="001F46EC">
        <w:rPr>
          <w:rFonts w:cstheme="minorHAnsi"/>
          <w:b/>
          <w:color w:val="000000"/>
        </w:rPr>
        <w:t>TEBLİGAT</w:t>
      </w:r>
    </w:p>
    <w:p w14:paraId="78EB2FBF" w14:textId="15054AFB" w:rsidR="00E44BEC" w:rsidRPr="001F46EC" w:rsidRDefault="001D5CB3" w:rsidP="001F46EC">
      <w:pPr>
        <w:spacing w:before="72" w:line="276" w:lineRule="auto"/>
        <w:ind w:right="432"/>
        <w:jc w:val="both"/>
        <w:rPr>
          <w:rFonts w:cstheme="minorHAnsi"/>
          <w:color w:val="000000"/>
        </w:rPr>
      </w:pPr>
      <w:r w:rsidRPr="001F46EC">
        <w:rPr>
          <w:rFonts w:cstheme="minorHAnsi"/>
          <w:color w:val="000000"/>
        </w:rPr>
        <w:t xml:space="preserve">Tarafların birbirlerine yapacakları diğer tarafı temerrüde düşürmek veya </w:t>
      </w:r>
      <w:proofErr w:type="spellStart"/>
      <w:r w:rsidRPr="001F46EC">
        <w:rPr>
          <w:rFonts w:cstheme="minorHAnsi"/>
          <w:color w:val="000000"/>
        </w:rPr>
        <w:t>Sözleşme'yi</w:t>
      </w:r>
      <w:proofErr w:type="spellEnd"/>
      <w:r w:rsidRPr="001F46EC">
        <w:rPr>
          <w:rFonts w:cstheme="minorHAnsi"/>
          <w:color w:val="000000"/>
        </w:rPr>
        <w:t xml:space="preserve"> feshetmek maksadıyla yapılacak ihbar ve ihtarların muteber olması için noter marifetiyle veya iadeli taahhütlü bir mektupla ve tarafların işbu </w:t>
      </w:r>
      <w:proofErr w:type="spellStart"/>
      <w:r w:rsidRPr="001F46EC">
        <w:rPr>
          <w:rFonts w:cstheme="minorHAnsi"/>
          <w:color w:val="000000"/>
        </w:rPr>
        <w:t>Sözleşme'de</w:t>
      </w:r>
      <w:proofErr w:type="spellEnd"/>
      <w:r w:rsidRPr="001F46EC">
        <w:rPr>
          <w:rFonts w:cstheme="minorHAnsi"/>
          <w:color w:val="000000"/>
        </w:rPr>
        <w:t xml:space="preserve"> belirttikleri tebligat adreslerine yapılması şarttır.</w:t>
      </w:r>
      <w:r w:rsidR="009F0826" w:rsidRPr="001F46EC">
        <w:rPr>
          <w:rFonts w:cstheme="minorHAnsi"/>
          <w:color w:val="000000"/>
        </w:rPr>
        <w:t xml:space="preserve"> </w:t>
      </w:r>
      <w:r w:rsidRPr="001F46EC">
        <w:rPr>
          <w:rFonts w:cstheme="minorHAnsi"/>
          <w:color w:val="000000"/>
        </w:rPr>
        <w:t>Bunların dışında kalan her türlü ihbar/ ihtarlar, aşağıda belirtilen faks numaralarına alındısı teyit edilmek şartıyla faks iletisi olarak veya yine aşağıda be</w:t>
      </w:r>
      <w:r w:rsidRPr="001F46EC">
        <w:rPr>
          <w:rFonts w:cstheme="minorHAnsi"/>
          <w:color w:val="000000"/>
        </w:rPr>
        <w:softHyphen/>
        <w:t>lirtilen elektronik posta adreslerine elektronik posta yoluyla olarak veya alındı teyidi ile elden yazılı olarak yapılacak-tır. Bu şekilde yapılan tüm tebligatlar muhatabı tarafından alındıkları günü takip eden işgünü yapılmış sayılırlar. Tarafların 1.(Birinci) maddede belirtilen tebligat adresler</w:t>
      </w:r>
      <w:r w:rsidRPr="001F46EC">
        <w:rPr>
          <w:rFonts w:cstheme="minorHAnsi"/>
          <w:color w:val="000000"/>
        </w:rPr>
        <w:softHyphen/>
        <w:t xml:space="preserve">indeki değişiklikleri adres değişikliğini takip eden 7 (yedi) gün içerisinde, kar </w:t>
      </w:r>
      <w:proofErr w:type="spellStart"/>
      <w:r w:rsidRPr="001F46EC">
        <w:rPr>
          <w:rFonts w:cstheme="minorHAnsi"/>
          <w:color w:val="000000"/>
        </w:rPr>
        <w:t>şı</w:t>
      </w:r>
      <w:proofErr w:type="spellEnd"/>
      <w:r w:rsidRPr="001F46EC">
        <w:rPr>
          <w:rFonts w:cstheme="minorHAnsi"/>
          <w:color w:val="000000"/>
        </w:rPr>
        <w:t xml:space="preserve"> tarafa iadeli taahhütlü mektup veya noter aracılığı ile bildirmeleri gereklidir aksi takdirde eski adrese yapılan tebligat geçerli yapılmış sayılacak ve bundan kaynaklanan her türlü zarar ve sorumluluk adres değişikliğini bildirmeyen veya geç bildiren taraf üzerinde doğacaktır.</w:t>
      </w:r>
    </w:p>
    <w:p w14:paraId="5E668123" w14:textId="77777777" w:rsidR="001D5CB3" w:rsidRPr="001F46EC" w:rsidRDefault="001D5CB3" w:rsidP="001F46EC">
      <w:pPr>
        <w:numPr>
          <w:ilvl w:val="0"/>
          <w:numId w:val="3"/>
        </w:numPr>
        <w:tabs>
          <w:tab w:val="clear" w:pos="504"/>
          <w:tab w:val="decimal" w:pos="576"/>
        </w:tabs>
        <w:spacing w:after="0" w:line="276" w:lineRule="auto"/>
        <w:ind w:left="72"/>
        <w:rPr>
          <w:rFonts w:cstheme="minorHAnsi"/>
          <w:b/>
          <w:color w:val="000000"/>
        </w:rPr>
      </w:pPr>
      <w:r w:rsidRPr="001F46EC">
        <w:rPr>
          <w:rFonts w:cstheme="minorHAnsi"/>
          <w:b/>
          <w:color w:val="000000"/>
        </w:rPr>
        <w:t>MUCBIR SEBEPLER</w:t>
      </w:r>
    </w:p>
    <w:p w14:paraId="1D74F64E" w14:textId="77777777" w:rsidR="001D5CB3" w:rsidRPr="001F46EC" w:rsidRDefault="001D5CB3" w:rsidP="001F46EC">
      <w:pPr>
        <w:spacing w:line="276" w:lineRule="auto"/>
        <w:ind w:right="432"/>
        <w:jc w:val="both"/>
        <w:rPr>
          <w:rFonts w:cstheme="minorHAnsi"/>
          <w:color w:val="000000"/>
        </w:rPr>
      </w:pPr>
      <w:r w:rsidRPr="001F46EC">
        <w:rPr>
          <w:rFonts w:cstheme="minorHAnsi"/>
          <w:color w:val="000000"/>
        </w:rPr>
        <w:t xml:space="preserve">Sözleşme'nin imzalandığı tarihte </w:t>
      </w:r>
      <w:proofErr w:type="spellStart"/>
      <w:r w:rsidRPr="001F46EC">
        <w:rPr>
          <w:rFonts w:cstheme="minorHAnsi"/>
          <w:color w:val="000000"/>
        </w:rPr>
        <w:t>varolmayan</w:t>
      </w:r>
      <w:proofErr w:type="spellEnd"/>
      <w:r w:rsidRPr="001F46EC">
        <w:rPr>
          <w:rFonts w:cstheme="minorHAnsi"/>
          <w:color w:val="000000"/>
        </w:rPr>
        <w:t xml:space="preserve"> ve öngörül</w:t>
      </w:r>
      <w:r w:rsidRPr="001F46EC">
        <w:rPr>
          <w:rFonts w:cstheme="minorHAnsi"/>
          <w:color w:val="000000"/>
        </w:rPr>
        <w:softHyphen/>
        <w:t>meyen ve Tarafların kontrolleri dışında gelişen, ortaya çıkmasıyla Taraflardan birinin ya da her ikisinin de Sözleşme ile yüklendikleri borç ve sorumluluklarını kıs</w:t>
      </w:r>
      <w:r w:rsidRPr="001F46EC">
        <w:rPr>
          <w:rFonts w:cstheme="minorHAnsi"/>
          <w:color w:val="000000"/>
        </w:rPr>
        <w:softHyphen/>
        <w:t>men ya da tamamen yerine getirmelerini ya da bunları zamanında yerine getirmelerini imkansızlaştıran haller,</w:t>
      </w:r>
    </w:p>
    <w:p w14:paraId="49E0E07B" w14:textId="071A35F6" w:rsidR="00E44BEC" w:rsidRPr="001F46EC" w:rsidRDefault="001D5CB3" w:rsidP="001F46EC">
      <w:pPr>
        <w:spacing w:before="72" w:line="276" w:lineRule="auto"/>
        <w:rPr>
          <w:rFonts w:cstheme="minorHAnsi"/>
          <w:color w:val="000000"/>
        </w:rPr>
      </w:pPr>
      <w:r w:rsidRPr="001F46EC">
        <w:rPr>
          <w:rFonts w:cstheme="minorHAnsi"/>
          <w:color w:val="000000"/>
        </w:rPr>
        <w:t xml:space="preserve">Mücbir Sebepler olarak kabul edilecektir. Mücbir sebebin vukuunda bu durum usulüne uygun olarak diğer tarafa bildirilir ise, tarafların bu </w:t>
      </w:r>
      <w:proofErr w:type="spellStart"/>
      <w:r w:rsidRPr="001F46EC">
        <w:rPr>
          <w:rFonts w:cstheme="minorHAnsi"/>
          <w:color w:val="000000"/>
        </w:rPr>
        <w:t>Sözleşme'den</w:t>
      </w:r>
      <w:proofErr w:type="spellEnd"/>
      <w:r w:rsidRPr="001F46EC">
        <w:rPr>
          <w:rFonts w:cstheme="minorHAnsi"/>
          <w:color w:val="000000"/>
        </w:rPr>
        <w:t xml:space="preserve"> kaynaklanan yükümlülükleri askıya alınır. Bu sebep, otuz (30) gün süreyle devam ederse, Taraflardan herhangi birisi </w:t>
      </w:r>
      <w:proofErr w:type="spellStart"/>
      <w:r w:rsidRPr="001F46EC">
        <w:rPr>
          <w:rFonts w:cstheme="minorHAnsi"/>
          <w:color w:val="000000"/>
        </w:rPr>
        <w:t>Sözleşme'yi</w:t>
      </w:r>
      <w:proofErr w:type="spellEnd"/>
      <w:r w:rsidRPr="001F46EC">
        <w:rPr>
          <w:rFonts w:cstheme="minorHAnsi"/>
          <w:color w:val="000000"/>
        </w:rPr>
        <w:t xml:space="preserve"> tazminatsız olarak feshedebilir. Bu durumda, Tarafların </w:t>
      </w:r>
      <w:proofErr w:type="spellStart"/>
      <w:r w:rsidRPr="001F46EC">
        <w:rPr>
          <w:rFonts w:cstheme="minorHAnsi"/>
          <w:color w:val="000000"/>
        </w:rPr>
        <w:t>biribirlerinden</w:t>
      </w:r>
      <w:proofErr w:type="spellEnd"/>
      <w:r w:rsidRPr="001F46EC">
        <w:rPr>
          <w:rFonts w:cstheme="minorHAnsi"/>
          <w:color w:val="000000"/>
        </w:rPr>
        <w:t xml:space="preserve"> </w:t>
      </w:r>
      <w:proofErr w:type="spellStart"/>
      <w:r w:rsidRPr="001F46EC">
        <w:rPr>
          <w:rFonts w:cstheme="minorHAnsi"/>
          <w:color w:val="000000"/>
        </w:rPr>
        <w:t>fesihden</w:t>
      </w:r>
      <w:proofErr w:type="spellEnd"/>
      <w:r w:rsidRPr="001F46EC">
        <w:rPr>
          <w:rFonts w:cstheme="minorHAnsi"/>
          <w:color w:val="000000"/>
        </w:rPr>
        <w:t xml:space="preserve"> önce doğmuş olan alacakları mevcut ise, bu alacaklar karşılıklı olarak ifa olunur.</w:t>
      </w:r>
    </w:p>
    <w:p w14:paraId="19A55246" w14:textId="77777777" w:rsidR="001D5CB3" w:rsidRPr="001F46EC" w:rsidRDefault="001D5CB3" w:rsidP="001F46EC">
      <w:pPr>
        <w:numPr>
          <w:ilvl w:val="0"/>
          <w:numId w:val="3"/>
        </w:numPr>
        <w:spacing w:after="0" w:line="276" w:lineRule="auto"/>
        <w:ind w:left="72"/>
        <w:rPr>
          <w:rFonts w:cstheme="minorHAnsi"/>
          <w:b/>
          <w:color w:val="000000"/>
        </w:rPr>
      </w:pPr>
      <w:r w:rsidRPr="001F46EC">
        <w:rPr>
          <w:rFonts w:cstheme="minorHAnsi"/>
          <w:b/>
          <w:color w:val="000000"/>
        </w:rPr>
        <w:t>DİĞER HÜKÜMLER</w:t>
      </w:r>
    </w:p>
    <w:p w14:paraId="76521966" w14:textId="77777777" w:rsidR="001D5CB3" w:rsidRPr="001F46EC" w:rsidRDefault="001D5CB3" w:rsidP="001F46EC">
      <w:pPr>
        <w:spacing w:before="72" w:line="276" w:lineRule="auto"/>
        <w:jc w:val="both"/>
        <w:rPr>
          <w:rFonts w:cstheme="minorHAnsi"/>
          <w:color w:val="000000"/>
        </w:rPr>
      </w:pPr>
      <w:r w:rsidRPr="001F46EC">
        <w:rPr>
          <w:rFonts w:cstheme="minorHAnsi"/>
          <w:color w:val="000000"/>
        </w:rPr>
        <w:t>Sözleşmede yapılacak tüm değişiklikler, Tarafların karşılıklı ve yazılı olarak mutabakata varmaları ile geçerli hale gelecek olup aksi halde yapılmak istenen değişiklikler geçerli ad</w:t>
      </w:r>
      <w:r w:rsidRPr="001F46EC">
        <w:rPr>
          <w:rFonts w:cstheme="minorHAnsi"/>
          <w:color w:val="000000"/>
        </w:rPr>
        <w:softHyphen/>
        <w:t>dedilmeyecektir. Bu Sözleşme'nin bir hükmünün herhangi bir sebeple geçersiz hale gelmesi durumunda, hukuken herhangi bir engel olmaması kaydıyla, böyle bir durum geriye kalan herhangi bir diğer hükmün geçerliliğini etkilemeyecek ve geri</w:t>
      </w:r>
      <w:r w:rsidRPr="001F46EC">
        <w:rPr>
          <w:rFonts w:cstheme="minorHAnsi"/>
          <w:color w:val="000000"/>
        </w:rPr>
        <w:softHyphen/>
        <w:t>ye kalan hükümler, Sözleşme geçersiz hüküm olmadan imza</w:t>
      </w:r>
      <w:r w:rsidRPr="001F46EC">
        <w:rPr>
          <w:rFonts w:cstheme="minorHAnsi"/>
          <w:color w:val="000000"/>
        </w:rPr>
        <w:softHyphen/>
        <w:t>lanmışçasına geçerli ve yürürlükte kalacaktır.</w:t>
      </w:r>
    </w:p>
    <w:p w14:paraId="46A55351" w14:textId="039FC7AC" w:rsidR="001D5CB3" w:rsidRPr="001F46EC" w:rsidRDefault="001D5CB3" w:rsidP="001F46EC">
      <w:pPr>
        <w:spacing w:line="276" w:lineRule="auto"/>
        <w:jc w:val="both"/>
        <w:rPr>
          <w:rFonts w:cstheme="minorHAnsi"/>
          <w:color w:val="000000"/>
        </w:rPr>
      </w:pPr>
      <w:r w:rsidRPr="001F46EC">
        <w:rPr>
          <w:rFonts w:cstheme="minorHAnsi"/>
          <w:color w:val="000000"/>
        </w:rPr>
        <w:t xml:space="preserve">İş Ortağı Taraflar, bu </w:t>
      </w:r>
      <w:proofErr w:type="spellStart"/>
      <w:r w:rsidRPr="001F46EC">
        <w:rPr>
          <w:rFonts w:cstheme="minorHAnsi"/>
          <w:color w:val="000000"/>
        </w:rPr>
        <w:t>Sözleşme'ye</w:t>
      </w:r>
      <w:proofErr w:type="spellEnd"/>
      <w:r w:rsidRPr="001F46EC">
        <w:rPr>
          <w:rFonts w:cstheme="minorHAnsi"/>
          <w:color w:val="000000"/>
        </w:rPr>
        <w:t xml:space="preserve"> ilişkin ücretlendirme ve kul</w:t>
      </w:r>
      <w:r w:rsidRPr="001F46EC">
        <w:rPr>
          <w:rFonts w:cstheme="minorHAnsi"/>
          <w:color w:val="000000"/>
        </w:rPr>
        <w:softHyphen/>
        <w:t>lanılan hizmetlerin hesabı konusunda tarafların usulüne uy</w:t>
      </w:r>
      <w:r w:rsidRPr="001F46EC">
        <w:rPr>
          <w:rFonts w:cstheme="minorHAnsi"/>
          <w:color w:val="000000"/>
        </w:rPr>
        <w:softHyphen/>
        <w:t xml:space="preserve">gun olarak tutmuş oldukları bilgisayar kayıtlarının, bilgisayar ortamında tutulan muhasebe kayıtlarının ve sair ticari defter ve kayıtlarının kesin delil olarak </w:t>
      </w:r>
      <w:proofErr w:type="spellStart"/>
      <w:proofErr w:type="gramStart"/>
      <w:r w:rsidRPr="001F46EC">
        <w:rPr>
          <w:rFonts w:cstheme="minorHAnsi"/>
          <w:color w:val="000000"/>
        </w:rPr>
        <w:t>olarak</w:t>
      </w:r>
      <w:proofErr w:type="spellEnd"/>
      <w:r w:rsidRPr="001F46EC">
        <w:rPr>
          <w:rFonts w:cstheme="minorHAnsi"/>
          <w:color w:val="000000"/>
        </w:rPr>
        <w:t xml:space="preserve"> </w:t>
      </w:r>
      <w:r w:rsidR="009F0826" w:rsidRPr="001F46EC">
        <w:rPr>
          <w:rFonts w:cstheme="minorHAnsi"/>
          <w:color w:val="000000"/>
        </w:rPr>
        <w:t xml:space="preserve"> </w:t>
      </w:r>
      <w:r w:rsidRPr="001F46EC">
        <w:rPr>
          <w:rFonts w:cstheme="minorHAnsi"/>
          <w:color w:val="000000"/>
        </w:rPr>
        <w:t>kabul</w:t>
      </w:r>
      <w:proofErr w:type="gramEnd"/>
      <w:r w:rsidRPr="001F46EC">
        <w:rPr>
          <w:rFonts w:cstheme="minorHAnsi"/>
          <w:color w:val="000000"/>
        </w:rPr>
        <w:t xml:space="preserve"> edileceğini ve bu maddenin bir H.U.M.K </w:t>
      </w:r>
      <w:proofErr w:type="spellStart"/>
      <w:r w:rsidRPr="001F46EC">
        <w:rPr>
          <w:rFonts w:cstheme="minorHAnsi"/>
          <w:color w:val="000000"/>
        </w:rPr>
        <w:t>md.</w:t>
      </w:r>
      <w:proofErr w:type="spellEnd"/>
      <w:r w:rsidRPr="001F46EC">
        <w:rPr>
          <w:rFonts w:cstheme="minorHAnsi"/>
          <w:color w:val="000000"/>
        </w:rPr>
        <w:t xml:space="preserve"> 287 anlamında delil Sözleşmesi teşkil ettiğini, kabul ve beyan eder.</w:t>
      </w:r>
    </w:p>
    <w:p w14:paraId="4F7A2E9B" w14:textId="25EADC87" w:rsidR="001D5CB3" w:rsidRPr="001F46EC" w:rsidRDefault="001D5CB3" w:rsidP="001F46EC">
      <w:pPr>
        <w:spacing w:line="276" w:lineRule="auto"/>
        <w:jc w:val="both"/>
        <w:rPr>
          <w:rFonts w:cstheme="minorHAnsi"/>
          <w:color w:val="000000"/>
        </w:rPr>
      </w:pPr>
      <w:r w:rsidRPr="001F46EC">
        <w:rPr>
          <w:rFonts w:cstheme="minorHAnsi"/>
          <w:color w:val="000000"/>
        </w:rPr>
        <w:t xml:space="preserve">İş Ortağı, </w:t>
      </w:r>
      <w:r w:rsidR="007D30F1" w:rsidRPr="001F46EC">
        <w:rPr>
          <w:rFonts w:cstheme="minorHAnsi"/>
          <w:color w:val="000000"/>
        </w:rPr>
        <w:t xml:space="preserve">İSTANBUL TELEKOM </w:t>
      </w:r>
      <w:r w:rsidRPr="001F46EC">
        <w:rPr>
          <w:rFonts w:cstheme="minorHAnsi"/>
          <w:color w:val="000000"/>
        </w:rPr>
        <w:t xml:space="preserve">'un yazılı izni olmaksızın, bu </w:t>
      </w:r>
      <w:proofErr w:type="spellStart"/>
      <w:r w:rsidRPr="001F46EC">
        <w:rPr>
          <w:rFonts w:cstheme="minorHAnsi"/>
          <w:color w:val="000000"/>
        </w:rPr>
        <w:t>Sözleşme'den</w:t>
      </w:r>
      <w:proofErr w:type="spellEnd"/>
      <w:r w:rsidRPr="001F46EC">
        <w:rPr>
          <w:rFonts w:cstheme="minorHAnsi"/>
          <w:color w:val="000000"/>
        </w:rPr>
        <w:t xml:space="preserve"> doğan hak ve sorumluluklarını, her ne surette olursa olsun üçüncü şahıslara devredemez, kiralayamaz veya paylaştıramaz.</w:t>
      </w:r>
    </w:p>
    <w:p w14:paraId="1D5AC488" w14:textId="5978A005" w:rsidR="001D5CB3" w:rsidRPr="001F46EC" w:rsidRDefault="007D30F1" w:rsidP="001F46EC">
      <w:pPr>
        <w:spacing w:line="276" w:lineRule="auto"/>
        <w:jc w:val="both"/>
        <w:rPr>
          <w:rFonts w:cstheme="minorHAnsi"/>
          <w:color w:val="000000"/>
        </w:rPr>
      </w:pPr>
      <w:r w:rsidRPr="001F46EC">
        <w:rPr>
          <w:rFonts w:cstheme="minorHAnsi"/>
          <w:color w:val="000000"/>
        </w:rPr>
        <w:t>İSTANBUL TELEKOM,</w:t>
      </w:r>
      <w:r w:rsidR="001D5CB3" w:rsidRPr="001F46EC">
        <w:rPr>
          <w:rFonts w:cstheme="minorHAnsi"/>
          <w:color w:val="000000"/>
        </w:rPr>
        <w:t xml:space="preserve"> </w:t>
      </w:r>
      <w:proofErr w:type="spellStart"/>
      <w:r w:rsidR="001D5CB3" w:rsidRPr="001F46EC">
        <w:rPr>
          <w:rFonts w:cstheme="minorHAnsi"/>
          <w:color w:val="000000"/>
        </w:rPr>
        <w:t>Sözleşme'yi</w:t>
      </w:r>
      <w:proofErr w:type="spellEnd"/>
      <w:r w:rsidR="001D5CB3" w:rsidRPr="001F46EC">
        <w:rPr>
          <w:rFonts w:cstheme="minorHAnsi"/>
          <w:color w:val="000000"/>
        </w:rPr>
        <w:t xml:space="preserve"> ve </w:t>
      </w:r>
      <w:proofErr w:type="spellStart"/>
      <w:r w:rsidR="001D5CB3" w:rsidRPr="001F46EC">
        <w:rPr>
          <w:rFonts w:cstheme="minorHAnsi"/>
          <w:color w:val="000000"/>
        </w:rPr>
        <w:t>Sözleşme'ye</w:t>
      </w:r>
      <w:proofErr w:type="spellEnd"/>
      <w:r w:rsidR="001D5CB3" w:rsidRPr="001F46EC">
        <w:rPr>
          <w:rFonts w:cstheme="minorHAnsi"/>
          <w:color w:val="000000"/>
        </w:rPr>
        <w:t xml:space="preserve"> konu hak, yetki, ödev ve yükümlülüklerini kısmen veya tamamen kend</w:t>
      </w:r>
      <w:r w:rsidR="001D5CB3" w:rsidRPr="001F46EC">
        <w:rPr>
          <w:rFonts w:cstheme="minorHAnsi"/>
          <w:color w:val="000000"/>
        </w:rPr>
        <w:softHyphen/>
        <w:t>isinin ve/veya ortaklarının ve/veya kendisince belirlenecek üçüncü şahısların kuracağı şirkete veya şirketlere devrede</w:t>
      </w:r>
      <w:r w:rsidR="001D5CB3" w:rsidRPr="001F46EC">
        <w:rPr>
          <w:rFonts w:cstheme="minorHAnsi"/>
          <w:color w:val="000000"/>
        </w:rPr>
        <w:softHyphen/>
        <w:t>bilir. Bu durum Sözleşme'nin sona</w:t>
      </w:r>
      <w:r w:rsidR="009F0826" w:rsidRPr="001F46EC">
        <w:rPr>
          <w:rFonts w:cstheme="minorHAnsi"/>
          <w:color w:val="000000"/>
        </w:rPr>
        <w:t>-</w:t>
      </w:r>
      <w:r w:rsidR="001D5CB3" w:rsidRPr="001F46EC">
        <w:rPr>
          <w:rFonts w:cstheme="minorHAnsi"/>
          <w:color w:val="000000"/>
        </w:rPr>
        <w:t xml:space="preserve"> ermesi anlamına gelmez. </w:t>
      </w:r>
      <w:r w:rsidRPr="001F46EC">
        <w:rPr>
          <w:rFonts w:cstheme="minorHAnsi"/>
          <w:color w:val="000000"/>
        </w:rPr>
        <w:t xml:space="preserve">İSTANBUL </w:t>
      </w:r>
      <w:proofErr w:type="spellStart"/>
      <w:r w:rsidRPr="001F46EC">
        <w:rPr>
          <w:rFonts w:cstheme="minorHAnsi"/>
          <w:color w:val="000000"/>
        </w:rPr>
        <w:t>TELEKOM’un</w:t>
      </w:r>
      <w:proofErr w:type="spellEnd"/>
      <w:r w:rsidR="001D5CB3" w:rsidRPr="001F46EC">
        <w:rPr>
          <w:rFonts w:cstheme="minorHAnsi"/>
          <w:color w:val="000000"/>
        </w:rPr>
        <w:t xml:space="preserve"> </w:t>
      </w:r>
      <w:r w:rsidR="001D5CB3" w:rsidRPr="001F46EC">
        <w:rPr>
          <w:rFonts w:cstheme="minorHAnsi"/>
          <w:color w:val="000000"/>
        </w:rPr>
        <w:lastRenderedPageBreak/>
        <w:t xml:space="preserve">keyfiyeti Madde </w:t>
      </w:r>
      <w:proofErr w:type="gramStart"/>
      <w:r w:rsidR="001D5CB3" w:rsidRPr="001F46EC">
        <w:rPr>
          <w:rFonts w:cstheme="minorHAnsi"/>
          <w:color w:val="000000"/>
        </w:rPr>
        <w:t>13'de</w:t>
      </w:r>
      <w:proofErr w:type="gramEnd"/>
      <w:r w:rsidR="001D5CB3" w:rsidRPr="001F46EC">
        <w:rPr>
          <w:rFonts w:cstheme="minorHAnsi"/>
          <w:color w:val="000000"/>
        </w:rPr>
        <w:t xml:space="preserve"> öngörülen şekilde </w:t>
      </w:r>
      <w:r w:rsidR="00C06316" w:rsidRPr="001F46EC">
        <w:rPr>
          <w:rFonts w:cstheme="minorHAnsi"/>
          <w:color w:val="000000"/>
        </w:rPr>
        <w:t>ihbar etmesi ile bir</w:t>
      </w:r>
      <w:r w:rsidR="001D5CB3" w:rsidRPr="001F46EC">
        <w:rPr>
          <w:rFonts w:cstheme="minorHAnsi"/>
          <w:color w:val="000000"/>
        </w:rPr>
        <w:t xml:space="preserve">likte, Sözleşme'nin Tarafı </w:t>
      </w:r>
      <w:r w:rsidRPr="001F46EC">
        <w:rPr>
          <w:rFonts w:cstheme="minorHAnsi"/>
          <w:color w:val="000000"/>
        </w:rPr>
        <w:t xml:space="preserve">İSTANBUL TELEKOM </w:t>
      </w:r>
      <w:r w:rsidR="001D5CB3" w:rsidRPr="001F46EC">
        <w:rPr>
          <w:rFonts w:cstheme="minorHAnsi"/>
          <w:color w:val="000000"/>
        </w:rPr>
        <w:t>yer</w:t>
      </w:r>
      <w:r w:rsidR="00C06316" w:rsidRPr="001F46EC">
        <w:rPr>
          <w:rFonts w:cstheme="minorHAnsi"/>
          <w:color w:val="000000"/>
        </w:rPr>
        <w:t>ine söz konusu şirket veya şir</w:t>
      </w:r>
      <w:r w:rsidR="001D5CB3" w:rsidRPr="001F46EC">
        <w:rPr>
          <w:rFonts w:cstheme="minorHAnsi"/>
          <w:color w:val="000000"/>
        </w:rPr>
        <w:t>ketler olacak ve Sözleşme konusu tüm hak ve yetkiler söz konusu şirket veya şirketler ile İş Ortağı arasında otomatik olarak uygulanacaktır. İş Ortağı bu durumu şimdiden kabul eder.</w:t>
      </w:r>
    </w:p>
    <w:p w14:paraId="44D75F23" w14:textId="1394D4E1" w:rsidR="002626D9" w:rsidRPr="001F46EC" w:rsidRDefault="001D5CB3" w:rsidP="00F95A43">
      <w:pPr>
        <w:spacing w:line="276" w:lineRule="auto"/>
        <w:ind w:right="360"/>
        <w:rPr>
          <w:rFonts w:cstheme="minorHAnsi"/>
          <w:color w:val="000000"/>
        </w:rPr>
      </w:pPr>
      <w:proofErr w:type="spellStart"/>
      <w:r w:rsidRPr="001F46EC">
        <w:rPr>
          <w:rFonts w:cstheme="minorHAnsi"/>
          <w:color w:val="000000"/>
        </w:rPr>
        <w:t>Sözleşme'den</w:t>
      </w:r>
      <w:proofErr w:type="spellEnd"/>
      <w:r w:rsidRPr="001F46EC">
        <w:rPr>
          <w:rFonts w:cstheme="minorHAnsi"/>
          <w:color w:val="000000"/>
        </w:rPr>
        <w:t xml:space="preserve"> doğan damga vergisi, İş Ortağı tarafından ödenecektir</w:t>
      </w:r>
    </w:p>
    <w:p w14:paraId="1569890D" w14:textId="77777777" w:rsidR="001D5CB3" w:rsidRPr="001F46EC" w:rsidRDefault="001D5CB3" w:rsidP="001F46EC">
      <w:pPr>
        <w:spacing w:before="72" w:line="276" w:lineRule="auto"/>
        <w:rPr>
          <w:rFonts w:cstheme="minorHAnsi"/>
          <w:b/>
          <w:color w:val="000000"/>
        </w:rPr>
      </w:pPr>
      <w:proofErr w:type="gramStart"/>
      <w:r w:rsidRPr="001F46EC">
        <w:rPr>
          <w:rFonts w:cstheme="minorHAnsi"/>
          <w:b/>
          <w:color w:val="000000"/>
        </w:rPr>
        <w:t>16 .</w:t>
      </w:r>
      <w:proofErr w:type="gramEnd"/>
      <w:r w:rsidRPr="001F46EC">
        <w:rPr>
          <w:rFonts w:cstheme="minorHAnsi"/>
          <w:b/>
          <w:color w:val="000000"/>
        </w:rPr>
        <w:t xml:space="preserve"> EKLER</w:t>
      </w:r>
    </w:p>
    <w:p w14:paraId="0CBB6834" w14:textId="2821100F" w:rsidR="001D5CB3" w:rsidRPr="001F46EC" w:rsidRDefault="00C06316" w:rsidP="001F46EC">
      <w:pPr>
        <w:spacing w:before="72" w:line="276" w:lineRule="auto"/>
        <w:jc w:val="both"/>
        <w:rPr>
          <w:rFonts w:cstheme="minorHAnsi"/>
          <w:color w:val="000000"/>
        </w:rPr>
      </w:pPr>
      <w:r w:rsidRPr="001F46EC">
        <w:rPr>
          <w:rFonts w:cstheme="minorHAnsi"/>
          <w:color w:val="000000"/>
        </w:rPr>
        <w:t>Uygulam</w:t>
      </w:r>
      <w:r w:rsidR="001D5CB3" w:rsidRPr="001F46EC">
        <w:rPr>
          <w:rFonts w:cstheme="minorHAnsi"/>
          <w:color w:val="000000"/>
        </w:rPr>
        <w:t xml:space="preserve">alara ilişkin işlemlerin prosedürleriyle ilgili </w:t>
      </w:r>
      <w:r w:rsidR="007D30F1" w:rsidRPr="001F46EC">
        <w:rPr>
          <w:rFonts w:cstheme="minorHAnsi"/>
          <w:color w:val="000000"/>
        </w:rPr>
        <w:t xml:space="preserve">İSTANBUL TELEKOM </w:t>
      </w:r>
      <w:r w:rsidR="001D5CB3" w:rsidRPr="001F46EC">
        <w:rPr>
          <w:rFonts w:cstheme="minorHAnsi"/>
          <w:color w:val="000000"/>
        </w:rPr>
        <w:t xml:space="preserve">dilediği zaman değişiklik yapabilecek olup, </w:t>
      </w:r>
      <w:r w:rsidR="007D30F1" w:rsidRPr="001F46EC">
        <w:rPr>
          <w:rFonts w:cstheme="minorHAnsi"/>
          <w:color w:val="000000"/>
        </w:rPr>
        <w:t xml:space="preserve">İSTANBUL TELEKOM </w:t>
      </w:r>
      <w:r w:rsidR="001D5CB3" w:rsidRPr="001F46EC">
        <w:rPr>
          <w:rFonts w:cstheme="minorHAnsi"/>
          <w:color w:val="000000"/>
        </w:rPr>
        <w:t xml:space="preserve">tarafından zaman zaman bildirilecek hususlar ve değişiklikler Sözleşme'nin yeni </w:t>
      </w:r>
      <w:proofErr w:type="spellStart"/>
      <w:r w:rsidR="001D5CB3" w:rsidRPr="001F46EC">
        <w:rPr>
          <w:rFonts w:cstheme="minorHAnsi"/>
          <w:color w:val="000000"/>
        </w:rPr>
        <w:t>EK'i</w:t>
      </w:r>
      <w:proofErr w:type="spellEnd"/>
      <w:r w:rsidR="001D5CB3" w:rsidRPr="001F46EC">
        <w:rPr>
          <w:rFonts w:cstheme="minorHAnsi"/>
          <w:color w:val="000000"/>
        </w:rPr>
        <w:t xml:space="preserve"> olarak kabul edilecek ve İş Ortağı tarafından aynen uygulana</w:t>
      </w:r>
      <w:r w:rsidR="001D5CB3" w:rsidRPr="001F46EC">
        <w:rPr>
          <w:rFonts w:cstheme="minorHAnsi"/>
          <w:color w:val="000000"/>
        </w:rPr>
        <w:softHyphen/>
        <w:t xml:space="preserve">caktır. </w:t>
      </w:r>
    </w:p>
    <w:p w14:paraId="1F5CBD54" w14:textId="5310B7A8" w:rsidR="003105DD" w:rsidRPr="001F46EC" w:rsidRDefault="003105DD" w:rsidP="001F46EC">
      <w:pPr>
        <w:spacing w:line="276" w:lineRule="auto"/>
        <w:rPr>
          <w:rFonts w:cstheme="minorHAnsi"/>
        </w:rPr>
      </w:pPr>
    </w:p>
    <w:p w14:paraId="4362943A" w14:textId="37DD5A00" w:rsidR="00E44BEC" w:rsidRPr="001F46EC" w:rsidRDefault="00E44BEC" w:rsidP="001F46EC">
      <w:pPr>
        <w:spacing w:line="276" w:lineRule="auto"/>
        <w:rPr>
          <w:rFonts w:cstheme="minorHAnsi"/>
        </w:rPr>
      </w:pPr>
    </w:p>
    <w:p w14:paraId="41D27F2D" w14:textId="4365BEA2" w:rsidR="00E44BEC" w:rsidRPr="001F46EC" w:rsidRDefault="00E44BEC" w:rsidP="001F46EC">
      <w:pPr>
        <w:spacing w:line="276" w:lineRule="auto"/>
        <w:rPr>
          <w:rFonts w:cstheme="minorHAnsi"/>
        </w:rPr>
      </w:pPr>
    </w:p>
    <w:p w14:paraId="314F2C29" w14:textId="77777777" w:rsidR="00E44BEC" w:rsidRPr="001F46EC" w:rsidRDefault="00E44BEC" w:rsidP="001F46EC">
      <w:pPr>
        <w:spacing w:line="276" w:lineRule="auto"/>
        <w:rPr>
          <w:rFonts w:cstheme="minorHAnsi"/>
        </w:rPr>
      </w:pPr>
    </w:p>
    <w:tbl>
      <w:tblPr>
        <w:tblStyle w:val="TabloKlavuzu"/>
        <w:tblW w:w="9497" w:type="dxa"/>
        <w:tblInd w:w="137" w:type="dxa"/>
        <w:tblLook w:val="04A0" w:firstRow="1" w:lastRow="0" w:firstColumn="1" w:lastColumn="0" w:noHBand="0" w:noVBand="1"/>
      </w:tblPr>
      <w:tblGrid>
        <w:gridCol w:w="5245"/>
        <w:gridCol w:w="4252"/>
      </w:tblGrid>
      <w:tr w:rsidR="00416A75" w:rsidRPr="001F46EC" w14:paraId="56385B6D" w14:textId="77777777" w:rsidTr="00F95A43">
        <w:tc>
          <w:tcPr>
            <w:tcW w:w="5245" w:type="dxa"/>
          </w:tcPr>
          <w:p w14:paraId="12E78AEB" w14:textId="1F7F9528" w:rsidR="00416A75" w:rsidRPr="001F46EC" w:rsidRDefault="00F43E01" w:rsidP="001F46EC">
            <w:pPr>
              <w:pStyle w:val="stBilgi"/>
              <w:spacing w:line="276" w:lineRule="auto"/>
              <w:jc w:val="center"/>
              <w:rPr>
                <w:rFonts w:cstheme="minorHAnsi"/>
                <w:b/>
                <w:bCs/>
              </w:rPr>
            </w:pPr>
            <w:r w:rsidRPr="001F46EC">
              <w:rPr>
                <w:rFonts w:cstheme="minorHAnsi"/>
                <w:b/>
                <w:bCs/>
              </w:rPr>
              <w:t xml:space="preserve">İSTANBUL BT </w:t>
            </w:r>
            <w:r w:rsidR="00416A75" w:rsidRPr="001F46EC">
              <w:rPr>
                <w:rFonts w:cstheme="minorHAnsi"/>
                <w:b/>
                <w:bCs/>
              </w:rPr>
              <w:t xml:space="preserve">TELEKOM İLETİŞİM HİZMETLERİ </w:t>
            </w:r>
            <w:r w:rsidR="66E9EA97" w:rsidRPr="001F46EC">
              <w:rPr>
                <w:rFonts w:cstheme="minorHAnsi"/>
                <w:b/>
                <w:bCs/>
              </w:rPr>
              <w:t>A.Ş.</w:t>
            </w:r>
          </w:p>
        </w:tc>
        <w:tc>
          <w:tcPr>
            <w:tcW w:w="4252" w:type="dxa"/>
          </w:tcPr>
          <w:p w14:paraId="57C907AD" w14:textId="77777777" w:rsidR="00416A75" w:rsidRPr="001F46EC" w:rsidRDefault="00416A75" w:rsidP="001F46EC">
            <w:pPr>
              <w:pStyle w:val="stBilgi"/>
              <w:spacing w:line="276" w:lineRule="auto"/>
              <w:jc w:val="center"/>
              <w:rPr>
                <w:rFonts w:cstheme="minorHAnsi"/>
                <w:b/>
              </w:rPr>
            </w:pPr>
            <w:r w:rsidRPr="001F46EC">
              <w:rPr>
                <w:rFonts w:cstheme="minorHAnsi"/>
                <w:b/>
                <w:bCs/>
              </w:rPr>
              <w:t>MÜŞTERİ</w:t>
            </w:r>
          </w:p>
        </w:tc>
      </w:tr>
      <w:tr w:rsidR="00416A75" w:rsidRPr="001F46EC" w14:paraId="5E066F00" w14:textId="77777777" w:rsidTr="00F95A43">
        <w:trPr>
          <w:trHeight w:val="3372"/>
        </w:trPr>
        <w:tc>
          <w:tcPr>
            <w:tcW w:w="5245" w:type="dxa"/>
          </w:tcPr>
          <w:p w14:paraId="4B184DCC" w14:textId="77777777" w:rsidR="00416A75" w:rsidRPr="001F46EC" w:rsidRDefault="00416A75" w:rsidP="001F46EC">
            <w:pPr>
              <w:pStyle w:val="stBilgi"/>
              <w:spacing w:line="276" w:lineRule="auto"/>
              <w:jc w:val="both"/>
              <w:rPr>
                <w:rFonts w:cstheme="minorHAnsi"/>
              </w:rPr>
            </w:pPr>
            <w:r w:rsidRPr="001F46EC">
              <w:rPr>
                <w:rFonts w:cstheme="minorHAnsi"/>
              </w:rPr>
              <w:t>Tarih:</w:t>
            </w:r>
          </w:p>
          <w:p w14:paraId="7E6D65D8" w14:textId="77777777" w:rsidR="00416A75" w:rsidRPr="001F46EC" w:rsidRDefault="00416A75" w:rsidP="001F46EC">
            <w:pPr>
              <w:pStyle w:val="stBilgi"/>
              <w:spacing w:line="276" w:lineRule="auto"/>
              <w:jc w:val="both"/>
              <w:rPr>
                <w:rFonts w:cstheme="minorHAnsi"/>
              </w:rPr>
            </w:pPr>
          </w:p>
          <w:p w14:paraId="45E90E66" w14:textId="77777777" w:rsidR="00416A75" w:rsidRPr="001F46EC" w:rsidRDefault="00416A75" w:rsidP="001F46EC">
            <w:pPr>
              <w:pStyle w:val="stBilgi"/>
              <w:spacing w:line="276" w:lineRule="auto"/>
              <w:jc w:val="both"/>
              <w:rPr>
                <w:rFonts w:cstheme="minorHAnsi"/>
              </w:rPr>
            </w:pPr>
            <w:r w:rsidRPr="001F46EC">
              <w:rPr>
                <w:rFonts w:cstheme="minorHAnsi"/>
              </w:rPr>
              <w:t>İmza</w:t>
            </w:r>
          </w:p>
        </w:tc>
        <w:tc>
          <w:tcPr>
            <w:tcW w:w="4252" w:type="dxa"/>
          </w:tcPr>
          <w:p w14:paraId="18DA2D82" w14:textId="77777777" w:rsidR="00416A75" w:rsidRPr="001F46EC" w:rsidRDefault="00416A75" w:rsidP="001F46EC">
            <w:pPr>
              <w:pStyle w:val="stBilgi"/>
              <w:spacing w:line="276" w:lineRule="auto"/>
              <w:jc w:val="both"/>
              <w:rPr>
                <w:rFonts w:cstheme="minorHAnsi"/>
              </w:rPr>
            </w:pPr>
            <w:r w:rsidRPr="001F46EC">
              <w:rPr>
                <w:rFonts w:cstheme="minorHAnsi"/>
              </w:rPr>
              <w:t>Tarih:</w:t>
            </w:r>
          </w:p>
          <w:p w14:paraId="05108E86" w14:textId="77777777" w:rsidR="00416A75" w:rsidRPr="001F46EC" w:rsidRDefault="00416A75" w:rsidP="001F46EC">
            <w:pPr>
              <w:pStyle w:val="stBilgi"/>
              <w:spacing w:line="276" w:lineRule="auto"/>
              <w:jc w:val="both"/>
              <w:rPr>
                <w:rFonts w:cstheme="minorHAnsi"/>
              </w:rPr>
            </w:pPr>
          </w:p>
          <w:p w14:paraId="67386A4B" w14:textId="77777777" w:rsidR="00416A75" w:rsidRPr="001F46EC" w:rsidRDefault="00416A75" w:rsidP="001F46EC">
            <w:pPr>
              <w:pStyle w:val="stBilgi"/>
              <w:spacing w:line="276" w:lineRule="auto"/>
              <w:jc w:val="both"/>
              <w:rPr>
                <w:rFonts w:cstheme="minorHAnsi"/>
              </w:rPr>
            </w:pPr>
            <w:r w:rsidRPr="001F46EC">
              <w:rPr>
                <w:rFonts w:cstheme="minorHAnsi"/>
              </w:rPr>
              <w:t>İmza</w:t>
            </w:r>
          </w:p>
          <w:p w14:paraId="7A52A140" w14:textId="77777777" w:rsidR="00416A75" w:rsidRPr="001F46EC" w:rsidRDefault="00416A75" w:rsidP="001F46EC">
            <w:pPr>
              <w:pStyle w:val="stBilgi"/>
              <w:spacing w:line="276" w:lineRule="auto"/>
              <w:jc w:val="both"/>
              <w:rPr>
                <w:rFonts w:cstheme="minorHAnsi"/>
              </w:rPr>
            </w:pPr>
          </w:p>
          <w:p w14:paraId="4F010491" w14:textId="77777777" w:rsidR="00416A75" w:rsidRPr="001F46EC" w:rsidRDefault="00416A75" w:rsidP="001F46EC">
            <w:pPr>
              <w:pStyle w:val="stBilgi"/>
              <w:spacing w:line="276" w:lineRule="auto"/>
              <w:jc w:val="both"/>
              <w:rPr>
                <w:rFonts w:cstheme="minorHAnsi"/>
              </w:rPr>
            </w:pPr>
          </w:p>
          <w:p w14:paraId="7519134D" w14:textId="77777777" w:rsidR="00416A75" w:rsidRPr="001F46EC" w:rsidRDefault="00416A75" w:rsidP="001F46EC">
            <w:pPr>
              <w:pStyle w:val="stBilgi"/>
              <w:spacing w:line="276" w:lineRule="auto"/>
              <w:jc w:val="both"/>
              <w:rPr>
                <w:rFonts w:cstheme="minorHAnsi"/>
              </w:rPr>
            </w:pPr>
          </w:p>
        </w:tc>
      </w:tr>
    </w:tbl>
    <w:p w14:paraId="6B2FD031" w14:textId="2CB83406" w:rsidR="003105DD" w:rsidRPr="001F46EC" w:rsidRDefault="003105DD" w:rsidP="001F46EC">
      <w:pPr>
        <w:spacing w:line="276" w:lineRule="auto"/>
        <w:rPr>
          <w:rFonts w:cstheme="minorHAnsi"/>
        </w:rPr>
      </w:pPr>
    </w:p>
    <w:sectPr w:rsidR="003105DD" w:rsidRPr="001F46EC" w:rsidSect="00F95A43">
      <w:type w:val="continuous"/>
      <w:pgSz w:w="11918" w:h="16854"/>
      <w:pgMar w:top="1134" w:right="1134" w:bottom="1134" w:left="1134" w:header="720" w:footer="720" w:gutter="0"/>
      <w:cols w:space="1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535D" w14:textId="77777777" w:rsidR="004C439F" w:rsidRDefault="004C439F" w:rsidP="002626D9">
      <w:pPr>
        <w:spacing w:after="0" w:line="240" w:lineRule="auto"/>
      </w:pPr>
      <w:r>
        <w:separator/>
      </w:r>
    </w:p>
  </w:endnote>
  <w:endnote w:type="continuationSeparator" w:id="0">
    <w:p w14:paraId="23E8FCC7" w14:textId="77777777" w:rsidR="004C439F" w:rsidRDefault="004C439F" w:rsidP="0026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31E6" w14:textId="77777777" w:rsidR="00F81B82" w:rsidRDefault="00F81B82" w:rsidP="0067260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FDB278D" w14:textId="77777777" w:rsidR="00F81B82" w:rsidRDefault="00F81B8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63D7" w14:textId="77777777" w:rsidR="00F81B82" w:rsidRDefault="00F81B82" w:rsidP="0067260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75057A07" w14:textId="77777777" w:rsidR="00F81B82" w:rsidRDefault="00F81B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3A6F" w14:textId="77777777" w:rsidR="004C439F" w:rsidRDefault="004C439F" w:rsidP="002626D9">
      <w:pPr>
        <w:spacing w:after="0" w:line="240" w:lineRule="auto"/>
      </w:pPr>
      <w:r>
        <w:separator/>
      </w:r>
    </w:p>
  </w:footnote>
  <w:footnote w:type="continuationSeparator" w:id="0">
    <w:p w14:paraId="6682CAE5" w14:textId="77777777" w:rsidR="004C439F" w:rsidRDefault="004C439F" w:rsidP="00262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88C6" w14:textId="6B4A79B3" w:rsidR="002626D9" w:rsidRDefault="005C3E9F">
    <w:pPr>
      <w:pStyle w:val="stBilgi"/>
    </w:pPr>
    <w:r>
      <w:rPr>
        <w:noProof/>
      </w:rPr>
      <w:drawing>
        <wp:inline distT="0" distB="0" distL="0" distR="0" wp14:anchorId="7BED3813" wp14:editId="568D2783">
          <wp:extent cx="1345914" cy="381900"/>
          <wp:effectExtent l="0" t="0" r="635" b="0"/>
          <wp:docPr id="1550352764" name="Resim 2" descr="yazı tipi, metin,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52764" name="Resim 1" descr="yazı tipi, metin, grafik, logo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59336" cy="414083"/>
                  </a:xfrm>
                  <a:prstGeom prst="rect">
                    <a:avLst/>
                  </a:prstGeom>
                </pic:spPr>
              </pic:pic>
            </a:graphicData>
          </a:graphic>
        </wp:inline>
      </w:drawing>
    </w:r>
  </w:p>
  <w:p w14:paraId="7AFC0D76" w14:textId="77777777" w:rsidR="002626D9" w:rsidRDefault="002626D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05ED5"/>
    <w:multiLevelType w:val="multilevel"/>
    <w:tmpl w:val="C4DE3268"/>
    <w:lvl w:ilvl="0">
      <w:start w:val="5"/>
      <w:numFmt w:val="decimal"/>
      <w:lvlText w:val="%1-"/>
      <w:lvlJc w:val="left"/>
      <w:pPr>
        <w:tabs>
          <w:tab w:val="decimal" w:pos="288"/>
        </w:tabs>
        <w:ind w:left="720"/>
      </w:pPr>
      <w:rPr>
        <w:rFonts w:ascii="Tahoma" w:hAnsi="Tahoma"/>
        <w:b/>
        <w:strike w:val="0"/>
        <w:color w:val="000000"/>
        <w:spacing w:val="0"/>
        <w:w w:val="100"/>
        <w:sz w:val="24"/>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1D1580"/>
    <w:multiLevelType w:val="multilevel"/>
    <w:tmpl w:val="FD5C3D40"/>
    <w:lvl w:ilvl="0">
      <w:start w:val="12"/>
      <w:numFmt w:val="decimal"/>
      <w:lvlText w:val="%1."/>
      <w:lvlJc w:val="left"/>
      <w:pPr>
        <w:tabs>
          <w:tab w:val="decimal" w:pos="504"/>
        </w:tabs>
        <w:ind w:left="720"/>
      </w:pPr>
      <w:rPr>
        <w:rFonts w:ascii="Tahoma" w:hAnsi="Tahoma"/>
        <w:b/>
        <w:strike w:val="0"/>
        <w:color w:val="000000"/>
        <w:spacing w:val="-16"/>
        <w:w w:val="100"/>
        <w:sz w:val="24"/>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B9648A"/>
    <w:multiLevelType w:val="multilevel"/>
    <w:tmpl w:val="A710C562"/>
    <w:lvl w:ilvl="0">
      <w:start w:val="9"/>
      <w:numFmt w:val="decimal"/>
      <w:lvlText w:val="%1-"/>
      <w:lvlJc w:val="left"/>
      <w:pPr>
        <w:tabs>
          <w:tab w:val="decimal" w:pos="288"/>
        </w:tabs>
        <w:ind w:left="720"/>
      </w:pPr>
      <w:rPr>
        <w:rFonts w:ascii="Verdana" w:hAnsi="Verdana"/>
        <w:b/>
        <w:strike w:val="0"/>
        <w:color w:val="000000"/>
        <w:spacing w:val="-8"/>
        <w:w w:val="100"/>
        <w:sz w:val="24"/>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7815259">
    <w:abstractNumId w:val="0"/>
  </w:num>
  <w:num w:numId="2" w16cid:durableId="1296721359">
    <w:abstractNumId w:val="2"/>
  </w:num>
  <w:num w:numId="3" w16cid:durableId="115934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A3"/>
    <w:rsid w:val="0002608B"/>
    <w:rsid w:val="000B3914"/>
    <w:rsid w:val="00167544"/>
    <w:rsid w:val="001D5CB3"/>
    <w:rsid w:val="001F46EC"/>
    <w:rsid w:val="002626D9"/>
    <w:rsid w:val="0029535A"/>
    <w:rsid w:val="002B77AC"/>
    <w:rsid w:val="003105DD"/>
    <w:rsid w:val="0036710B"/>
    <w:rsid w:val="0039557D"/>
    <w:rsid w:val="003C4EEF"/>
    <w:rsid w:val="003E3A34"/>
    <w:rsid w:val="003E4CCC"/>
    <w:rsid w:val="003E6409"/>
    <w:rsid w:val="0040279F"/>
    <w:rsid w:val="00416A75"/>
    <w:rsid w:val="0045315C"/>
    <w:rsid w:val="004B1EE6"/>
    <w:rsid w:val="004C439F"/>
    <w:rsid w:val="00505EB7"/>
    <w:rsid w:val="0053063E"/>
    <w:rsid w:val="005C3E9F"/>
    <w:rsid w:val="005F1329"/>
    <w:rsid w:val="00640E8D"/>
    <w:rsid w:val="00696243"/>
    <w:rsid w:val="007D30F1"/>
    <w:rsid w:val="0081183E"/>
    <w:rsid w:val="00845122"/>
    <w:rsid w:val="00852AA1"/>
    <w:rsid w:val="008E5FF0"/>
    <w:rsid w:val="00912452"/>
    <w:rsid w:val="00947888"/>
    <w:rsid w:val="009659F4"/>
    <w:rsid w:val="0097204F"/>
    <w:rsid w:val="009F0826"/>
    <w:rsid w:val="00AC1CDB"/>
    <w:rsid w:val="00B15E3B"/>
    <w:rsid w:val="00B42BA1"/>
    <w:rsid w:val="00B828A3"/>
    <w:rsid w:val="00B949E2"/>
    <w:rsid w:val="00B95B0C"/>
    <w:rsid w:val="00BA3A4B"/>
    <w:rsid w:val="00BB5923"/>
    <w:rsid w:val="00BC3A7D"/>
    <w:rsid w:val="00BF79B5"/>
    <w:rsid w:val="00C06316"/>
    <w:rsid w:val="00C253AD"/>
    <w:rsid w:val="00C25816"/>
    <w:rsid w:val="00C35C7C"/>
    <w:rsid w:val="00D12437"/>
    <w:rsid w:val="00DE4646"/>
    <w:rsid w:val="00E37CBC"/>
    <w:rsid w:val="00E44BEC"/>
    <w:rsid w:val="00E538B0"/>
    <w:rsid w:val="00E53956"/>
    <w:rsid w:val="00F10024"/>
    <w:rsid w:val="00F138D3"/>
    <w:rsid w:val="00F43E01"/>
    <w:rsid w:val="00F81B82"/>
    <w:rsid w:val="00F95A43"/>
    <w:rsid w:val="00FA3825"/>
    <w:rsid w:val="00FF3F93"/>
    <w:rsid w:val="1389DB15"/>
    <w:rsid w:val="1835EF8D"/>
    <w:rsid w:val="26259333"/>
    <w:rsid w:val="4D9C87F0"/>
    <w:rsid w:val="5037B169"/>
    <w:rsid w:val="66E9EA97"/>
    <w:rsid w:val="6BA85FE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DEEA9"/>
  <w15:docId w15:val="{9A59F42E-16F3-944D-9908-D84EA045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2626D9"/>
    <w:pPr>
      <w:tabs>
        <w:tab w:val="center" w:pos="4536"/>
        <w:tab w:val="right" w:pos="9072"/>
      </w:tabs>
      <w:spacing w:after="0" w:line="240" w:lineRule="auto"/>
    </w:pPr>
  </w:style>
  <w:style w:type="character" w:customStyle="1" w:styleId="stBilgiChar">
    <w:name w:val="Üst Bilgi Char"/>
    <w:basedOn w:val="VarsaylanParagrafYazTipi"/>
    <w:link w:val="stBilgi"/>
    <w:rsid w:val="002626D9"/>
  </w:style>
  <w:style w:type="paragraph" w:styleId="AltBilgi">
    <w:name w:val="footer"/>
    <w:basedOn w:val="Normal"/>
    <w:link w:val="AltBilgiChar"/>
    <w:uiPriority w:val="99"/>
    <w:unhideWhenUsed/>
    <w:rsid w:val="002626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26D9"/>
  </w:style>
  <w:style w:type="paragraph" w:styleId="BelgeBalantlar">
    <w:name w:val="Document Map"/>
    <w:basedOn w:val="Normal"/>
    <w:link w:val="BelgeBalantlarChar"/>
    <w:uiPriority w:val="99"/>
    <w:semiHidden/>
    <w:unhideWhenUsed/>
    <w:rsid w:val="005F1329"/>
    <w:pPr>
      <w:spacing w:after="0" w:line="240" w:lineRule="auto"/>
    </w:pPr>
    <w:rPr>
      <w:rFonts w:ascii="Times New Roman" w:hAnsi="Times New Roman" w:cs="Times New Roman"/>
      <w:sz w:val="24"/>
      <w:szCs w:val="24"/>
    </w:rPr>
  </w:style>
  <w:style w:type="character" w:customStyle="1" w:styleId="BelgeBalantlarChar">
    <w:name w:val="Belge Bağlantıları Char"/>
    <w:basedOn w:val="VarsaylanParagrafYazTipi"/>
    <w:link w:val="BelgeBalantlar"/>
    <w:uiPriority w:val="99"/>
    <w:semiHidden/>
    <w:rsid w:val="005F1329"/>
    <w:rPr>
      <w:rFonts w:ascii="Times New Roman" w:hAnsi="Times New Roman" w:cs="Times New Roman"/>
      <w:sz w:val="24"/>
      <w:szCs w:val="24"/>
    </w:rPr>
  </w:style>
  <w:style w:type="table" w:styleId="TabloKlavuzu">
    <w:name w:val="Table Grid"/>
    <w:basedOn w:val="NormalTablo"/>
    <w:uiPriority w:val="59"/>
    <w:rsid w:val="00416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BB5923"/>
    <w:pPr>
      <w:spacing w:after="0" w:line="240" w:lineRule="auto"/>
    </w:pPr>
    <w:rPr>
      <w:rFonts w:ascii="Lucida Grande" w:hAnsi="Lucida Grande"/>
      <w:sz w:val="18"/>
      <w:szCs w:val="18"/>
    </w:rPr>
  </w:style>
  <w:style w:type="character" w:customStyle="1" w:styleId="BalonMetniChar">
    <w:name w:val="Balon Metni Char"/>
    <w:basedOn w:val="VarsaylanParagrafYazTipi"/>
    <w:link w:val="BalonMetni"/>
    <w:uiPriority w:val="99"/>
    <w:semiHidden/>
    <w:rsid w:val="00BB5923"/>
    <w:rPr>
      <w:rFonts w:ascii="Lucida Grande" w:hAnsi="Lucida Grande"/>
      <w:sz w:val="18"/>
      <w:szCs w:val="18"/>
    </w:rPr>
  </w:style>
  <w:style w:type="character" w:styleId="SayfaNumaras">
    <w:name w:val="page number"/>
    <w:basedOn w:val="VarsaylanParagrafYazTipi"/>
    <w:uiPriority w:val="99"/>
    <w:semiHidden/>
    <w:unhideWhenUsed/>
    <w:rsid w:val="00F81B82"/>
  </w:style>
  <w:style w:type="character" w:customStyle="1" w:styleId="spellingerror">
    <w:name w:val="spellingerror"/>
    <w:basedOn w:val="VarsaylanParagrafYazTipi"/>
    <w:rsid w:val="0040279F"/>
  </w:style>
  <w:style w:type="character" w:customStyle="1" w:styleId="normaltextrun">
    <w:name w:val="normaltextrun"/>
    <w:basedOn w:val="VarsaylanParagrafYazTipi"/>
    <w:rsid w:val="00402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81849460F306D4194270105633C3262" ma:contentTypeVersion="19" ma:contentTypeDescription="Yeni belge oluşturun." ma:contentTypeScope="" ma:versionID="5e6032a1f075ffc44662f5168857a9ea">
  <xsd:schema xmlns:xsd="http://www.w3.org/2001/XMLSchema" xmlns:xs="http://www.w3.org/2001/XMLSchema" xmlns:p="http://schemas.microsoft.com/office/2006/metadata/properties" xmlns:ns2="8c346b9f-3881-44f7-b7b4-8b7bfbe3e385" xmlns:ns3="cc3d7f27-2854-48d3-a5e6-c92c4b8d96b2" targetNamespace="http://schemas.microsoft.com/office/2006/metadata/properties" ma:root="true" ma:fieldsID="2e59266494e5ccc199609a2103cc56be" ns2:_="" ns3:_="">
    <xsd:import namespace="8c346b9f-3881-44f7-b7b4-8b7bfbe3e385"/>
    <xsd:import namespace="cc3d7f27-2854-48d3-a5e6-c92c4b8d96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46b9f-3881-44f7-b7b4-8b7bfbe3e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6d791c61-5eaa-4c3b-ab0c-6dbdfa012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Onay durumu" ma:internalName="Onay_x0020_durumu">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3d7f27-2854-48d3-a5e6-c92c4b8d96b2"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b26e65fa-6f60-41d3-9154-37b7384464a0}" ma:internalName="TaxCatchAll" ma:showField="CatchAllData" ma:web="cc3d7f27-2854-48d3-a5e6-c92c4b8d9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Başlık Sırası"/>
</file>

<file path=customXml/item3.xml><?xml version="1.0" encoding="utf-8"?>
<p:properties xmlns:p="http://schemas.microsoft.com/office/2006/metadata/properties" xmlns:xsi="http://www.w3.org/2001/XMLSchema-instance" xmlns:pc="http://schemas.microsoft.com/office/infopath/2007/PartnerControls">
  <documentManagement>
    <TaxCatchAll xmlns="cc3d7f27-2854-48d3-a5e6-c92c4b8d96b2" xsi:nil="true"/>
    <lcf76f155ced4ddcb4097134ff3c332f xmlns="8c346b9f-3881-44f7-b7b4-8b7bfbe3e385">
      <Terms xmlns="http://schemas.microsoft.com/office/infopath/2007/PartnerControls"/>
    </lcf76f155ced4ddcb4097134ff3c332f>
    <_Flow_SignoffStatus xmlns="8c346b9f-3881-44f7-b7b4-8b7bfbe3e385" xsi:nil="true"/>
    <SharedWithUsers xmlns="cc3d7f27-2854-48d3-a5e6-c92c4b8d96b2">
      <UserInfo>
        <DisplayName>Bülent AKPINAR</DisplayName>
        <AccountId>120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3E1F8-3B81-4187-880C-B3E45BB1B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46b9f-3881-44f7-b7b4-8b7bfbe3e385"/>
    <ds:schemaRef ds:uri="cc3d7f27-2854-48d3-a5e6-c92c4b8d9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01A84-D3F4-4C2A-A0C7-133B20D59533}">
  <ds:schemaRefs>
    <ds:schemaRef ds:uri="http://schemas.openxmlformats.org/officeDocument/2006/bibliography"/>
  </ds:schemaRefs>
</ds:datastoreItem>
</file>

<file path=customXml/itemProps3.xml><?xml version="1.0" encoding="utf-8"?>
<ds:datastoreItem xmlns:ds="http://schemas.openxmlformats.org/officeDocument/2006/customXml" ds:itemID="{B7DE91A6-7021-4773-B688-60EF53C83631}">
  <ds:schemaRefs>
    <ds:schemaRef ds:uri="http://schemas.microsoft.com/office/2006/metadata/properties"/>
    <ds:schemaRef ds:uri="http://schemas.microsoft.com/office/infopath/2007/PartnerControls"/>
    <ds:schemaRef ds:uri="cc3d7f27-2854-48d3-a5e6-c92c4b8d96b2"/>
    <ds:schemaRef ds:uri="8c346b9f-3881-44f7-b7b4-8b7bfbe3e385"/>
  </ds:schemaRefs>
</ds:datastoreItem>
</file>

<file path=customXml/itemProps4.xml><?xml version="1.0" encoding="utf-8"?>
<ds:datastoreItem xmlns:ds="http://schemas.openxmlformats.org/officeDocument/2006/customXml" ds:itemID="{22F9DBB3-48CD-45C9-B20F-E49781D82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3157</Words>
  <Characters>18001</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tsozen</dc:creator>
  <cp:keywords/>
  <dc:description/>
  <cp:lastModifiedBy>Mustafa Çelikkol</cp:lastModifiedBy>
  <cp:revision>18</cp:revision>
  <cp:lastPrinted>2018-04-19T06:55:00Z</cp:lastPrinted>
  <dcterms:created xsi:type="dcterms:W3CDTF">2020-04-14T09:48:00Z</dcterms:created>
  <dcterms:modified xsi:type="dcterms:W3CDTF">2026-01-04T17:34:00Z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0x010100B81849460F306D4194270105633C3262</vt:lpwstr>
  </property>
  <property fmtid="{D5CDD505-2E9C-101B-9397-08002B2CF9AE}" pid="3" name="MediaServiceImageTags">
    <vt:lpwstr/>
  </property>
</Properties>
</file>