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 w:val="0"/>
          <w:i/>
          <w:color w:val="86198F"/>
          <w:sz w:val="17"/>
        </w:rPr>
        <w:t>Edit the bracketed text, delete anything that doesn’t apply, then paste into an email or attach. Delete this line.</w:t>
      </w:r>
    </w:p>
    <w:p>
      <w:pPr>
        <w:spacing w:after="20"/>
      </w:pPr>
      <w:r>
        <w:rPr>
          <w:b/>
          <w:i w:val="0"/>
          <w:color w:val="86198F"/>
          <w:sz w:val="17"/>
        </w:rPr>
        <w:t>REQUEST FOR APPROVAL TO ATTEND</w:t>
      </w:r>
    </w:p>
    <w:p>
      <w:pPr>
        <w:spacing w:after="20"/>
      </w:pPr>
      <w:r>
        <w:rPr>
          <w:b/>
          <w:i w:val="0"/>
          <w:color w:val="300854"/>
          <w:sz w:val="28"/>
        </w:rPr>
        <w:t>Event Leaders AI Bootcamp™ — [City]</w:t>
      </w:r>
    </w:p>
    <w:p>
      <w:pPr>
        <w:spacing w:after="100"/>
      </w:pPr>
      <w:r>
        <w:rPr>
          <w:b w:val="0"/>
          <w:i w:val="0"/>
          <w:color w:val="64748B"/>
          <w:sz w:val="19"/>
        </w:rPr>
        <w:t>[Day, Month DD, 2027] · one of twelve stops on the 2027 National Tour</w:t>
      </w:r>
    </w:p>
    <w:p>
      <w:pPr>
        <w:spacing w:after="100"/>
      </w:pPr>
      <w:r>
        <w:rPr>
          <w:b w:val="0"/>
          <w:i w:val="0"/>
          <w:sz w:val="19"/>
        </w:rPr>
        <w:t>[Date]</w:t>
      </w:r>
    </w:p>
    <w:p>
      <w:pPr>
        <w:spacing w:after="100"/>
      </w:pPr>
      <w:r>
        <w:rPr>
          <w:b w:val="0"/>
          <w:i w:val="0"/>
          <w:sz w:val="19"/>
        </w:rPr>
        <w:t>[Manager’s name], [Title], [Organization]</w:t>
      </w:r>
    </w:p>
    <w:p>
      <w:pPr>
        <w:spacing w:after="100"/>
      </w:pPr>
      <w:r>
        <w:rPr>
          <w:b w:val="0"/>
          <w:i w:val="0"/>
          <w:sz w:val="19"/>
        </w:rPr>
        <w:t>Dear [Manager’s name],</w:t>
      </w:r>
    </w:p>
    <w:p>
      <w:pPr>
        <w:spacing w:after="100"/>
      </w:pPr>
      <w:r>
        <w:rPr>
          <w:b w:val="0"/>
          <w:i w:val="0"/>
          <w:sz w:val="19"/>
        </w:rPr>
        <w:t>I’m requesting approval to attend the Event Leaders AI Bootcamp™ in [City] on [Day, Month DD, 2027]. It is a one-day, hands-on AI training program built specifically for event professionals, and it’s the only stop of the 2027 tour in our region.</w:t>
      </w:r>
    </w:p>
    <w:p>
      <w:pPr>
        <w:spacing w:after="100"/>
      </w:pPr>
      <w:r>
        <w:rPr>
          <w:b w:val="0"/>
          <w:i w:val="0"/>
          <w:sz w:val="19"/>
        </w:rPr>
        <w:t>This is not a conference. It’s a working day: 108 planners in pods of 18, rotating through six 45-minute Practitioner Labs™ in which each of us builds on our own live events, led by practitioners who use these tools every week. No keynotes, no expo hall, no vendor-led sessions — the curriculum is peer-led and independent of sponsors. The day closes with the Implementation Exchange, where every attendee builds a 90-Day Implementation Plan.</w:t>
      </w:r>
    </w:p>
    <w:p>
      <w:pPr>
        <w:spacing w:after="100"/>
      </w:pPr>
      <w:r>
        <w:rPr>
          <w:b w:val="0"/>
          <w:i w:val="0"/>
          <w:sz w:val="19"/>
        </w:rPr>
        <w:t>The six labs map directly to work I own: Venue Sourcing &amp; Contract Analysis; Budgeting, Analytics &amp; ROI; Registration &amp; Attendee Experience; Event Marketing &amp; Promotion; Productivity &amp; Workflow Automation; and AI With Integrity: A Framework for Event Leaders.</w:t>
      </w:r>
    </w:p>
    <w:p>
      <w:pPr>
        <w:spacing w:after="100"/>
      </w:pPr>
      <w:r>
        <w:rPr>
          <w:b w:val="0"/>
          <w:i w:val="0"/>
          <w:sz w:val="19"/>
        </w:rPr>
        <w:t>What I will bring back to [Organization]:</w:t>
      </w:r>
    </w:p>
    <w:p>
      <w:pPr>
        <w:pStyle w:val="ListBullet"/>
        <w:spacing w:after="60"/>
      </w:pPr>
      <w:r>
        <w:rPr>
          <w:sz w:val="19"/>
        </w:rPr>
        <w:t>A tool-agnostic prompt library from every lab, written to work in the AI tools we’ve approved [e.g., Copilot / ChatGPT / Gemini], filled in with our event details.</w:t>
      </w:r>
    </w:p>
    <w:p>
      <w:pPr>
        <w:pStyle w:val="ListBullet"/>
        <w:spacing w:after="60"/>
      </w:pPr>
      <w:r>
        <w:rPr>
          <w:sz w:val="19"/>
        </w:rPr>
        <w:t>A mapped automation workflow for one process we run today — [e.g., RFP comparison, budget reconciliation, attendee communications] — showing where AI does the work and where a person signs off.</w:t>
      </w:r>
    </w:p>
    <w:p>
      <w:pPr>
        <w:pStyle w:val="ListBullet"/>
        <w:spacing w:after="60"/>
      </w:pPr>
      <w:r>
        <w:rPr>
          <w:sz w:val="19"/>
        </w:rPr>
        <w:t>A 90-Day Implementation Plan with owners, dates and an ROI framing for each priority, which I’ll present to the team within two weeks of returning.</w:t>
      </w:r>
    </w:p>
    <w:p>
      <w:pPr>
        <w:pStyle w:val="ListBullet"/>
        <w:spacing w:after="60"/>
      </w:pPr>
      <w:r>
        <w:rPr>
          <w:sz w:val="19"/>
        </w:rPr>
        <w:t>A practical AI governance framework (accuracy, data privacy, disclosure, human accountability) we can adopt for our events.</w:t>
      </w:r>
    </w:p>
    <w:p>
      <w:pPr>
        <w:pStyle w:val="ListBullet"/>
        <w:spacing w:after="60"/>
      </w:pPr>
      <w:r>
        <w:rPr>
          <w:sz w:val="19"/>
        </w:rPr>
        <w:t>4.5 CMP-CE clock hours toward [my CMP / recertification]. Event Innovation™ is an Events Industry Council CMP Preferred Provider.</w:t>
      </w:r>
    </w:p>
    <w:p>
      <w:pPr>
        <w:spacing w:after="60" w:before="120"/>
      </w:pPr>
      <w:r>
        <w:rPr>
          <w:b/>
          <w:i w:val="0"/>
          <w:color w:val="300854"/>
          <w:sz w:val="19"/>
        </w:rPr>
        <w:t>Investment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Registration (six labs, meals and the Implementation Exchange)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$395 — or $295 per seat if three or more of us attend</w:t>
            </w:r>
          </w:p>
        </w:tc>
      </w:tr>
      <w:tr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Travel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[Local — no travel / $___]</w:t>
            </w:r>
          </w:p>
        </w:tc>
      </w:tr>
      <w:tr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Hotel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[Not needed / $___ for one night]</w:t>
            </w:r>
          </w:p>
        </w:tc>
      </w:tr>
      <w:tr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Time away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One working day</w:t>
            </w:r>
          </w:p>
        </w:tc>
      </w:tr>
    </w:tbl>
    <w:p>
      <w:pPr>
        <w:spacing w:after="40"/>
      </w:pPr>
      <w:r>
        <w:rPr>
          <w:b w:val="0"/>
          <w:i w:val="0"/>
          <w:sz w:val="19"/>
        </w:rPr>
      </w:r>
    </w:p>
    <w:p>
      <w:pPr>
        <w:spacing w:after="100"/>
      </w:pPr>
      <w:r>
        <w:rPr>
          <w:b w:val="0"/>
          <w:i w:val="0"/>
          <w:sz w:val="19"/>
        </w:rPr>
        <w:t>[Optional, if sending colleagues: At $295 per seat for three or more, I’d suggest [names] attend as well — each lab is run on our own events, so a team leaves with a shared plan rather than one person’s notes.]</w:t>
      </w:r>
    </w:p>
    <w:p>
      <w:pPr>
        <w:spacing w:after="100"/>
      </w:pPr>
      <w:r>
        <w:rPr>
          <w:b w:val="0"/>
          <w:i w:val="0"/>
          <w:sz w:val="19"/>
        </w:rPr>
        <w:t>Of the planners who attended the first bootcamp in Philadelphia and were surveyed, 92% would recommend it to another planner, 85% would choose the small-group lab format again, and 77% left with an implementation plan already underway.</w:t>
      </w:r>
    </w:p>
    <w:p>
      <w:pPr>
        <w:spacing w:after="100"/>
      </w:pPr>
      <w:r>
        <w:rPr>
          <w:b w:val="0"/>
          <w:i w:val="0"/>
          <w:sz w:val="19"/>
        </w:rPr>
        <w:t>Seating is capped at 108 and registration is open, so I’d appreciate a decision by [date]. Program details are at eventinnovation.ai and registration is at [registration link]. I’m happy to walk through the agenda or the plan I’d bring back.</w:t>
      </w:r>
    </w:p>
    <w:p>
      <w:pPr>
        <w:spacing w:after="100"/>
      </w:pPr>
      <w:r>
        <w:rPr>
          <w:b w:val="0"/>
          <w:i w:val="0"/>
          <w:sz w:val="19"/>
        </w:rPr>
        <w:t>Thank you for considering this.</w:t>
      </w:r>
    </w:p>
    <w:p>
      <w:pPr>
        <w:spacing w:after="0"/>
      </w:pPr>
      <w:r>
        <w:rPr>
          <w:b w:val="0"/>
          <w:i w:val="0"/>
          <w:sz w:val="19"/>
        </w:rPr>
        <w:t>[Your name] · [Title] · [Email · phone]</w:t>
      </w:r>
    </w:p>
    <w:sectPr w:rsidR="00FC693F" w:rsidRPr="0006063C" w:rsidSect="00034616">
      <w:pgSz w:w="12240" w:h="15840"/>
      <w:pgMar w:top="864" w:right="1368" w:bottom="864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