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302E76" w14:textId="67FCC1D3" w:rsidR="001832CF" w:rsidRDefault="00F36BE6" w:rsidP="00523525">
      <w:pPr>
        <w:pStyle w:val="Alumna"/>
        <w:rPr>
          <w:rFonts w:eastAsia="Times New Roman"/>
          <w:color w:val="auto"/>
          <w:spacing w:val="0"/>
          <w:kern w:val="0"/>
          <w:szCs w:val="24"/>
          <w:lang w:eastAsia="en-GB"/>
        </w:rPr>
      </w:pPr>
      <w:r>
        <w:rPr>
          <w:b/>
          <w:bCs/>
          <w:color w:val="1F4E79" w:themeColor="accent5" w:themeShade="80"/>
          <w:spacing w:val="0"/>
          <w:kern w:val="0"/>
        </w:rPr>
        <w:t>Bullying And Harassment</w:t>
      </w:r>
      <w:bookmarkStart w:id="0" w:name="_Hlk39645958"/>
      <w:r w:rsidR="00EC4E31">
        <w:rPr>
          <w:b/>
          <w:bCs/>
          <w:color w:val="1F4E79" w:themeColor="accent5" w:themeShade="80"/>
          <w:spacing w:val="0"/>
          <w:kern w:val="0"/>
        </w:rPr>
        <w:t xml:space="preserve"> Policy</w:t>
      </w:r>
    </w:p>
    <w:p w14:paraId="78E9782E" w14:textId="77777777" w:rsidR="00F36BE6" w:rsidRPr="00B86075" w:rsidRDefault="00F36BE6" w:rsidP="00927403">
      <w:pPr>
        <w:pStyle w:val="Heading2"/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 w:rsidRPr="00B86075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Purpose</w:t>
      </w:r>
    </w:p>
    <w:p w14:paraId="2FB4652A" w14:textId="77777777" w:rsidR="00F36BE6" w:rsidRPr="00CA4DA4" w:rsidRDefault="00F36BE6" w:rsidP="00927403">
      <w:pPr>
        <w:pStyle w:val="Heading2"/>
        <w:spacing w:line="276" w:lineRule="auto"/>
        <w:rPr>
          <w:color w:val="auto"/>
          <w:sz w:val="24"/>
          <w:szCs w:val="24"/>
        </w:rPr>
      </w:pPr>
    </w:p>
    <w:p w14:paraId="3699B7D4" w14:textId="01991370" w:rsidR="00F36BE6" w:rsidRDefault="00F36BE6" w:rsidP="00927403">
      <w:pPr>
        <w:pStyle w:val="Heading2"/>
        <w:spacing w:line="276" w:lineRule="auto"/>
        <w:rPr>
          <w:color w:val="auto"/>
          <w:sz w:val="24"/>
          <w:szCs w:val="24"/>
        </w:rPr>
      </w:pPr>
      <w:r w:rsidRPr="00166FEF">
        <w:rPr>
          <w:color w:val="auto"/>
          <w:sz w:val="24"/>
          <w:szCs w:val="24"/>
        </w:rPr>
        <w:t xml:space="preserve">The purpose of this policy is to protect </w:t>
      </w:r>
      <w:r>
        <w:rPr>
          <w:color w:val="auto"/>
          <w:sz w:val="24"/>
          <w:szCs w:val="24"/>
        </w:rPr>
        <w:t xml:space="preserve">anyone who is involved with our charity from harassment and bullying and to ensure that we respond promptly, </w:t>
      </w:r>
      <w:r w:rsidR="000E4687">
        <w:rPr>
          <w:color w:val="auto"/>
          <w:sz w:val="24"/>
          <w:szCs w:val="24"/>
        </w:rPr>
        <w:t>proportionately and sensitively to any concerns raised</w:t>
      </w:r>
      <w:r w:rsidR="00076CFD">
        <w:rPr>
          <w:color w:val="auto"/>
          <w:sz w:val="24"/>
          <w:szCs w:val="24"/>
        </w:rPr>
        <w:t xml:space="preserve"> and, insofar as possible, treat</w:t>
      </w:r>
      <w:r w:rsidR="00927403">
        <w:rPr>
          <w:color w:val="auto"/>
          <w:sz w:val="24"/>
          <w:szCs w:val="24"/>
        </w:rPr>
        <w:t xml:space="preserve"> these</w:t>
      </w:r>
      <w:r w:rsidR="00076CFD">
        <w:rPr>
          <w:color w:val="auto"/>
          <w:sz w:val="24"/>
          <w:szCs w:val="24"/>
        </w:rPr>
        <w:t xml:space="preserve"> confidentially</w:t>
      </w:r>
      <w:r w:rsidR="000E4687">
        <w:rPr>
          <w:color w:val="auto"/>
          <w:sz w:val="24"/>
          <w:szCs w:val="24"/>
        </w:rPr>
        <w:t xml:space="preserve">. </w:t>
      </w:r>
      <w:r w:rsidRPr="00166FEF">
        <w:rPr>
          <w:color w:val="auto"/>
          <w:sz w:val="24"/>
          <w:szCs w:val="24"/>
        </w:rPr>
        <w:t xml:space="preserve">  </w:t>
      </w:r>
    </w:p>
    <w:p w14:paraId="422E0300" w14:textId="77777777" w:rsidR="00F36BE6" w:rsidRDefault="00F36BE6" w:rsidP="00927403">
      <w:pPr>
        <w:spacing w:line="276" w:lineRule="auto"/>
      </w:pPr>
    </w:p>
    <w:p w14:paraId="7A35FFAC" w14:textId="77777777" w:rsidR="00F36BE6" w:rsidRPr="00310C2A" w:rsidRDefault="00F36BE6" w:rsidP="00927403">
      <w:pPr>
        <w:pStyle w:val="Heading2"/>
        <w:spacing w:line="276" w:lineRule="auto"/>
      </w:pPr>
      <w:r w:rsidRPr="00310C2A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Applicability</w:t>
      </w:r>
    </w:p>
    <w:p w14:paraId="049E602D" w14:textId="77777777" w:rsidR="00F36BE6" w:rsidRPr="00166FEF" w:rsidRDefault="00F36BE6" w:rsidP="00927403">
      <w:pPr>
        <w:pStyle w:val="Heading2"/>
        <w:spacing w:line="276" w:lineRule="auto"/>
        <w:rPr>
          <w:color w:val="auto"/>
          <w:sz w:val="24"/>
          <w:szCs w:val="24"/>
        </w:rPr>
      </w:pPr>
    </w:p>
    <w:p w14:paraId="2D87768B" w14:textId="45DEF65E" w:rsidR="00CA2565" w:rsidRDefault="00F36BE6" w:rsidP="00927403">
      <w:pPr>
        <w:pStyle w:val="Heading2"/>
        <w:spacing w:line="276" w:lineRule="auto"/>
        <w:rPr>
          <w:color w:val="auto"/>
          <w:sz w:val="24"/>
          <w:szCs w:val="24"/>
        </w:rPr>
      </w:pPr>
      <w:r w:rsidRPr="00166FEF">
        <w:rPr>
          <w:color w:val="auto"/>
          <w:sz w:val="24"/>
          <w:szCs w:val="24"/>
        </w:rPr>
        <w:t>This policy applies to anyone working on our behalf, including our trustees</w:t>
      </w:r>
      <w:r>
        <w:rPr>
          <w:color w:val="auto"/>
          <w:sz w:val="24"/>
          <w:szCs w:val="24"/>
        </w:rPr>
        <w:t xml:space="preserve"> and other </w:t>
      </w:r>
      <w:r w:rsidRPr="00166FEF">
        <w:rPr>
          <w:color w:val="auto"/>
          <w:sz w:val="24"/>
          <w:szCs w:val="24"/>
        </w:rPr>
        <w:t>volunteers</w:t>
      </w:r>
      <w:r w:rsidR="00D6287B">
        <w:rPr>
          <w:color w:val="auto"/>
          <w:sz w:val="24"/>
          <w:szCs w:val="24"/>
        </w:rPr>
        <w:t xml:space="preserve">.  It is to be </w:t>
      </w:r>
      <w:r w:rsidR="000E4687">
        <w:rPr>
          <w:color w:val="auto"/>
          <w:sz w:val="24"/>
          <w:szCs w:val="24"/>
        </w:rPr>
        <w:t>brought to their attention on joining the charity</w:t>
      </w:r>
      <w:r w:rsidR="00D6287B">
        <w:rPr>
          <w:color w:val="auto"/>
          <w:sz w:val="24"/>
          <w:szCs w:val="24"/>
        </w:rPr>
        <w:t xml:space="preserve"> and made readily available to anyone who may wish to read it</w:t>
      </w:r>
      <w:r w:rsidRPr="00D6287B">
        <w:rPr>
          <w:color w:val="auto"/>
          <w:sz w:val="24"/>
          <w:szCs w:val="24"/>
        </w:rPr>
        <w:t>.</w:t>
      </w:r>
      <w:r w:rsidR="00D6287B" w:rsidRPr="00D6287B">
        <w:rPr>
          <w:color w:val="auto"/>
          <w:sz w:val="24"/>
          <w:szCs w:val="24"/>
        </w:rPr>
        <w:t xml:space="preserve">  </w:t>
      </w:r>
    </w:p>
    <w:p w14:paraId="159E59D4" w14:textId="77777777" w:rsidR="00076CFD" w:rsidRPr="00076CFD" w:rsidRDefault="00076CFD" w:rsidP="00927403">
      <w:pPr>
        <w:spacing w:line="276" w:lineRule="auto"/>
      </w:pPr>
    </w:p>
    <w:p w14:paraId="6E4D9F4D" w14:textId="77777777" w:rsidR="00CA2565" w:rsidRDefault="000E4687" w:rsidP="00927403">
      <w:pPr>
        <w:pStyle w:val="Heading2"/>
        <w:spacing w:line="276" w:lineRule="auto"/>
        <w:rPr>
          <w:color w:val="auto"/>
          <w:sz w:val="24"/>
          <w:szCs w:val="24"/>
        </w:rPr>
      </w:pPr>
      <w:r w:rsidRPr="00D6287B">
        <w:rPr>
          <w:color w:val="auto"/>
          <w:sz w:val="24"/>
          <w:szCs w:val="24"/>
        </w:rPr>
        <w:t>We expect partner organisations to have the same robust approach in tackling harassment and bullying.</w:t>
      </w:r>
      <w:r w:rsidR="00CA2565">
        <w:rPr>
          <w:color w:val="auto"/>
          <w:sz w:val="24"/>
          <w:szCs w:val="24"/>
        </w:rPr>
        <w:t xml:space="preserve">  We will not accept anyone being harassed or bullied by a partner, beneficiary or member of the public and will take appropriate action in such circumstances. </w:t>
      </w:r>
    </w:p>
    <w:p w14:paraId="21DCE860" w14:textId="77777777" w:rsidR="00CA2565" w:rsidRDefault="00CA2565" w:rsidP="00927403">
      <w:pPr>
        <w:pStyle w:val="Heading2"/>
        <w:spacing w:line="276" w:lineRule="auto"/>
        <w:rPr>
          <w:color w:val="auto"/>
          <w:sz w:val="24"/>
          <w:szCs w:val="24"/>
        </w:rPr>
      </w:pPr>
    </w:p>
    <w:p w14:paraId="5471B7BF" w14:textId="4C83A70E" w:rsidR="00CA2565" w:rsidRPr="00CA2565" w:rsidRDefault="00CA2565" w:rsidP="00927403">
      <w:pPr>
        <w:pStyle w:val="Heading2"/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 w:rsidRPr="00CA2565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Bullying And Harassment</w:t>
      </w:r>
    </w:p>
    <w:p w14:paraId="71ACA93D" w14:textId="77777777" w:rsidR="00CA2565" w:rsidRPr="00CA2565" w:rsidRDefault="00CA2565" w:rsidP="00927403">
      <w:pPr>
        <w:spacing w:line="276" w:lineRule="auto"/>
      </w:pPr>
    </w:p>
    <w:p w14:paraId="3AD2CE44" w14:textId="77777777" w:rsidR="00CA2565" w:rsidRPr="00CA2565" w:rsidRDefault="00CA2565" w:rsidP="00927403">
      <w:pPr>
        <w:shd w:val="clear" w:color="auto" w:fill="FFFFFF"/>
        <w:spacing w:after="300" w:line="276" w:lineRule="auto"/>
        <w:rPr>
          <w:rFonts w:asciiTheme="majorHAnsi" w:eastAsiaTheme="majorEastAsia" w:hAnsiTheme="majorHAnsi" w:cstheme="majorBidi"/>
          <w:color w:val="auto"/>
          <w:szCs w:val="24"/>
        </w:rPr>
      </w:pPr>
      <w:r w:rsidRPr="00CA2565">
        <w:rPr>
          <w:rFonts w:asciiTheme="majorHAnsi" w:eastAsiaTheme="majorEastAsia" w:hAnsiTheme="majorHAnsi" w:cstheme="majorBidi"/>
          <w:color w:val="auto"/>
          <w:szCs w:val="24"/>
        </w:rPr>
        <w:t>Bullying and harassment is behaviour that makes someone feel intimidated or offended. Harassment is unlawful under the Equality Act 2010.</w:t>
      </w:r>
    </w:p>
    <w:p w14:paraId="443FDF91" w14:textId="77777777" w:rsidR="00CA2565" w:rsidRPr="00CA2565" w:rsidRDefault="00CA2565" w:rsidP="00927403">
      <w:pPr>
        <w:shd w:val="clear" w:color="auto" w:fill="FFFFFF"/>
        <w:spacing w:before="300" w:after="300" w:line="276" w:lineRule="auto"/>
        <w:rPr>
          <w:rFonts w:asciiTheme="majorHAnsi" w:eastAsiaTheme="majorEastAsia" w:hAnsiTheme="majorHAnsi" w:cstheme="majorBidi"/>
          <w:color w:val="auto"/>
          <w:szCs w:val="24"/>
        </w:rPr>
      </w:pPr>
      <w:r w:rsidRPr="00CA2565">
        <w:rPr>
          <w:rFonts w:asciiTheme="majorHAnsi" w:eastAsiaTheme="majorEastAsia" w:hAnsiTheme="majorHAnsi" w:cstheme="majorBidi"/>
          <w:color w:val="auto"/>
          <w:szCs w:val="24"/>
        </w:rPr>
        <w:t>Examples of bullying or harassing behaviour include:</w:t>
      </w:r>
    </w:p>
    <w:p w14:paraId="6170A7D9" w14:textId="6E6523ED" w:rsidR="00CA2565" w:rsidRPr="00CA2565" w:rsidRDefault="00CA2565" w:rsidP="00927403">
      <w:pPr>
        <w:numPr>
          <w:ilvl w:val="0"/>
          <w:numId w:val="44"/>
        </w:numPr>
        <w:shd w:val="clear" w:color="auto" w:fill="FFFFFF"/>
        <w:spacing w:after="75" w:line="276" w:lineRule="auto"/>
        <w:ind w:left="1020"/>
        <w:rPr>
          <w:rFonts w:asciiTheme="majorHAnsi" w:eastAsiaTheme="majorEastAsia" w:hAnsiTheme="majorHAnsi" w:cstheme="majorBidi"/>
          <w:color w:val="auto"/>
          <w:szCs w:val="24"/>
        </w:rPr>
      </w:pPr>
      <w:r>
        <w:rPr>
          <w:rFonts w:asciiTheme="majorHAnsi" w:eastAsiaTheme="majorEastAsia" w:hAnsiTheme="majorHAnsi" w:cstheme="majorBidi"/>
          <w:color w:val="auto"/>
          <w:szCs w:val="24"/>
        </w:rPr>
        <w:t>S</w:t>
      </w:r>
      <w:r w:rsidRPr="00CA2565">
        <w:rPr>
          <w:rFonts w:asciiTheme="majorHAnsi" w:eastAsiaTheme="majorEastAsia" w:hAnsiTheme="majorHAnsi" w:cstheme="majorBidi"/>
          <w:color w:val="auto"/>
          <w:szCs w:val="24"/>
        </w:rPr>
        <w:t>preading malicious rumours</w:t>
      </w:r>
      <w:r>
        <w:rPr>
          <w:rFonts w:asciiTheme="majorHAnsi" w:eastAsiaTheme="majorEastAsia" w:hAnsiTheme="majorHAnsi" w:cstheme="majorBidi"/>
          <w:color w:val="auto"/>
          <w:szCs w:val="24"/>
        </w:rPr>
        <w:t>.</w:t>
      </w:r>
    </w:p>
    <w:p w14:paraId="39E4186F" w14:textId="20A497EE" w:rsidR="00CA2565" w:rsidRPr="00CA2565" w:rsidRDefault="00CA2565" w:rsidP="00927403">
      <w:pPr>
        <w:numPr>
          <w:ilvl w:val="0"/>
          <w:numId w:val="44"/>
        </w:numPr>
        <w:shd w:val="clear" w:color="auto" w:fill="FFFFFF"/>
        <w:spacing w:after="75" w:line="276" w:lineRule="auto"/>
        <w:ind w:left="1020"/>
        <w:rPr>
          <w:rFonts w:asciiTheme="majorHAnsi" w:eastAsiaTheme="majorEastAsia" w:hAnsiTheme="majorHAnsi" w:cstheme="majorBidi"/>
          <w:color w:val="auto"/>
          <w:szCs w:val="24"/>
        </w:rPr>
      </w:pPr>
      <w:r>
        <w:rPr>
          <w:rFonts w:asciiTheme="majorHAnsi" w:eastAsiaTheme="majorEastAsia" w:hAnsiTheme="majorHAnsi" w:cstheme="majorBidi"/>
          <w:color w:val="auto"/>
          <w:szCs w:val="24"/>
        </w:rPr>
        <w:t>U</w:t>
      </w:r>
      <w:r w:rsidRPr="00CA2565">
        <w:rPr>
          <w:rFonts w:asciiTheme="majorHAnsi" w:eastAsiaTheme="majorEastAsia" w:hAnsiTheme="majorHAnsi" w:cstheme="majorBidi"/>
          <w:color w:val="auto"/>
          <w:szCs w:val="24"/>
        </w:rPr>
        <w:t>nfair treatment</w:t>
      </w:r>
      <w:r>
        <w:rPr>
          <w:rFonts w:asciiTheme="majorHAnsi" w:eastAsiaTheme="majorEastAsia" w:hAnsiTheme="majorHAnsi" w:cstheme="majorBidi"/>
          <w:color w:val="auto"/>
          <w:szCs w:val="24"/>
        </w:rPr>
        <w:t>.</w:t>
      </w:r>
    </w:p>
    <w:p w14:paraId="7E8A23AD" w14:textId="7C1D091E" w:rsidR="00CA2565" w:rsidRPr="00CA2565" w:rsidRDefault="00CA2565" w:rsidP="00927403">
      <w:pPr>
        <w:numPr>
          <w:ilvl w:val="0"/>
          <w:numId w:val="44"/>
        </w:numPr>
        <w:shd w:val="clear" w:color="auto" w:fill="FFFFFF"/>
        <w:spacing w:after="75" w:line="276" w:lineRule="auto"/>
        <w:ind w:left="1020"/>
        <w:rPr>
          <w:rFonts w:asciiTheme="majorHAnsi" w:eastAsiaTheme="majorEastAsia" w:hAnsiTheme="majorHAnsi" w:cstheme="majorBidi"/>
          <w:color w:val="auto"/>
          <w:szCs w:val="24"/>
        </w:rPr>
      </w:pPr>
      <w:r>
        <w:rPr>
          <w:rFonts w:asciiTheme="majorHAnsi" w:eastAsiaTheme="majorEastAsia" w:hAnsiTheme="majorHAnsi" w:cstheme="majorBidi"/>
          <w:color w:val="auto"/>
          <w:szCs w:val="24"/>
        </w:rPr>
        <w:t>P</w:t>
      </w:r>
      <w:r w:rsidRPr="00CA2565">
        <w:rPr>
          <w:rFonts w:asciiTheme="majorHAnsi" w:eastAsiaTheme="majorEastAsia" w:hAnsiTheme="majorHAnsi" w:cstheme="majorBidi"/>
          <w:color w:val="auto"/>
          <w:szCs w:val="24"/>
        </w:rPr>
        <w:t>icking on or regularly undermining someone</w:t>
      </w:r>
      <w:r>
        <w:rPr>
          <w:rFonts w:asciiTheme="majorHAnsi" w:eastAsiaTheme="majorEastAsia" w:hAnsiTheme="majorHAnsi" w:cstheme="majorBidi"/>
          <w:color w:val="auto"/>
          <w:szCs w:val="24"/>
        </w:rPr>
        <w:t>.</w:t>
      </w:r>
    </w:p>
    <w:p w14:paraId="14879D62" w14:textId="20EDDFAF" w:rsidR="00CA2565" w:rsidRPr="00CA2565" w:rsidRDefault="00CA2565" w:rsidP="00927403">
      <w:pPr>
        <w:numPr>
          <w:ilvl w:val="0"/>
          <w:numId w:val="44"/>
        </w:numPr>
        <w:shd w:val="clear" w:color="auto" w:fill="FFFFFF"/>
        <w:spacing w:after="75" w:line="276" w:lineRule="auto"/>
        <w:ind w:left="1020"/>
        <w:rPr>
          <w:rFonts w:asciiTheme="majorHAnsi" w:eastAsiaTheme="majorEastAsia" w:hAnsiTheme="majorHAnsi" w:cstheme="majorBidi"/>
          <w:color w:val="auto"/>
          <w:szCs w:val="24"/>
        </w:rPr>
      </w:pPr>
      <w:r>
        <w:rPr>
          <w:rFonts w:asciiTheme="majorHAnsi" w:eastAsiaTheme="majorEastAsia" w:hAnsiTheme="majorHAnsi" w:cstheme="majorBidi"/>
          <w:color w:val="auto"/>
          <w:szCs w:val="24"/>
        </w:rPr>
        <w:t>D</w:t>
      </w:r>
      <w:r w:rsidRPr="00CA2565">
        <w:rPr>
          <w:rFonts w:asciiTheme="majorHAnsi" w:eastAsiaTheme="majorEastAsia" w:hAnsiTheme="majorHAnsi" w:cstheme="majorBidi"/>
          <w:color w:val="auto"/>
          <w:szCs w:val="24"/>
        </w:rPr>
        <w:t>enying someone’s training or promotion opportunities</w:t>
      </w:r>
      <w:r>
        <w:rPr>
          <w:rFonts w:asciiTheme="majorHAnsi" w:eastAsiaTheme="majorEastAsia" w:hAnsiTheme="majorHAnsi" w:cstheme="majorBidi"/>
          <w:color w:val="auto"/>
          <w:szCs w:val="24"/>
        </w:rPr>
        <w:t>.</w:t>
      </w:r>
    </w:p>
    <w:p w14:paraId="6F0F1E5A" w14:textId="7DE81B87" w:rsidR="000E4687" w:rsidRDefault="00CA2565" w:rsidP="00927403">
      <w:pPr>
        <w:shd w:val="clear" w:color="auto" w:fill="FFFFFF"/>
        <w:spacing w:before="300" w:after="300" w:line="276" w:lineRule="auto"/>
        <w:rPr>
          <w:color w:val="auto"/>
          <w:szCs w:val="24"/>
        </w:rPr>
      </w:pPr>
      <w:r w:rsidRPr="00CA2565">
        <w:rPr>
          <w:rFonts w:asciiTheme="majorHAnsi" w:eastAsiaTheme="majorEastAsia" w:hAnsiTheme="majorHAnsi" w:cstheme="majorBidi"/>
          <w:color w:val="auto"/>
          <w:szCs w:val="24"/>
        </w:rPr>
        <w:t>Bullying and harassment can happen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 </w:t>
      </w:r>
      <w:r w:rsidRPr="00CA2565">
        <w:rPr>
          <w:rFonts w:asciiTheme="majorHAnsi" w:eastAsiaTheme="majorEastAsia" w:hAnsiTheme="majorHAnsi" w:cstheme="majorBidi"/>
          <w:color w:val="auto"/>
          <w:szCs w:val="24"/>
        </w:rPr>
        <w:t>face-to-face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 or by </w:t>
      </w:r>
      <w:r w:rsidRPr="00CA2565">
        <w:rPr>
          <w:rFonts w:asciiTheme="majorHAnsi" w:eastAsiaTheme="majorEastAsia" w:hAnsiTheme="majorHAnsi" w:cstheme="majorBidi"/>
          <w:color w:val="auto"/>
          <w:szCs w:val="24"/>
        </w:rPr>
        <w:t>letter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, </w:t>
      </w:r>
      <w:r w:rsidRPr="00CA2565">
        <w:rPr>
          <w:rFonts w:asciiTheme="majorHAnsi" w:eastAsiaTheme="majorEastAsia" w:hAnsiTheme="majorHAnsi" w:cstheme="majorBidi"/>
          <w:color w:val="auto"/>
          <w:szCs w:val="24"/>
        </w:rPr>
        <w:t>email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 and </w:t>
      </w:r>
      <w:r w:rsidRPr="00CA2565">
        <w:rPr>
          <w:rFonts w:asciiTheme="majorHAnsi" w:eastAsiaTheme="majorEastAsia" w:hAnsiTheme="majorHAnsi" w:cstheme="majorBidi"/>
          <w:color w:val="auto"/>
          <w:szCs w:val="24"/>
        </w:rPr>
        <w:t>phone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. </w:t>
      </w:r>
      <w:r w:rsidR="000E4687" w:rsidRPr="00CA2565">
        <w:rPr>
          <w:color w:val="auto"/>
          <w:szCs w:val="24"/>
        </w:rPr>
        <w:t xml:space="preserve"> </w:t>
      </w:r>
    </w:p>
    <w:p w14:paraId="24CC9B73" w14:textId="0C2B78B7" w:rsidR="00C2534E" w:rsidRPr="00CA2565" w:rsidRDefault="00B9170F" w:rsidP="00927403">
      <w:pPr>
        <w:shd w:val="clear" w:color="auto" w:fill="FFFFFF"/>
        <w:spacing w:before="300" w:after="300" w:line="276" w:lineRule="auto"/>
        <w:rPr>
          <w:color w:val="auto"/>
          <w:szCs w:val="24"/>
        </w:rPr>
      </w:pPr>
      <w:r>
        <w:rPr>
          <w:color w:val="auto"/>
          <w:szCs w:val="24"/>
        </w:rPr>
        <w:lastRenderedPageBreak/>
        <w:t xml:space="preserve">Behaviour that one individual may consider to be acceptable, another may not, so it is important that everyone is respectful of and sensitive to the needs and views of others.  </w:t>
      </w:r>
      <w:r w:rsidR="00076CFD">
        <w:rPr>
          <w:color w:val="auto"/>
          <w:szCs w:val="24"/>
        </w:rPr>
        <w:t xml:space="preserve">However, bullying does not include appropriate criticism of someone’s behaviour or proper performance management.  </w:t>
      </w:r>
    </w:p>
    <w:p w14:paraId="7E11CC6D" w14:textId="77777777" w:rsidR="00CA0171" w:rsidRDefault="00CA0171" w:rsidP="00927403">
      <w:pPr>
        <w:spacing w:before="100" w:beforeAutospacing="1" w:after="360" w:line="276" w:lineRule="auto"/>
        <w:rPr>
          <w:rFonts w:ascii="Century Gothic" w:eastAsiaTheme="majorEastAsia" w:hAnsi="Century Gothic" w:cstheme="majorBidi"/>
          <w:b/>
          <w:bCs/>
          <w:color w:val="1F4E79" w:themeColor="accent5" w:themeShade="80"/>
          <w:sz w:val="28"/>
          <w:szCs w:val="28"/>
        </w:rPr>
      </w:pPr>
      <w:r>
        <w:rPr>
          <w:rFonts w:ascii="Century Gothic" w:eastAsiaTheme="majorEastAsia" w:hAnsi="Century Gothic" w:cstheme="majorBidi"/>
          <w:b/>
          <w:bCs/>
          <w:color w:val="1F4E79" w:themeColor="accent5" w:themeShade="80"/>
          <w:sz w:val="28"/>
          <w:szCs w:val="28"/>
        </w:rPr>
        <w:t>The Law</w:t>
      </w:r>
    </w:p>
    <w:p w14:paraId="3AE42FFC" w14:textId="18C182C6" w:rsidR="00CA0171" w:rsidRDefault="00CA0171" w:rsidP="00927403">
      <w:pPr>
        <w:spacing w:before="100" w:beforeAutospacing="1" w:after="360" w:line="276" w:lineRule="auto"/>
        <w:rPr>
          <w:rFonts w:ascii="Century Gothic" w:eastAsiaTheme="majorEastAsia" w:hAnsi="Century Gothic" w:cstheme="majorBidi"/>
          <w:b/>
          <w:bCs/>
          <w:color w:val="1F4E79" w:themeColor="accent5" w:themeShade="80"/>
          <w:sz w:val="28"/>
          <w:szCs w:val="28"/>
        </w:rPr>
      </w:pPr>
      <w:r w:rsidRPr="00CA0171">
        <w:rPr>
          <w:rFonts w:asciiTheme="majorHAnsi" w:eastAsiaTheme="majorEastAsia" w:hAnsiTheme="majorHAnsi" w:cstheme="majorBidi"/>
          <w:color w:val="auto"/>
          <w:szCs w:val="24"/>
        </w:rPr>
        <w:t>Bullying itself is not against the law, but harassment is. This is when the unwanted behaviour is related to one of the following: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 </w:t>
      </w:r>
      <w:r w:rsidRPr="00CA0171">
        <w:rPr>
          <w:rFonts w:asciiTheme="majorHAnsi" w:eastAsiaTheme="majorEastAsia" w:hAnsiTheme="majorHAnsi" w:cstheme="majorBidi"/>
          <w:color w:val="auto"/>
          <w:szCs w:val="24"/>
        </w:rPr>
        <w:t>age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, </w:t>
      </w:r>
      <w:r w:rsidRPr="00CA0171">
        <w:rPr>
          <w:rFonts w:asciiTheme="majorHAnsi" w:eastAsiaTheme="majorEastAsia" w:hAnsiTheme="majorHAnsi" w:cstheme="majorBidi"/>
          <w:color w:val="auto"/>
          <w:szCs w:val="24"/>
        </w:rPr>
        <w:t>sex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, </w:t>
      </w:r>
      <w:r w:rsidRPr="00CA0171">
        <w:rPr>
          <w:rFonts w:asciiTheme="majorHAnsi" w:eastAsiaTheme="majorEastAsia" w:hAnsiTheme="majorHAnsi" w:cstheme="majorBidi"/>
          <w:color w:val="auto"/>
          <w:szCs w:val="24"/>
        </w:rPr>
        <w:t>disability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, </w:t>
      </w:r>
      <w:r w:rsidRPr="00CA0171">
        <w:rPr>
          <w:rFonts w:asciiTheme="majorHAnsi" w:eastAsiaTheme="majorEastAsia" w:hAnsiTheme="majorHAnsi" w:cstheme="majorBidi"/>
          <w:color w:val="auto"/>
          <w:szCs w:val="24"/>
        </w:rPr>
        <w:t>gender reassignment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, </w:t>
      </w:r>
      <w:r w:rsidRPr="00CA0171">
        <w:rPr>
          <w:rFonts w:asciiTheme="majorHAnsi" w:eastAsiaTheme="majorEastAsia" w:hAnsiTheme="majorHAnsi" w:cstheme="majorBidi"/>
          <w:color w:val="auto"/>
          <w:szCs w:val="24"/>
        </w:rPr>
        <w:t>marriage and civil partnership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, </w:t>
      </w:r>
      <w:r w:rsidRPr="00CA0171">
        <w:rPr>
          <w:rFonts w:asciiTheme="majorHAnsi" w:eastAsiaTheme="majorEastAsia" w:hAnsiTheme="majorHAnsi" w:cstheme="majorBidi"/>
          <w:color w:val="auto"/>
          <w:szCs w:val="24"/>
        </w:rPr>
        <w:t>pregnancy and maternity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, </w:t>
      </w:r>
      <w:r w:rsidRPr="00CA0171">
        <w:rPr>
          <w:rFonts w:asciiTheme="majorHAnsi" w:eastAsiaTheme="majorEastAsia" w:hAnsiTheme="majorHAnsi" w:cstheme="majorBidi"/>
          <w:color w:val="auto"/>
          <w:szCs w:val="24"/>
        </w:rPr>
        <w:t>race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, </w:t>
      </w:r>
      <w:r w:rsidRPr="00CA0171">
        <w:rPr>
          <w:rFonts w:asciiTheme="majorHAnsi" w:eastAsiaTheme="majorEastAsia" w:hAnsiTheme="majorHAnsi" w:cstheme="majorBidi"/>
          <w:color w:val="auto"/>
          <w:szCs w:val="24"/>
        </w:rPr>
        <w:t>religion or belief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 and </w:t>
      </w:r>
      <w:r w:rsidRPr="00CA0171">
        <w:rPr>
          <w:rFonts w:asciiTheme="majorHAnsi" w:eastAsiaTheme="majorEastAsia" w:hAnsiTheme="majorHAnsi" w:cstheme="majorBidi"/>
          <w:color w:val="auto"/>
          <w:szCs w:val="24"/>
        </w:rPr>
        <w:t>sexual orientation</w:t>
      </w:r>
      <w:r>
        <w:rPr>
          <w:rFonts w:asciiTheme="majorHAnsi" w:eastAsiaTheme="majorEastAsia" w:hAnsiTheme="majorHAnsi" w:cstheme="majorBidi"/>
          <w:color w:val="auto"/>
          <w:szCs w:val="24"/>
        </w:rPr>
        <w:t xml:space="preserve">. </w:t>
      </w:r>
    </w:p>
    <w:p w14:paraId="25E8F134" w14:textId="17FD4234" w:rsidR="001F0D62" w:rsidRPr="00D6287B" w:rsidRDefault="001F0D62" w:rsidP="00927403">
      <w:pPr>
        <w:spacing w:before="100" w:beforeAutospacing="1" w:after="360" w:line="276" w:lineRule="auto"/>
        <w:rPr>
          <w:rFonts w:ascii="Century Gothic" w:eastAsiaTheme="majorEastAsia" w:hAnsi="Century Gothic" w:cstheme="majorBidi"/>
          <w:b/>
          <w:bCs/>
          <w:color w:val="1F4E79" w:themeColor="accent5" w:themeShade="80"/>
          <w:sz w:val="28"/>
          <w:szCs w:val="28"/>
        </w:rPr>
      </w:pPr>
      <w:r w:rsidRPr="00D6287B">
        <w:rPr>
          <w:rFonts w:ascii="Century Gothic" w:eastAsiaTheme="majorEastAsia" w:hAnsi="Century Gothic" w:cstheme="majorBidi"/>
          <w:b/>
          <w:bCs/>
          <w:color w:val="1F4E79" w:themeColor="accent5" w:themeShade="80"/>
          <w:sz w:val="28"/>
          <w:szCs w:val="28"/>
        </w:rPr>
        <w:t>Trustee</w:t>
      </w:r>
      <w:r w:rsidR="00D6287B" w:rsidRPr="00D6287B">
        <w:rPr>
          <w:rFonts w:ascii="Century Gothic" w:eastAsiaTheme="majorEastAsia" w:hAnsi="Century Gothic" w:cstheme="majorBidi"/>
          <w:b/>
          <w:bCs/>
          <w:color w:val="1F4E79" w:themeColor="accent5" w:themeShade="80"/>
          <w:sz w:val="28"/>
          <w:szCs w:val="28"/>
        </w:rPr>
        <w:t xml:space="preserve"> Responsibilities</w:t>
      </w:r>
    </w:p>
    <w:p w14:paraId="2C5AD8EE" w14:textId="77777777" w:rsidR="001F0D62" w:rsidRDefault="00F36BE6" w:rsidP="00927403">
      <w:pPr>
        <w:spacing w:before="100" w:beforeAutospacing="1" w:after="360" w:line="276" w:lineRule="auto"/>
        <w:rPr>
          <w:rFonts w:asciiTheme="majorHAnsi" w:hAnsiTheme="majorHAnsi"/>
          <w:color w:val="auto"/>
          <w:spacing w:val="-3"/>
          <w:szCs w:val="24"/>
        </w:rPr>
      </w:pPr>
      <w:r w:rsidRPr="00F36BE6">
        <w:rPr>
          <w:rFonts w:asciiTheme="majorHAnsi" w:hAnsiTheme="majorHAnsi"/>
          <w:color w:val="auto"/>
          <w:spacing w:val="-3"/>
          <w:szCs w:val="24"/>
        </w:rPr>
        <w:t xml:space="preserve">The </w:t>
      </w:r>
      <w:r w:rsidR="001F0D62">
        <w:rPr>
          <w:rFonts w:asciiTheme="majorHAnsi" w:hAnsiTheme="majorHAnsi"/>
          <w:color w:val="auto"/>
          <w:spacing w:val="-3"/>
          <w:szCs w:val="24"/>
        </w:rPr>
        <w:t>t</w:t>
      </w:r>
      <w:r w:rsidRPr="00F36BE6">
        <w:rPr>
          <w:rFonts w:asciiTheme="majorHAnsi" w:hAnsiTheme="majorHAnsi"/>
          <w:color w:val="auto"/>
          <w:spacing w:val="-3"/>
          <w:szCs w:val="24"/>
        </w:rPr>
        <w:t>rustees recognise that</w:t>
      </w:r>
      <w:r w:rsidR="001F0D62">
        <w:rPr>
          <w:rFonts w:asciiTheme="majorHAnsi" w:hAnsiTheme="majorHAnsi"/>
          <w:color w:val="auto"/>
          <w:spacing w:val="-3"/>
          <w:szCs w:val="24"/>
        </w:rPr>
        <w:t>:</w:t>
      </w:r>
    </w:p>
    <w:p w14:paraId="0C2C3DC7" w14:textId="7BD2BB7E" w:rsidR="001F0D62" w:rsidRPr="00D6287B" w:rsidRDefault="001F0D62" w:rsidP="00927403">
      <w:pPr>
        <w:pStyle w:val="ListParagraph"/>
        <w:numPr>
          <w:ilvl w:val="0"/>
          <w:numId w:val="43"/>
        </w:numPr>
        <w:spacing w:before="100" w:beforeAutospacing="1" w:after="360"/>
        <w:rPr>
          <w:rFonts w:asciiTheme="majorHAnsi" w:hAnsiTheme="majorHAnsi"/>
          <w:color w:val="auto"/>
          <w:spacing w:val="-3"/>
          <w:sz w:val="24"/>
          <w:szCs w:val="24"/>
        </w:rPr>
      </w:pPr>
      <w:r w:rsidRPr="00D6287B">
        <w:rPr>
          <w:rFonts w:asciiTheme="majorHAnsi" w:hAnsiTheme="majorHAnsi"/>
          <w:color w:val="auto"/>
          <w:spacing w:val="-3"/>
          <w:sz w:val="24"/>
          <w:szCs w:val="24"/>
        </w:rPr>
        <w:t>T</w:t>
      </w:r>
      <w:r w:rsidR="00F36BE6" w:rsidRPr="00D6287B">
        <w:rPr>
          <w:rFonts w:asciiTheme="majorHAnsi" w:hAnsiTheme="majorHAnsi"/>
          <w:color w:val="auto"/>
          <w:spacing w:val="-3"/>
          <w:sz w:val="24"/>
          <w:szCs w:val="24"/>
        </w:rPr>
        <w:t>here is no place for bullying and harassment within, or by, charities</w:t>
      </w:r>
      <w:r w:rsidRPr="00D6287B">
        <w:rPr>
          <w:rFonts w:asciiTheme="majorHAnsi" w:hAnsiTheme="majorHAnsi"/>
          <w:color w:val="auto"/>
          <w:spacing w:val="-3"/>
          <w:sz w:val="24"/>
          <w:szCs w:val="24"/>
        </w:rPr>
        <w:t>.</w:t>
      </w:r>
    </w:p>
    <w:p w14:paraId="102DE355" w14:textId="34A77B7B" w:rsidR="001F0D62" w:rsidRPr="00D6287B" w:rsidRDefault="001F0D62" w:rsidP="00927403">
      <w:pPr>
        <w:pStyle w:val="ListParagraph"/>
        <w:numPr>
          <w:ilvl w:val="0"/>
          <w:numId w:val="43"/>
        </w:numPr>
        <w:spacing w:before="100" w:beforeAutospacing="1" w:after="360"/>
        <w:rPr>
          <w:rFonts w:asciiTheme="majorHAnsi" w:hAnsiTheme="majorHAnsi"/>
          <w:color w:val="auto"/>
          <w:spacing w:val="-3"/>
          <w:sz w:val="24"/>
          <w:szCs w:val="24"/>
        </w:rPr>
      </w:pPr>
      <w:r w:rsidRPr="00D6287B">
        <w:rPr>
          <w:rFonts w:asciiTheme="majorHAnsi" w:hAnsiTheme="majorHAnsi"/>
          <w:color w:val="auto"/>
          <w:spacing w:val="-3"/>
          <w:sz w:val="24"/>
          <w:szCs w:val="24"/>
        </w:rPr>
        <w:t>They have a responsibility to lead the charity and create a culture of openness and respect in which harassment and bullying will not be tolerated and individuals feel confident in reporting any concerns.</w:t>
      </w:r>
    </w:p>
    <w:p w14:paraId="34766EC2" w14:textId="7F6D4587" w:rsidR="001F0D62" w:rsidRPr="00D6287B" w:rsidRDefault="001F0D62" w:rsidP="00927403">
      <w:pPr>
        <w:pStyle w:val="ListParagraph"/>
        <w:numPr>
          <w:ilvl w:val="0"/>
          <w:numId w:val="43"/>
        </w:numPr>
        <w:spacing w:before="100" w:beforeAutospacing="1" w:after="360"/>
        <w:rPr>
          <w:rFonts w:asciiTheme="majorHAnsi" w:hAnsiTheme="majorHAnsi"/>
          <w:color w:val="auto"/>
          <w:spacing w:val="-3"/>
          <w:sz w:val="24"/>
          <w:szCs w:val="24"/>
        </w:rPr>
      </w:pPr>
      <w:r w:rsidRPr="00D6287B">
        <w:rPr>
          <w:rFonts w:asciiTheme="majorHAnsi" w:hAnsiTheme="majorHAnsi"/>
          <w:color w:val="auto"/>
          <w:spacing w:val="-3"/>
          <w:sz w:val="24"/>
          <w:szCs w:val="24"/>
        </w:rPr>
        <w:t xml:space="preserve">They have </w:t>
      </w:r>
      <w:r w:rsidR="00F36BE6" w:rsidRPr="00D6287B">
        <w:rPr>
          <w:rFonts w:asciiTheme="majorHAnsi" w:hAnsiTheme="majorHAnsi"/>
          <w:color w:val="auto"/>
          <w:spacing w:val="-3"/>
          <w:sz w:val="24"/>
          <w:szCs w:val="24"/>
        </w:rPr>
        <w:t xml:space="preserve">a central role to play to ensure the charity has clear policies, </w:t>
      </w:r>
      <w:r w:rsidR="007733C0" w:rsidRPr="00D6287B">
        <w:rPr>
          <w:rFonts w:asciiTheme="majorHAnsi" w:hAnsiTheme="majorHAnsi"/>
          <w:color w:val="auto"/>
          <w:spacing w:val="-3"/>
          <w:sz w:val="24"/>
          <w:szCs w:val="24"/>
        </w:rPr>
        <w:t>and.</w:t>
      </w:r>
    </w:p>
    <w:p w14:paraId="05008AF3" w14:textId="26430D5E" w:rsidR="001F0D62" w:rsidRPr="00D6287B" w:rsidRDefault="001F0D62" w:rsidP="00927403">
      <w:pPr>
        <w:pStyle w:val="ListParagraph"/>
        <w:numPr>
          <w:ilvl w:val="0"/>
          <w:numId w:val="43"/>
        </w:numPr>
        <w:spacing w:before="100" w:beforeAutospacing="1" w:after="360"/>
        <w:rPr>
          <w:rFonts w:asciiTheme="majorHAnsi" w:hAnsiTheme="majorHAnsi"/>
          <w:color w:val="auto"/>
          <w:spacing w:val="-3"/>
          <w:sz w:val="24"/>
          <w:szCs w:val="24"/>
        </w:rPr>
      </w:pPr>
      <w:r w:rsidRPr="00D6287B">
        <w:rPr>
          <w:rFonts w:asciiTheme="majorHAnsi" w:hAnsiTheme="majorHAnsi"/>
          <w:color w:val="auto"/>
          <w:spacing w:val="-3"/>
          <w:sz w:val="24"/>
          <w:szCs w:val="24"/>
        </w:rPr>
        <w:t>A</w:t>
      </w:r>
      <w:r w:rsidR="00F36BE6" w:rsidRPr="00D6287B">
        <w:rPr>
          <w:rFonts w:asciiTheme="majorHAnsi" w:hAnsiTheme="majorHAnsi"/>
          <w:color w:val="auto"/>
          <w:spacing w:val="-3"/>
          <w:sz w:val="24"/>
          <w:szCs w:val="24"/>
        </w:rPr>
        <w:t xml:space="preserve">llegations are handled </w:t>
      </w:r>
      <w:r w:rsidRPr="00D6287B">
        <w:rPr>
          <w:rFonts w:asciiTheme="majorHAnsi" w:hAnsiTheme="majorHAnsi"/>
          <w:color w:val="auto"/>
          <w:spacing w:val="-3"/>
          <w:sz w:val="24"/>
          <w:szCs w:val="24"/>
        </w:rPr>
        <w:t xml:space="preserve">promptly, sensitively, </w:t>
      </w:r>
      <w:r w:rsidR="00F36BE6" w:rsidRPr="00D6287B">
        <w:rPr>
          <w:rFonts w:asciiTheme="majorHAnsi" w:hAnsiTheme="majorHAnsi"/>
          <w:color w:val="auto"/>
          <w:spacing w:val="-3"/>
          <w:sz w:val="24"/>
          <w:szCs w:val="24"/>
        </w:rPr>
        <w:t xml:space="preserve">appropriately and in line with employment and other laws. </w:t>
      </w:r>
    </w:p>
    <w:p w14:paraId="75648BEA" w14:textId="5289B6F3" w:rsidR="001F0D62" w:rsidRPr="00D6287B" w:rsidRDefault="001F0D62" w:rsidP="00927403">
      <w:pPr>
        <w:pStyle w:val="ListParagraph"/>
        <w:numPr>
          <w:ilvl w:val="0"/>
          <w:numId w:val="43"/>
        </w:numPr>
        <w:spacing w:before="100" w:beforeAutospacing="1" w:after="360"/>
        <w:rPr>
          <w:rFonts w:asciiTheme="majorHAnsi" w:hAnsiTheme="majorHAnsi"/>
          <w:color w:val="auto"/>
          <w:spacing w:val="-3"/>
          <w:sz w:val="24"/>
          <w:szCs w:val="24"/>
        </w:rPr>
      </w:pPr>
      <w:r w:rsidRPr="00D6287B">
        <w:rPr>
          <w:rFonts w:asciiTheme="majorHAnsi" w:hAnsiTheme="majorHAnsi"/>
          <w:color w:val="auto"/>
          <w:spacing w:val="-3"/>
          <w:sz w:val="24"/>
          <w:szCs w:val="24"/>
        </w:rPr>
        <w:t xml:space="preserve">They are responsible for ensuring they have processes in place to hear and address any concerns. </w:t>
      </w:r>
    </w:p>
    <w:p w14:paraId="5EE5E74D" w14:textId="77777777" w:rsidR="00D6287B" w:rsidRPr="00D6287B" w:rsidRDefault="00D6287B" w:rsidP="00927403">
      <w:pPr>
        <w:spacing w:before="100" w:beforeAutospacing="1" w:after="360" w:line="276" w:lineRule="auto"/>
        <w:rPr>
          <w:rFonts w:ascii="Century Gothic" w:eastAsiaTheme="majorEastAsia" w:hAnsi="Century Gothic" w:cstheme="majorBidi"/>
          <w:b/>
          <w:bCs/>
          <w:color w:val="1F4E79" w:themeColor="accent5" w:themeShade="80"/>
          <w:sz w:val="28"/>
          <w:szCs w:val="28"/>
        </w:rPr>
      </w:pPr>
      <w:r w:rsidRPr="00D6287B">
        <w:rPr>
          <w:rFonts w:ascii="Century Gothic" w:eastAsiaTheme="majorEastAsia" w:hAnsi="Century Gothic" w:cstheme="majorBidi"/>
          <w:b/>
          <w:bCs/>
          <w:color w:val="1F4E79" w:themeColor="accent5" w:themeShade="80"/>
          <w:sz w:val="28"/>
          <w:szCs w:val="28"/>
        </w:rPr>
        <w:t>Reporting Concerns</w:t>
      </w:r>
    </w:p>
    <w:p w14:paraId="76930A20" w14:textId="25C0E33C" w:rsidR="00F36BE6" w:rsidRDefault="00F36BE6" w:rsidP="00927403">
      <w:pPr>
        <w:spacing w:before="100" w:beforeAutospacing="1" w:after="360" w:line="276" w:lineRule="auto"/>
        <w:rPr>
          <w:rFonts w:asciiTheme="majorHAnsi" w:hAnsiTheme="majorHAnsi"/>
          <w:color w:val="auto"/>
          <w:spacing w:val="-3"/>
          <w:szCs w:val="24"/>
        </w:rPr>
      </w:pPr>
      <w:r w:rsidRPr="001F0D62">
        <w:rPr>
          <w:rFonts w:asciiTheme="majorHAnsi" w:hAnsiTheme="majorHAnsi"/>
          <w:color w:val="auto"/>
          <w:spacing w:val="-3"/>
          <w:szCs w:val="24"/>
        </w:rPr>
        <w:t>Those concerned about bullying or harassment are encouraged to take their concerns directly to the charity or its trustees whenever this is appropriate</w:t>
      </w:r>
      <w:r w:rsidR="001F0D62" w:rsidRPr="001F0D62">
        <w:rPr>
          <w:rFonts w:asciiTheme="majorHAnsi" w:hAnsiTheme="majorHAnsi"/>
          <w:color w:val="auto"/>
          <w:spacing w:val="-3"/>
          <w:szCs w:val="24"/>
        </w:rPr>
        <w:t xml:space="preserve">.  </w:t>
      </w:r>
    </w:p>
    <w:p w14:paraId="2DC84DED" w14:textId="23D2783A" w:rsidR="00E17B8C" w:rsidRPr="006C2432" w:rsidRDefault="00E17B8C" w:rsidP="00927403">
      <w:pPr>
        <w:spacing w:line="276" w:lineRule="auto"/>
        <w:ind w:left="-5"/>
        <w:rPr>
          <w:rFonts w:asciiTheme="majorHAnsi" w:hAnsiTheme="majorHAnsi"/>
          <w:color w:val="auto"/>
          <w:szCs w:val="24"/>
        </w:rPr>
      </w:pPr>
      <w:r>
        <w:rPr>
          <w:rFonts w:asciiTheme="majorHAnsi" w:hAnsiTheme="majorHAnsi"/>
          <w:color w:val="auto"/>
          <w:szCs w:val="24"/>
        </w:rPr>
        <w:t>Concerns raised a</w:t>
      </w:r>
      <w:r w:rsidRPr="006C2432">
        <w:rPr>
          <w:rFonts w:asciiTheme="majorHAnsi" w:hAnsiTheme="majorHAnsi"/>
          <w:color w:val="auto"/>
          <w:szCs w:val="24"/>
        </w:rPr>
        <w:t xml:space="preserve">nonymous will be recorded and any facts available looked in to.  However, in doing so we will be mindful that anonymous complaints </w:t>
      </w:r>
      <w:r>
        <w:rPr>
          <w:rFonts w:asciiTheme="majorHAnsi" w:hAnsiTheme="majorHAnsi"/>
          <w:color w:val="auto"/>
          <w:szCs w:val="24"/>
        </w:rPr>
        <w:t xml:space="preserve">can </w:t>
      </w:r>
      <w:r w:rsidRPr="006C2432">
        <w:rPr>
          <w:rFonts w:asciiTheme="majorHAnsi" w:hAnsiTheme="majorHAnsi"/>
          <w:color w:val="auto"/>
          <w:szCs w:val="24"/>
        </w:rPr>
        <w:t xml:space="preserve">sometimes be malicious.  </w:t>
      </w:r>
      <w:r>
        <w:rPr>
          <w:rFonts w:asciiTheme="majorHAnsi" w:hAnsiTheme="majorHAnsi"/>
          <w:color w:val="auto"/>
          <w:szCs w:val="24"/>
        </w:rPr>
        <w:t xml:space="preserve">Everyone involved in our work, even incidentally, has </w:t>
      </w:r>
      <w:r w:rsidRPr="006C2432">
        <w:rPr>
          <w:rFonts w:asciiTheme="majorHAnsi" w:hAnsiTheme="majorHAnsi"/>
          <w:color w:val="auto"/>
          <w:szCs w:val="24"/>
        </w:rPr>
        <w:t xml:space="preserve">a right to complain and we will hold </w:t>
      </w:r>
      <w:r>
        <w:rPr>
          <w:rFonts w:asciiTheme="majorHAnsi" w:hAnsiTheme="majorHAnsi"/>
          <w:color w:val="auto"/>
          <w:szCs w:val="24"/>
        </w:rPr>
        <w:t>anyone accountable</w:t>
      </w:r>
      <w:r w:rsidRPr="006C2432">
        <w:rPr>
          <w:rFonts w:asciiTheme="majorHAnsi" w:hAnsiTheme="majorHAnsi"/>
          <w:color w:val="auto"/>
          <w:szCs w:val="24"/>
        </w:rPr>
        <w:t xml:space="preserve"> but, equally, </w:t>
      </w:r>
      <w:r>
        <w:rPr>
          <w:rFonts w:asciiTheme="majorHAnsi" w:hAnsiTheme="majorHAnsi"/>
          <w:color w:val="auto"/>
          <w:szCs w:val="24"/>
        </w:rPr>
        <w:t xml:space="preserve">individuals </w:t>
      </w:r>
      <w:r w:rsidRPr="006C2432">
        <w:rPr>
          <w:rFonts w:asciiTheme="majorHAnsi" w:hAnsiTheme="majorHAnsi"/>
          <w:color w:val="auto"/>
          <w:szCs w:val="24"/>
        </w:rPr>
        <w:t>have a right to be protected from unsubstantiated and, potentially, malicious allegations.</w:t>
      </w:r>
      <w:r w:rsidR="00EC4E31">
        <w:rPr>
          <w:rFonts w:asciiTheme="majorHAnsi" w:hAnsiTheme="majorHAnsi"/>
          <w:color w:val="auto"/>
          <w:szCs w:val="24"/>
        </w:rPr>
        <w:t xml:space="preserve">  </w:t>
      </w:r>
      <w:r w:rsidRPr="006C2432">
        <w:rPr>
          <w:rFonts w:asciiTheme="majorHAnsi" w:hAnsiTheme="majorHAnsi"/>
          <w:color w:val="auto"/>
          <w:szCs w:val="24"/>
        </w:rPr>
        <w:t xml:space="preserve">Consequently, anyone wishing to </w:t>
      </w:r>
      <w:r w:rsidR="00EC4E31">
        <w:rPr>
          <w:rFonts w:asciiTheme="majorHAnsi" w:hAnsiTheme="majorHAnsi"/>
          <w:color w:val="auto"/>
          <w:szCs w:val="24"/>
        </w:rPr>
        <w:t xml:space="preserve">raise a concern </w:t>
      </w:r>
      <w:r w:rsidRPr="006C2432">
        <w:rPr>
          <w:rFonts w:asciiTheme="majorHAnsi" w:hAnsiTheme="majorHAnsi"/>
          <w:color w:val="auto"/>
          <w:szCs w:val="24"/>
        </w:rPr>
        <w:t xml:space="preserve">is strongly encouraged to provide his or her contact details.  This will also allow us to advise him or her of the outcome.    </w:t>
      </w:r>
    </w:p>
    <w:p w14:paraId="43794BC2" w14:textId="2E0A8B62" w:rsidR="00D6287B" w:rsidRDefault="00D6287B" w:rsidP="00927403">
      <w:pPr>
        <w:spacing w:before="100" w:beforeAutospacing="1" w:after="360" w:line="276" w:lineRule="auto"/>
        <w:rPr>
          <w:rFonts w:asciiTheme="majorHAnsi" w:hAnsiTheme="majorHAnsi"/>
          <w:color w:val="auto"/>
          <w:spacing w:val="-3"/>
          <w:szCs w:val="24"/>
        </w:rPr>
      </w:pPr>
      <w:r>
        <w:rPr>
          <w:rFonts w:asciiTheme="majorHAnsi" w:hAnsiTheme="majorHAnsi"/>
          <w:color w:val="auto"/>
          <w:spacing w:val="-3"/>
          <w:szCs w:val="24"/>
        </w:rPr>
        <w:lastRenderedPageBreak/>
        <w:t xml:space="preserve">Serious actual or alleged </w:t>
      </w:r>
      <w:r w:rsidRPr="00F36BE6">
        <w:rPr>
          <w:rFonts w:asciiTheme="majorHAnsi" w:hAnsiTheme="majorHAnsi"/>
          <w:color w:val="auto"/>
          <w:spacing w:val="-3"/>
          <w:szCs w:val="24"/>
        </w:rPr>
        <w:t xml:space="preserve">incidents of bullying or harassment </w:t>
      </w:r>
      <w:r>
        <w:rPr>
          <w:rFonts w:asciiTheme="majorHAnsi" w:hAnsiTheme="majorHAnsi"/>
          <w:color w:val="auto"/>
          <w:spacing w:val="-3"/>
          <w:szCs w:val="24"/>
        </w:rPr>
        <w:t xml:space="preserve">will be promptly reported to the Charity Commission using the </w:t>
      </w:r>
      <w:r w:rsidRPr="00F36BE6">
        <w:rPr>
          <w:rFonts w:asciiTheme="majorHAnsi" w:hAnsiTheme="majorHAnsi"/>
          <w:color w:val="auto"/>
          <w:spacing w:val="-3"/>
          <w:szCs w:val="24"/>
        </w:rPr>
        <w:t>serious incident reporting arrangements</w:t>
      </w:r>
      <w:r>
        <w:rPr>
          <w:rFonts w:asciiTheme="majorHAnsi" w:hAnsiTheme="majorHAnsi"/>
          <w:color w:val="auto"/>
          <w:spacing w:val="-3"/>
          <w:szCs w:val="24"/>
        </w:rPr>
        <w:t xml:space="preserve">.  </w:t>
      </w:r>
      <w:r w:rsidRPr="00F36BE6">
        <w:rPr>
          <w:rFonts w:asciiTheme="majorHAnsi" w:hAnsiTheme="majorHAnsi"/>
          <w:color w:val="auto"/>
          <w:spacing w:val="-3"/>
          <w:szCs w:val="24"/>
        </w:rPr>
        <w:t>Workers and volunteers can also make reports to the Commission.</w:t>
      </w:r>
    </w:p>
    <w:p w14:paraId="44626E79" w14:textId="77777777" w:rsidR="009D1439" w:rsidRDefault="009D1439" w:rsidP="009D1439">
      <w:pPr>
        <w:spacing w:before="100" w:beforeAutospacing="1" w:after="100" w:afterAutospacing="1" w:line="276" w:lineRule="auto"/>
        <w:textAlignment w:val="baseline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Version Control - Approval and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2"/>
        <w:gridCol w:w="1417"/>
        <w:gridCol w:w="1276"/>
        <w:gridCol w:w="5104"/>
        <w:gridCol w:w="1559"/>
      </w:tblGrid>
      <w:tr w:rsidR="009D1439" w14:paraId="2C70FAFE" w14:textId="77777777" w:rsidTr="009D143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F3500DC" w14:textId="77777777" w:rsidR="009D1439" w:rsidRPr="00EE644F" w:rsidRDefault="009D1439" w:rsidP="001A6B09">
            <w:pPr>
              <w:spacing w:line="276" w:lineRule="auto"/>
              <w:jc w:val="center"/>
              <w:rPr>
                <w:rFonts w:ascii="Corbel Light" w:hAnsi="Corbel Light"/>
                <w:b/>
                <w:bCs/>
                <w:color w:val="1F4E79" w:themeColor="accent5" w:themeShade="80"/>
              </w:rPr>
            </w:pPr>
            <w:r w:rsidRPr="00EE644F">
              <w:rPr>
                <w:rFonts w:ascii="Corbel Light" w:hAnsi="Corbel Light"/>
                <w:b/>
                <w:bCs/>
                <w:color w:val="1F4E79" w:themeColor="accent5" w:themeShade="80"/>
              </w:rPr>
              <w:t>Version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F6EB6C8" w14:textId="77777777" w:rsidR="009D1439" w:rsidRPr="00EE644F" w:rsidRDefault="009D1439" w:rsidP="001A6B09">
            <w:pPr>
              <w:spacing w:line="276" w:lineRule="auto"/>
              <w:jc w:val="center"/>
              <w:rPr>
                <w:rFonts w:ascii="Corbel Light" w:hAnsi="Corbel Light"/>
                <w:b/>
                <w:bCs/>
                <w:color w:val="1F4E79" w:themeColor="accent5" w:themeShade="80"/>
              </w:rPr>
            </w:pPr>
            <w:r w:rsidRPr="00EE644F">
              <w:rPr>
                <w:rFonts w:ascii="Corbel Light" w:hAnsi="Corbel Light"/>
                <w:b/>
                <w:bCs/>
                <w:color w:val="1F4E79" w:themeColor="accent5" w:themeShade="80"/>
              </w:rPr>
              <w:t>Approved By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55672611" w14:textId="77777777" w:rsidR="009D1439" w:rsidRPr="00EE644F" w:rsidRDefault="009D1439" w:rsidP="001A6B09">
            <w:pPr>
              <w:spacing w:line="276" w:lineRule="auto"/>
              <w:jc w:val="center"/>
              <w:rPr>
                <w:rFonts w:ascii="Corbel Light" w:hAnsi="Corbel Light"/>
                <w:b/>
                <w:bCs/>
                <w:color w:val="1F4E79" w:themeColor="accent5" w:themeShade="80"/>
              </w:rPr>
            </w:pPr>
            <w:r w:rsidRPr="00EE644F">
              <w:rPr>
                <w:rFonts w:ascii="Corbel Light" w:hAnsi="Corbel Light"/>
                <w:b/>
                <w:bCs/>
                <w:color w:val="1F4E79" w:themeColor="accent5" w:themeShade="80"/>
              </w:rPr>
              <w:t>Approval Date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12C4D7D" w14:textId="77777777" w:rsidR="009D1439" w:rsidRPr="00EE644F" w:rsidRDefault="009D1439" w:rsidP="001A6B09">
            <w:pPr>
              <w:spacing w:line="276" w:lineRule="auto"/>
              <w:jc w:val="center"/>
              <w:rPr>
                <w:rFonts w:ascii="Corbel Light" w:hAnsi="Corbel Light"/>
                <w:b/>
                <w:bCs/>
                <w:color w:val="1F4E79" w:themeColor="accent5" w:themeShade="80"/>
              </w:rPr>
            </w:pPr>
            <w:r w:rsidRPr="00EE644F">
              <w:rPr>
                <w:rFonts w:ascii="Corbel Light" w:hAnsi="Corbel Light"/>
                <w:b/>
                <w:bCs/>
                <w:color w:val="1F4E79" w:themeColor="accent5" w:themeShade="80"/>
              </w:rPr>
              <w:t>Main Changes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4BA5A327" w14:textId="77777777" w:rsidR="009D1439" w:rsidRPr="00EE644F" w:rsidRDefault="009D1439" w:rsidP="001A6B09">
            <w:pPr>
              <w:spacing w:line="276" w:lineRule="auto"/>
              <w:jc w:val="center"/>
              <w:rPr>
                <w:rFonts w:ascii="Corbel Light" w:hAnsi="Corbel Light"/>
                <w:b/>
                <w:bCs/>
                <w:color w:val="1F4E79" w:themeColor="accent5" w:themeShade="80"/>
              </w:rPr>
            </w:pPr>
            <w:r w:rsidRPr="00EE644F">
              <w:rPr>
                <w:rFonts w:ascii="Corbel Light" w:hAnsi="Corbel Light"/>
                <w:b/>
                <w:bCs/>
                <w:color w:val="1F4E79" w:themeColor="accent5" w:themeShade="80"/>
              </w:rPr>
              <w:t>Review Period</w:t>
            </w:r>
          </w:p>
        </w:tc>
      </w:tr>
      <w:tr w:rsidR="009D1439" w14:paraId="49A98E83" w14:textId="77777777" w:rsidTr="009D143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9A45D" w14:textId="77777777" w:rsidR="009D1439" w:rsidRPr="006F3AE5" w:rsidRDefault="009D1439" w:rsidP="001A6B09">
            <w:pPr>
              <w:spacing w:line="276" w:lineRule="auto"/>
              <w:jc w:val="center"/>
              <w:rPr>
                <w:rFonts w:asciiTheme="majorHAnsi" w:hAnsiTheme="majorHAnsi"/>
                <w:color w:val="auto"/>
              </w:rPr>
            </w:pPr>
            <w:r w:rsidRPr="006F3AE5">
              <w:rPr>
                <w:rFonts w:asciiTheme="majorHAnsi" w:hAnsiTheme="majorHAnsi"/>
                <w:color w:val="auto"/>
              </w:rPr>
              <w:t>1.0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3F34" w14:textId="77777777" w:rsidR="009D1439" w:rsidRPr="006F3AE5" w:rsidRDefault="009D1439" w:rsidP="001A6B09">
            <w:pPr>
              <w:spacing w:line="276" w:lineRule="auto"/>
              <w:jc w:val="center"/>
              <w:rPr>
                <w:rFonts w:asciiTheme="majorHAnsi" w:hAnsiTheme="majorHAnsi"/>
                <w:color w:val="auto"/>
              </w:rPr>
            </w:pPr>
            <w:r w:rsidRPr="006F3AE5">
              <w:rPr>
                <w:rFonts w:asciiTheme="majorHAnsi" w:hAnsiTheme="majorHAnsi"/>
                <w:color w:val="auto"/>
              </w:rPr>
              <w:t>Board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894E" w14:textId="007569B1" w:rsidR="009D1439" w:rsidRPr="006F3AE5" w:rsidRDefault="00C2534E" w:rsidP="001A6B09">
            <w:pPr>
              <w:spacing w:line="276" w:lineRule="auto"/>
              <w:jc w:val="center"/>
              <w:rPr>
                <w:rFonts w:asciiTheme="majorHAnsi" w:hAnsiTheme="majorHAnsi"/>
                <w:color w:val="auto"/>
              </w:rPr>
            </w:pPr>
            <w:r>
              <w:rPr>
                <w:rFonts w:asciiTheme="majorHAnsi" w:hAnsiTheme="majorHAnsi"/>
                <w:color w:val="auto"/>
              </w:rPr>
              <w:t>Apr</w:t>
            </w:r>
            <w:r w:rsidR="000847F4">
              <w:rPr>
                <w:rFonts w:asciiTheme="majorHAnsi" w:hAnsiTheme="majorHAnsi"/>
                <w:color w:val="auto"/>
              </w:rPr>
              <w:t xml:space="preserve"> 2</w:t>
            </w:r>
            <w:r>
              <w:rPr>
                <w:rFonts w:asciiTheme="majorHAnsi" w:hAnsiTheme="majorHAnsi"/>
                <w:color w:val="auto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3FE3" w14:textId="2BE97E87" w:rsidR="009D1439" w:rsidRPr="006F3AE5" w:rsidRDefault="009D1439" w:rsidP="001A6B09">
            <w:pPr>
              <w:spacing w:line="276" w:lineRule="auto"/>
              <w:jc w:val="center"/>
              <w:rPr>
                <w:rFonts w:asciiTheme="majorHAnsi" w:hAnsiTheme="majorHAnsi"/>
                <w:color w:val="auto"/>
              </w:rPr>
            </w:pPr>
            <w:r w:rsidRPr="006F3AE5">
              <w:rPr>
                <w:rFonts w:asciiTheme="majorHAnsi" w:hAnsiTheme="majorHAnsi"/>
                <w:color w:val="auto"/>
              </w:rPr>
              <w:t>Initial draft approved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DD67" w14:textId="77777777" w:rsidR="009D1439" w:rsidRPr="006F3AE5" w:rsidRDefault="009D1439" w:rsidP="001A6B09">
            <w:pPr>
              <w:spacing w:line="276" w:lineRule="auto"/>
              <w:jc w:val="center"/>
              <w:rPr>
                <w:rFonts w:asciiTheme="majorHAnsi" w:hAnsiTheme="majorHAnsi"/>
                <w:color w:val="auto"/>
              </w:rPr>
            </w:pPr>
            <w:r w:rsidRPr="006F3AE5">
              <w:rPr>
                <w:rFonts w:asciiTheme="majorHAnsi" w:hAnsiTheme="majorHAnsi"/>
                <w:color w:val="auto"/>
              </w:rPr>
              <w:t>Annually</w:t>
            </w:r>
          </w:p>
        </w:tc>
      </w:tr>
      <w:tr w:rsidR="009D1439" w14:paraId="2E7468F8" w14:textId="77777777" w:rsidTr="009D143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061E" w14:textId="1C097233" w:rsidR="009D1439" w:rsidRPr="006F3AE5" w:rsidRDefault="0039555A" w:rsidP="001A6B09">
            <w:pPr>
              <w:spacing w:line="276" w:lineRule="auto"/>
              <w:jc w:val="center"/>
              <w:rPr>
                <w:rFonts w:asciiTheme="majorHAnsi" w:hAnsiTheme="majorHAnsi"/>
                <w:color w:val="auto"/>
              </w:rPr>
            </w:pPr>
            <w:r>
              <w:rPr>
                <w:rFonts w:asciiTheme="majorHAnsi" w:hAnsiTheme="majorHAnsi"/>
                <w:color w:val="auto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6E29" w14:textId="0BC364CB" w:rsidR="009D1439" w:rsidRPr="006F3AE5" w:rsidRDefault="0039555A" w:rsidP="001A6B09">
            <w:pPr>
              <w:spacing w:line="276" w:lineRule="auto"/>
              <w:jc w:val="center"/>
              <w:rPr>
                <w:rFonts w:asciiTheme="majorHAnsi" w:hAnsiTheme="majorHAnsi"/>
                <w:color w:val="auto"/>
              </w:rPr>
            </w:pPr>
            <w:r>
              <w:rPr>
                <w:rFonts w:asciiTheme="majorHAnsi" w:hAnsiTheme="majorHAnsi"/>
                <w:color w:val="auto"/>
              </w:rPr>
              <w:t>Board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FCC0" w14:textId="3411DD52" w:rsidR="009D1439" w:rsidRPr="006F3AE5" w:rsidRDefault="0039555A" w:rsidP="001A6B09">
            <w:pPr>
              <w:spacing w:line="276" w:lineRule="auto"/>
              <w:jc w:val="center"/>
              <w:rPr>
                <w:rFonts w:asciiTheme="majorHAnsi" w:hAnsiTheme="majorHAnsi"/>
                <w:color w:val="auto"/>
              </w:rPr>
            </w:pPr>
            <w:r>
              <w:rPr>
                <w:rFonts w:asciiTheme="majorHAnsi" w:hAnsiTheme="majorHAnsi"/>
                <w:color w:val="auto"/>
              </w:rPr>
              <w:t>Sep 26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3421" w14:textId="754CF52F" w:rsidR="009D1439" w:rsidRPr="006F3AE5" w:rsidRDefault="0039555A" w:rsidP="001A6B09">
            <w:pPr>
              <w:spacing w:line="276" w:lineRule="auto"/>
              <w:jc w:val="center"/>
              <w:rPr>
                <w:rFonts w:asciiTheme="majorHAnsi" w:hAnsiTheme="majorHAnsi"/>
                <w:color w:val="auto"/>
              </w:rPr>
            </w:pPr>
            <w:r>
              <w:rPr>
                <w:rFonts w:asciiTheme="majorHAnsi" w:hAnsiTheme="majorHAnsi"/>
                <w:color w:val="auto"/>
              </w:rPr>
              <w:t>Review of Content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C2C9" w14:textId="24FC13EB" w:rsidR="009D1439" w:rsidRPr="006F3AE5" w:rsidRDefault="0039555A" w:rsidP="001A6B09">
            <w:pPr>
              <w:spacing w:line="276" w:lineRule="auto"/>
              <w:jc w:val="center"/>
              <w:rPr>
                <w:rFonts w:asciiTheme="majorHAnsi" w:hAnsiTheme="majorHAnsi"/>
                <w:color w:val="auto"/>
              </w:rPr>
            </w:pPr>
            <w:r>
              <w:rPr>
                <w:rFonts w:asciiTheme="majorHAnsi" w:hAnsiTheme="majorHAnsi"/>
                <w:color w:val="auto"/>
              </w:rPr>
              <w:t>Annually</w:t>
            </w:r>
          </w:p>
        </w:tc>
      </w:tr>
      <w:tr w:rsidR="009D1439" w14:paraId="581DF9BA" w14:textId="77777777" w:rsidTr="009D143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C4AA" w14:textId="77777777" w:rsidR="009D1439" w:rsidRPr="00EE644F" w:rsidRDefault="009D1439" w:rsidP="001A6B09">
            <w:pPr>
              <w:spacing w:line="276" w:lineRule="auto"/>
              <w:jc w:val="center"/>
              <w:rPr>
                <w:rFonts w:ascii="Corbel Light" w:hAnsi="Corbel Light"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8E0A" w14:textId="77777777" w:rsidR="009D1439" w:rsidRPr="00EE644F" w:rsidRDefault="009D1439" w:rsidP="001A6B09">
            <w:pPr>
              <w:spacing w:line="276" w:lineRule="auto"/>
              <w:jc w:val="center"/>
              <w:rPr>
                <w:rFonts w:ascii="Corbel Light" w:hAnsi="Corbel Light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FF23" w14:textId="77777777" w:rsidR="009D1439" w:rsidRPr="00EE644F" w:rsidRDefault="009D1439" w:rsidP="001A6B09">
            <w:pPr>
              <w:spacing w:line="276" w:lineRule="auto"/>
              <w:jc w:val="center"/>
              <w:rPr>
                <w:rFonts w:ascii="Corbel Light" w:hAnsi="Corbel Light"/>
                <w:color w:val="auto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8B99" w14:textId="77777777" w:rsidR="009D1439" w:rsidRPr="00EE644F" w:rsidRDefault="009D1439" w:rsidP="001A6B09">
            <w:pPr>
              <w:spacing w:line="276" w:lineRule="auto"/>
              <w:jc w:val="center"/>
              <w:rPr>
                <w:rFonts w:ascii="Corbel Light" w:hAnsi="Corbel Light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5B06" w14:textId="77777777" w:rsidR="009D1439" w:rsidRPr="00EE644F" w:rsidRDefault="009D1439" w:rsidP="001A6B09">
            <w:pPr>
              <w:spacing w:line="276" w:lineRule="auto"/>
              <w:jc w:val="center"/>
              <w:rPr>
                <w:rFonts w:ascii="Corbel Light" w:hAnsi="Corbel Light"/>
                <w:color w:val="auto"/>
              </w:rPr>
            </w:pPr>
          </w:p>
        </w:tc>
      </w:tr>
      <w:bookmarkEnd w:id="0"/>
    </w:tbl>
    <w:p w14:paraId="7B5CE5E6" w14:textId="77777777" w:rsidR="002E22F2" w:rsidRPr="008853EC" w:rsidRDefault="002E22F2" w:rsidP="00805F04">
      <w:pPr>
        <w:pStyle w:val="Heading1"/>
        <w:shd w:val="clear" w:color="auto" w:fill="FFFFFF"/>
        <w:spacing w:before="0" w:beforeAutospacing="0" w:after="0" w:afterAutospacing="0" w:line="276" w:lineRule="auto"/>
        <w:rPr>
          <w:rFonts w:asciiTheme="majorHAnsi" w:eastAsia="Times New Roman" w:hAnsiTheme="majorHAnsi"/>
          <w:color w:val="auto"/>
          <w:spacing w:val="0"/>
          <w:kern w:val="0"/>
          <w:szCs w:val="24"/>
        </w:rPr>
      </w:pPr>
    </w:p>
    <w:sectPr w:rsidR="002E22F2" w:rsidRPr="008853EC" w:rsidSect="008D57C6">
      <w:headerReference w:type="default" r:id="rId10"/>
      <w:footerReference w:type="default" r:id="rId11"/>
      <w:pgSz w:w="11906" w:h="16838"/>
      <w:pgMar w:top="851" w:right="567" w:bottom="851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2E6348" w14:textId="77777777" w:rsidR="00793859" w:rsidRDefault="00793859" w:rsidP="007916A8">
      <w:r>
        <w:separator/>
      </w:r>
    </w:p>
  </w:endnote>
  <w:endnote w:type="continuationSeparator" w:id="0">
    <w:p w14:paraId="77597589" w14:textId="77777777" w:rsidR="00793859" w:rsidRDefault="00793859" w:rsidP="0079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rbel Light">
    <w:altName w:val="Calibri"/>
    <w:panose1 w:val="020B0604020202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98153D" w14:textId="1466DBFE" w:rsidR="00185FCB" w:rsidRPr="0018070D" w:rsidRDefault="00C2534E" w:rsidP="0018070D">
    <w:pPr>
      <w:spacing w:after="160" w:line="259" w:lineRule="auto"/>
      <w:jc w:val="center"/>
      <w:rPr>
        <w:rFonts w:asciiTheme="minorHAnsi" w:hAnsiTheme="minorHAnsi" w:cstheme="minorBidi"/>
        <w:color w:val="auto"/>
        <w:spacing w:val="0"/>
        <w:kern w:val="2"/>
        <w:sz w:val="22"/>
        <w:szCs w:val="22"/>
        <w14:ligatures w14:val="standardContextual"/>
      </w:rPr>
    </w:pPr>
    <w:r>
      <w:t>Chelmsford Medical Education and Research Trust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754F11" w14:textId="77777777" w:rsidR="00793859" w:rsidRDefault="00793859" w:rsidP="007916A8">
      <w:r>
        <w:separator/>
      </w:r>
    </w:p>
  </w:footnote>
  <w:footnote w:type="continuationSeparator" w:id="0">
    <w:p w14:paraId="15763AC1" w14:textId="77777777" w:rsidR="00793859" w:rsidRDefault="00793859" w:rsidP="00791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3F8578" w14:textId="1608752D" w:rsidR="00AC0DCB" w:rsidRDefault="004A1D8E" w:rsidP="00AC0DCB">
    <w:pPr>
      <w:pStyle w:val="Header"/>
      <w:jc w:val="right"/>
    </w:pPr>
    <w:r w:rsidRPr="004A1D8E">
      <w:rPr>
        <w:noProof/>
      </w:rPr>
      <w:drawing>
        <wp:inline distT="0" distB="0" distL="0" distR="0" wp14:anchorId="5D8403D5" wp14:editId="74C18D73">
          <wp:extent cx="6400800" cy="2044700"/>
          <wp:effectExtent l="0" t="0" r="0" b="0"/>
          <wp:docPr id="191490103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90103" name="Picture 1" descr="A black background with a black squar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204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2554C">
      <w:rPr>
        <w:noProof/>
      </w:rPr>
      <w:t>`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05C55"/>
    <w:multiLevelType w:val="multilevel"/>
    <w:tmpl w:val="FC168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4A7046"/>
    <w:multiLevelType w:val="multilevel"/>
    <w:tmpl w:val="F0DCAA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37F5941"/>
    <w:multiLevelType w:val="multilevel"/>
    <w:tmpl w:val="DA348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4D503F"/>
    <w:multiLevelType w:val="multilevel"/>
    <w:tmpl w:val="9524019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39117D"/>
    <w:multiLevelType w:val="multilevel"/>
    <w:tmpl w:val="5E08C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18782F"/>
    <w:multiLevelType w:val="multilevel"/>
    <w:tmpl w:val="F2B6E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71219"/>
    <w:multiLevelType w:val="multilevel"/>
    <w:tmpl w:val="10B40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AB0FEE"/>
    <w:multiLevelType w:val="multilevel"/>
    <w:tmpl w:val="BE403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244D27"/>
    <w:multiLevelType w:val="multilevel"/>
    <w:tmpl w:val="488EE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3704ED"/>
    <w:multiLevelType w:val="hybridMultilevel"/>
    <w:tmpl w:val="4FCA4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E2E29"/>
    <w:multiLevelType w:val="multilevel"/>
    <w:tmpl w:val="4EF698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0E7077D"/>
    <w:multiLevelType w:val="hybridMultilevel"/>
    <w:tmpl w:val="61F0D0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0102D"/>
    <w:multiLevelType w:val="multilevel"/>
    <w:tmpl w:val="A0708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E61A89"/>
    <w:multiLevelType w:val="multilevel"/>
    <w:tmpl w:val="56242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5C4198"/>
    <w:multiLevelType w:val="multilevel"/>
    <w:tmpl w:val="3E8865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40FB6"/>
    <w:multiLevelType w:val="hybridMultilevel"/>
    <w:tmpl w:val="F05A34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501C92"/>
    <w:multiLevelType w:val="multilevel"/>
    <w:tmpl w:val="6388DA3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F923D5"/>
    <w:multiLevelType w:val="multilevel"/>
    <w:tmpl w:val="B4F2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3A417E"/>
    <w:multiLevelType w:val="multilevel"/>
    <w:tmpl w:val="95A2F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3C48B8"/>
    <w:multiLevelType w:val="multilevel"/>
    <w:tmpl w:val="EE4A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C82112B"/>
    <w:multiLevelType w:val="multilevel"/>
    <w:tmpl w:val="C3FAF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7B612F"/>
    <w:multiLevelType w:val="multilevel"/>
    <w:tmpl w:val="3A983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DB42C6"/>
    <w:multiLevelType w:val="multilevel"/>
    <w:tmpl w:val="B36E0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5871B2F"/>
    <w:multiLevelType w:val="multilevel"/>
    <w:tmpl w:val="2CA6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9D11CC"/>
    <w:multiLevelType w:val="multilevel"/>
    <w:tmpl w:val="CA26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9131D4F"/>
    <w:multiLevelType w:val="multilevel"/>
    <w:tmpl w:val="1E2CC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D443E9"/>
    <w:multiLevelType w:val="multilevel"/>
    <w:tmpl w:val="F136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CEE0D54"/>
    <w:multiLevelType w:val="multilevel"/>
    <w:tmpl w:val="272298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F226AC"/>
    <w:multiLevelType w:val="multilevel"/>
    <w:tmpl w:val="BA3C1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B72CA2"/>
    <w:multiLevelType w:val="multilevel"/>
    <w:tmpl w:val="D6A6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C77065"/>
    <w:multiLevelType w:val="hybridMultilevel"/>
    <w:tmpl w:val="3CD891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458014A"/>
    <w:multiLevelType w:val="multilevel"/>
    <w:tmpl w:val="5DCA9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5670549F"/>
    <w:multiLevelType w:val="multilevel"/>
    <w:tmpl w:val="63B4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E0810B6"/>
    <w:multiLevelType w:val="hybridMultilevel"/>
    <w:tmpl w:val="9E301790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4" w15:restartNumberingAfterBreak="0">
    <w:nsid w:val="5E233825"/>
    <w:multiLevelType w:val="multilevel"/>
    <w:tmpl w:val="5D40BF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400000"/>
    <w:multiLevelType w:val="multilevel"/>
    <w:tmpl w:val="3E246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F8B312F"/>
    <w:multiLevelType w:val="multilevel"/>
    <w:tmpl w:val="4DB4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B6851CA"/>
    <w:multiLevelType w:val="multilevel"/>
    <w:tmpl w:val="DB64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401335"/>
    <w:multiLevelType w:val="multilevel"/>
    <w:tmpl w:val="2FB20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6115F6"/>
    <w:multiLevelType w:val="multilevel"/>
    <w:tmpl w:val="7ABCF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C97B55"/>
    <w:multiLevelType w:val="hybridMultilevel"/>
    <w:tmpl w:val="5CCEB0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2A7416"/>
    <w:multiLevelType w:val="multilevel"/>
    <w:tmpl w:val="7688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87B60AD"/>
    <w:multiLevelType w:val="multilevel"/>
    <w:tmpl w:val="3CACE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8B3BE0"/>
    <w:multiLevelType w:val="multilevel"/>
    <w:tmpl w:val="A2FAB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E24BFB"/>
    <w:multiLevelType w:val="multilevel"/>
    <w:tmpl w:val="3BF0E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6285670">
    <w:abstractNumId w:val="19"/>
  </w:num>
  <w:num w:numId="2" w16cid:durableId="1934704107">
    <w:abstractNumId w:val="41"/>
  </w:num>
  <w:num w:numId="3" w16cid:durableId="1181578704">
    <w:abstractNumId w:val="17"/>
  </w:num>
  <w:num w:numId="4" w16cid:durableId="1331635257">
    <w:abstractNumId w:val="26"/>
  </w:num>
  <w:num w:numId="5" w16cid:durableId="1468814416">
    <w:abstractNumId w:val="18"/>
  </w:num>
  <w:num w:numId="6" w16cid:durableId="251549325">
    <w:abstractNumId w:val="37"/>
  </w:num>
  <w:num w:numId="7" w16cid:durableId="200899761">
    <w:abstractNumId w:val="20"/>
  </w:num>
  <w:num w:numId="8" w16cid:durableId="1878393269">
    <w:abstractNumId w:val="34"/>
  </w:num>
  <w:num w:numId="9" w16cid:durableId="1660575661">
    <w:abstractNumId w:val="35"/>
  </w:num>
  <w:num w:numId="10" w16cid:durableId="1818834001">
    <w:abstractNumId w:val="4"/>
  </w:num>
  <w:num w:numId="11" w16cid:durableId="1129516877">
    <w:abstractNumId w:val="16"/>
  </w:num>
  <w:num w:numId="12" w16cid:durableId="1410618880">
    <w:abstractNumId w:val="38"/>
  </w:num>
  <w:num w:numId="13" w16cid:durableId="35665379">
    <w:abstractNumId w:val="21"/>
  </w:num>
  <w:num w:numId="14" w16cid:durableId="1400519321">
    <w:abstractNumId w:val="8"/>
  </w:num>
  <w:num w:numId="15" w16cid:durableId="329256783">
    <w:abstractNumId w:val="2"/>
  </w:num>
  <w:num w:numId="16" w16cid:durableId="592589935">
    <w:abstractNumId w:val="42"/>
  </w:num>
  <w:num w:numId="17" w16cid:durableId="447940408">
    <w:abstractNumId w:val="44"/>
  </w:num>
  <w:num w:numId="18" w16cid:durableId="1446847769">
    <w:abstractNumId w:val="23"/>
  </w:num>
  <w:num w:numId="19" w16cid:durableId="188759473">
    <w:abstractNumId w:val="43"/>
  </w:num>
  <w:num w:numId="20" w16cid:durableId="2033334681">
    <w:abstractNumId w:val="27"/>
  </w:num>
  <w:num w:numId="21" w16cid:durableId="1774353327">
    <w:abstractNumId w:val="3"/>
  </w:num>
  <w:num w:numId="22" w16cid:durableId="822938562">
    <w:abstractNumId w:val="13"/>
  </w:num>
  <w:num w:numId="23" w16cid:durableId="1371296527">
    <w:abstractNumId w:val="28"/>
  </w:num>
  <w:num w:numId="24" w16cid:durableId="1424302577">
    <w:abstractNumId w:val="39"/>
  </w:num>
  <w:num w:numId="25" w16cid:durableId="922884472">
    <w:abstractNumId w:val="25"/>
  </w:num>
  <w:num w:numId="26" w16cid:durableId="171378338">
    <w:abstractNumId w:val="14"/>
  </w:num>
  <w:num w:numId="27" w16cid:durableId="1223326248">
    <w:abstractNumId w:val="6"/>
  </w:num>
  <w:num w:numId="28" w16cid:durableId="404106874">
    <w:abstractNumId w:val="5"/>
  </w:num>
  <w:num w:numId="29" w16cid:durableId="862744642">
    <w:abstractNumId w:val="36"/>
  </w:num>
  <w:num w:numId="30" w16cid:durableId="70740090">
    <w:abstractNumId w:val="29"/>
  </w:num>
  <w:num w:numId="31" w16cid:durableId="673843271">
    <w:abstractNumId w:val="17"/>
  </w:num>
  <w:num w:numId="32" w16cid:durableId="1425884309">
    <w:abstractNumId w:val="15"/>
  </w:num>
  <w:num w:numId="33" w16cid:durableId="1283994821">
    <w:abstractNumId w:val="9"/>
  </w:num>
  <w:num w:numId="34" w16cid:durableId="1686247198">
    <w:abstractNumId w:val="30"/>
  </w:num>
  <w:num w:numId="35" w16cid:durableId="147988612">
    <w:abstractNumId w:val="40"/>
  </w:num>
  <w:num w:numId="36" w16cid:durableId="1224760112">
    <w:abstractNumId w:val="10"/>
  </w:num>
  <w:num w:numId="37" w16cid:durableId="680551251">
    <w:abstractNumId w:val="12"/>
  </w:num>
  <w:num w:numId="38" w16cid:durableId="1060445289">
    <w:abstractNumId w:val="7"/>
  </w:num>
  <w:num w:numId="39" w16cid:durableId="1610359512">
    <w:abstractNumId w:val="1"/>
  </w:num>
  <w:num w:numId="40" w16cid:durableId="911046048">
    <w:abstractNumId w:val="31"/>
  </w:num>
  <w:num w:numId="41" w16cid:durableId="1617173273">
    <w:abstractNumId w:val="11"/>
  </w:num>
  <w:num w:numId="42" w16cid:durableId="779420974">
    <w:abstractNumId w:val="24"/>
  </w:num>
  <w:num w:numId="43" w16cid:durableId="820775421">
    <w:abstractNumId w:val="33"/>
  </w:num>
  <w:num w:numId="44" w16cid:durableId="944338062">
    <w:abstractNumId w:val="22"/>
  </w:num>
  <w:num w:numId="45" w16cid:durableId="1276518210">
    <w:abstractNumId w:val="32"/>
  </w:num>
  <w:num w:numId="46" w16cid:durableId="1890532835">
    <w:abstractNumId w:val="0"/>
  </w:num>
  <w:numIdMacAtCleanup w:val="2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6A8"/>
    <w:rsid w:val="000004B8"/>
    <w:rsid w:val="00000A91"/>
    <w:rsid w:val="00001CAC"/>
    <w:rsid w:val="0001071C"/>
    <w:rsid w:val="00013B00"/>
    <w:rsid w:val="00014C14"/>
    <w:rsid w:val="00014F5D"/>
    <w:rsid w:val="000156B1"/>
    <w:rsid w:val="000213CB"/>
    <w:rsid w:val="00024C1B"/>
    <w:rsid w:val="000269F7"/>
    <w:rsid w:val="000318C6"/>
    <w:rsid w:val="00032B70"/>
    <w:rsid w:val="00035284"/>
    <w:rsid w:val="00036C81"/>
    <w:rsid w:val="000370E8"/>
    <w:rsid w:val="00037A9D"/>
    <w:rsid w:val="00040BDE"/>
    <w:rsid w:val="000435D6"/>
    <w:rsid w:val="00046064"/>
    <w:rsid w:val="000519E7"/>
    <w:rsid w:val="00051AF6"/>
    <w:rsid w:val="0006199B"/>
    <w:rsid w:val="000622F8"/>
    <w:rsid w:val="00067366"/>
    <w:rsid w:val="00070EE1"/>
    <w:rsid w:val="00071405"/>
    <w:rsid w:val="00073E65"/>
    <w:rsid w:val="00076CFD"/>
    <w:rsid w:val="000847F4"/>
    <w:rsid w:val="00084E95"/>
    <w:rsid w:val="00085CE6"/>
    <w:rsid w:val="00086E06"/>
    <w:rsid w:val="00087B6C"/>
    <w:rsid w:val="000918DB"/>
    <w:rsid w:val="000923F1"/>
    <w:rsid w:val="00093964"/>
    <w:rsid w:val="000A0B56"/>
    <w:rsid w:val="000A1129"/>
    <w:rsid w:val="000A201F"/>
    <w:rsid w:val="000A4EC8"/>
    <w:rsid w:val="000B266A"/>
    <w:rsid w:val="000B3D4E"/>
    <w:rsid w:val="000B5420"/>
    <w:rsid w:val="000C114F"/>
    <w:rsid w:val="000D328B"/>
    <w:rsid w:val="000D5258"/>
    <w:rsid w:val="000D5A72"/>
    <w:rsid w:val="000E4687"/>
    <w:rsid w:val="000F06C9"/>
    <w:rsid w:val="000F11F8"/>
    <w:rsid w:val="000F1228"/>
    <w:rsid w:val="000F45A9"/>
    <w:rsid w:val="000F68B0"/>
    <w:rsid w:val="0010050E"/>
    <w:rsid w:val="00101FEC"/>
    <w:rsid w:val="00111042"/>
    <w:rsid w:val="001124CB"/>
    <w:rsid w:val="00113A16"/>
    <w:rsid w:val="00116AAB"/>
    <w:rsid w:val="0011702B"/>
    <w:rsid w:val="00133922"/>
    <w:rsid w:val="001351B7"/>
    <w:rsid w:val="0013670D"/>
    <w:rsid w:val="00136A76"/>
    <w:rsid w:val="00136C3C"/>
    <w:rsid w:val="001415DF"/>
    <w:rsid w:val="00142CA7"/>
    <w:rsid w:val="00145241"/>
    <w:rsid w:val="001506B5"/>
    <w:rsid w:val="001516DB"/>
    <w:rsid w:val="001519E6"/>
    <w:rsid w:val="00152043"/>
    <w:rsid w:val="0015349D"/>
    <w:rsid w:val="00155402"/>
    <w:rsid w:val="00160E49"/>
    <w:rsid w:val="00161C50"/>
    <w:rsid w:val="0016351C"/>
    <w:rsid w:val="001661AF"/>
    <w:rsid w:val="00170A79"/>
    <w:rsid w:val="00173879"/>
    <w:rsid w:val="001755EB"/>
    <w:rsid w:val="0018070D"/>
    <w:rsid w:val="001832CF"/>
    <w:rsid w:val="001852B4"/>
    <w:rsid w:val="00185FCB"/>
    <w:rsid w:val="00190210"/>
    <w:rsid w:val="001A0FB9"/>
    <w:rsid w:val="001A2B29"/>
    <w:rsid w:val="001A569F"/>
    <w:rsid w:val="001B3BA6"/>
    <w:rsid w:val="001B4E80"/>
    <w:rsid w:val="001B4F72"/>
    <w:rsid w:val="001B6E69"/>
    <w:rsid w:val="001C09A8"/>
    <w:rsid w:val="001C0C04"/>
    <w:rsid w:val="001C3573"/>
    <w:rsid w:val="001C3760"/>
    <w:rsid w:val="001C43DF"/>
    <w:rsid w:val="001C5F8D"/>
    <w:rsid w:val="001D0F9A"/>
    <w:rsid w:val="001D3B0B"/>
    <w:rsid w:val="001D53B2"/>
    <w:rsid w:val="001D62EA"/>
    <w:rsid w:val="001D666E"/>
    <w:rsid w:val="001D77B6"/>
    <w:rsid w:val="001E1CBF"/>
    <w:rsid w:val="001E4CC8"/>
    <w:rsid w:val="001E5098"/>
    <w:rsid w:val="001E79ED"/>
    <w:rsid w:val="001F0D62"/>
    <w:rsid w:val="001F4A81"/>
    <w:rsid w:val="001F54EB"/>
    <w:rsid w:val="00201F21"/>
    <w:rsid w:val="00202190"/>
    <w:rsid w:val="0020798C"/>
    <w:rsid w:val="00220AD5"/>
    <w:rsid w:val="00225229"/>
    <w:rsid w:val="0022554C"/>
    <w:rsid w:val="00225FD5"/>
    <w:rsid w:val="00235C83"/>
    <w:rsid w:val="002375A4"/>
    <w:rsid w:val="00241A77"/>
    <w:rsid w:val="00243150"/>
    <w:rsid w:val="00244448"/>
    <w:rsid w:val="002463F6"/>
    <w:rsid w:val="00250AA4"/>
    <w:rsid w:val="002520DC"/>
    <w:rsid w:val="00252E83"/>
    <w:rsid w:val="002537A9"/>
    <w:rsid w:val="00253A5C"/>
    <w:rsid w:val="00257CA6"/>
    <w:rsid w:val="0026222F"/>
    <w:rsid w:val="0027063E"/>
    <w:rsid w:val="002709D9"/>
    <w:rsid w:val="002777E3"/>
    <w:rsid w:val="002802E6"/>
    <w:rsid w:val="00280736"/>
    <w:rsid w:val="00287FF6"/>
    <w:rsid w:val="002928D8"/>
    <w:rsid w:val="002970F7"/>
    <w:rsid w:val="002A333F"/>
    <w:rsid w:val="002A344B"/>
    <w:rsid w:val="002A49E4"/>
    <w:rsid w:val="002A6352"/>
    <w:rsid w:val="002A7412"/>
    <w:rsid w:val="002B0F9D"/>
    <w:rsid w:val="002B1013"/>
    <w:rsid w:val="002B2116"/>
    <w:rsid w:val="002B56BE"/>
    <w:rsid w:val="002B73FC"/>
    <w:rsid w:val="002B7B61"/>
    <w:rsid w:val="002C0FB2"/>
    <w:rsid w:val="002C23E6"/>
    <w:rsid w:val="002C37A6"/>
    <w:rsid w:val="002D0727"/>
    <w:rsid w:val="002D463A"/>
    <w:rsid w:val="002D4EA4"/>
    <w:rsid w:val="002E0F22"/>
    <w:rsid w:val="002E2209"/>
    <w:rsid w:val="002E22F2"/>
    <w:rsid w:val="002E2652"/>
    <w:rsid w:val="002E5C2D"/>
    <w:rsid w:val="002E6186"/>
    <w:rsid w:val="002F08E7"/>
    <w:rsid w:val="002F0DAB"/>
    <w:rsid w:val="002F14AB"/>
    <w:rsid w:val="002F16D1"/>
    <w:rsid w:val="002F218D"/>
    <w:rsid w:val="002F285E"/>
    <w:rsid w:val="0030250E"/>
    <w:rsid w:val="00306C34"/>
    <w:rsid w:val="00313447"/>
    <w:rsid w:val="00313898"/>
    <w:rsid w:val="00316D19"/>
    <w:rsid w:val="00325317"/>
    <w:rsid w:val="003259E9"/>
    <w:rsid w:val="0033032A"/>
    <w:rsid w:val="00332CB2"/>
    <w:rsid w:val="00332DDF"/>
    <w:rsid w:val="0033322F"/>
    <w:rsid w:val="00334F1A"/>
    <w:rsid w:val="00345619"/>
    <w:rsid w:val="00346DBA"/>
    <w:rsid w:val="00350BFE"/>
    <w:rsid w:val="0035184C"/>
    <w:rsid w:val="0035214A"/>
    <w:rsid w:val="003543D0"/>
    <w:rsid w:val="00356EB7"/>
    <w:rsid w:val="00361C5A"/>
    <w:rsid w:val="00363A1F"/>
    <w:rsid w:val="00363A66"/>
    <w:rsid w:val="00364278"/>
    <w:rsid w:val="00365E7B"/>
    <w:rsid w:val="00370CC2"/>
    <w:rsid w:val="00372F3A"/>
    <w:rsid w:val="00380E54"/>
    <w:rsid w:val="00383A84"/>
    <w:rsid w:val="00384E83"/>
    <w:rsid w:val="00391A85"/>
    <w:rsid w:val="0039555A"/>
    <w:rsid w:val="003A1AF5"/>
    <w:rsid w:val="003A2782"/>
    <w:rsid w:val="003A337D"/>
    <w:rsid w:val="003A3EC6"/>
    <w:rsid w:val="003A643A"/>
    <w:rsid w:val="003B33BD"/>
    <w:rsid w:val="003B4DCF"/>
    <w:rsid w:val="003B54E2"/>
    <w:rsid w:val="003B6AFF"/>
    <w:rsid w:val="003B7506"/>
    <w:rsid w:val="003E36E9"/>
    <w:rsid w:val="003E5CE3"/>
    <w:rsid w:val="003E635B"/>
    <w:rsid w:val="003E6F9B"/>
    <w:rsid w:val="003E70F4"/>
    <w:rsid w:val="003F43A9"/>
    <w:rsid w:val="003F586B"/>
    <w:rsid w:val="00401CD0"/>
    <w:rsid w:val="004027AD"/>
    <w:rsid w:val="0040582A"/>
    <w:rsid w:val="00407CC4"/>
    <w:rsid w:val="004110E8"/>
    <w:rsid w:val="00413E47"/>
    <w:rsid w:val="00414EC5"/>
    <w:rsid w:val="00416809"/>
    <w:rsid w:val="00416AA7"/>
    <w:rsid w:val="004224D4"/>
    <w:rsid w:val="00425952"/>
    <w:rsid w:val="0043067A"/>
    <w:rsid w:val="00432767"/>
    <w:rsid w:val="00433288"/>
    <w:rsid w:val="00433F01"/>
    <w:rsid w:val="004434DE"/>
    <w:rsid w:val="004436B5"/>
    <w:rsid w:val="00444AAA"/>
    <w:rsid w:val="00444FFB"/>
    <w:rsid w:val="00451446"/>
    <w:rsid w:val="00454E0D"/>
    <w:rsid w:val="00462446"/>
    <w:rsid w:val="0046375F"/>
    <w:rsid w:val="00465280"/>
    <w:rsid w:val="00465F94"/>
    <w:rsid w:val="00472F35"/>
    <w:rsid w:val="00473DD9"/>
    <w:rsid w:val="004751A9"/>
    <w:rsid w:val="00482E50"/>
    <w:rsid w:val="00484749"/>
    <w:rsid w:val="00484EB0"/>
    <w:rsid w:val="00486284"/>
    <w:rsid w:val="00486A9D"/>
    <w:rsid w:val="00492AB6"/>
    <w:rsid w:val="00495380"/>
    <w:rsid w:val="004A0099"/>
    <w:rsid w:val="004A1D8E"/>
    <w:rsid w:val="004A319C"/>
    <w:rsid w:val="004A6C8E"/>
    <w:rsid w:val="004B2F16"/>
    <w:rsid w:val="004B371E"/>
    <w:rsid w:val="004B4E4E"/>
    <w:rsid w:val="004B6219"/>
    <w:rsid w:val="004B6BAD"/>
    <w:rsid w:val="004C5AFD"/>
    <w:rsid w:val="004D0CE6"/>
    <w:rsid w:val="004D0CFD"/>
    <w:rsid w:val="004D113C"/>
    <w:rsid w:val="004D18E6"/>
    <w:rsid w:val="004D4C7E"/>
    <w:rsid w:val="004D57B4"/>
    <w:rsid w:val="004D66FC"/>
    <w:rsid w:val="004D6A5E"/>
    <w:rsid w:val="004E0B7F"/>
    <w:rsid w:val="004E1C35"/>
    <w:rsid w:val="004E45C0"/>
    <w:rsid w:val="004F0402"/>
    <w:rsid w:val="004F3329"/>
    <w:rsid w:val="004F57E5"/>
    <w:rsid w:val="00500C70"/>
    <w:rsid w:val="005039D1"/>
    <w:rsid w:val="00505CF4"/>
    <w:rsid w:val="00510367"/>
    <w:rsid w:val="00510555"/>
    <w:rsid w:val="00511001"/>
    <w:rsid w:val="005212DA"/>
    <w:rsid w:val="0052237D"/>
    <w:rsid w:val="00522505"/>
    <w:rsid w:val="00523525"/>
    <w:rsid w:val="00524072"/>
    <w:rsid w:val="00524C69"/>
    <w:rsid w:val="00524C7A"/>
    <w:rsid w:val="00525D5A"/>
    <w:rsid w:val="00530E40"/>
    <w:rsid w:val="00533B46"/>
    <w:rsid w:val="0053486E"/>
    <w:rsid w:val="00537516"/>
    <w:rsid w:val="00550291"/>
    <w:rsid w:val="00550ED8"/>
    <w:rsid w:val="0055153F"/>
    <w:rsid w:val="00553317"/>
    <w:rsid w:val="00554051"/>
    <w:rsid w:val="00556B3B"/>
    <w:rsid w:val="005570B2"/>
    <w:rsid w:val="005603CB"/>
    <w:rsid w:val="005614C0"/>
    <w:rsid w:val="00563FFF"/>
    <w:rsid w:val="00564B0A"/>
    <w:rsid w:val="00566D1C"/>
    <w:rsid w:val="00571CAD"/>
    <w:rsid w:val="00574B97"/>
    <w:rsid w:val="00574F2E"/>
    <w:rsid w:val="0058017C"/>
    <w:rsid w:val="00583248"/>
    <w:rsid w:val="00587D65"/>
    <w:rsid w:val="005A1654"/>
    <w:rsid w:val="005A4617"/>
    <w:rsid w:val="005B042F"/>
    <w:rsid w:val="005B15E5"/>
    <w:rsid w:val="005B3785"/>
    <w:rsid w:val="005C3B28"/>
    <w:rsid w:val="005C7282"/>
    <w:rsid w:val="005C76CE"/>
    <w:rsid w:val="005D1732"/>
    <w:rsid w:val="005D2FF7"/>
    <w:rsid w:val="005D4229"/>
    <w:rsid w:val="005D4764"/>
    <w:rsid w:val="005D5B69"/>
    <w:rsid w:val="005E0BB2"/>
    <w:rsid w:val="005E0EE0"/>
    <w:rsid w:val="005E122D"/>
    <w:rsid w:val="005E14A4"/>
    <w:rsid w:val="005E3E2D"/>
    <w:rsid w:val="005E7E27"/>
    <w:rsid w:val="005F2DC4"/>
    <w:rsid w:val="005F345B"/>
    <w:rsid w:val="005F411D"/>
    <w:rsid w:val="00603716"/>
    <w:rsid w:val="00603C80"/>
    <w:rsid w:val="006071B9"/>
    <w:rsid w:val="0061039D"/>
    <w:rsid w:val="00613D2C"/>
    <w:rsid w:val="00621040"/>
    <w:rsid w:val="00630878"/>
    <w:rsid w:val="00632C46"/>
    <w:rsid w:val="00636715"/>
    <w:rsid w:val="00640B9B"/>
    <w:rsid w:val="00652069"/>
    <w:rsid w:val="00652D43"/>
    <w:rsid w:val="00653132"/>
    <w:rsid w:val="006543A5"/>
    <w:rsid w:val="00656C48"/>
    <w:rsid w:val="00656DEA"/>
    <w:rsid w:val="00667159"/>
    <w:rsid w:val="00674268"/>
    <w:rsid w:val="00690BBD"/>
    <w:rsid w:val="00690DE6"/>
    <w:rsid w:val="0069175A"/>
    <w:rsid w:val="00692163"/>
    <w:rsid w:val="006934ED"/>
    <w:rsid w:val="006A0CB2"/>
    <w:rsid w:val="006A2129"/>
    <w:rsid w:val="006A29B1"/>
    <w:rsid w:val="006A5C42"/>
    <w:rsid w:val="006B53C3"/>
    <w:rsid w:val="006B6512"/>
    <w:rsid w:val="006B7F81"/>
    <w:rsid w:val="006C180C"/>
    <w:rsid w:val="006D0170"/>
    <w:rsid w:val="006D44B4"/>
    <w:rsid w:val="006E120E"/>
    <w:rsid w:val="006E29AB"/>
    <w:rsid w:val="006E2BB6"/>
    <w:rsid w:val="006E5642"/>
    <w:rsid w:val="006F1AB2"/>
    <w:rsid w:val="006F2394"/>
    <w:rsid w:val="006F241B"/>
    <w:rsid w:val="006F2A0C"/>
    <w:rsid w:val="006F3202"/>
    <w:rsid w:val="006F3AE5"/>
    <w:rsid w:val="00705BFF"/>
    <w:rsid w:val="007127F1"/>
    <w:rsid w:val="00713BBB"/>
    <w:rsid w:val="00713E3B"/>
    <w:rsid w:val="00713F67"/>
    <w:rsid w:val="00714295"/>
    <w:rsid w:val="00717227"/>
    <w:rsid w:val="0071756B"/>
    <w:rsid w:val="00717CF9"/>
    <w:rsid w:val="00717D88"/>
    <w:rsid w:val="007208AC"/>
    <w:rsid w:val="007252A9"/>
    <w:rsid w:val="00725C96"/>
    <w:rsid w:val="0073597F"/>
    <w:rsid w:val="00737DBF"/>
    <w:rsid w:val="00740244"/>
    <w:rsid w:val="00740B81"/>
    <w:rsid w:val="007441E4"/>
    <w:rsid w:val="007477B7"/>
    <w:rsid w:val="00750361"/>
    <w:rsid w:val="00751874"/>
    <w:rsid w:val="00754C80"/>
    <w:rsid w:val="00757C3C"/>
    <w:rsid w:val="0076147C"/>
    <w:rsid w:val="00766FAF"/>
    <w:rsid w:val="00771F1B"/>
    <w:rsid w:val="00772C88"/>
    <w:rsid w:val="007733C0"/>
    <w:rsid w:val="00773CAE"/>
    <w:rsid w:val="007775C3"/>
    <w:rsid w:val="0078393F"/>
    <w:rsid w:val="00787A28"/>
    <w:rsid w:val="007916A8"/>
    <w:rsid w:val="00793859"/>
    <w:rsid w:val="00794093"/>
    <w:rsid w:val="00794730"/>
    <w:rsid w:val="007974CA"/>
    <w:rsid w:val="007A10C3"/>
    <w:rsid w:val="007A4633"/>
    <w:rsid w:val="007A4C8C"/>
    <w:rsid w:val="007A6C3D"/>
    <w:rsid w:val="007A7231"/>
    <w:rsid w:val="007B2C49"/>
    <w:rsid w:val="007B31BE"/>
    <w:rsid w:val="007C2E34"/>
    <w:rsid w:val="007D2894"/>
    <w:rsid w:val="007D37B2"/>
    <w:rsid w:val="007D7682"/>
    <w:rsid w:val="007E0E98"/>
    <w:rsid w:val="007E2FE1"/>
    <w:rsid w:val="007E4622"/>
    <w:rsid w:val="007E69B6"/>
    <w:rsid w:val="007F27BA"/>
    <w:rsid w:val="007F7962"/>
    <w:rsid w:val="00801CB6"/>
    <w:rsid w:val="00802E4A"/>
    <w:rsid w:val="00805F04"/>
    <w:rsid w:val="0080620A"/>
    <w:rsid w:val="008106D1"/>
    <w:rsid w:val="00811BE5"/>
    <w:rsid w:val="008128D4"/>
    <w:rsid w:val="008145C6"/>
    <w:rsid w:val="0081554D"/>
    <w:rsid w:val="008166C6"/>
    <w:rsid w:val="00817109"/>
    <w:rsid w:val="008250B4"/>
    <w:rsid w:val="00825457"/>
    <w:rsid w:val="008300FD"/>
    <w:rsid w:val="00830C9B"/>
    <w:rsid w:val="00832760"/>
    <w:rsid w:val="008343EA"/>
    <w:rsid w:val="00834C2F"/>
    <w:rsid w:val="00836C2A"/>
    <w:rsid w:val="00836CF4"/>
    <w:rsid w:val="00837632"/>
    <w:rsid w:val="00837A30"/>
    <w:rsid w:val="00840E80"/>
    <w:rsid w:val="008434DC"/>
    <w:rsid w:val="008473A8"/>
    <w:rsid w:val="008504B5"/>
    <w:rsid w:val="008534BD"/>
    <w:rsid w:val="008560FF"/>
    <w:rsid w:val="00857476"/>
    <w:rsid w:val="0086120C"/>
    <w:rsid w:val="00861DFB"/>
    <w:rsid w:val="00865220"/>
    <w:rsid w:val="008705B8"/>
    <w:rsid w:val="00871FE5"/>
    <w:rsid w:val="00880E0A"/>
    <w:rsid w:val="00882034"/>
    <w:rsid w:val="00882A06"/>
    <w:rsid w:val="008853EC"/>
    <w:rsid w:val="00887663"/>
    <w:rsid w:val="00891176"/>
    <w:rsid w:val="00891EEF"/>
    <w:rsid w:val="00894D54"/>
    <w:rsid w:val="00896AEA"/>
    <w:rsid w:val="008A126C"/>
    <w:rsid w:val="008A360B"/>
    <w:rsid w:val="008A5E55"/>
    <w:rsid w:val="008B1027"/>
    <w:rsid w:val="008B10E3"/>
    <w:rsid w:val="008C0E77"/>
    <w:rsid w:val="008C3D5D"/>
    <w:rsid w:val="008C63C0"/>
    <w:rsid w:val="008D0D96"/>
    <w:rsid w:val="008D2D71"/>
    <w:rsid w:val="008D5359"/>
    <w:rsid w:val="008D57C6"/>
    <w:rsid w:val="008D707C"/>
    <w:rsid w:val="008E54F3"/>
    <w:rsid w:val="008F477C"/>
    <w:rsid w:val="009012C7"/>
    <w:rsid w:val="00906190"/>
    <w:rsid w:val="00906A2B"/>
    <w:rsid w:val="009115C0"/>
    <w:rsid w:val="0091407C"/>
    <w:rsid w:val="00915D12"/>
    <w:rsid w:val="00916049"/>
    <w:rsid w:val="0092009D"/>
    <w:rsid w:val="00920A0A"/>
    <w:rsid w:val="009251D6"/>
    <w:rsid w:val="00925DC4"/>
    <w:rsid w:val="00927403"/>
    <w:rsid w:val="00934443"/>
    <w:rsid w:val="0093509B"/>
    <w:rsid w:val="009366B4"/>
    <w:rsid w:val="0093731B"/>
    <w:rsid w:val="0093790F"/>
    <w:rsid w:val="00944397"/>
    <w:rsid w:val="0094535E"/>
    <w:rsid w:val="00964196"/>
    <w:rsid w:val="00970219"/>
    <w:rsid w:val="009705E1"/>
    <w:rsid w:val="00974BC3"/>
    <w:rsid w:val="009779A6"/>
    <w:rsid w:val="00977D59"/>
    <w:rsid w:val="00980D62"/>
    <w:rsid w:val="0098285D"/>
    <w:rsid w:val="00982E0A"/>
    <w:rsid w:val="0098349E"/>
    <w:rsid w:val="00984E44"/>
    <w:rsid w:val="009850D6"/>
    <w:rsid w:val="0098514D"/>
    <w:rsid w:val="00987CEE"/>
    <w:rsid w:val="00991978"/>
    <w:rsid w:val="00991E73"/>
    <w:rsid w:val="00993A98"/>
    <w:rsid w:val="00995BD7"/>
    <w:rsid w:val="00995E6A"/>
    <w:rsid w:val="0099612B"/>
    <w:rsid w:val="00996D71"/>
    <w:rsid w:val="00996F02"/>
    <w:rsid w:val="0099706B"/>
    <w:rsid w:val="009A1F83"/>
    <w:rsid w:val="009A7C64"/>
    <w:rsid w:val="009B158D"/>
    <w:rsid w:val="009B3469"/>
    <w:rsid w:val="009B3CCB"/>
    <w:rsid w:val="009B5447"/>
    <w:rsid w:val="009B55BA"/>
    <w:rsid w:val="009B7E50"/>
    <w:rsid w:val="009C2AC1"/>
    <w:rsid w:val="009C4CE6"/>
    <w:rsid w:val="009C72F0"/>
    <w:rsid w:val="009D1439"/>
    <w:rsid w:val="009E321A"/>
    <w:rsid w:val="009E778B"/>
    <w:rsid w:val="009F43C1"/>
    <w:rsid w:val="009F45F2"/>
    <w:rsid w:val="009F4E68"/>
    <w:rsid w:val="009F55BA"/>
    <w:rsid w:val="009F706A"/>
    <w:rsid w:val="00A0223C"/>
    <w:rsid w:val="00A03788"/>
    <w:rsid w:val="00A03FBE"/>
    <w:rsid w:val="00A068FB"/>
    <w:rsid w:val="00A079B8"/>
    <w:rsid w:val="00A11586"/>
    <w:rsid w:val="00A122F0"/>
    <w:rsid w:val="00A12B95"/>
    <w:rsid w:val="00A131BA"/>
    <w:rsid w:val="00A21ECC"/>
    <w:rsid w:val="00A225DE"/>
    <w:rsid w:val="00A25523"/>
    <w:rsid w:val="00A26FD0"/>
    <w:rsid w:val="00A3487A"/>
    <w:rsid w:val="00A443B5"/>
    <w:rsid w:val="00A44F38"/>
    <w:rsid w:val="00A504C9"/>
    <w:rsid w:val="00A55282"/>
    <w:rsid w:val="00A57D45"/>
    <w:rsid w:val="00A75FD8"/>
    <w:rsid w:val="00A77F32"/>
    <w:rsid w:val="00A84FBC"/>
    <w:rsid w:val="00A92D13"/>
    <w:rsid w:val="00A955F7"/>
    <w:rsid w:val="00A973F5"/>
    <w:rsid w:val="00AA56F2"/>
    <w:rsid w:val="00AA7F61"/>
    <w:rsid w:val="00AB3C7E"/>
    <w:rsid w:val="00AB575E"/>
    <w:rsid w:val="00AC07E2"/>
    <w:rsid w:val="00AC0D9E"/>
    <w:rsid w:val="00AC0DCB"/>
    <w:rsid w:val="00AC0ECA"/>
    <w:rsid w:val="00AC24B0"/>
    <w:rsid w:val="00AC4BE8"/>
    <w:rsid w:val="00AC4F8D"/>
    <w:rsid w:val="00AC60BD"/>
    <w:rsid w:val="00AC672A"/>
    <w:rsid w:val="00AD0A52"/>
    <w:rsid w:val="00AD0E20"/>
    <w:rsid w:val="00AD17AA"/>
    <w:rsid w:val="00AD4043"/>
    <w:rsid w:val="00AD704A"/>
    <w:rsid w:val="00AE1BFC"/>
    <w:rsid w:val="00AE3638"/>
    <w:rsid w:val="00AE428C"/>
    <w:rsid w:val="00AF14FB"/>
    <w:rsid w:val="00AF2F91"/>
    <w:rsid w:val="00AF3E10"/>
    <w:rsid w:val="00B014E3"/>
    <w:rsid w:val="00B01501"/>
    <w:rsid w:val="00B022AC"/>
    <w:rsid w:val="00B146ED"/>
    <w:rsid w:val="00B1703C"/>
    <w:rsid w:val="00B21C85"/>
    <w:rsid w:val="00B22130"/>
    <w:rsid w:val="00B257C5"/>
    <w:rsid w:val="00B265AF"/>
    <w:rsid w:val="00B31B04"/>
    <w:rsid w:val="00B3203E"/>
    <w:rsid w:val="00B33FBB"/>
    <w:rsid w:val="00B35D85"/>
    <w:rsid w:val="00B3686B"/>
    <w:rsid w:val="00B464BB"/>
    <w:rsid w:val="00B50C53"/>
    <w:rsid w:val="00B55BFB"/>
    <w:rsid w:val="00B5711F"/>
    <w:rsid w:val="00B60C3D"/>
    <w:rsid w:val="00B62440"/>
    <w:rsid w:val="00B632FC"/>
    <w:rsid w:val="00B674BA"/>
    <w:rsid w:val="00B67995"/>
    <w:rsid w:val="00B75E7B"/>
    <w:rsid w:val="00B767CF"/>
    <w:rsid w:val="00B77F05"/>
    <w:rsid w:val="00B84674"/>
    <w:rsid w:val="00B8476F"/>
    <w:rsid w:val="00B853D1"/>
    <w:rsid w:val="00B86B44"/>
    <w:rsid w:val="00B86F17"/>
    <w:rsid w:val="00B87502"/>
    <w:rsid w:val="00B87FD2"/>
    <w:rsid w:val="00B9170F"/>
    <w:rsid w:val="00B95B96"/>
    <w:rsid w:val="00BA1FF3"/>
    <w:rsid w:val="00BA5242"/>
    <w:rsid w:val="00BB0BB6"/>
    <w:rsid w:val="00BB387C"/>
    <w:rsid w:val="00BB4B52"/>
    <w:rsid w:val="00BB561C"/>
    <w:rsid w:val="00BC38C7"/>
    <w:rsid w:val="00BC42BB"/>
    <w:rsid w:val="00BC4E8F"/>
    <w:rsid w:val="00BC571B"/>
    <w:rsid w:val="00BD22FB"/>
    <w:rsid w:val="00BD2AE8"/>
    <w:rsid w:val="00BD5296"/>
    <w:rsid w:val="00BD5573"/>
    <w:rsid w:val="00BE0A80"/>
    <w:rsid w:val="00BF0DF5"/>
    <w:rsid w:val="00BF11BD"/>
    <w:rsid w:val="00BF11D5"/>
    <w:rsid w:val="00BF1EE7"/>
    <w:rsid w:val="00BF55BD"/>
    <w:rsid w:val="00BF655C"/>
    <w:rsid w:val="00C046BC"/>
    <w:rsid w:val="00C04B90"/>
    <w:rsid w:val="00C0671F"/>
    <w:rsid w:val="00C157C5"/>
    <w:rsid w:val="00C158F2"/>
    <w:rsid w:val="00C17ED0"/>
    <w:rsid w:val="00C21239"/>
    <w:rsid w:val="00C21762"/>
    <w:rsid w:val="00C2534E"/>
    <w:rsid w:val="00C3278D"/>
    <w:rsid w:val="00C32C3B"/>
    <w:rsid w:val="00C35A92"/>
    <w:rsid w:val="00C36098"/>
    <w:rsid w:val="00C371A2"/>
    <w:rsid w:val="00C4215A"/>
    <w:rsid w:val="00C43169"/>
    <w:rsid w:val="00C46A2A"/>
    <w:rsid w:val="00C54DA3"/>
    <w:rsid w:val="00C57F63"/>
    <w:rsid w:val="00C64254"/>
    <w:rsid w:val="00C65B85"/>
    <w:rsid w:val="00C73363"/>
    <w:rsid w:val="00C810F1"/>
    <w:rsid w:val="00C82C55"/>
    <w:rsid w:val="00C8695E"/>
    <w:rsid w:val="00C878B3"/>
    <w:rsid w:val="00C9398A"/>
    <w:rsid w:val="00C96D89"/>
    <w:rsid w:val="00CA0171"/>
    <w:rsid w:val="00CA08D6"/>
    <w:rsid w:val="00CA10CE"/>
    <w:rsid w:val="00CA2565"/>
    <w:rsid w:val="00CA5079"/>
    <w:rsid w:val="00CA7B46"/>
    <w:rsid w:val="00CB163C"/>
    <w:rsid w:val="00CB1C57"/>
    <w:rsid w:val="00CB3DAE"/>
    <w:rsid w:val="00CB4F7D"/>
    <w:rsid w:val="00CB526C"/>
    <w:rsid w:val="00CB5442"/>
    <w:rsid w:val="00CC024A"/>
    <w:rsid w:val="00CC124B"/>
    <w:rsid w:val="00CC2C2E"/>
    <w:rsid w:val="00CC7D11"/>
    <w:rsid w:val="00CD1D9C"/>
    <w:rsid w:val="00CE0F64"/>
    <w:rsid w:val="00CE1176"/>
    <w:rsid w:val="00CE27B1"/>
    <w:rsid w:val="00CE63DC"/>
    <w:rsid w:val="00CF0058"/>
    <w:rsid w:val="00D01DC1"/>
    <w:rsid w:val="00D02D50"/>
    <w:rsid w:val="00D05125"/>
    <w:rsid w:val="00D05428"/>
    <w:rsid w:val="00D07576"/>
    <w:rsid w:val="00D1142D"/>
    <w:rsid w:val="00D11E69"/>
    <w:rsid w:val="00D15FD7"/>
    <w:rsid w:val="00D17499"/>
    <w:rsid w:val="00D21A77"/>
    <w:rsid w:val="00D2235A"/>
    <w:rsid w:val="00D23F44"/>
    <w:rsid w:val="00D27421"/>
    <w:rsid w:val="00D330D9"/>
    <w:rsid w:val="00D35E25"/>
    <w:rsid w:val="00D401F1"/>
    <w:rsid w:val="00D460A5"/>
    <w:rsid w:val="00D5209B"/>
    <w:rsid w:val="00D539CF"/>
    <w:rsid w:val="00D54BCD"/>
    <w:rsid w:val="00D559AF"/>
    <w:rsid w:val="00D574F8"/>
    <w:rsid w:val="00D61580"/>
    <w:rsid w:val="00D6238F"/>
    <w:rsid w:val="00D6287B"/>
    <w:rsid w:val="00D63D01"/>
    <w:rsid w:val="00D64100"/>
    <w:rsid w:val="00D66582"/>
    <w:rsid w:val="00D72748"/>
    <w:rsid w:val="00D73273"/>
    <w:rsid w:val="00D87AB1"/>
    <w:rsid w:val="00D95DAA"/>
    <w:rsid w:val="00DA03F2"/>
    <w:rsid w:val="00DA2E0F"/>
    <w:rsid w:val="00DA3805"/>
    <w:rsid w:val="00DA413B"/>
    <w:rsid w:val="00DB1F3F"/>
    <w:rsid w:val="00DB4BDF"/>
    <w:rsid w:val="00DB5E7B"/>
    <w:rsid w:val="00DC07D8"/>
    <w:rsid w:val="00DC0B2B"/>
    <w:rsid w:val="00DC1865"/>
    <w:rsid w:val="00DC40AB"/>
    <w:rsid w:val="00DC5572"/>
    <w:rsid w:val="00DC7076"/>
    <w:rsid w:val="00DD18FE"/>
    <w:rsid w:val="00DE24FD"/>
    <w:rsid w:val="00DE4EBF"/>
    <w:rsid w:val="00DE5A7A"/>
    <w:rsid w:val="00DF0427"/>
    <w:rsid w:val="00DF0D4C"/>
    <w:rsid w:val="00DF4BE2"/>
    <w:rsid w:val="00DF6A53"/>
    <w:rsid w:val="00E01C6D"/>
    <w:rsid w:val="00E07375"/>
    <w:rsid w:val="00E07E01"/>
    <w:rsid w:val="00E16009"/>
    <w:rsid w:val="00E17B8C"/>
    <w:rsid w:val="00E37918"/>
    <w:rsid w:val="00E41092"/>
    <w:rsid w:val="00E43D42"/>
    <w:rsid w:val="00E4502A"/>
    <w:rsid w:val="00E465E5"/>
    <w:rsid w:val="00E54540"/>
    <w:rsid w:val="00E56DFF"/>
    <w:rsid w:val="00E60467"/>
    <w:rsid w:val="00E60B81"/>
    <w:rsid w:val="00E62808"/>
    <w:rsid w:val="00E67FDE"/>
    <w:rsid w:val="00E71C0C"/>
    <w:rsid w:val="00E721D2"/>
    <w:rsid w:val="00E82450"/>
    <w:rsid w:val="00E832CA"/>
    <w:rsid w:val="00E83817"/>
    <w:rsid w:val="00E842FA"/>
    <w:rsid w:val="00E846E3"/>
    <w:rsid w:val="00E86F1F"/>
    <w:rsid w:val="00E9235B"/>
    <w:rsid w:val="00E94F6A"/>
    <w:rsid w:val="00EA7E6D"/>
    <w:rsid w:val="00EB09AA"/>
    <w:rsid w:val="00EB3BA9"/>
    <w:rsid w:val="00EB43A3"/>
    <w:rsid w:val="00EB6FD7"/>
    <w:rsid w:val="00EC4E31"/>
    <w:rsid w:val="00ED26D2"/>
    <w:rsid w:val="00ED3C77"/>
    <w:rsid w:val="00ED46FA"/>
    <w:rsid w:val="00ED6505"/>
    <w:rsid w:val="00ED6526"/>
    <w:rsid w:val="00EE1F8A"/>
    <w:rsid w:val="00EE3585"/>
    <w:rsid w:val="00EE369E"/>
    <w:rsid w:val="00EE39A5"/>
    <w:rsid w:val="00EF0706"/>
    <w:rsid w:val="00EF5E68"/>
    <w:rsid w:val="00EF7411"/>
    <w:rsid w:val="00F005DF"/>
    <w:rsid w:val="00F00A12"/>
    <w:rsid w:val="00F12EB2"/>
    <w:rsid w:val="00F14F03"/>
    <w:rsid w:val="00F1560E"/>
    <w:rsid w:val="00F1585E"/>
    <w:rsid w:val="00F17778"/>
    <w:rsid w:val="00F23B2C"/>
    <w:rsid w:val="00F2687F"/>
    <w:rsid w:val="00F27B4A"/>
    <w:rsid w:val="00F3090A"/>
    <w:rsid w:val="00F30F33"/>
    <w:rsid w:val="00F31B27"/>
    <w:rsid w:val="00F329ED"/>
    <w:rsid w:val="00F33260"/>
    <w:rsid w:val="00F35CC9"/>
    <w:rsid w:val="00F36BE6"/>
    <w:rsid w:val="00F37812"/>
    <w:rsid w:val="00F41616"/>
    <w:rsid w:val="00F42355"/>
    <w:rsid w:val="00F4291C"/>
    <w:rsid w:val="00F46B31"/>
    <w:rsid w:val="00F47C88"/>
    <w:rsid w:val="00F47EF5"/>
    <w:rsid w:val="00F55B0A"/>
    <w:rsid w:val="00F56627"/>
    <w:rsid w:val="00F61A09"/>
    <w:rsid w:val="00F6304E"/>
    <w:rsid w:val="00F708EB"/>
    <w:rsid w:val="00F74D6F"/>
    <w:rsid w:val="00F74D72"/>
    <w:rsid w:val="00F77000"/>
    <w:rsid w:val="00F7730B"/>
    <w:rsid w:val="00F81693"/>
    <w:rsid w:val="00F85540"/>
    <w:rsid w:val="00F858A1"/>
    <w:rsid w:val="00F872F0"/>
    <w:rsid w:val="00F9018E"/>
    <w:rsid w:val="00F916F3"/>
    <w:rsid w:val="00F92CD2"/>
    <w:rsid w:val="00F9310A"/>
    <w:rsid w:val="00F93BEE"/>
    <w:rsid w:val="00F9485D"/>
    <w:rsid w:val="00FA155F"/>
    <w:rsid w:val="00FA3ECB"/>
    <w:rsid w:val="00FA49A8"/>
    <w:rsid w:val="00FA59BF"/>
    <w:rsid w:val="00FB2F38"/>
    <w:rsid w:val="00FB468E"/>
    <w:rsid w:val="00FB5F9E"/>
    <w:rsid w:val="00FB7EE2"/>
    <w:rsid w:val="00FC0216"/>
    <w:rsid w:val="00FC0562"/>
    <w:rsid w:val="00FC11C5"/>
    <w:rsid w:val="00FC4C85"/>
    <w:rsid w:val="00FD2697"/>
    <w:rsid w:val="00FD2CDA"/>
    <w:rsid w:val="00FD4346"/>
    <w:rsid w:val="00FD7A3E"/>
    <w:rsid w:val="00FE7472"/>
    <w:rsid w:val="00FF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EA84D"/>
  <w15:chartTrackingRefBased/>
  <w15:docId w15:val="{4AECE2F9-2D2B-4303-8F56-C0B0B03F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 Light" w:eastAsiaTheme="minorHAnsi" w:hAnsi="Calibri Light" w:cstheme="majorHAnsi"/>
        <w:color w:val="323E4F" w:themeColor="text2" w:themeShade="BF"/>
        <w:spacing w:val="5"/>
        <w:kern w:val="28"/>
        <w:sz w:val="24"/>
        <w:szCs w:val="5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296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4224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9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3A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36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A360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">
    <w:name w:val="Titre1"/>
    <w:basedOn w:val="DefaultParagraphFont"/>
    <w:uiPriority w:val="1"/>
    <w:qFormat/>
    <w:rsid w:val="007916A8"/>
    <w:rPr>
      <w:rFonts w:ascii="Century Gothic" w:hAnsi="Century Gothic"/>
      <w:sz w:val="52"/>
    </w:rPr>
  </w:style>
  <w:style w:type="paragraph" w:customStyle="1" w:styleId="Alumna">
    <w:name w:val="Alumna"/>
    <w:basedOn w:val="Title"/>
    <w:next w:val="Subtitle"/>
    <w:link w:val="AlumnaCar"/>
    <w:qFormat/>
    <w:rsid w:val="007916A8"/>
    <w:pPr>
      <w:pBdr>
        <w:bottom w:val="single" w:sz="8" w:space="4" w:color="4472C4" w:themeColor="accent1"/>
      </w:pBdr>
      <w:spacing w:after="300"/>
      <w:jc w:val="right"/>
    </w:pPr>
    <w:rPr>
      <w:spacing w:val="5"/>
      <w:sz w:val="52"/>
      <w:szCs w:val="52"/>
      <w:lang w:val="en-CA"/>
    </w:rPr>
  </w:style>
  <w:style w:type="character" w:customStyle="1" w:styleId="AlumnaCar">
    <w:name w:val="Alumna Car"/>
    <w:basedOn w:val="TitleChar"/>
    <w:link w:val="Alumna"/>
    <w:rsid w:val="007916A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CA"/>
    </w:rPr>
  </w:style>
  <w:style w:type="paragraph" w:styleId="Title">
    <w:name w:val="Title"/>
    <w:basedOn w:val="Normal"/>
    <w:next w:val="Normal"/>
    <w:link w:val="TitleChar"/>
    <w:qFormat/>
    <w:rsid w:val="007916A8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6A8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916A8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7916A8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16A8"/>
  </w:style>
  <w:style w:type="paragraph" w:styleId="Footer">
    <w:name w:val="footer"/>
    <w:basedOn w:val="Normal"/>
    <w:link w:val="FooterChar"/>
    <w:uiPriority w:val="99"/>
    <w:unhideWhenUsed/>
    <w:rsid w:val="007916A8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16A8"/>
  </w:style>
  <w:style w:type="character" w:styleId="Hyperlink">
    <w:name w:val="Hyperlink"/>
    <w:basedOn w:val="DefaultParagraphFont"/>
    <w:uiPriority w:val="99"/>
    <w:unhideWhenUsed/>
    <w:rsid w:val="007916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60BD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2D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15E5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DB4BDF"/>
    <w:rPr>
      <w:i/>
      <w:iCs/>
    </w:rPr>
  </w:style>
  <w:style w:type="paragraph" w:styleId="HTMLPreformatted">
    <w:name w:val="HTML Preformatted"/>
    <w:basedOn w:val="Normal"/>
    <w:link w:val="HTMLPreformattedChar"/>
    <w:unhideWhenUsed/>
    <w:rsid w:val="00DB4B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DB4BDF"/>
    <w:rPr>
      <w:rFonts w:ascii="Courier New" w:eastAsia="Courier New" w:hAnsi="Courier New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4BD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24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1">
    <w:name w:val="p1"/>
    <w:basedOn w:val="Normal"/>
    <w:rsid w:val="004224D4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4224D4"/>
    <w:rPr>
      <w:b/>
      <w:bCs/>
    </w:rPr>
  </w:style>
  <w:style w:type="character" w:customStyle="1" w:styleId="s1">
    <w:name w:val="s1"/>
    <w:basedOn w:val="DefaultParagraphFont"/>
    <w:rsid w:val="004224D4"/>
  </w:style>
  <w:style w:type="character" w:styleId="UnresolvedMention">
    <w:name w:val="Unresolved Mention"/>
    <w:basedOn w:val="DefaultParagraphFont"/>
    <w:uiPriority w:val="99"/>
    <w:semiHidden/>
    <w:unhideWhenUsed/>
    <w:rsid w:val="004224D4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9A1F83"/>
  </w:style>
  <w:style w:type="character" w:customStyle="1" w:styleId="Heading2Char">
    <w:name w:val="Heading 2 Char"/>
    <w:basedOn w:val="DefaultParagraphFont"/>
    <w:link w:val="Heading2"/>
    <w:uiPriority w:val="9"/>
    <w:rsid w:val="007E69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60B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8A360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nimated">
    <w:name w:val="animated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logon-txt">
    <w:name w:val="logon-txt"/>
    <w:basedOn w:val="DefaultParagraphFont"/>
    <w:rsid w:val="008A360B"/>
  </w:style>
  <w:style w:type="paragraph" w:customStyle="1" w:styleId="fs-12px">
    <w:name w:val="fs-12px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fs-10px">
    <w:name w:val="fs-10px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text-center">
    <w:name w:val="text-center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max-width-inherit">
    <w:name w:val="max-width-inherit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8A360B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info">
    <w:name w:val="info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01071C"/>
    <w:rPr>
      <w:rFonts w:ascii="Calibri" w:hAnsi="Calibri" w:cstheme="minorBidi"/>
      <w:color w:val="auto"/>
      <w:spacing w:val="0"/>
      <w:kern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1071C"/>
    <w:rPr>
      <w:rFonts w:ascii="Calibri" w:hAnsi="Calibri" w:cstheme="minorBidi"/>
      <w:color w:val="auto"/>
      <w:spacing w:val="0"/>
      <w:kern w:val="0"/>
      <w:sz w:val="22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rsid w:val="00363A66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customStyle="1" w:styleId="msonormal0">
    <w:name w:val="msonormal"/>
    <w:basedOn w:val="Normal"/>
    <w:rsid w:val="008C3D5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disableme">
    <w:name w:val="disableme"/>
    <w:basedOn w:val="Normal"/>
    <w:rsid w:val="008C3D5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ql-cursor">
    <w:name w:val="ql-cursor"/>
    <w:basedOn w:val="DefaultParagraphFont"/>
    <w:rsid w:val="004F0402"/>
  </w:style>
  <w:style w:type="paragraph" w:customStyle="1" w:styleId="font-view">
    <w:name w:val="font-view"/>
    <w:basedOn w:val="Normal"/>
    <w:rsid w:val="00D7327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9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6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1108152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23" w:color="auto"/>
            <w:right w:val="none" w:sz="0" w:space="0" w:color="auto"/>
          </w:divBdr>
          <w:divsChild>
            <w:div w:id="9969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391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590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15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078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1345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4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3202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7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09998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1747409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422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864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3707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896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1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9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4764">
          <w:marLeft w:val="0"/>
          <w:marRight w:val="0"/>
          <w:marTop w:val="0"/>
          <w:marBottom w:val="0"/>
          <w:divBdr>
            <w:top w:val="single" w:sz="36" w:space="31" w:color="3374B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312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23228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239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5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31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1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8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91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988068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23" w:color="auto"/>
            <w:right w:val="none" w:sz="0" w:space="0" w:color="auto"/>
          </w:divBdr>
          <w:divsChild>
            <w:div w:id="53412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296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223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58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276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1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37932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59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77147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32776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226686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03840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510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1283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0444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8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06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5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D2CBC8"/>
                <w:right w:val="none" w:sz="0" w:space="0" w:color="auto"/>
              </w:divBdr>
            </w:div>
            <w:div w:id="19010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6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5556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4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6133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4458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58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8016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71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7654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08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931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1221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5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08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00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5525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44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2425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99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6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0947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7712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22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9460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78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9023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71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5968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19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5417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9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7937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8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0619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95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2386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54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1005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04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4888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82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196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0028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4799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36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985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42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2786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31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9989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13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9303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07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890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04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7528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8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5668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02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22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0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6660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20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7952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97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888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96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7267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65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8142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2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3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8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4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8391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95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8018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2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8786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0316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7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8039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4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0381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9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991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18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1586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17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0819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59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32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67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912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13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69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92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981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45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185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99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3545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91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929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76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150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52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0354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99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84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45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953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02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3042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51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1604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0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8364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13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177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38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3284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60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4502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79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6248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41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6709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90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7152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22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7350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65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621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12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4366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08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1678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76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5038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62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2463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47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30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09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33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02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0007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2743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92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7437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16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0926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92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9865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3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353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5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6435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3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8345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01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7004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99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8735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09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184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57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133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36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801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1664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58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8830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4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3482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03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3843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15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6223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19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06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0967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39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1040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98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7165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57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2100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76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7091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9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4111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9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3948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247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6533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6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3457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77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85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0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3009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61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1834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16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5444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99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940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46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9952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00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9946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23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1551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27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5328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97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3370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2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7881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36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2661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62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1354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12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134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6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4460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16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3572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47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607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32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8871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18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8867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42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5564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61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6758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70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6462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23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460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8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8115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54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6703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95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9759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49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9976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38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5426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37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058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981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50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4251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71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737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41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05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13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1776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04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4948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1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9564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29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9557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70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5850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9308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5734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85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2426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40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563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61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8435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09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5672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98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6576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14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7988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65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4566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301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483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4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4940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78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6832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55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3032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17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8494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17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0667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78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4335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0669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0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9819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68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5244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71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0915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58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6813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51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6037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9392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47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7211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9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3623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5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60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178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64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6253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59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7241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091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183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456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6688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35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844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13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6787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94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8251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83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3783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7348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74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6800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559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0090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21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8516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07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0009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19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6787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7274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9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0010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21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0119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5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3727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23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0055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5227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6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3799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84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0681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07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1064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30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1678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7838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1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2396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32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8180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3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4744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2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3911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8116730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4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77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97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9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1218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5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8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60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14797E9494A4B94FAB0C24E64EEC3" ma:contentTypeVersion="14" ma:contentTypeDescription="Create a new document." ma:contentTypeScope="" ma:versionID="44d91464e144e6268027054cf529335a">
  <xsd:schema xmlns:xsd="http://www.w3.org/2001/XMLSchema" xmlns:xs="http://www.w3.org/2001/XMLSchema" xmlns:p="http://schemas.microsoft.com/office/2006/metadata/properties" xmlns:ns2="3f15b452-af0a-46cc-808c-c9f2f6b6fb2f" xmlns:ns3="f0077c53-0d8f-4f8d-bd9d-e92f5253f08d" targetNamespace="http://schemas.microsoft.com/office/2006/metadata/properties" ma:root="true" ma:fieldsID="f6ed90c425f5f3a2679677ea70fee197" ns2:_="" ns3:_="">
    <xsd:import namespace="3f15b452-af0a-46cc-808c-c9f2f6b6fb2f"/>
    <xsd:import namespace="f0077c53-0d8f-4f8d-bd9d-e92f5253f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5b452-af0a-46cc-808c-c9f2f6b6f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4143ca1-cd85-42f9-957e-24abd21ac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77c53-0d8f-4f8d-bd9d-e92f5253f08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0be9494-fbda-4080-a2fa-a7fcb75e695c}" ma:internalName="TaxCatchAll" ma:showField="CatchAllData" ma:web="f0077c53-0d8f-4f8d-bd9d-e92f5253f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13D5E9-8507-4F87-A7CF-AD17D44B49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C66E39-5218-435E-9525-F58B98C568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C00B85-16CD-4D16-AE9A-F656623B6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15b452-af0a-46cc-808c-c9f2f6b6fb2f"/>
    <ds:schemaRef ds:uri="f0077c53-0d8f-4f8d-bd9d-e92f5253f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McLintock</dc:creator>
  <cp:keywords/>
  <dc:description/>
  <cp:lastModifiedBy>SAMS, Carol (BEAUCHAMP HOUSE - F81083)</cp:lastModifiedBy>
  <cp:revision>4</cp:revision>
  <cp:lastPrinted>2020-12-21T12:33:00Z</cp:lastPrinted>
  <dcterms:created xsi:type="dcterms:W3CDTF">2025-04-02T18:04:00Z</dcterms:created>
  <dcterms:modified xsi:type="dcterms:W3CDTF">2026-09-29T09:09:00Z</dcterms:modified>
</cp:coreProperties>
</file>