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5C6E" w14:textId="77777777" w:rsidR="0086085E" w:rsidRPr="0086085E" w:rsidRDefault="0086085E" w:rsidP="0086085E">
      <w:pPr>
        <w:jc w:val="both"/>
        <w:rPr>
          <w:b/>
          <w:bCs/>
        </w:rPr>
      </w:pPr>
    </w:p>
    <w:p w14:paraId="3640D3D6" w14:textId="6DEF2EBE" w:rsidR="0086085E" w:rsidRPr="00A1090D" w:rsidRDefault="00A1090D" w:rsidP="00A1090D">
      <w:pPr>
        <w:jc w:val="center"/>
        <w:rPr>
          <w:b/>
          <w:bCs/>
          <w:sz w:val="32"/>
          <w:szCs w:val="32"/>
        </w:rPr>
      </w:pPr>
      <w:r w:rsidRPr="00A1090D">
        <w:rPr>
          <w:b/>
          <w:bCs/>
          <w:sz w:val="32"/>
          <w:szCs w:val="32"/>
        </w:rPr>
        <w:t>Křehce a snově. Prague Quiet Music Collective završí sezónu</w:t>
      </w:r>
      <w:r w:rsidR="00CD31E1">
        <w:rPr>
          <w:b/>
          <w:bCs/>
          <w:sz w:val="32"/>
          <w:szCs w:val="32"/>
        </w:rPr>
        <w:t xml:space="preserve"> audiovizuálním koncertem tiché hudby</w:t>
      </w:r>
    </w:p>
    <w:p w14:paraId="7B73A2A3" w14:textId="77777777" w:rsidR="00A1090D" w:rsidRPr="0086085E" w:rsidRDefault="00A1090D" w:rsidP="0086085E">
      <w:pPr>
        <w:jc w:val="both"/>
        <w:rPr>
          <w:b/>
          <w:bCs/>
        </w:rPr>
      </w:pPr>
    </w:p>
    <w:p w14:paraId="719BB472" w14:textId="6C6F8D59" w:rsidR="00CD31E1" w:rsidRPr="00E6134F" w:rsidRDefault="00CD31E1" w:rsidP="0086085E">
      <w:pPr>
        <w:jc w:val="both"/>
        <w:rPr>
          <w:b/>
        </w:rPr>
      </w:pPr>
      <w:r>
        <w:rPr>
          <w:b/>
          <w:highlight w:val="white"/>
        </w:rPr>
        <w:t>Praha, 1</w:t>
      </w:r>
      <w:r w:rsidR="00A10E95">
        <w:rPr>
          <w:b/>
          <w:highlight w:val="white"/>
        </w:rPr>
        <w:t>4</w:t>
      </w:r>
      <w:r>
        <w:rPr>
          <w:b/>
          <w:highlight w:val="white"/>
        </w:rPr>
        <w:t xml:space="preserve">. 11. 2023 – </w:t>
      </w:r>
      <w:r>
        <w:rPr>
          <w:b/>
        </w:rPr>
        <w:t>V závěru</w:t>
      </w:r>
      <w:r w:rsidRPr="00CD31E1">
        <w:rPr>
          <w:b/>
        </w:rPr>
        <w:t xml:space="preserve"> </w:t>
      </w:r>
      <w:r>
        <w:rPr>
          <w:b/>
        </w:rPr>
        <w:t xml:space="preserve">letošní </w:t>
      </w:r>
      <w:r w:rsidRPr="00CD31E1">
        <w:rPr>
          <w:b/>
        </w:rPr>
        <w:t xml:space="preserve">sezóny </w:t>
      </w:r>
      <w:r>
        <w:rPr>
          <w:b/>
        </w:rPr>
        <w:t xml:space="preserve">spojí ansámbl </w:t>
      </w:r>
      <w:r w:rsidRPr="00CD31E1">
        <w:rPr>
          <w:b/>
        </w:rPr>
        <w:t>Prague Quiet Music Collective</w:t>
      </w:r>
      <w:r>
        <w:rPr>
          <w:b/>
        </w:rPr>
        <w:t xml:space="preserve"> </w:t>
      </w:r>
      <w:r w:rsidR="006F2579">
        <w:rPr>
          <w:b/>
        </w:rPr>
        <w:t xml:space="preserve">(PQMC) </w:t>
      </w:r>
      <w:r w:rsidRPr="00CD31E1">
        <w:rPr>
          <w:b/>
        </w:rPr>
        <w:t>síly s klavíristou Miroslavem Beinhauerem</w:t>
      </w:r>
      <w:r>
        <w:rPr>
          <w:b/>
        </w:rPr>
        <w:t>. Na koncertě</w:t>
      </w:r>
      <w:r w:rsidR="000050B1">
        <w:rPr>
          <w:b/>
        </w:rPr>
        <w:t xml:space="preserve"> Fragile Dreaming</w:t>
      </w:r>
      <w:r>
        <w:rPr>
          <w:b/>
        </w:rPr>
        <w:t xml:space="preserve">, jehož </w:t>
      </w:r>
      <w:r w:rsidRPr="00CD31E1">
        <w:rPr>
          <w:b/>
        </w:rPr>
        <w:t>snovou</w:t>
      </w:r>
      <w:r w:rsidR="006F2579">
        <w:rPr>
          <w:b/>
        </w:rPr>
        <w:t xml:space="preserve"> </w:t>
      </w:r>
      <w:r w:rsidRPr="00CD31E1">
        <w:rPr>
          <w:b/>
        </w:rPr>
        <w:t xml:space="preserve">a křehkou atmosféru </w:t>
      </w:r>
      <w:r>
        <w:rPr>
          <w:b/>
        </w:rPr>
        <w:t xml:space="preserve">podpoří scénografie a světelný design výtvarnice Terezy Bartůňkové, uvede </w:t>
      </w:r>
      <w:r w:rsidR="00570DF4">
        <w:rPr>
          <w:b/>
        </w:rPr>
        <w:t xml:space="preserve">soubor </w:t>
      </w:r>
      <w:r>
        <w:rPr>
          <w:b/>
        </w:rPr>
        <w:t xml:space="preserve">ve světové </w:t>
      </w:r>
      <w:r w:rsidR="003C4BD1">
        <w:rPr>
          <w:b/>
        </w:rPr>
        <w:t>premiéře tři nová díla současných autorů</w:t>
      </w:r>
      <w:r w:rsidR="00E6134F">
        <w:rPr>
          <w:b/>
        </w:rPr>
        <w:t xml:space="preserve"> – Adriána Demoče (SK/SP), </w:t>
      </w:r>
      <w:r w:rsidR="00E6134F" w:rsidRPr="00E6134F">
        <w:rPr>
          <w:b/>
        </w:rPr>
        <w:t>Sophie Louise Stone (GB)</w:t>
      </w:r>
      <w:r w:rsidR="00E6134F">
        <w:rPr>
          <w:b/>
        </w:rPr>
        <w:t xml:space="preserve"> a </w:t>
      </w:r>
      <w:r w:rsidR="00E6134F" w:rsidRPr="00E6134F">
        <w:rPr>
          <w:b/>
        </w:rPr>
        <w:t>Kevina Gooda (US)</w:t>
      </w:r>
      <w:r w:rsidR="00E6134F">
        <w:rPr>
          <w:b/>
        </w:rPr>
        <w:t xml:space="preserve"> za osobní účasti prvních dvou zmiňovaných</w:t>
      </w:r>
      <w:r w:rsidR="003C4BD1">
        <w:rPr>
          <w:b/>
        </w:rPr>
        <w:t xml:space="preserve">. Program doplní </w:t>
      </w:r>
      <w:r w:rsidR="00E6134F">
        <w:rPr>
          <w:b/>
        </w:rPr>
        <w:t xml:space="preserve">starší kusy </w:t>
      </w:r>
      <w:r w:rsidR="00570DF4">
        <w:rPr>
          <w:b/>
        </w:rPr>
        <w:t xml:space="preserve">z repertoáru PQMC od </w:t>
      </w:r>
      <w:r w:rsidR="00E6134F">
        <w:rPr>
          <w:b/>
        </w:rPr>
        <w:t xml:space="preserve">Klause Langa (AT) </w:t>
      </w:r>
      <w:r w:rsidR="006F2579">
        <w:rPr>
          <w:b/>
        </w:rPr>
        <w:br/>
      </w:r>
      <w:r w:rsidR="00E6134F">
        <w:rPr>
          <w:b/>
        </w:rPr>
        <w:t xml:space="preserve">a Iana Mikysky (CZ). </w:t>
      </w:r>
      <w:r w:rsidR="000050B1">
        <w:rPr>
          <w:b/>
        </w:rPr>
        <w:t xml:space="preserve">Koncert se koná v pátek 24. 11. 2023 od 19.00 v Atriu na Žižkově. </w:t>
      </w:r>
      <w:r w:rsidR="003C4BD1" w:rsidRPr="0086085E">
        <w:rPr>
          <w:b/>
        </w:rPr>
        <w:t>Vstupenky je možn</w:t>
      </w:r>
      <w:r w:rsidR="003C4BD1" w:rsidRPr="0086085E">
        <w:rPr>
          <w:b/>
          <w:highlight w:val="white"/>
        </w:rPr>
        <w:t>é zakoupit v předprodeji na GoOut.net.</w:t>
      </w:r>
    </w:p>
    <w:p w14:paraId="0004D7E8" w14:textId="77777777" w:rsidR="00570DF4" w:rsidRPr="00107FD6" w:rsidRDefault="00570DF4" w:rsidP="0086085E">
      <w:pPr>
        <w:jc w:val="both"/>
        <w:rPr>
          <w:bCs/>
          <w:highlight w:val="white"/>
        </w:rPr>
      </w:pPr>
    </w:p>
    <w:p w14:paraId="12E104AE" w14:textId="066E0D1B" w:rsidR="00107FD6" w:rsidRPr="00067EA3" w:rsidRDefault="000050B1" w:rsidP="0086085E">
      <w:pPr>
        <w:jc w:val="both"/>
        <w:rPr>
          <w:bCs/>
        </w:rPr>
      </w:pPr>
      <w:r w:rsidRPr="00067EA3">
        <w:rPr>
          <w:bCs/>
        </w:rPr>
        <w:t xml:space="preserve">Miroslav Beinhauer byl přímo u zrodu </w:t>
      </w:r>
      <w:r w:rsidR="00107FD6" w:rsidRPr="00067EA3">
        <w:rPr>
          <w:bCs/>
        </w:rPr>
        <w:t>ansámblu</w:t>
      </w:r>
      <w:r w:rsidRPr="00067EA3">
        <w:rPr>
          <w:bCs/>
        </w:rPr>
        <w:t xml:space="preserve"> v roce 2021, kdy jako interpret na vzácné šestinotónové harmonium vystoupil na prvních akcích pořádaných Prague Quiet Music Collectivem</w:t>
      </w:r>
      <w:r w:rsidR="00107FD6" w:rsidRPr="00067EA3">
        <w:rPr>
          <w:bCs/>
        </w:rPr>
        <w:t xml:space="preserve">. Vysoce citlivý a precizní klavírista se zaměřením na soudobou hudbu </w:t>
      </w:r>
      <w:r w:rsidR="00B07B60" w:rsidRPr="00067EA3">
        <w:rPr>
          <w:bCs/>
        </w:rPr>
        <w:br/>
      </w:r>
      <w:r w:rsidR="00107FD6" w:rsidRPr="00067EA3">
        <w:rPr>
          <w:bCs/>
        </w:rPr>
        <w:t xml:space="preserve">se se souborem po dvou letech </w:t>
      </w:r>
      <w:r w:rsidR="0061685E" w:rsidRPr="00067EA3">
        <w:rPr>
          <w:bCs/>
        </w:rPr>
        <w:t xml:space="preserve">opět </w:t>
      </w:r>
      <w:r w:rsidR="00107FD6" w:rsidRPr="00067EA3">
        <w:rPr>
          <w:bCs/>
        </w:rPr>
        <w:t xml:space="preserve">setká na jednom pódiu. Tentokrát v Atriu na Žižkově, </w:t>
      </w:r>
      <w:r w:rsidR="00B07B60" w:rsidRPr="00067EA3">
        <w:rPr>
          <w:bCs/>
        </w:rPr>
        <w:br/>
      </w:r>
      <w:r w:rsidR="00107FD6" w:rsidRPr="00067EA3">
        <w:rPr>
          <w:bCs/>
        </w:rPr>
        <w:t xml:space="preserve">kde </w:t>
      </w:r>
      <w:r w:rsidR="0061685E" w:rsidRPr="00067EA3">
        <w:rPr>
          <w:bCs/>
        </w:rPr>
        <w:t xml:space="preserve">zároveň </w:t>
      </w:r>
      <w:r w:rsidR="00107FD6" w:rsidRPr="00067EA3">
        <w:rPr>
          <w:bCs/>
        </w:rPr>
        <w:t>od letošního roku působí jako dramaturg klasických programových řad.</w:t>
      </w:r>
      <w:r w:rsidR="0061685E" w:rsidRPr="00067EA3">
        <w:rPr>
          <w:bCs/>
        </w:rPr>
        <w:t xml:space="preserve"> Představí zde sólové klavírní kusy od Klause Langa, Adriána Demoče a Kevina Gooda. Klavírního partu se zhostí také v komorních skladbách hraných společně s ansámblem.</w:t>
      </w:r>
    </w:p>
    <w:p w14:paraId="0FCD57CE" w14:textId="77777777" w:rsidR="0061685E" w:rsidRPr="00067EA3" w:rsidRDefault="0061685E" w:rsidP="0086085E">
      <w:pPr>
        <w:jc w:val="both"/>
        <w:rPr>
          <w:bCs/>
        </w:rPr>
      </w:pPr>
    </w:p>
    <w:p w14:paraId="5FAABE17" w14:textId="53342814" w:rsidR="0061685E" w:rsidRPr="00067EA3" w:rsidRDefault="0061685E" w:rsidP="0086085E">
      <w:pPr>
        <w:jc w:val="both"/>
        <w:rPr>
          <w:bCs/>
        </w:rPr>
      </w:pPr>
      <w:r w:rsidRPr="00067EA3">
        <w:rPr>
          <w:bCs/>
        </w:rPr>
        <w:t xml:space="preserve">Prague Quiet Music Collective klade na svých koncertech důraz na vytvoření jedinečného </w:t>
      </w:r>
      <w:r w:rsidR="004B3384" w:rsidRPr="00067EA3">
        <w:rPr>
          <w:bCs/>
        </w:rPr>
        <w:br/>
      </w:r>
      <w:r w:rsidRPr="00067EA3">
        <w:rPr>
          <w:bCs/>
        </w:rPr>
        <w:t xml:space="preserve">a vhodného prostředí pro poslechový zážitek. Pro akci v Atriu oslovil </w:t>
      </w:r>
      <w:r w:rsidR="00F12596" w:rsidRPr="00067EA3">
        <w:rPr>
          <w:bCs/>
        </w:rPr>
        <w:t>ke</w:t>
      </w:r>
      <w:r w:rsidRPr="00067EA3">
        <w:rPr>
          <w:bCs/>
        </w:rPr>
        <w:t xml:space="preserve"> spolupráci výtvarnou umělkyni Terezu Bartůňkovou</w:t>
      </w:r>
      <w:r w:rsidR="004B3384" w:rsidRPr="00067EA3">
        <w:rPr>
          <w:bCs/>
        </w:rPr>
        <w:t>, jež vytvoří nejen scénografii a light design, ale také speciální vůni namíchanou přímo pro listopadový koncert. „</w:t>
      </w:r>
      <w:r w:rsidR="004B3384" w:rsidRPr="00067EA3">
        <w:rPr>
          <w:bCs/>
          <w:i/>
          <w:iCs/>
        </w:rPr>
        <w:t>Vizuální styl Terezy Bartůňkové –</w:t>
      </w:r>
      <w:r w:rsidR="004558EF" w:rsidRPr="00067EA3">
        <w:rPr>
          <w:bCs/>
          <w:i/>
          <w:iCs/>
        </w:rPr>
        <w:br/>
      </w:r>
      <w:r w:rsidR="004B3384" w:rsidRPr="00067EA3">
        <w:rPr>
          <w:bCs/>
          <w:i/>
          <w:iCs/>
        </w:rPr>
        <w:t xml:space="preserve">ve scénografii, světelném designu, ilustraci či projekcích – obdivuji již roky. Tereza má ohromný cit pro atmosféru, ať už jde o techno nebo o legendární sérii spacích koncertů </w:t>
      </w:r>
      <w:proofErr w:type="spellStart"/>
      <w:r w:rsidR="004B3384" w:rsidRPr="00067EA3">
        <w:rPr>
          <w:bCs/>
          <w:i/>
          <w:iCs/>
        </w:rPr>
        <w:t>Silent</w:t>
      </w:r>
      <w:proofErr w:type="spellEnd"/>
      <w:r w:rsidR="004B3384" w:rsidRPr="00067EA3">
        <w:rPr>
          <w:bCs/>
          <w:i/>
          <w:iCs/>
        </w:rPr>
        <w:t xml:space="preserve"> Night. Její vstupy jsou výrazné, ale zároveň citlivé a křehké – vždy respektují a podporují celkový dojem </w:t>
      </w:r>
      <w:r w:rsidR="00281909" w:rsidRPr="00067EA3">
        <w:rPr>
          <w:bCs/>
          <w:i/>
          <w:iCs/>
        </w:rPr>
        <w:br/>
      </w:r>
      <w:r w:rsidR="004B3384" w:rsidRPr="00067EA3">
        <w:rPr>
          <w:bCs/>
          <w:i/>
          <w:iCs/>
        </w:rPr>
        <w:t>a nestrhávají na sebe pozornost,</w:t>
      </w:r>
      <w:r w:rsidR="004B3384" w:rsidRPr="00067EA3">
        <w:rPr>
          <w:bCs/>
        </w:rPr>
        <w:t>“ říká umělecký šéf Prague Quiet Music Collectiv</w:t>
      </w:r>
      <w:r w:rsidR="00D13452">
        <w:rPr>
          <w:bCs/>
        </w:rPr>
        <w:t>u</w:t>
      </w:r>
      <w:r w:rsidR="004B3384" w:rsidRPr="00067EA3">
        <w:rPr>
          <w:bCs/>
        </w:rPr>
        <w:t xml:space="preserve"> Ian Mikyska.</w:t>
      </w:r>
    </w:p>
    <w:p w14:paraId="1E2390B5" w14:textId="77777777" w:rsidR="00A1090D" w:rsidRPr="00067EA3" w:rsidRDefault="00A1090D" w:rsidP="0086085E">
      <w:pPr>
        <w:jc w:val="both"/>
        <w:rPr>
          <w:bCs/>
          <w:highlight w:val="white"/>
        </w:rPr>
      </w:pPr>
    </w:p>
    <w:p w14:paraId="1041B305" w14:textId="5CAAA90A" w:rsidR="00F723EB" w:rsidRPr="00067EA3" w:rsidRDefault="00F723EB" w:rsidP="0086085E">
      <w:pPr>
        <w:jc w:val="both"/>
        <w:rPr>
          <w:bCs/>
        </w:rPr>
      </w:pPr>
      <w:r w:rsidRPr="00067EA3">
        <w:rPr>
          <w:bCs/>
          <w:highlight w:val="white"/>
        </w:rPr>
        <w:t xml:space="preserve">Na koncertě zazní ve světové premiéře kompozice </w:t>
      </w:r>
      <w:r w:rsidRPr="00067EA3">
        <w:rPr>
          <w:bCs/>
          <w:i/>
          <w:iCs/>
        </w:rPr>
        <w:t>Gebrechlichkeit</w:t>
      </w:r>
      <w:r w:rsidRPr="00067EA3">
        <w:rPr>
          <w:bCs/>
        </w:rPr>
        <w:t xml:space="preserve"> </w:t>
      </w:r>
      <w:r w:rsidRPr="00067EA3">
        <w:rPr>
          <w:bCs/>
          <w:highlight w:val="white"/>
        </w:rPr>
        <w:t>slovenského skladatele Adriána Demoče</w:t>
      </w:r>
      <w:r w:rsidRPr="00067EA3">
        <w:rPr>
          <w:bCs/>
        </w:rPr>
        <w:t>. Inspirací pro ni byl</w:t>
      </w:r>
      <w:r w:rsidR="00042796" w:rsidRPr="00067EA3">
        <w:rPr>
          <w:bCs/>
        </w:rPr>
        <w:t xml:space="preserve">a </w:t>
      </w:r>
      <w:r w:rsidR="00F47DF2" w:rsidRPr="00067EA3">
        <w:rPr>
          <w:bCs/>
        </w:rPr>
        <w:t xml:space="preserve">poněkud </w:t>
      </w:r>
      <w:r w:rsidR="00BD18FE" w:rsidRPr="00067EA3">
        <w:rPr>
          <w:bCs/>
        </w:rPr>
        <w:t xml:space="preserve">překvapivě </w:t>
      </w:r>
      <w:r w:rsidR="00042796" w:rsidRPr="00067EA3">
        <w:rPr>
          <w:bCs/>
        </w:rPr>
        <w:t>píseň</w:t>
      </w:r>
      <w:r w:rsidRPr="00067EA3">
        <w:rPr>
          <w:bCs/>
        </w:rPr>
        <w:t xml:space="preserve"> norské </w:t>
      </w:r>
      <w:proofErr w:type="spellStart"/>
      <w:r w:rsidRPr="00067EA3">
        <w:rPr>
          <w:bCs/>
        </w:rPr>
        <w:t>black</w:t>
      </w:r>
      <w:proofErr w:type="spellEnd"/>
      <w:r w:rsidRPr="00067EA3">
        <w:rPr>
          <w:bCs/>
        </w:rPr>
        <w:t xml:space="preserve"> metalové skupiny </w:t>
      </w:r>
      <w:proofErr w:type="spellStart"/>
      <w:r w:rsidRPr="00067EA3">
        <w:rPr>
          <w:bCs/>
        </w:rPr>
        <w:t>Burzum</w:t>
      </w:r>
      <w:proofErr w:type="spellEnd"/>
      <w:r w:rsidRPr="00067EA3">
        <w:rPr>
          <w:bCs/>
        </w:rPr>
        <w:t xml:space="preserve"> a </w:t>
      </w:r>
      <w:r w:rsidR="00042796" w:rsidRPr="00067EA3">
        <w:rPr>
          <w:bCs/>
        </w:rPr>
        <w:t xml:space="preserve">zkreslený zvuk kytary, </w:t>
      </w:r>
      <w:r w:rsidRPr="00067EA3">
        <w:rPr>
          <w:bCs/>
        </w:rPr>
        <w:t>který</w:t>
      </w:r>
      <w:r w:rsidR="00281909" w:rsidRPr="00067EA3">
        <w:rPr>
          <w:bCs/>
        </w:rPr>
        <w:t xml:space="preserve"> v ní</w:t>
      </w:r>
      <w:r w:rsidRPr="00067EA3">
        <w:rPr>
          <w:bCs/>
        </w:rPr>
        <w:t xml:space="preserve"> </w:t>
      </w:r>
      <w:r w:rsidR="00042796" w:rsidRPr="00067EA3">
        <w:rPr>
          <w:bCs/>
        </w:rPr>
        <w:t>kapela</w:t>
      </w:r>
      <w:r w:rsidRPr="00067EA3">
        <w:rPr>
          <w:bCs/>
        </w:rPr>
        <w:t xml:space="preserve"> používá.</w:t>
      </w:r>
      <w:r w:rsidR="00042796" w:rsidRPr="00067EA3">
        <w:rPr>
          <w:bCs/>
        </w:rPr>
        <w:t xml:space="preserve"> Adrián Demoč navštíví premiérové uvedení osobně. </w:t>
      </w:r>
      <w:r w:rsidR="00331CD0">
        <w:rPr>
          <w:bCs/>
        </w:rPr>
        <w:t>V</w:t>
      </w:r>
      <w:r w:rsidR="00042796" w:rsidRPr="00067EA3">
        <w:rPr>
          <w:bCs/>
        </w:rPr>
        <w:t xml:space="preserve"> sobotu 25. 11. 2023 od 19.00 pak v prostoru Besední 3 proběhne </w:t>
      </w:r>
      <w:r w:rsidR="00331CD0">
        <w:rPr>
          <w:bCs/>
        </w:rPr>
        <w:t xml:space="preserve">navazující </w:t>
      </w:r>
      <w:r w:rsidR="00042796" w:rsidRPr="00067EA3">
        <w:rPr>
          <w:bCs/>
        </w:rPr>
        <w:t xml:space="preserve">přednáška, </w:t>
      </w:r>
      <w:r w:rsidR="00BD18FE" w:rsidRPr="00067EA3">
        <w:rPr>
          <w:bCs/>
        </w:rPr>
        <w:t>v rámci</w:t>
      </w:r>
      <w:r w:rsidR="00042796" w:rsidRPr="00067EA3">
        <w:rPr>
          <w:bCs/>
        </w:rPr>
        <w:t xml:space="preserve"> </w:t>
      </w:r>
      <w:r w:rsidR="00F47DF2" w:rsidRPr="00067EA3">
        <w:rPr>
          <w:bCs/>
        </w:rPr>
        <w:t>níž</w:t>
      </w:r>
      <w:r w:rsidR="00042796" w:rsidRPr="00067EA3">
        <w:rPr>
          <w:bCs/>
        </w:rPr>
        <w:t xml:space="preserve"> </w:t>
      </w:r>
      <w:r w:rsidR="00BD18FE" w:rsidRPr="00067EA3">
        <w:rPr>
          <w:bCs/>
        </w:rPr>
        <w:t xml:space="preserve">Demoč </w:t>
      </w:r>
      <w:r w:rsidR="00042796" w:rsidRPr="00067EA3">
        <w:rPr>
          <w:bCs/>
        </w:rPr>
        <w:t xml:space="preserve">představí a zanalyzuje </w:t>
      </w:r>
      <w:r w:rsidR="006377E0">
        <w:rPr>
          <w:bCs/>
        </w:rPr>
        <w:t>vlastní</w:t>
      </w:r>
      <w:r w:rsidR="00042796" w:rsidRPr="00067EA3">
        <w:rPr>
          <w:bCs/>
        </w:rPr>
        <w:t xml:space="preserve"> </w:t>
      </w:r>
      <w:r w:rsidR="00BD18FE" w:rsidRPr="00067EA3">
        <w:rPr>
          <w:bCs/>
        </w:rPr>
        <w:t xml:space="preserve">vybraná </w:t>
      </w:r>
      <w:r w:rsidR="00042796" w:rsidRPr="00067EA3">
        <w:rPr>
          <w:bCs/>
        </w:rPr>
        <w:t>díla</w:t>
      </w:r>
      <w:r w:rsidR="00D575C9" w:rsidRPr="00067EA3">
        <w:rPr>
          <w:bCs/>
        </w:rPr>
        <w:t xml:space="preserve"> </w:t>
      </w:r>
      <w:r w:rsidR="00693C94" w:rsidRPr="00067EA3">
        <w:rPr>
          <w:bCs/>
        </w:rPr>
        <w:br/>
      </w:r>
      <w:r w:rsidR="00D575C9" w:rsidRPr="00067EA3">
        <w:rPr>
          <w:bCs/>
        </w:rPr>
        <w:t>a kompoziční styl</w:t>
      </w:r>
      <w:r w:rsidR="00042796" w:rsidRPr="00067EA3">
        <w:rPr>
          <w:bCs/>
        </w:rPr>
        <w:t>.</w:t>
      </w:r>
      <w:r w:rsidR="00F12596" w:rsidRPr="00067EA3">
        <w:rPr>
          <w:bCs/>
        </w:rPr>
        <w:t xml:space="preserve"> </w:t>
      </w:r>
      <w:r w:rsidR="00042796" w:rsidRPr="00067EA3">
        <w:rPr>
          <w:bCs/>
        </w:rPr>
        <w:t xml:space="preserve">Světové premiéry skladby </w:t>
      </w:r>
      <w:r w:rsidR="00E37AD3">
        <w:rPr>
          <w:bCs/>
          <w:i/>
          <w:iCs/>
        </w:rPr>
        <w:t>R</w:t>
      </w:r>
      <w:r w:rsidR="00042796" w:rsidRPr="00067EA3">
        <w:rPr>
          <w:bCs/>
          <w:i/>
          <w:iCs/>
        </w:rPr>
        <w:t>everie</w:t>
      </w:r>
      <w:r w:rsidR="00042796" w:rsidRPr="00067EA3">
        <w:rPr>
          <w:bCs/>
        </w:rPr>
        <w:t xml:space="preserve"> se osobně zúčastní také Sophie Stone. Britská skladatelka a interdisciplinární umělkyně navazuje na americko-anglickou „experimentální tradici“ – její partitury zkoumají jemné prvky a nechávají spoustu prostoru pro interprety, které ale zároveň ved</w:t>
      </w:r>
      <w:r w:rsidR="00FD026D" w:rsidRPr="00067EA3">
        <w:rPr>
          <w:bCs/>
        </w:rPr>
        <w:t>ou</w:t>
      </w:r>
      <w:r w:rsidR="00042796" w:rsidRPr="00067EA3">
        <w:rPr>
          <w:bCs/>
        </w:rPr>
        <w:t xml:space="preserve"> k pozornosti na velmi specifické kvality.</w:t>
      </w:r>
      <w:r w:rsidR="00F12596" w:rsidRPr="00067EA3">
        <w:rPr>
          <w:bCs/>
        </w:rPr>
        <w:t xml:space="preserve"> </w:t>
      </w:r>
      <w:r w:rsidR="00042796" w:rsidRPr="00067EA3">
        <w:rPr>
          <w:bCs/>
        </w:rPr>
        <w:t xml:space="preserve">Trojici světových premiér uzavře </w:t>
      </w:r>
      <w:r w:rsidR="00042796" w:rsidRPr="00067EA3">
        <w:rPr>
          <w:bCs/>
          <w:i/>
          <w:iCs/>
        </w:rPr>
        <w:t>Sierra</w:t>
      </w:r>
      <w:r w:rsidR="00042796" w:rsidRPr="00067EA3">
        <w:rPr>
          <w:bCs/>
        </w:rPr>
        <w:t xml:space="preserve">. Zatím neprovedená skladba </w:t>
      </w:r>
      <w:r w:rsidR="000E2788" w:rsidRPr="00067EA3">
        <w:rPr>
          <w:bCs/>
        </w:rPr>
        <w:t xml:space="preserve">pro sólový klavír </w:t>
      </w:r>
      <w:r w:rsidR="00042796" w:rsidRPr="00067EA3">
        <w:rPr>
          <w:bCs/>
        </w:rPr>
        <w:t>o čtyřech větách a</w:t>
      </w:r>
      <w:r w:rsidRPr="00067EA3">
        <w:rPr>
          <w:bCs/>
        </w:rPr>
        <w:t xml:space="preserve">merického </w:t>
      </w:r>
      <w:r w:rsidR="000E2788" w:rsidRPr="00067EA3">
        <w:rPr>
          <w:bCs/>
        </w:rPr>
        <w:t>skladatele</w:t>
      </w:r>
      <w:r w:rsidRPr="00067EA3">
        <w:rPr>
          <w:bCs/>
        </w:rPr>
        <w:t xml:space="preserve"> a </w:t>
      </w:r>
      <w:r w:rsidR="00042796" w:rsidRPr="00067EA3">
        <w:rPr>
          <w:bCs/>
        </w:rPr>
        <w:t xml:space="preserve">perkusionisty </w:t>
      </w:r>
      <w:r w:rsidRPr="00067EA3">
        <w:rPr>
          <w:bCs/>
        </w:rPr>
        <w:t xml:space="preserve">Kevina Gooda. </w:t>
      </w:r>
      <w:r w:rsidR="000E2788" w:rsidRPr="00067EA3">
        <w:rPr>
          <w:bCs/>
        </w:rPr>
        <w:t xml:space="preserve">Každá z vět </w:t>
      </w:r>
      <w:r w:rsidR="00FD026D" w:rsidRPr="00067EA3">
        <w:rPr>
          <w:bCs/>
        </w:rPr>
        <w:t>tohoto díla</w:t>
      </w:r>
      <w:r w:rsidR="000E2788" w:rsidRPr="00067EA3">
        <w:rPr>
          <w:bCs/>
        </w:rPr>
        <w:t xml:space="preserve"> je pojmenována podle specifických míst v kalifornském pohoří Sierra Nevada.</w:t>
      </w:r>
    </w:p>
    <w:p w14:paraId="3EC4CCF7" w14:textId="77777777" w:rsidR="00A1090D" w:rsidRDefault="00A1090D" w:rsidP="0086085E">
      <w:pPr>
        <w:jc w:val="both"/>
        <w:rPr>
          <w:highlight w:val="white"/>
        </w:rPr>
      </w:pPr>
    </w:p>
    <w:p w14:paraId="70854AD3" w14:textId="68719709" w:rsidR="00FD026D" w:rsidRDefault="00693C94" w:rsidP="0086085E">
      <w:pPr>
        <w:jc w:val="both"/>
        <w:rPr>
          <w:highlight w:val="white"/>
        </w:rPr>
      </w:pPr>
      <w:r>
        <w:rPr>
          <w:highlight w:val="white"/>
        </w:rPr>
        <w:lastRenderedPageBreak/>
        <w:br/>
      </w:r>
      <w:r>
        <w:rPr>
          <w:highlight w:val="white"/>
        </w:rPr>
        <w:br/>
      </w:r>
      <w:r w:rsidR="00FD026D">
        <w:rPr>
          <w:highlight w:val="white"/>
        </w:rPr>
        <w:t xml:space="preserve">Koncert </w:t>
      </w:r>
      <w:r w:rsidR="00FD026D" w:rsidRPr="00693C94">
        <w:rPr>
          <w:b/>
          <w:bCs/>
          <w:highlight w:val="white"/>
        </w:rPr>
        <w:t>Fragile Dreaming</w:t>
      </w:r>
      <w:r w:rsidR="00FD026D">
        <w:rPr>
          <w:highlight w:val="white"/>
        </w:rPr>
        <w:t xml:space="preserve"> bude poslední příležitostí </w:t>
      </w:r>
      <w:r>
        <w:rPr>
          <w:highlight w:val="white"/>
        </w:rPr>
        <w:t>slyšet</w:t>
      </w:r>
      <w:r w:rsidR="00FD026D">
        <w:rPr>
          <w:highlight w:val="white"/>
        </w:rPr>
        <w:t xml:space="preserve"> v letošním roce ansámbl Prague Quiet Music Collective živě. </w:t>
      </w:r>
      <w:r w:rsidR="00FD026D">
        <w:t>„</w:t>
      </w:r>
      <w:r w:rsidR="00FD026D" w:rsidRPr="00693C94">
        <w:rPr>
          <w:i/>
          <w:iCs/>
        </w:rPr>
        <w:t xml:space="preserve">Letošní sezóna byla opravdu naplněná: od spolupráce </w:t>
      </w:r>
      <w:r w:rsidRPr="00693C94">
        <w:rPr>
          <w:i/>
          <w:iCs/>
        </w:rPr>
        <w:br/>
      </w:r>
      <w:r w:rsidR="00FD026D" w:rsidRPr="00693C94">
        <w:rPr>
          <w:i/>
          <w:iCs/>
        </w:rPr>
        <w:t xml:space="preserve">se spisovatelem Petrem Borkovcem na novém celovečerním programu, rezidence a koncertu </w:t>
      </w:r>
      <w:r>
        <w:rPr>
          <w:i/>
          <w:iCs/>
        </w:rPr>
        <w:br/>
      </w:r>
      <w:r w:rsidR="00FD026D" w:rsidRPr="00693C94">
        <w:rPr>
          <w:i/>
          <w:iCs/>
        </w:rPr>
        <w:t xml:space="preserve">s nizozemskou skladatelkou a klarinetistkou Germaine Sijstermans, z níž zanedlouho vyjde CD, přes </w:t>
      </w:r>
      <w:r w:rsidRPr="00693C94">
        <w:rPr>
          <w:i/>
          <w:iCs/>
        </w:rPr>
        <w:t>druhou výstavu v Galerii hlavního města Prahy</w:t>
      </w:r>
      <w:r>
        <w:rPr>
          <w:i/>
          <w:iCs/>
        </w:rPr>
        <w:t xml:space="preserve">, až po </w:t>
      </w:r>
      <w:r w:rsidR="00FD026D" w:rsidRPr="00693C94">
        <w:rPr>
          <w:i/>
          <w:iCs/>
        </w:rPr>
        <w:t xml:space="preserve">Slavnost kynutí skladatelky </w:t>
      </w:r>
      <w:r>
        <w:rPr>
          <w:i/>
          <w:iCs/>
        </w:rPr>
        <w:br/>
      </w:r>
      <w:r w:rsidR="00FD026D" w:rsidRPr="00693C94">
        <w:rPr>
          <w:i/>
          <w:iCs/>
        </w:rPr>
        <w:t>a divadelnice Markéty Labusové, při níž jsme pro publikum upekli bochník chleba</w:t>
      </w:r>
      <w:r>
        <w:rPr>
          <w:i/>
          <w:iCs/>
        </w:rPr>
        <w:t xml:space="preserve">. Vrcholem sezóny byl bezpochyby </w:t>
      </w:r>
      <w:r w:rsidR="00FD026D" w:rsidRPr="00693C94">
        <w:rPr>
          <w:i/>
          <w:iCs/>
        </w:rPr>
        <w:t>zářijový Prague Quiet Music Festival, který měl letos díky většímu počtu zahraničních hostů opravdu komunitní atmosféru</w:t>
      </w:r>
      <w:r>
        <w:rPr>
          <w:i/>
          <w:iCs/>
        </w:rPr>
        <w:t>. M</w:t>
      </w:r>
      <w:r w:rsidR="00FD026D" w:rsidRPr="00693C94">
        <w:rPr>
          <w:i/>
          <w:iCs/>
        </w:rPr>
        <w:t xml:space="preserve">ohli </w:t>
      </w:r>
      <w:r>
        <w:rPr>
          <w:i/>
          <w:iCs/>
        </w:rPr>
        <w:t xml:space="preserve">jsme na něm </w:t>
      </w:r>
      <w:r w:rsidR="00FD026D" w:rsidRPr="00693C94">
        <w:rPr>
          <w:i/>
          <w:iCs/>
        </w:rPr>
        <w:t xml:space="preserve">přivítat švýcarskou legendu tiché hudby, </w:t>
      </w:r>
      <w:proofErr w:type="spellStart"/>
      <w:r w:rsidR="00FD026D" w:rsidRPr="00693C94">
        <w:rPr>
          <w:i/>
          <w:iCs/>
        </w:rPr>
        <w:t>Jürga</w:t>
      </w:r>
      <w:proofErr w:type="spellEnd"/>
      <w:r w:rsidR="00FD026D" w:rsidRPr="00693C94">
        <w:rPr>
          <w:i/>
          <w:iCs/>
        </w:rPr>
        <w:t xml:space="preserve"> Freye, což byl pro nás splněný sen</w:t>
      </w:r>
      <w:r w:rsidR="00FD026D">
        <w:t>,“ hodnotí uplynulý rok Ian Mikyska. „</w:t>
      </w:r>
      <w:r w:rsidR="00FD026D" w:rsidRPr="00FD026D">
        <w:rPr>
          <w:i/>
          <w:iCs/>
        </w:rPr>
        <w:t>Z výčtu je jasné, že to byla plná a bohatá sezóna. Můžeme jen doufat, že podobně budeme pokračovat i příští rok</w:t>
      </w:r>
      <w:r w:rsidR="00FD026D">
        <w:t>,“ dodává.</w:t>
      </w:r>
    </w:p>
    <w:p w14:paraId="5EF8027D" w14:textId="77777777" w:rsidR="00A1090D" w:rsidRDefault="00A1090D" w:rsidP="0086085E">
      <w:pPr>
        <w:jc w:val="both"/>
      </w:pPr>
    </w:p>
    <w:p w14:paraId="49611CB9" w14:textId="77777777" w:rsidR="00534695" w:rsidRPr="0086085E" w:rsidRDefault="00534695" w:rsidP="0086085E">
      <w:pPr>
        <w:jc w:val="both"/>
      </w:pPr>
    </w:p>
    <w:p w14:paraId="0F34739B" w14:textId="1DEB4E84" w:rsidR="0086085E" w:rsidRPr="0086085E" w:rsidRDefault="0086085E" w:rsidP="0086085E">
      <w:pPr>
        <w:shd w:val="clear" w:color="auto" w:fill="FFFFFF"/>
        <w:rPr>
          <w:b/>
        </w:rPr>
      </w:pPr>
      <w:r>
        <w:rPr>
          <w:b/>
        </w:rPr>
        <w:t xml:space="preserve">Koncert </w:t>
      </w:r>
      <w:r w:rsidR="00BD627E">
        <w:rPr>
          <w:b/>
        </w:rPr>
        <w:t>Fragile Dreaming</w:t>
      </w:r>
    </w:p>
    <w:p w14:paraId="5A65AE99" w14:textId="77777777" w:rsidR="0086085E" w:rsidRPr="0086085E" w:rsidRDefault="0086085E" w:rsidP="0086085E">
      <w:pPr>
        <w:shd w:val="clear" w:color="auto" w:fill="FFFFFF"/>
        <w:rPr>
          <w:b/>
        </w:rPr>
      </w:pPr>
    </w:p>
    <w:p w14:paraId="6A43B502" w14:textId="15E2A6E4" w:rsidR="0086085E" w:rsidRPr="0086085E" w:rsidRDefault="0086085E" w:rsidP="0086085E">
      <w:pPr>
        <w:shd w:val="clear" w:color="auto" w:fill="FFFFFF"/>
        <w:rPr>
          <w:b/>
          <w:color w:val="222222"/>
        </w:rPr>
      </w:pPr>
      <w:r w:rsidRPr="0086085E">
        <w:rPr>
          <w:b/>
        </w:rPr>
        <w:t xml:space="preserve">Termín: </w:t>
      </w:r>
      <w:r w:rsidR="003F1F17">
        <w:rPr>
          <w:bCs/>
        </w:rPr>
        <w:t>P</w:t>
      </w:r>
      <w:r w:rsidRPr="0086085E">
        <w:rPr>
          <w:bCs/>
        </w:rPr>
        <w:t>átek, 24. 11. 2023</w:t>
      </w:r>
    </w:p>
    <w:p w14:paraId="4283F44E" w14:textId="711A28C4" w:rsidR="0086085E" w:rsidRPr="0086085E" w:rsidRDefault="0086085E" w:rsidP="0086085E">
      <w:r w:rsidRPr="0086085E">
        <w:rPr>
          <w:b/>
        </w:rPr>
        <w:t>Čas:</w:t>
      </w:r>
      <w:r w:rsidRPr="0086085E">
        <w:t xml:space="preserve"> 1</w:t>
      </w:r>
      <w:r>
        <w:t>9</w:t>
      </w:r>
      <w:r w:rsidRPr="0086085E">
        <w:t>.</w:t>
      </w:r>
      <w:r>
        <w:t>0</w:t>
      </w:r>
      <w:r w:rsidRPr="0086085E">
        <w:t>0 – 2</w:t>
      </w:r>
      <w:r>
        <w:t>2</w:t>
      </w:r>
      <w:r w:rsidRPr="0086085E">
        <w:t>.</w:t>
      </w:r>
      <w:r>
        <w:t>0</w:t>
      </w:r>
      <w:r w:rsidRPr="0086085E">
        <w:t>0</w:t>
      </w:r>
    </w:p>
    <w:p w14:paraId="5B40215C" w14:textId="725D2CDD" w:rsidR="0086085E" w:rsidRPr="0086085E" w:rsidRDefault="0086085E" w:rsidP="0086085E">
      <w:r w:rsidRPr="0086085E">
        <w:rPr>
          <w:b/>
        </w:rPr>
        <w:t>Místo:</w:t>
      </w:r>
      <w:r w:rsidRPr="0086085E">
        <w:t xml:space="preserve"> </w:t>
      </w:r>
      <w:r>
        <w:t>Atrium na Žižkově (Čajkovského 12, 130 00 Praha 3)</w:t>
      </w:r>
    </w:p>
    <w:p w14:paraId="464CBC22" w14:textId="69334A9A" w:rsidR="0086085E" w:rsidRPr="0086085E" w:rsidRDefault="0086085E" w:rsidP="0086085E">
      <w:r w:rsidRPr="0086085E">
        <w:rPr>
          <w:b/>
        </w:rPr>
        <w:t>Vstupné:</w:t>
      </w:r>
      <w:r w:rsidRPr="0086085E">
        <w:t xml:space="preserve"> 200 Kč (základní), </w:t>
      </w:r>
      <w:r>
        <w:t>150</w:t>
      </w:r>
      <w:r w:rsidRPr="0086085E">
        <w:t xml:space="preserve"> Kč (</w:t>
      </w:r>
      <w:r>
        <w:t>zlevněné</w:t>
      </w:r>
      <w:r w:rsidRPr="0086085E">
        <w:t>)</w:t>
      </w:r>
    </w:p>
    <w:p w14:paraId="371DB55B" w14:textId="21573756" w:rsidR="009E0327" w:rsidRDefault="00067EA3" w:rsidP="0086085E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 xml:space="preserve">Pořadatel: </w:t>
      </w:r>
      <w:r w:rsidRPr="00067EA3">
        <w:rPr>
          <w:bCs/>
          <w:color w:val="222222"/>
        </w:rPr>
        <w:t>Prague Quiet Music Collective</w:t>
      </w:r>
    </w:p>
    <w:p w14:paraId="5B06636B" w14:textId="77777777" w:rsidR="00067EA3" w:rsidRDefault="00067EA3" w:rsidP="0086085E">
      <w:pPr>
        <w:shd w:val="clear" w:color="auto" w:fill="FFFFFF"/>
        <w:rPr>
          <w:b/>
          <w:color w:val="222222"/>
        </w:rPr>
      </w:pPr>
    </w:p>
    <w:p w14:paraId="08DA4BE8" w14:textId="237ABFD3" w:rsidR="0086085E" w:rsidRPr="0086085E" w:rsidRDefault="0086085E" w:rsidP="0086085E">
      <w:pPr>
        <w:shd w:val="clear" w:color="auto" w:fill="FFFFFF"/>
        <w:rPr>
          <w:b/>
          <w:color w:val="222222"/>
        </w:rPr>
      </w:pPr>
      <w:r w:rsidRPr="0086085E">
        <w:rPr>
          <w:b/>
          <w:color w:val="222222"/>
        </w:rPr>
        <w:t>Program</w:t>
      </w:r>
      <w:r>
        <w:rPr>
          <w:b/>
          <w:color w:val="222222"/>
        </w:rPr>
        <w:t>:</w:t>
      </w:r>
    </w:p>
    <w:p w14:paraId="139C350A" w14:textId="234C7962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Adrián Demoč (SK/SP) – </w:t>
      </w:r>
      <w:r w:rsidRPr="00BD627E">
        <w:rPr>
          <w:i/>
          <w:iCs/>
          <w:color w:val="222222"/>
        </w:rPr>
        <w:t>Gebrechlichkeit</w:t>
      </w:r>
      <w:r w:rsidRPr="0086085E">
        <w:rPr>
          <w:color w:val="222222"/>
        </w:rPr>
        <w:t xml:space="preserve"> (16’) </w:t>
      </w:r>
      <w:r w:rsidR="00A1090D">
        <w:rPr>
          <w:rFonts w:ascii="Segoe UI Symbol" w:hAnsi="Segoe UI Symbol" w:cs="Segoe UI Symbol"/>
          <w:color w:val="222222"/>
        </w:rPr>
        <w:t>*</w:t>
      </w:r>
      <w:r w:rsidRPr="0086085E">
        <w:rPr>
          <w:color w:val="222222"/>
        </w:rPr>
        <w:t>světová premiéra</w:t>
      </w:r>
    </w:p>
    <w:p w14:paraId="07BBC583" w14:textId="43C8DE04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Sophie Louise Stone (GB) – </w:t>
      </w:r>
      <w:r w:rsidR="006455B5">
        <w:rPr>
          <w:i/>
          <w:iCs/>
          <w:color w:val="222222"/>
        </w:rPr>
        <w:t>R</w:t>
      </w:r>
      <w:r w:rsidRPr="00BD627E">
        <w:rPr>
          <w:i/>
          <w:iCs/>
          <w:color w:val="222222"/>
        </w:rPr>
        <w:t>everie</w:t>
      </w:r>
      <w:r w:rsidRPr="0086085E">
        <w:rPr>
          <w:color w:val="222222"/>
        </w:rPr>
        <w:t xml:space="preserve"> (20’) </w:t>
      </w:r>
      <w:r w:rsidR="00A1090D">
        <w:rPr>
          <w:rFonts w:ascii="Segoe UI Symbol" w:hAnsi="Segoe UI Symbol" w:cs="Segoe UI Symbol"/>
          <w:color w:val="222222"/>
        </w:rPr>
        <w:t>*</w:t>
      </w:r>
      <w:r w:rsidRPr="0086085E">
        <w:rPr>
          <w:color w:val="222222"/>
        </w:rPr>
        <w:t>světová premiéra</w:t>
      </w:r>
    </w:p>
    <w:p w14:paraId="5432163A" w14:textId="66C508A4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Kevin Good </w:t>
      </w:r>
      <w:r w:rsidR="00BD627E">
        <w:rPr>
          <w:color w:val="222222"/>
        </w:rPr>
        <w:t xml:space="preserve">(US) </w:t>
      </w:r>
      <w:r w:rsidRPr="0086085E">
        <w:rPr>
          <w:color w:val="222222"/>
        </w:rPr>
        <w:t xml:space="preserve">– </w:t>
      </w:r>
      <w:r w:rsidRPr="00BD627E">
        <w:rPr>
          <w:i/>
          <w:iCs/>
          <w:color w:val="222222"/>
        </w:rPr>
        <w:t>Sierra</w:t>
      </w:r>
      <w:r w:rsidRPr="0086085E">
        <w:rPr>
          <w:color w:val="222222"/>
        </w:rPr>
        <w:t xml:space="preserve"> (12') </w:t>
      </w:r>
      <w:r w:rsidR="00A1090D">
        <w:rPr>
          <w:rFonts w:ascii="Segoe UI Symbol" w:hAnsi="Segoe UI Symbol" w:cs="Segoe UI Symbol"/>
          <w:color w:val="222222"/>
        </w:rPr>
        <w:t>*</w:t>
      </w:r>
      <w:r w:rsidRPr="0086085E">
        <w:rPr>
          <w:color w:val="222222"/>
        </w:rPr>
        <w:t>světová premiéra</w:t>
      </w:r>
    </w:p>
    <w:p w14:paraId="209CDF55" w14:textId="394BCA9A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Adrián Demoč (SK/SP) – </w:t>
      </w:r>
      <w:r w:rsidRPr="00BD627E">
        <w:rPr>
          <w:i/>
          <w:iCs/>
          <w:color w:val="222222"/>
        </w:rPr>
        <w:t>Sen</w:t>
      </w:r>
      <w:r w:rsidRPr="0086085E">
        <w:rPr>
          <w:color w:val="222222"/>
        </w:rPr>
        <w:t xml:space="preserve"> (20’)</w:t>
      </w:r>
    </w:p>
    <w:p w14:paraId="30F4FF6F" w14:textId="6F15D136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Ian Mikyska (CZ) – </w:t>
      </w:r>
      <w:r w:rsidRPr="00BD627E">
        <w:rPr>
          <w:i/>
          <w:iCs/>
          <w:color w:val="222222"/>
        </w:rPr>
        <w:t>Utamakura Tetralemma</w:t>
      </w:r>
      <w:r w:rsidRPr="0086085E">
        <w:rPr>
          <w:color w:val="222222"/>
        </w:rPr>
        <w:t xml:space="preserve"> (12’)</w:t>
      </w:r>
    </w:p>
    <w:p w14:paraId="253836FF" w14:textId="148F4516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Klaus Lang (AT) – </w:t>
      </w:r>
      <w:r w:rsidR="006455B5">
        <w:rPr>
          <w:i/>
          <w:iCs/>
          <w:color w:val="222222"/>
        </w:rPr>
        <w:t>S</w:t>
      </w:r>
      <w:r w:rsidRPr="00BD627E">
        <w:rPr>
          <w:i/>
          <w:iCs/>
          <w:color w:val="222222"/>
        </w:rPr>
        <w:t>onnengesicht</w:t>
      </w:r>
      <w:r w:rsidRPr="0086085E">
        <w:rPr>
          <w:color w:val="222222"/>
        </w:rPr>
        <w:t xml:space="preserve"> II (13')</w:t>
      </w:r>
    </w:p>
    <w:p w14:paraId="7AC8C63A" w14:textId="2A5F422F" w:rsidR="0086085E" w:rsidRDefault="0086085E" w:rsidP="0086085E">
      <w:pPr>
        <w:rPr>
          <w:color w:val="222222"/>
        </w:rPr>
      </w:pPr>
      <w:r w:rsidRPr="0086085E">
        <w:rPr>
          <w:color w:val="222222"/>
        </w:rPr>
        <w:t xml:space="preserve">Adrián Demoč (SK/SP) – </w:t>
      </w:r>
      <w:r w:rsidRPr="00BD627E">
        <w:rPr>
          <w:i/>
          <w:iCs/>
          <w:color w:val="222222"/>
        </w:rPr>
        <w:t>A Luca Marenzio II</w:t>
      </w:r>
      <w:r w:rsidRPr="0086085E">
        <w:rPr>
          <w:color w:val="222222"/>
        </w:rPr>
        <w:t xml:space="preserve"> (15’</w:t>
      </w:r>
      <w:r>
        <w:rPr>
          <w:color w:val="222222"/>
        </w:rPr>
        <w:t>)</w:t>
      </w:r>
    </w:p>
    <w:p w14:paraId="1E535E75" w14:textId="77777777" w:rsidR="009E0327" w:rsidRDefault="009E0327" w:rsidP="0086085E">
      <w:pPr>
        <w:rPr>
          <w:b/>
        </w:rPr>
      </w:pPr>
    </w:p>
    <w:p w14:paraId="756CBA85" w14:textId="09C32447" w:rsidR="0086085E" w:rsidRDefault="0086085E" w:rsidP="0086085E">
      <w:r>
        <w:rPr>
          <w:b/>
        </w:rPr>
        <w:t>Účinkují</w:t>
      </w:r>
      <w:r w:rsidRPr="0086085E">
        <w:rPr>
          <w:b/>
        </w:rPr>
        <w:t>:</w:t>
      </w:r>
      <w:r w:rsidRPr="0086085E">
        <w:t xml:space="preserve"> </w:t>
      </w:r>
    </w:p>
    <w:p w14:paraId="508CEB5B" w14:textId="77777777" w:rsidR="0086085E" w:rsidRDefault="0086085E" w:rsidP="0086085E">
      <w:r w:rsidRPr="0086085E">
        <w:t xml:space="preserve">Miroslav Beinhauer – klavír </w:t>
      </w:r>
    </w:p>
    <w:p w14:paraId="297E333C" w14:textId="77777777" w:rsidR="0086085E" w:rsidRDefault="0086085E" w:rsidP="0086085E">
      <w:r w:rsidRPr="0086085E">
        <w:t xml:space="preserve">Tereza Bartůňková – </w:t>
      </w:r>
      <w:r>
        <w:t xml:space="preserve">scénografie a </w:t>
      </w:r>
      <w:r w:rsidRPr="0086085E">
        <w:t>light design</w:t>
      </w:r>
    </w:p>
    <w:p w14:paraId="49797FD0" w14:textId="77777777" w:rsidR="00BD627E" w:rsidRDefault="0086085E" w:rsidP="0086085E">
      <w:r w:rsidRPr="0086085E">
        <w:t xml:space="preserve">Prague Quiet Music Collective: </w:t>
      </w:r>
    </w:p>
    <w:p w14:paraId="06891E83" w14:textId="324CDAFA" w:rsidR="0086085E" w:rsidRDefault="0086085E" w:rsidP="0086085E">
      <w:r w:rsidRPr="0086085E">
        <w:t>Anna Paulová – klarinet</w:t>
      </w:r>
      <w:r>
        <w:t>,</w:t>
      </w:r>
      <w:r w:rsidRPr="0086085E">
        <w:t xml:space="preserve"> Milan Jakeš – housle</w:t>
      </w:r>
      <w:r>
        <w:t>,</w:t>
      </w:r>
      <w:r w:rsidRPr="0086085E">
        <w:t xml:space="preserve"> Petr Tichý – kontrabas</w:t>
      </w:r>
      <w:r>
        <w:t>,</w:t>
      </w:r>
      <w:r w:rsidRPr="0086085E">
        <w:t xml:space="preserve"> Ian Mikyska – strunné a dechové nástroje</w:t>
      </w:r>
    </w:p>
    <w:p w14:paraId="4332124B" w14:textId="77777777" w:rsidR="0086085E" w:rsidRDefault="0086085E" w:rsidP="0086085E">
      <w:pPr>
        <w:rPr>
          <w:color w:val="222222"/>
        </w:rPr>
      </w:pPr>
    </w:p>
    <w:p w14:paraId="32FB070A" w14:textId="45F0D255" w:rsidR="0086085E" w:rsidRPr="0086085E" w:rsidRDefault="0086085E" w:rsidP="0086085E">
      <w:pPr>
        <w:rPr>
          <w:b/>
        </w:rPr>
      </w:pPr>
      <w:r w:rsidRPr="0086085E">
        <w:rPr>
          <w:b/>
        </w:rPr>
        <w:t xml:space="preserve">Vstupenky: </w:t>
      </w:r>
      <w:r w:rsidRPr="0086085E">
        <w:t>https://goout.net/cs/fragile-dreaming/szujrqw/</w:t>
      </w:r>
    </w:p>
    <w:p w14:paraId="6349D722" w14:textId="71311EB8" w:rsidR="0086085E" w:rsidRPr="0086085E" w:rsidRDefault="0086085E" w:rsidP="0086085E">
      <w:pPr>
        <w:rPr>
          <w:b/>
        </w:rPr>
      </w:pPr>
      <w:r w:rsidRPr="0086085E">
        <w:rPr>
          <w:b/>
        </w:rPr>
        <w:t>F</w:t>
      </w:r>
      <w:r w:rsidR="00BD627E">
        <w:rPr>
          <w:b/>
        </w:rPr>
        <w:t>acebooková</w:t>
      </w:r>
      <w:r w:rsidRPr="0086085E">
        <w:rPr>
          <w:b/>
        </w:rPr>
        <w:t xml:space="preserve"> </w:t>
      </w:r>
      <w:r w:rsidR="009E0327">
        <w:rPr>
          <w:b/>
        </w:rPr>
        <w:t>u</w:t>
      </w:r>
      <w:r w:rsidRPr="0086085E">
        <w:rPr>
          <w:b/>
        </w:rPr>
        <w:t xml:space="preserve">dálost: </w:t>
      </w:r>
      <w:r w:rsidRPr="0086085E">
        <w:t>https://www.facebook.com/events/199707616407126</w:t>
      </w:r>
    </w:p>
    <w:p w14:paraId="62B2FC21" w14:textId="4A9B90AA" w:rsidR="0086085E" w:rsidRPr="0086085E" w:rsidRDefault="0086085E" w:rsidP="0086085E">
      <w:r w:rsidRPr="0086085E">
        <w:rPr>
          <w:b/>
        </w:rPr>
        <w:t>Oficiální webové stránky</w:t>
      </w:r>
      <w:r w:rsidRPr="0086085E">
        <w:t>: https://pqmc.cz/fragile-dreaming/</w:t>
      </w:r>
    </w:p>
    <w:p w14:paraId="725EC4F3" w14:textId="5BB7AFB2" w:rsidR="0086085E" w:rsidRPr="0086085E" w:rsidRDefault="0086085E" w:rsidP="0086085E"/>
    <w:p w14:paraId="0FA58E3C" w14:textId="77777777" w:rsidR="00FD026D" w:rsidRDefault="00FD026D">
      <w:pPr>
        <w:rPr>
          <w:b/>
          <w:highlight w:val="white"/>
        </w:rPr>
      </w:pPr>
      <w:r>
        <w:rPr>
          <w:b/>
          <w:highlight w:val="white"/>
        </w:rPr>
        <w:br w:type="page"/>
      </w:r>
    </w:p>
    <w:p w14:paraId="0F8D3074" w14:textId="1EB7FE1D" w:rsidR="00FD026D" w:rsidRDefault="00FD026D" w:rsidP="00FD026D">
      <w:pPr>
        <w:rPr>
          <w:b/>
          <w:highlight w:val="white"/>
        </w:rPr>
      </w:pPr>
      <w:r>
        <w:rPr>
          <w:b/>
          <w:highlight w:val="white"/>
        </w:rPr>
        <w:lastRenderedPageBreak/>
        <w:br/>
      </w:r>
      <w:r>
        <w:rPr>
          <w:b/>
          <w:highlight w:val="white"/>
        </w:rPr>
        <w:br/>
      </w:r>
      <w:r w:rsidRPr="0086085E">
        <w:rPr>
          <w:b/>
          <w:highlight w:val="white"/>
        </w:rPr>
        <w:t xml:space="preserve">O Prague Quiet Music Collective </w:t>
      </w:r>
    </w:p>
    <w:p w14:paraId="368899C6" w14:textId="77777777" w:rsidR="00FD026D" w:rsidRPr="0086085E" w:rsidRDefault="00FD026D" w:rsidP="00FD026D">
      <w:pPr>
        <w:rPr>
          <w:b/>
          <w:highlight w:val="white"/>
        </w:rPr>
      </w:pPr>
    </w:p>
    <w:p w14:paraId="2AB261C3" w14:textId="685D9FC1" w:rsidR="00A1090D" w:rsidRPr="00FD026D" w:rsidRDefault="00FD026D" w:rsidP="00FD026D">
      <w:pPr>
        <w:jc w:val="both"/>
      </w:pPr>
      <w:r w:rsidRPr="00A1090D">
        <w:t xml:space="preserve">Prague Quiet Music Collective vznikl se záměrem prezentovat soudobé skladby tíhnoucí </w:t>
      </w:r>
      <w:r>
        <w:br/>
      </w:r>
      <w:r w:rsidRPr="00A1090D">
        <w:t xml:space="preserve">k zvukové úspornosti, práci s tichem a s jemnými detaily zvuku, vedoucí posluchače </w:t>
      </w:r>
      <w:r>
        <w:br/>
      </w:r>
      <w:r w:rsidRPr="00A1090D">
        <w:t>ke vnímavosti a plnému prožitku přítomného okamžiku</w:t>
      </w:r>
      <w:r w:rsidRPr="0086085E">
        <w:rPr>
          <w:highlight w:val="white"/>
        </w:rPr>
        <w:t xml:space="preserve">. Věříme, že zvláště v uspěchané době ekonomiky pozornosti a přehlcení podněty má velkou hodnotu ztišení, které nám umožňuje nahlédnout na krásu pomalosti, pomíjení, křehkosti i detailu. </w:t>
      </w:r>
      <w:r w:rsidRPr="00A1090D">
        <w:t>Pětičlenn</w:t>
      </w:r>
      <w:r>
        <w:t>ý</w:t>
      </w:r>
      <w:r w:rsidRPr="00A1090D">
        <w:t xml:space="preserve"> kolektiv </w:t>
      </w:r>
      <w:r>
        <w:br/>
      </w:r>
      <w:r w:rsidRPr="00A1090D">
        <w:t>pod uměleckým vedením Iana Mikysky dbá nejen na neotřelou koncertní dramaturgii, ale také na vytvoření jedinečného a vhodného prostředí pro poslechov</w:t>
      </w:r>
      <w:r>
        <w:t>ý</w:t>
      </w:r>
      <w:r w:rsidRPr="00A1090D">
        <w:t xml:space="preserve"> zážitek.</w:t>
      </w:r>
      <w:r w:rsidRPr="0086085E">
        <w:rPr>
          <w:highlight w:val="white"/>
        </w:rPr>
        <w:t xml:space="preserve"> Jedním z cílů </w:t>
      </w:r>
      <w:r>
        <w:rPr>
          <w:highlight w:val="white"/>
        </w:rPr>
        <w:t xml:space="preserve">ansámblu </w:t>
      </w:r>
      <w:r w:rsidRPr="0086085E">
        <w:rPr>
          <w:highlight w:val="white"/>
        </w:rPr>
        <w:t>je i objednávání nových skladeb.</w:t>
      </w:r>
      <w:r>
        <w:t xml:space="preserve"> Ty </w:t>
      </w:r>
      <w:r w:rsidRPr="00A1090D">
        <w:t xml:space="preserve">následně uvádí opakovaně, aby měly šanci </w:t>
      </w:r>
      <w:r w:rsidR="00D11BE5">
        <w:br/>
      </w:r>
      <w:r w:rsidRPr="00A1090D">
        <w:t>se rozvinout a zakořenit.</w:t>
      </w:r>
    </w:p>
    <w:p w14:paraId="59D13EDD" w14:textId="77777777" w:rsidR="00A1090D" w:rsidRDefault="00A1090D" w:rsidP="0086085E">
      <w:pPr>
        <w:jc w:val="both"/>
        <w:rPr>
          <w:b/>
        </w:rPr>
      </w:pPr>
    </w:p>
    <w:p w14:paraId="2A0F228F" w14:textId="0A577FDF" w:rsidR="0086085E" w:rsidRDefault="0086085E" w:rsidP="0086085E">
      <w:pPr>
        <w:jc w:val="both"/>
        <w:rPr>
          <w:b/>
        </w:rPr>
      </w:pPr>
      <w:r>
        <w:rPr>
          <w:b/>
        </w:rPr>
        <w:t>Kontakt pro média:</w:t>
      </w:r>
    </w:p>
    <w:p w14:paraId="4D82EB89" w14:textId="06F087D8" w:rsidR="0086085E" w:rsidRPr="0086085E" w:rsidRDefault="0086085E" w:rsidP="0086085E">
      <w:pPr>
        <w:jc w:val="both"/>
        <w:rPr>
          <w:bCs/>
        </w:rPr>
      </w:pPr>
      <w:r w:rsidRPr="0086085E">
        <w:rPr>
          <w:bCs/>
        </w:rPr>
        <w:t>Nikola Štefková</w:t>
      </w:r>
      <w:r w:rsidR="004478A8">
        <w:rPr>
          <w:bCs/>
        </w:rPr>
        <w:t>, manažerka PQMC</w:t>
      </w:r>
    </w:p>
    <w:p w14:paraId="4470D301" w14:textId="34FD74C5" w:rsidR="0086085E" w:rsidRPr="0086085E" w:rsidRDefault="0086085E" w:rsidP="0086085E">
      <w:pPr>
        <w:jc w:val="both"/>
        <w:rPr>
          <w:bCs/>
        </w:rPr>
      </w:pPr>
      <w:r w:rsidRPr="0086085E">
        <w:rPr>
          <w:bCs/>
        </w:rPr>
        <w:t>M: +420 608 000 485</w:t>
      </w:r>
    </w:p>
    <w:p w14:paraId="01A67D3F" w14:textId="7003E2BE" w:rsidR="0086085E" w:rsidRPr="0086085E" w:rsidRDefault="0086085E" w:rsidP="0086085E">
      <w:pPr>
        <w:jc w:val="both"/>
        <w:rPr>
          <w:bCs/>
        </w:rPr>
      </w:pPr>
      <w:r w:rsidRPr="0086085E">
        <w:rPr>
          <w:bCs/>
        </w:rPr>
        <w:t xml:space="preserve">E: </w:t>
      </w:r>
      <w:r>
        <w:rPr>
          <w:bCs/>
        </w:rPr>
        <w:t>nikola@pqmc.cz</w:t>
      </w:r>
    </w:p>
    <w:p w14:paraId="785799DE" w14:textId="77777777" w:rsidR="0086085E" w:rsidRPr="0086085E" w:rsidRDefault="0086085E" w:rsidP="0086085E">
      <w:pPr>
        <w:jc w:val="both"/>
        <w:rPr>
          <w:bCs/>
        </w:rPr>
      </w:pPr>
    </w:p>
    <w:p w14:paraId="2B3B2F9F" w14:textId="47BB5A33" w:rsidR="008D7C32" w:rsidRPr="00CD31E1" w:rsidRDefault="0086085E" w:rsidP="0086085E">
      <w:pPr>
        <w:rPr>
          <w:bCs/>
        </w:rPr>
      </w:pPr>
      <w:r>
        <w:rPr>
          <w:b/>
        </w:rPr>
        <w:t xml:space="preserve">PRESS KIT </w:t>
      </w:r>
      <w:r w:rsidRPr="009E0327">
        <w:rPr>
          <w:bCs/>
        </w:rPr>
        <w:t>(foto v tiskové kvalitě</w:t>
      </w:r>
      <w:r w:rsidR="00271709">
        <w:rPr>
          <w:bCs/>
        </w:rPr>
        <w:t>, grafika a</w:t>
      </w:r>
      <w:r w:rsidRPr="009E0327">
        <w:rPr>
          <w:bCs/>
        </w:rPr>
        <w:t xml:space="preserve"> další podklady)</w:t>
      </w:r>
      <w:r w:rsidR="00260389">
        <w:rPr>
          <w:bCs/>
        </w:rPr>
        <w:t xml:space="preserve">: </w:t>
      </w:r>
      <w:r w:rsidR="00260389">
        <w:rPr>
          <w:bCs/>
        </w:rPr>
        <w:br/>
      </w:r>
      <w:r w:rsidR="00260389" w:rsidRPr="00260389">
        <w:rPr>
          <w:bCs/>
        </w:rPr>
        <w:t>https://pqmc.cz/cs/press-kit/</w:t>
      </w:r>
    </w:p>
    <w:sectPr w:rsidR="008D7C32" w:rsidRPr="00CD31E1" w:rsidSect="006A460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B9B2" w14:textId="77777777" w:rsidR="006B2C6F" w:rsidRDefault="006B2C6F" w:rsidP="00006872">
      <w:r>
        <w:separator/>
      </w:r>
    </w:p>
  </w:endnote>
  <w:endnote w:type="continuationSeparator" w:id="0">
    <w:p w14:paraId="4930C087" w14:textId="77777777" w:rsidR="006B2C6F" w:rsidRDefault="006B2C6F" w:rsidP="0000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to Sans Condensed Thin">
    <w:panose1 w:val="040A0505020601020202"/>
    <w:charset w:val="00"/>
    <w:family w:val="decorative"/>
    <w:pitch w:val="variable"/>
    <w:sig w:usb0="8000022F" w:usb1="0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303123560"/>
      <w:docPartObj>
        <w:docPartGallery w:val="Page Numbers (Bottom of Page)"/>
        <w:docPartUnique/>
      </w:docPartObj>
    </w:sdtPr>
    <w:sdtContent>
      <w:p w14:paraId="2E32BBC3" w14:textId="74FF98E6" w:rsidR="00006872" w:rsidRDefault="00006872" w:rsidP="00293C8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3E1183" w14:textId="77777777" w:rsidR="00006872" w:rsidRDefault="00006872" w:rsidP="000068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AD1B" w14:textId="6F869BDC" w:rsidR="0086085E" w:rsidRDefault="0098197D" w:rsidP="00006872">
    <w:pPr>
      <w:pStyle w:val="Zpat"/>
      <w:ind w:right="360"/>
      <w:rPr>
        <w:rFonts w:ascii="Leto Sans Condensed Thin" w:hAnsi="Leto Sans Condensed Thin"/>
      </w:rPr>
    </w:pPr>
    <w:r>
      <w:rPr>
        <w:rFonts w:ascii="Leto Sans Condensed Thin" w:hAnsi="Leto Sans Condensed Thin"/>
        <w:noProof/>
      </w:rPr>
      <w:drawing>
        <wp:anchor distT="0" distB="0" distL="114300" distR="114300" simplePos="0" relativeHeight="251658240" behindDoc="0" locked="0" layoutInCell="1" allowOverlap="1" wp14:anchorId="2B4D873D" wp14:editId="3CA766E9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289083" cy="405731"/>
          <wp:effectExtent l="0" t="0" r="3175" b="127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3" cy="40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872" w:rsidRPr="0098197D">
      <w:rPr>
        <w:rFonts w:ascii="Leto Sans Condensed Thin" w:hAnsi="Leto Sans Condensed Thin"/>
      </w:rPr>
      <w:t>Prague Quiet Music Collective</w:t>
    </w:r>
    <w:r w:rsidR="0086085E">
      <w:rPr>
        <w:rFonts w:ascii="Leto Sans Condensed Thin" w:hAnsi="Leto Sans Condensed Thin"/>
      </w:rPr>
      <w:t xml:space="preserve"> z. s.</w:t>
    </w:r>
    <w:r w:rsidR="0086085E">
      <w:rPr>
        <w:rFonts w:ascii="Leto Sans Condensed Thin" w:hAnsi="Leto Sans Condensed Thin"/>
      </w:rPr>
      <w:tab/>
    </w:r>
    <w:r w:rsidR="0086085E">
      <w:rPr>
        <w:rFonts w:ascii="Leto Sans Condensed Thin" w:hAnsi="Leto Sans Condensed Thin"/>
      </w:rPr>
      <w:tab/>
    </w:r>
    <w:r w:rsidR="0086085E" w:rsidRPr="0098197D">
      <w:rPr>
        <w:rFonts w:ascii="Leto Sans Condensed Thin" w:hAnsi="Leto Sans Condensed Thin"/>
      </w:rPr>
      <w:t>+420 608</w:t>
    </w:r>
    <w:r w:rsidR="0086085E" w:rsidRPr="0098197D">
      <w:rPr>
        <w:rFonts w:ascii="Cambria" w:hAnsi="Cambria" w:cs="Cambria"/>
      </w:rPr>
      <w:t> </w:t>
    </w:r>
    <w:r w:rsidR="0086085E" w:rsidRPr="0098197D">
      <w:rPr>
        <w:rFonts w:ascii="Leto Sans Condensed Thin" w:hAnsi="Leto Sans Condensed Thin"/>
      </w:rPr>
      <w:t>000</w:t>
    </w:r>
    <w:r w:rsidR="0086085E">
      <w:rPr>
        <w:rFonts w:ascii="Cambria" w:hAnsi="Cambria" w:cs="Cambria"/>
      </w:rPr>
      <w:t> </w:t>
    </w:r>
    <w:r w:rsidR="0086085E" w:rsidRPr="0098197D">
      <w:rPr>
        <w:rFonts w:ascii="Leto Sans Condensed Thin" w:hAnsi="Leto Sans Condensed Thin"/>
      </w:rPr>
      <w:t>485</w:t>
    </w:r>
    <w:r>
      <w:rPr>
        <w:rFonts w:ascii="Leto Sans Condensed Thin" w:hAnsi="Leto Sans Condensed Thin"/>
      </w:rPr>
      <w:br/>
    </w:r>
    <w:r w:rsidR="00AB2DD0" w:rsidRPr="0098197D">
      <w:rPr>
        <w:rFonts w:ascii="Leto Sans Condensed Thin" w:hAnsi="Leto Sans Condensed Thin"/>
      </w:rPr>
      <w:t>Rumburská 254/3</w:t>
    </w:r>
    <w:r w:rsidR="0086085E">
      <w:rPr>
        <w:rFonts w:ascii="Leto Sans Condensed Thin" w:hAnsi="Leto Sans Condensed Thin"/>
      </w:rPr>
      <w:tab/>
    </w:r>
    <w:r w:rsidR="0086085E">
      <w:rPr>
        <w:rFonts w:ascii="Leto Sans Condensed Thin" w:hAnsi="Leto Sans Condensed Thin"/>
      </w:rPr>
      <w:tab/>
    </w:r>
    <w:r w:rsidR="0086085E" w:rsidRPr="0098197D">
      <w:rPr>
        <w:rFonts w:ascii="Leto Sans Condensed Thin" w:hAnsi="Leto Sans Condensed Thin"/>
      </w:rPr>
      <w:t>info@pqmc.cz</w:t>
    </w:r>
  </w:p>
  <w:p w14:paraId="37F194E7" w14:textId="051ABAF4" w:rsidR="00006872" w:rsidRPr="0098197D" w:rsidRDefault="00AB2DD0" w:rsidP="0086085E">
    <w:pPr>
      <w:pStyle w:val="Zpat"/>
      <w:ind w:right="360"/>
      <w:jc w:val="both"/>
      <w:rPr>
        <w:rFonts w:ascii="Leto Sans Condensed Thin" w:hAnsi="Leto Sans Condensed Thin"/>
      </w:rPr>
    </w:pPr>
    <w:r w:rsidRPr="0098197D">
      <w:rPr>
        <w:rFonts w:ascii="Leto Sans Condensed Thin" w:hAnsi="Leto Sans Condensed Thin"/>
      </w:rPr>
      <w:t>190 00 Praha 9 – Střížkov</w:t>
    </w:r>
    <w:r w:rsidR="0086085E">
      <w:rPr>
        <w:rFonts w:ascii="Leto Sans Condensed Thin" w:hAnsi="Leto Sans Condensed Thin"/>
      </w:rPr>
      <w:tab/>
    </w:r>
    <w:r w:rsidR="0086085E">
      <w:rPr>
        <w:rFonts w:ascii="Leto Sans Condensed Thin" w:hAnsi="Leto Sans Condensed Thin"/>
      </w:rPr>
      <w:tab/>
    </w:r>
    <w:r w:rsidR="0086085E" w:rsidRPr="0098197D">
      <w:rPr>
        <w:rFonts w:ascii="Leto Sans Condensed Thin" w:hAnsi="Leto Sans Condensed Thin"/>
      </w:rPr>
      <w:t>www.pqmc.cz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CFAA" w14:textId="77777777" w:rsidR="006B2C6F" w:rsidRDefault="006B2C6F" w:rsidP="00006872">
      <w:r>
        <w:separator/>
      </w:r>
    </w:p>
  </w:footnote>
  <w:footnote w:type="continuationSeparator" w:id="0">
    <w:p w14:paraId="7F2E7595" w14:textId="77777777" w:rsidR="006B2C6F" w:rsidRDefault="006B2C6F" w:rsidP="0000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2F02" w14:textId="7CEF06DD" w:rsidR="00006872" w:rsidRDefault="00006872">
    <w:pPr>
      <w:pStyle w:val="Zhlav"/>
    </w:pPr>
    <w:r>
      <w:rPr>
        <w:noProof/>
      </w:rPr>
      <w:drawing>
        <wp:inline distT="0" distB="0" distL="0" distR="0" wp14:anchorId="78E73FBF" wp14:editId="76FF21F8">
          <wp:extent cx="1473200" cy="72165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08" cy="727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CDD"/>
    <w:multiLevelType w:val="hybridMultilevel"/>
    <w:tmpl w:val="1818B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0F4"/>
    <w:multiLevelType w:val="hybridMultilevel"/>
    <w:tmpl w:val="B3A2E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E8B"/>
    <w:multiLevelType w:val="multilevel"/>
    <w:tmpl w:val="821C0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D227F2"/>
    <w:multiLevelType w:val="hybridMultilevel"/>
    <w:tmpl w:val="3FECBE72"/>
    <w:lvl w:ilvl="0" w:tplc="89608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2AC"/>
    <w:multiLevelType w:val="hybridMultilevel"/>
    <w:tmpl w:val="0C046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4638A"/>
    <w:multiLevelType w:val="hybridMultilevel"/>
    <w:tmpl w:val="DC869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E0A"/>
    <w:multiLevelType w:val="hybridMultilevel"/>
    <w:tmpl w:val="FA8C7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53C92"/>
    <w:multiLevelType w:val="hybridMultilevel"/>
    <w:tmpl w:val="32B00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A62"/>
    <w:multiLevelType w:val="hybridMultilevel"/>
    <w:tmpl w:val="C868B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7132">
    <w:abstractNumId w:val="3"/>
  </w:num>
  <w:num w:numId="2" w16cid:durableId="233929420">
    <w:abstractNumId w:val="6"/>
  </w:num>
  <w:num w:numId="3" w16cid:durableId="65541164">
    <w:abstractNumId w:val="1"/>
  </w:num>
  <w:num w:numId="4" w16cid:durableId="985358268">
    <w:abstractNumId w:val="4"/>
  </w:num>
  <w:num w:numId="5" w16cid:durableId="446513725">
    <w:abstractNumId w:val="0"/>
  </w:num>
  <w:num w:numId="6" w16cid:durableId="2144154137">
    <w:abstractNumId w:val="7"/>
  </w:num>
  <w:num w:numId="7" w16cid:durableId="1806311200">
    <w:abstractNumId w:val="8"/>
  </w:num>
  <w:num w:numId="8" w16cid:durableId="512109946">
    <w:abstractNumId w:val="5"/>
  </w:num>
  <w:num w:numId="9" w16cid:durableId="2910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7C"/>
    <w:rsid w:val="000050B1"/>
    <w:rsid w:val="00006872"/>
    <w:rsid w:val="0001608F"/>
    <w:rsid w:val="000269F9"/>
    <w:rsid w:val="0003527C"/>
    <w:rsid w:val="00042796"/>
    <w:rsid w:val="00067EA3"/>
    <w:rsid w:val="000D70D0"/>
    <w:rsid w:val="000E2788"/>
    <w:rsid w:val="00107FD6"/>
    <w:rsid w:val="001C2D7C"/>
    <w:rsid w:val="001F267F"/>
    <w:rsid w:val="00260389"/>
    <w:rsid w:val="00271709"/>
    <w:rsid w:val="00281909"/>
    <w:rsid w:val="00331CD0"/>
    <w:rsid w:val="00340E0E"/>
    <w:rsid w:val="00342847"/>
    <w:rsid w:val="003B4320"/>
    <w:rsid w:val="003C4BD1"/>
    <w:rsid w:val="003E6AB8"/>
    <w:rsid w:val="003F0980"/>
    <w:rsid w:val="003F1F17"/>
    <w:rsid w:val="004478A8"/>
    <w:rsid w:val="004558EF"/>
    <w:rsid w:val="004B3384"/>
    <w:rsid w:val="00530A98"/>
    <w:rsid w:val="00534695"/>
    <w:rsid w:val="00570DF4"/>
    <w:rsid w:val="005A237C"/>
    <w:rsid w:val="0061685E"/>
    <w:rsid w:val="006377E0"/>
    <w:rsid w:val="006455B5"/>
    <w:rsid w:val="00693C94"/>
    <w:rsid w:val="006A460F"/>
    <w:rsid w:val="006A5798"/>
    <w:rsid w:val="006B2C6F"/>
    <w:rsid w:val="006F2579"/>
    <w:rsid w:val="00786D07"/>
    <w:rsid w:val="007C14A0"/>
    <w:rsid w:val="007F224E"/>
    <w:rsid w:val="0085251D"/>
    <w:rsid w:val="0086085E"/>
    <w:rsid w:val="008D7C32"/>
    <w:rsid w:val="00912979"/>
    <w:rsid w:val="00972196"/>
    <w:rsid w:val="0098197D"/>
    <w:rsid w:val="009A54E3"/>
    <w:rsid w:val="009E0327"/>
    <w:rsid w:val="00A1090D"/>
    <w:rsid w:val="00A10E95"/>
    <w:rsid w:val="00A60535"/>
    <w:rsid w:val="00AB2DD0"/>
    <w:rsid w:val="00B0205B"/>
    <w:rsid w:val="00B07B60"/>
    <w:rsid w:val="00BA1EBD"/>
    <w:rsid w:val="00BC6526"/>
    <w:rsid w:val="00BD18FE"/>
    <w:rsid w:val="00BD627E"/>
    <w:rsid w:val="00C37A76"/>
    <w:rsid w:val="00CD31E1"/>
    <w:rsid w:val="00CF112C"/>
    <w:rsid w:val="00D11BE5"/>
    <w:rsid w:val="00D13452"/>
    <w:rsid w:val="00D4023F"/>
    <w:rsid w:val="00D575C9"/>
    <w:rsid w:val="00D93CDD"/>
    <w:rsid w:val="00DD3220"/>
    <w:rsid w:val="00E37AD3"/>
    <w:rsid w:val="00E57EC1"/>
    <w:rsid w:val="00E60A63"/>
    <w:rsid w:val="00E6134F"/>
    <w:rsid w:val="00F12596"/>
    <w:rsid w:val="00F3159E"/>
    <w:rsid w:val="00F46796"/>
    <w:rsid w:val="00F47DF2"/>
    <w:rsid w:val="00F723EB"/>
    <w:rsid w:val="00F7288D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18246"/>
  <w15:chartTrackingRefBased/>
  <w15:docId w15:val="{FFB31946-49E0-184E-8006-5420DF3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2D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D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2D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68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872"/>
  </w:style>
  <w:style w:type="paragraph" w:styleId="Zpat">
    <w:name w:val="footer"/>
    <w:basedOn w:val="Normln"/>
    <w:link w:val="ZpatChar"/>
    <w:uiPriority w:val="99"/>
    <w:unhideWhenUsed/>
    <w:rsid w:val="000068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872"/>
  </w:style>
  <w:style w:type="character" w:styleId="slostrnky">
    <w:name w:val="page number"/>
    <w:basedOn w:val="Standardnpsmoodstavce"/>
    <w:uiPriority w:val="99"/>
    <w:semiHidden/>
    <w:unhideWhenUsed/>
    <w:rsid w:val="00006872"/>
  </w:style>
  <w:style w:type="character" w:styleId="Siln">
    <w:name w:val="Strong"/>
    <w:basedOn w:val="Standardnpsmoodstavce"/>
    <w:uiPriority w:val="22"/>
    <w:qFormat/>
    <w:rsid w:val="0086085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608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Štefková</dc:creator>
  <cp:keywords/>
  <dc:description/>
  <cp:lastModifiedBy>Štefková Nikola</cp:lastModifiedBy>
  <cp:revision>50</cp:revision>
  <dcterms:created xsi:type="dcterms:W3CDTF">2021-07-29T15:03:00Z</dcterms:created>
  <dcterms:modified xsi:type="dcterms:W3CDTF">2023-11-14T11:08:00Z</dcterms:modified>
</cp:coreProperties>
</file>