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1AB1D" w14:textId="783F1F9C" w:rsidR="00A96733" w:rsidRPr="00115F0B" w:rsidRDefault="00693BD6" w:rsidP="00A96733">
      <w:pPr>
        <w:jc w:val="center"/>
        <w:rPr>
          <w:rFonts w:ascii="Times" w:eastAsia="Times New Roman" w:hAnsi="Times"/>
          <w:b/>
          <w:bCs/>
          <w:color w:val="000000" w:themeColor="text1"/>
          <w:sz w:val="27"/>
          <w:szCs w:val="27"/>
          <w:lang w:eastAsia="da-DK"/>
        </w:rPr>
      </w:pPr>
      <w:r w:rsidRPr="00115F0B">
        <w:rPr>
          <w:rFonts w:ascii="Times" w:eastAsia="Times New Roman" w:hAnsi="Times"/>
          <w:b/>
          <w:bCs/>
          <w:color w:val="000000" w:themeColor="text1"/>
          <w:sz w:val="27"/>
          <w:szCs w:val="27"/>
          <w:lang w:eastAsia="da-DK"/>
        </w:rPr>
        <w:t xml:space="preserve">Representation of </w:t>
      </w:r>
      <w:r w:rsidR="00BC06EC" w:rsidRPr="00115F0B">
        <w:rPr>
          <w:rFonts w:ascii="Times" w:eastAsia="Times New Roman" w:hAnsi="Times"/>
          <w:b/>
          <w:bCs/>
          <w:color w:val="000000" w:themeColor="text1"/>
          <w:sz w:val="27"/>
          <w:szCs w:val="27"/>
          <w:lang w:eastAsia="da-DK"/>
        </w:rPr>
        <w:t xml:space="preserve">Gilles de la </w:t>
      </w:r>
      <w:r w:rsidRPr="00115F0B">
        <w:rPr>
          <w:rFonts w:ascii="Times" w:eastAsia="Times New Roman" w:hAnsi="Times"/>
          <w:b/>
          <w:bCs/>
          <w:color w:val="000000" w:themeColor="text1"/>
          <w:sz w:val="27"/>
          <w:szCs w:val="27"/>
          <w:lang w:eastAsia="da-DK"/>
        </w:rPr>
        <w:t>Tourette syndrome in visual art</w:t>
      </w:r>
    </w:p>
    <w:p w14:paraId="0864B769" w14:textId="77777777" w:rsidR="00BC06EC" w:rsidRPr="00115F0B" w:rsidRDefault="00BC06EC" w:rsidP="00A96733">
      <w:pPr>
        <w:jc w:val="center"/>
        <w:rPr>
          <w:rFonts w:ascii="Times" w:hAnsi="Times"/>
          <w:color w:val="000000" w:themeColor="text1"/>
        </w:rPr>
      </w:pPr>
    </w:p>
    <w:p w14:paraId="46FE74D1" w14:textId="51CB4576" w:rsidR="00A96733" w:rsidRPr="00115F0B" w:rsidRDefault="00BC06EC" w:rsidP="00A96733">
      <w:pPr>
        <w:spacing w:line="360" w:lineRule="auto"/>
        <w:jc w:val="center"/>
        <w:rPr>
          <w:rFonts w:ascii="Times" w:eastAsia="Times New Roman" w:hAnsi="Times"/>
          <w:color w:val="000000" w:themeColor="text1"/>
          <w:vertAlign w:val="superscript"/>
          <w:lang w:val="de-DE" w:eastAsia="da-DK"/>
        </w:rPr>
      </w:pPr>
      <w:r w:rsidRPr="00115F0B">
        <w:rPr>
          <w:rFonts w:ascii="Times" w:eastAsia="Times New Roman" w:hAnsi="Times"/>
          <w:color w:val="000000" w:themeColor="text1"/>
          <w:u w:val="single"/>
          <w:lang w:val="de-DE" w:eastAsia="da-DK"/>
        </w:rPr>
        <w:t>Natalia Szejko</w:t>
      </w:r>
      <w:r w:rsidR="00A96733" w:rsidRPr="00115F0B">
        <w:rPr>
          <w:rFonts w:ascii="Times" w:eastAsia="Times New Roman" w:hAnsi="Times"/>
          <w:color w:val="000000" w:themeColor="text1"/>
          <w:vertAlign w:val="superscript"/>
          <w:lang w:val="de-DE" w:eastAsia="da-DK"/>
        </w:rPr>
        <w:t>1</w:t>
      </w:r>
      <w:r w:rsidRPr="00115F0B">
        <w:rPr>
          <w:rFonts w:ascii="Times" w:eastAsia="Times New Roman" w:hAnsi="Times"/>
          <w:color w:val="000000" w:themeColor="text1"/>
          <w:lang w:val="de-DE" w:eastAsia="da-DK"/>
        </w:rPr>
        <w:t>, Alexander Münchau</w:t>
      </w:r>
      <w:r w:rsidR="00A96733" w:rsidRPr="00115F0B">
        <w:rPr>
          <w:rFonts w:ascii="Times" w:eastAsia="Times New Roman" w:hAnsi="Times"/>
          <w:color w:val="000000" w:themeColor="text1"/>
          <w:vertAlign w:val="superscript"/>
          <w:lang w:val="de-DE" w:eastAsia="da-DK"/>
        </w:rPr>
        <w:t>2</w:t>
      </w:r>
      <w:r w:rsidRPr="00115F0B">
        <w:rPr>
          <w:rFonts w:ascii="Times" w:eastAsia="Times New Roman" w:hAnsi="Times"/>
          <w:color w:val="000000" w:themeColor="text1"/>
          <w:lang w:val="de-DE" w:eastAsia="da-DK"/>
        </w:rPr>
        <w:t xml:space="preserve">, James </w:t>
      </w:r>
      <w:r w:rsidR="005712CA" w:rsidRPr="00115F0B">
        <w:rPr>
          <w:rFonts w:ascii="Times" w:eastAsia="Times New Roman" w:hAnsi="Times"/>
          <w:color w:val="000000" w:themeColor="text1"/>
          <w:lang w:val="de-DE" w:eastAsia="da-DK"/>
        </w:rPr>
        <w:t xml:space="preserve">F. </w:t>
      </w:r>
      <w:r w:rsidRPr="00115F0B">
        <w:rPr>
          <w:rFonts w:ascii="Times" w:eastAsia="Times New Roman" w:hAnsi="Times"/>
          <w:color w:val="000000" w:themeColor="text1"/>
          <w:lang w:val="de-DE" w:eastAsia="da-DK"/>
        </w:rPr>
        <w:t>Leckman</w:t>
      </w:r>
      <w:r w:rsidRPr="00115F0B">
        <w:rPr>
          <w:rFonts w:ascii="Times" w:eastAsia="Times New Roman" w:hAnsi="Times"/>
          <w:color w:val="000000" w:themeColor="text1"/>
          <w:vertAlign w:val="superscript"/>
          <w:lang w:val="de-DE" w:eastAsia="da-DK"/>
        </w:rPr>
        <w:t>3</w:t>
      </w:r>
      <w:r w:rsidR="004E4141" w:rsidRPr="00115F0B">
        <w:rPr>
          <w:rFonts w:ascii="Times" w:eastAsia="Times New Roman" w:hAnsi="Times"/>
          <w:color w:val="000000" w:themeColor="text1"/>
          <w:lang w:val="de-DE" w:eastAsia="da-DK"/>
        </w:rPr>
        <w:t>, Jaroslaw Slawek</w:t>
      </w:r>
      <w:r w:rsidR="004E4141" w:rsidRPr="00115F0B">
        <w:rPr>
          <w:rFonts w:ascii="Times" w:eastAsia="Times New Roman" w:hAnsi="Times"/>
          <w:color w:val="000000" w:themeColor="text1"/>
          <w:vertAlign w:val="superscript"/>
          <w:lang w:val="de-DE" w:eastAsia="da-DK"/>
        </w:rPr>
        <w:t>4</w:t>
      </w:r>
      <w:r w:rsidR="002477AF" w:rsidRPr="00115F0B">
        <w:rPr>
          <w:rFonts w:ascii="Times" w:eastAsia="Times New Roman" w:hAnsi="Times"/>
          <w:color w:val="000000" w:themeColor="text1"/>
          <w:vertAlign w:val="superscript"/>
          <w:lang w:val="de-DE" w:eastAsia="da-DK"/>
        </w:rPr>
        <w:t>,5</w:t>
      </w:r>
    </w:p>
    <w:p w14:paraId="39A36634" w14:textId="77777777" w:rsidR="00BC06EC" w:rsidRPr="00115F0B" w:rsidRDefault="00BC06EC" w:rsidP="002477AF">
      <w:pPr>
        <w:spacing w:line="360" w:lineRule="auto"/>
        <w:jc w:val="center"/>
        <w:rPr>
          <w:rFonts w:ascii="Times" w:eastAsia="Times New Roman" w:hAnsi="Times"/>
          <w:color w:val="000000" w:themeColor="text1"/>
          <w:vertAlign w:val="superscript"/>
          <w:lang w:val="de-DE" w:eastAsia="da-DK"/>
        </w:rPr>
      </w:pPr>
    </w:p>
    <w:p w14:paraId="2AD44461" w14:textId="53755B5B" w:rsidR="00A96733" w:rsidRPr="00115F0B" w:rsidRDefault="00A96733" w:rsidP="002477AF">
      <w:pPr>
        <w:pBdr>
          <w:bottom w:val="single" w:sz="12" w:space="1" w:color="auto"/>
        </w:pBdr>
        <w:spacing w:line="360" w:lineRule="auto"/>
        <w:jc w:val="center"/>
        <w:rPr>
          <w:rFonts w:ascii="Times" w:hAnsi="Times" w:cs="Segoe UI"/>
          <w:color w:val="000000" w:themeColor="text1"/>
          <w:shd w:val="clear" w:color="auto" w:fill="FFFFFF"/>
        </w:rPr>
      </w:pPr>
      <w:r w:rsidRPr="00115F0B">
        <w:rPr>
          <w:rFonts w:ascii="Times" w:eastAsia="Times New Roman" w:hAnsi="Times"/>
          <w:color w:val="000000" w:themeColor="text1"/>
          <w:vertAlign w:val="superscript"/>
          <w:lang w:eastAsia="da-DK"/>
        </w:rPr>
        <w:t>1</w:t>
      </w:r>
      <w:r w:rsidRPr="00115F0B">
        <w:rPr>
          <w:rFonts w:ascii="Times" w:eastAsia="Times New Roman" w:hAnsi="Times"/>
          <w:color w:val="000000" w:themeColor="text1"/>
          <w:lang w:eastAsia="da-DK"/>
        </w:rPr>
        <w:t xml:space="preserve"> </w:t>
      </w:r>
      <w:r w:rsidR="00BC06EC" w:rsidRPr="00115F0B">
        <w:rPr>
          <w:rFonts w:ascii="Times" w:eastAsia="Times New Roman" w:hAnsi="Times"/>
          <w:color w:val="000000" w:themeColor="text1"/>
          <w:lang w:eastAsia="da-DK"/>
        </w:rPr>
        <w:t>Department of Clinical Neurosciences, University of Calgary, Canada</w:t>
      </w:r>
      <w:r w:rsidRPr="00115F0B">
        <w:rPr>
          <w:rFonts w:ascii="Times" w:eastAsia="Times New Roman" w:hAnsi="Times"/>
          <w:color w:val="000000" w:themeColor="text1"/>
          <w:lang w:eastAsia="da-DK"/>
        </w:rPr>
        <w:br/>
      </w:r>
      <w:r w:rsidRPr="00115F0B">
        <w:rPr>
          <w:rFonts w:ascii="Times" w:eastAsia="Times New Roman" w:hAnsi="Times"/>
          <w:color w:val="000000" w:themeColor="text1"/>
          <w:vertAlign w:val="superscript"/>
          <w:lang w:eastAsia="da-DK"/>
        </w:rPr>
        <w:t>2</w:t>
      </w:r>
      <w:r w:rsidRPr="00115F0B">
        <w:rPr>
          <w:rFonts w:ascii="Times" w:eastAsia="Times New Roman" w:hAnsi="Times"/>
          <w:color w:val="000000" w:themeColor="text1"/>
          <w:lang w:eastAsia="da-DK"/>
        </w:rPr>
        <w:t xml:space="preserve"> </w:t>
      </w:r>
      <w:r w:rsidR="00BC06EC" w:rsidRPr="00115F0B">
        <w:rPr>
          <w:rFonts w:ascii="Times" w:eastAsia="Times New Roman" w:hAnsi="Times"/>
          <w:color w:val="000000" w:themeColor="text1"/>
          <w:lang w:eastAsia="da-DK"/>
        </w:rPr>
        <w:t>I</w:t>
      </w:r>
      <w:r w:rsidR="00BC06EC" w:rsidRPr="00115F0B">
        <w:rPr>
          <w:rFonts w:ascii="Times" w:hAnsi="Times" w:cs="Segoe UI"/>
          <w:color w:val="000000" w:themeColor="text1"/>
          <w:shd w:val="clear" w:color="auto" w:fill="FFFFFF"/>
        </w:rPr>
        <w:t>nstitute of Systems Motor Science, University of Lübeck, Lübeck, Germany</w:t>
      </w:r>
    </w:p>
    <w:p w14:paraId="6FACC49C" w14:textId="77777777" w:rsidR="002477AF" w:rsidRPr="00115F0B" w:rsidRDefault="00BC06EC" w:rsidP="002477AF">
      <w:pPr>
        <w:pBdr>
          <w:bottom w:val="single" w:sz="12" w:space="1" w:color="auto"/>
        </w:pBdr>
        <w:spacing w:line="360" w:lineRule="auto"/>
        <w:jc w:val="center"/>
        <w:rPr>
          <w:rFonts w:ascii="Times" w:hAnsi="Times" w:cs="Segoe UI"/>
          <w:color w:val="000000" w:themeColor="text1"/>
          <w:shd w:val="clear" w:color="auto" w:fill="FFFFFF"/>
        </w:rPr>
      </w:pPr>
      <w:r w:rsidRPr="00115F0B">
        <w:rPr>
          <w:rFonts w:ascii="Times" w:hAnsi="Times" w:cs="Segoe UI"/>
          <w:color w:val="000000" w:themeColor="text1"/>
          <w:shd w:val="clear" w:color="auto" w:fill="FFFFFF"/>
          <w:vertAlign w:val="superscript"/>
        </w:rPr>
        <w:t>3</w:t>
      </w:r>
      <w:r w:rsidRPr="00115F0B">
        <w:rPr>
          <w:rFonts w:ascii="Times" w:hAnsi="Times" w:cs="Segoe UI"/>
          <w:color w:val="000000" w:themeColor="text1"/>
          <w:shd w:val="clear" w:color="auto" w:fill="FFFFFF"/>
        </w:rPr>
        <w:t>Child Study Center, Yale University, USA</w:t>
      </w:r>
    </w:p>
    <w:p w14:paraId="2E309D9F" w14:textId="77777777" w:rsidR="002477AF" w:rsidRPr="00115F0B" w:rsidRDefault="002477AF" w:rsidP="002477AF">
      <w:pPr>
        <w:pBdr>
          <w:bottom w:val="single" w:sz="12" w:space="1" w:color="auto"/>
        </w:pBdr>
        <w:spacing w:line="360" w:lineRule="auto"/>
        <w:jc w:val="center"/>
        <w:rPr>
          <w:rFonts w:ascii="Times" w:eastAsia="Times New Roman" w:hAnsi="Times" w:cs="Segoe UI"/>
          <w:color w:val="000000" w:themeColor="text1"/>
          <w:bdr w:val="none" w:sz="0" w:space="0" w:color="auto"/>
          <w:lang w:eastAsia="pl-PL"/>
        </w:rPr>
      </w:pPr>
      <w:r w:rsidRPr="00115F0B">
        <w:rPr>
          <w:rFonts w:ascii="Times" w:eastAsia="Times New Roman" w:hAnsi="Times" w:cs="Segoe UI"/>
          <w:color w:val="000000" w:themeColor="text1"/>
          <w:bdr w:val="none" w:sz="0" w:space="0" w:color="auto"/>
          <w:vertAlign w:val="superscript"/>
          <w:lang w:eastAsia="pl-PL"/>
        </w:rPr>
        <w:t>4</w:t>
      </w:r>
      <w:r w:rsidRPr="00115F0B">
        <w:rPr>
          <w:rFonts w:ascii="Times" w:eastAsia="Times New Roman" w:hAnsi="Times" w:cs="Segoe UI"/>
          <w:color w:val="000000" w:themeColor="text1"/>
          <w:bdr w:val="none" w:sz="0" w:space="0" w:color="auto"/>
          <w:lang w:eastAsia="pl-PL"/>
        </w:rPr>
        <w:t>Neurology and Stroke Department, St. Adalbert Hospital, Gdansk, Poland</w:t>
      </w:r>
    </w:p>
    <w:p w14:paraId="6A015700" w14:textId="1A1BA4C5" w:rsidR="002477AF" w:rsidRPr="00115F0B" w:rsidRDefault="002477AF" w:rsidP="002477AF">
      <w:pPr>
        <w:pBdr>
          <w:bottom w:val="single" w:sz="12" w:space="1" w:color="auto"/>
        </w:pBdr>
        <w:spacing w:line="360" w:lineRule="auto"/>
        <w:jc w:val="center"/>
        <w:rPr>
          <w:rFonts w:ascii="Times" w:eastAsia="Times New Roman" w:hAnsi="Times" w:cs="Segoe UI"/>
          <w:color w:val="000000" w:themeColor="text1"/>
          <w:bdr w:val="none" w:sz="0" w:space="0" w:color="auto"/>
          <w:lang w:eastAsia="pl-PL"/>
        </w:rPr>
      </w:pPr>
      <w:r w:rsidRPr="00115F0B">
        <w:rPr>
          <w:rFonts w:ascii="Times" w:eastAsia="Times New Roman" w:hAnsi="Times" w:cs="Segoe UI"/>
          <w:color w:val="000000" w:themeColor="text1"/>
          <w:bdr w:val="none" w:sz="0" w:space="0" w:color="auto"/>
          <w:vertAlign w:val="superscript"/>
          <w:lang w:eastAsia="pl-PL"/>
        </w:rPr>
        <w:t>5</w:t>
      </w:r>
      <w:r w:rsidRPr="00115F0B">
        <w:rPr>
          <w:rFonts w:ascii="Times" w:eastAsia="Times New Roman" w:hAnsi="Times" w:cs="Segoe UI"/>
          <w:color w:val="000000" w:themeColor="text1"/>
          <w:bdr w:val="none" w:sz="0" w:space="0" w:color="auto"/>
          <w:lang w:eastAsia="pl-PL"/>
        </w:rPr>
        <w:t>Department of Neurological-Psychiatric Nursing, Medical University of Gdansk, Poland</w:t>
      </w:r>
    </w:p>
    <w:p w14:paraId="62725773" w14:textId="50738EB0" w:rsidR="004E4141" w:rsidRPr="00115F0B" w:rsidRDefault="004E4141" w:rsidP="00BC06EC">
      <w:pPr>
        <w:pBdr>
          <w:bottom w:val="single" w:sz="12" w:space="1" w:color="auto"/>
        </w:pBdr>
        <w:spacing w:line="360" w:lineRule="auto"/>
        <w:jc w:val="center"/>
        <w:rPr>
          <w:rFonts w:ascii="Times" w:eastAsia="Times New Roman" w:hAnsi="Times"/>
          <w:color w:val="000000" w:themeColor="text1"/>
          <w:lang w:eastAsia="da-DK"/>
        </w:rPr>
      </w:pPr>
    </w:p>
    <w:p w14:paraId="2C4FF789" w14:textId="77777777" w:rsidR="00A96733" w:rsidRPr="00115F0B" w:rsidRDefault="00A96733" w:rsidP="00A96733">
      <w:pPr>
        <w:rPr>
          <w:rFonts w:eastAsia="MS Mincho"/>
          <w:color w:val="000000" w:themeColor="text1"/>
          <w:lang w:eastAsia="da-DK"/>
        </w:rPr>
      </w:pPr>
    </w:p>
    <w:p w14:paraId="12D80263" w14:textId="77777777" w:rsidR="00A96733" w:rsidRPr="00115F0B" w:rsidRDefault="00A96733" w:rsidP="002477AF">
      <w:pPr>
        <w:spacing w:line="360" w:lineRule="auto"/>
        <w:rPr>
          <w:rFonts w:eastAsia="MS Mincho"/>
          <w:b/>
          <w:color w:val="000000" w:themeColor="text1"/>
          <w:lang w:eastAsia="da-DK"/>
        </w:rPr>
      </w:pPr>
      <w:r w:rsidRPr="00115F0B">
        <w:rPr>
          <w:b/>
          <w:color w:val="000000" w:themeColor="text1"/>
          <w:sz w:val="23"/>
          <w:szCs w:val="23"/>
        </w:rPr>
        <w:t>Background</w:t>
      </w:r>
      <w:r w:rsidRPr="00115F0B">
        <w:rPr>
          <w:rFonts w:eastAsia="MS Mincho"/>
          <w:b/>
          <w:color w:val="000000" w:themeColor="text1"/>
          <w:lang w:eastAsia="da-DK"/>
        </w:rPr>
        <w:t>:</w:t>
      </w:r>
    </w:p>
    <w:p w14:paraId="6D7FE510" w14:textId="3D11C218" w:rsidR="00BC06EC" w:rsidRPr="00115F0B" w:rsidRDefault="00BC06EC" w:rsidP="002477AF">
      <w:pPr>
        <w:spacing w:line="360" w:lineRule="auto"/>
        <w:rPr>
          <w:rFonts w:eastAsia="MS Mincho"/>
          <w:color w:val="000000" w:themeColor="text1"/>
          <w:lang w:eastAsia="da-DK"/>
        </w:rPr>
      </w:pPr>
    </w:p>
    <w:p w14:paraId="6D4FD747" w14:textId="12F6C7F8" w:rsidR="00BC06EC" w:rsidRPr="00115F0B" w:rsidRDefault="00BC06EC" w:rsidP="002477AF">
      <w:pPr>
        <w:spacing w:line="360" w:lineRule="auto"/>
        <w:jc w:val="both"/>
        <w:rPr>
          <w:rFonts w:eastAsia="MS Mincho"/>
          <w:color w:val="000000" w:themeColor="text1"/>
          <w:lang w:eastAsia="da-DK"/>
        </w:rPr>
      </w:pPr>
      <w:r w:rsidRPr="00115F0B">
        <w:rPr>
          <w:rFonts w:eastAsia="MS Mincho"/>
          <w:color w:val="000000" w:themeColor="text1"/>
          <w:lang w:eastAsia="da-DK"/>
        </w:rPr>
        <w:t xml:space="preserve">Gilles de la Tourette syndrome (GTS) has </w:t>
      </w:r>
      <w:r w:rsidR="005672A0" w:rsidRPr="00115F0B">
        <w:rPr>
          <w:rFonts w:eastAsia="MS Mincho"/>
          <w:color w:val="000000" w:themeColor="text1"/>
          <w:lang w:eastAsia="da-DK"/>
        </w:rPr>
        <w:t xml:space="preserve">inspired both visual artists, </w:t>
      </w:r>
      <w:r w:rsidR="004E4141" w:rsidRPr="00115F0B">
        <w:rPr>
          <w:rFonts w:eastAsia="MS Mincho"/>
          <w:color w:val="000000" w:themeColor="text1"/>
          <w:lang w:eastAsia="da-DK"/>
        </w:rPr>
        <w:t>film, and theatre directors as well as novelists. Art is frequently used as an avenue to talk about disease, but also as a possibility to obtain cathartic effect</w:t>
      </w:r>
      <w:r w:rsidR="00A76FEE" w:rsidRPr="00115F0B">
        <w:rPr>
          <w:rFonts w:eastAsia="MS Mincho"/>
          <w:color w:val="000000" w:themeColor="text1"/>
          <w:lang w:eastAsia="da-DK"/>
        </w:rPr>
        <w:t xml:space="preserve">. The purpose of our work was to </w:t>
      </w:r>
      <w:proofErr w:type="gramStart"/>
      <w:r w:rsidR="00A76FEE" w:rsidRPr="00115F0B">
        <w:rPr>
          <w:rFonts w:eastAsia="MS Mincho"/>
          <w:color w:val="000000" w:themeColor="text1"/>
          <w:lang w:eastAsia="da-DK"/>
        </w:rPr>
        <w:t>evaluate  examples</w:t>
      </w:r>
      <w:proofErr w:type="gramEnd"/>
      <w:r w:rsidR="00A76FEE" w:rsidRPr="00115F0B">
        <w:rPr>
          <w:rFonts w:eastAsia="MS Mincho"/>
          <w:color w:val="000000" w:themeColor="text1"/>
          <w:lang w:eastAsia="da-DK"/>
        </w:rPr>
        <w:t xml:space="preserve"> of </w:t>
      </w:r>
      <w:r w:rsidR="001D5101" w:rsidRPr="00115F0B">
        <w:rPr>
          <w:rFonts w:eastAsia="MS Mincho"/>
          <w:color w:val="000000" w:themeColor="text1"/>
          <w:lang w:eastAsia="da-DK"/>
        </w:rPr>
        <w:t xml:space="preserve">the work of </w:t>
      </w:r>
      <w:r w:rsidR="00A76FEE" w:rsidRPr="00115F0B">
        <w:rPr>
          <w:rFonts w:eastAsia="MS Mincho"/>
          <w:color w:val="000000" w:themeColor="text1"/>
          <w:lang w:eastAsia="da-DK"/>
        </w:rPr>
        <w:t>visual art</w:t>
      </w:r>
      <w:r w:rsidR="001D5101" w:rsidRPr="00115F0B">
        <w:rPr>
          <w:rFonts w:eastAsia="MS Mincho"/>
          <w:color w:val="000000" w:themeColor="text1"/>
          <w:lang w:eastAsia="da-DK"/>
        </w:rPr>
        <w:t>ist</w:t>
      </w:r>
      <w:r w:rsidR="00A76FEE" w:rsidRPr="00115F0B">
        <w:rPr>
          <w:rFonts w:eastAsia="MS Mincho"/>
          <w:color w:val="000000" w:themeColor="text1"/>
          <w:lang w:eastAsia="da-DK"/>
        </w:rPr>
        <w:t xml:space="preserve"> serving as representation of the disease </w:t>
      </w:r>
      <w:r w:rsidR="002477AF" w:rsidRPr="00115F0B">
        <w:rPr>
          <w:rFonts w:eastAsia="MS Mincho"/>
          <w:color w:val="000000" w:themeColor="text1"/>
          <w:lang w:eastAsia="da-DK"/>
        </w:rPr>
        <w:t xml:space="preserve">and an avenue </w:t>
      </w:r>
      <w:r w:rsidR="005B0CD6" w:rsidRPr="00115F0B">
        <w:rPr>
          <w:rFonts w:eastAsia="MS Mincho"/>
          <w:color w:val="000000" w:themeColor="text1"/>
          <w:lang w:eastAsia="da-DK"/>
        </w:rPr>
        <w:t xml:space="preserve">to overcome the </w:t>
      </w:r>
      <w:r w:rsidR="002477AF" w:rsidRPr="00115F0B">
        <w:rPr>
          <w:rFonts w:eastAsia="MS Mincho"/>
          <w:color w:val="000000" w:themeColor="text1"/>
          <w:lang w:eastAsia="da-DK"/>
        </w:rPr>
        <w:t>boundaries</w:t>
      </w:r>
      <w:r w:rsidR="005B0CD6" w:rsidRPr="00115F0B">
        <w:rPr>
          <w:rFonts w:eastAsia="MS Mincho"/>
          <w:color w:val="000000" w:themeColor="text1"/>
          <w:lang w:eastAsia="da-DK"/>
        </w:rPr>
        <w:t xml:space="preserve"> of thei</w:t>
      </w:r>
      <w:r w:rsidR="001D5101" w:rsidRPr="00115F0B">
        <w:rPr>
          <w:rFonts w:eastAsia="MS Mincho"/>
          <w:color w:val="000000" w:themeColor="text1"/>
          <w:lang w:eastAsia="da-DK"/>
        </w:rPr>
        <w:t>r</w:t>
      </w:r>
      <w:r w:rsidR="005B0CD6" w:rsidRPr="00115F0B">
        <w:rPr>
          <w:rFonts w:eastAsia="MS Mincho"/>
          <w:color w:val="000000" w:themeColor="text1"/>
          <w:lang w:eastAsia="da-DK"/>
        </w:rPr>
        <w:t xml:space="preserve"> illness. </w:t>
      </w:r>
    </w:p>
    <w:p w14:paraId="75A7AFD7" w14:textId="77777777" w:rsidR="00BC06EC" w:rsidRPr="00115F0B" w:rsidRDefault="00BC06EC" w:rsidP="002477AF">
      <w:pPr>
        <w:spacing w:line="360" w:lineRule="auto"/>
        <w:rPr>
          <w:rFonts w:eastAsia="MS Mincho"/>
          <w:color w:val="000000" w:themeColor="text1"/>
          <w:lang w:eastAsia="da-DK"/>
        </w:rPr>
      </w:pPr>
    </w:p>
    <w:p w14:paraId="4EC169A0" w14:textId="5E837EE3" w:rsidR="00A96733" w:rsidRPr="00115F0B" w:rsidRDefault="00A96733" w:rsidP="002477AF">
      <w:pPr>
        <w:spacing w:line="360" w:lineRule="auto"/>
        <w:rPr>
          <w:b/>
          <w:color w:val="000000" w:themeColor="text1"/>
          <w:sz w:val="23"/>
          <w:szCs w:val="23"/>
        </w:rPr>
      </w:pPr>
      <w:r w:rsidRPr="00115F0B">
        <w:rPr>
          <w:b/>
          <w:color w:val="000000" w:themeColor="text1"/>
          <w:sz w:val="23"/>
          <w:szCs w:val="23"/>
        </w:rPr>
        <w:t>Methods:</w:t>
      </w:r>
    </w:p>
    <w:p w14:paraId="2DF6058C" w14:textId="497B98BE" w:rsidR="005B0CD6" w:rsidRPr="00115F0B" w:rsidRDefault="005B0CD6" w:rsidP="002477AF">
      <w:pPr>
        <w:spacing w:line="360" w:lineRule="auto"/>
        <w:rPr>
          <w:rFonts w:eastAsia="MS Mincho"/>
          <w:color w:val="000000" w:themeColor="text1"/>
          <w:lang w:eastAsia="da-DK"/>
        </w:rPr>
      </w:pPr>
    </w:p>
    <w:p w14:paraId="259F84DF" w14:textId="242E4466" w:rsidR="005B0CD6" w:rsidRPr="00115F0B" w:rsidRDefault="005B0CD6" w:rsidP="002477AF">
      <w:pPr>
        <w:spacing w:line="360" w:lineRule="auto"/>
        <w:jc w:val="both"/>
        <w:rPr>
          <w:rFonts w:eastAsia="MS Mincho"/>
          <w:color w:val="000000" w:themeColor="text1"/>
          <w:lang w:eastAsia="da-DK"/>
        </w:rPr>
      </w:pPr>
      <w:r w:rsidRPr="00115F0B">
        <w:rPr>
          <w:rFonts w:eastAsia="MS Mincho"/>
          <w:color w:val="000000" w:themeColor="text1"/>
          <w:lang w:eastAsia="da-DK"/>
        </w:rPr>
        <w:t>We conducted a narrative review of the information about visual artists whose work constitute representation of the illness experience</w:t>
      </w:r>
      <w:r w:rsidR="00C9749C" w:rsidRPr="00115F0B">
        <w:rPr>
          <w:rFonts w:eastAsia="MS Mincho"/>
          <w:color w:val="000000" w:themeColor="text1"/>
          <w:lang w:eastAsia="da-DK"/>
        </w:rPr>
        <w:t xml:space="preserve"> in GTS. </w:t>
      </w:r>
    </w:p>
    <w:p w14:paraId="6E3D8747" w14:textId="77777777" w:rsidR="005B0CD6" w:rsidRPr="00115F0B" w:rsidRDefault="005B0CD6" w:rsidP="002477AF">
      <w:pPr>
        <w:spacing w:line="360" w:lineRule="auto"/>
        <w:rPr>
          <w:rFonts w:eastAsia="MS Mincho"/>
          <w:color w:val="000000" w:themeColor="text1"/>
          <w:lang w:eastAsia="da-DK"/>
        </w:rPr>
      </w:pPr>
    </w:p>
    <w:p w14:paraId="67DFFAE8" w14:textId="523FA22D" w:rsidR="00A96733" w:rsidRPr="00115F0B" w:rsidRDefault="00A96733" w:rsidP="002477AF">
      <w:pPr>
        <w:spacing w:line="360" w:lineRule="auto"/>
        <w:rPr>
          <w:b/>
          <w:color w:val="000000" w:themeColor="text1"/>
          <w:sz w:val="23"/>
          <w:szCs w:val="23"/>
        </w:rPr>
      </w:pPr>
      <w:r w:rsidRPr="00115F0B">
        <w:rPr>
          <w:b/>
          <w:color w:val="000000" w:themeColor="text1"/>
          <w:sz w:val="23"/>
          <w:szCs w:val="23"/>
        </w:rPr>
        <w:t>Results and Conclusions:</w:t>
      </w:r>
    </w:p>
    <w:p w14:paraId="00DCBD4B" w14:textId="01C3F412" w:rsidR="00A96733" w:rsidRPr="00115F0B" w:rsidRDefault="00A96733" w:rsidP="002477AF">
      <w:pPr>
        <w:spacing w:line="360" w:lineRule="auto"/>
        <w:rPr>
          <w:rFonts w:eastAsia="MS Mincho"/>
          <w:color w:val="000000" w:themeColor="text1"/>
          <w:lang w:eastAsia="da-DK"/>
        </w:rPr>
      </w:pPr>
    </w:p>
    <w:p w14:paraId="55770A17" w14:textId="27AF45F2" w:rsidR="005B0CD6" w:rsidRPr="00115F0B" w:rsidRDefault="005B0CD6" w:rsidP="002477AF">
      <w:pPr>
        <w:spacing w:line="360" w:lineRule="auto"/>
        <w:jc w:val="both"/>
        <w:rPr>
          <w:rFonts w:ascii="Montserrat" w:hAnsi="Montserrat"/>
          <w:color w:val="000000" w:themeColor="text1"/>
          <w:shd w:val="clear" w:color="auto" w:fill="FFFFFF"/>
        </w:rPr>
      </w:pPr>
      <w:r w:rsidRPr="00115F0B">
        <w:rPr>
          <w:rFonts w:eastAsia="MS Mincho"/>
          <w:color w:val="000000" w:themeColor="text1"/>
          <w:lang w:eastAsia="da-DK"/>
        </w:rPr>
        <w:t xml:space="preserve">We were able to </w:t>
      </w:r>
      <w:r w:rsidR="00DA3DC7" w:rsidRPr="00115F0B">
        <w:rPr>
          <w:rFonts w:eastAsia="MS Mincho"/>
          <w:color w:val="000000" w:themeColor="text1"/>
          <w:lang w:eastAsia="da-DK"/>
        </w:rPr>
        <w:t>identify</w:t>
      </w:r>
      <w:r w:rsidR="004D43B4" w:rsidRPr="00115F0B">
        <w:rPr>
          <w:rFonts w:eastAsia="MS Mincho"/>
          <w:color w:val="000000" w:themeColor="text1"/>
          <w:lang w:eastAsia="da-DK"/>
        </w:rPr>
        <w:t xml:space="preserve"> several examples of visual artists who allude to the topic </w:t>
      </w:r>
      <w:r w:rsidR="00470EAC" w:rsidRPr="00115F0B">
        <w:rPr>
          <w:rFonts w:eastAsia="MS Mincho"/>
          <w:color w:val="000000" w:themeColor="text1"/>
          <w:lang w:eastAsia="da-DK"/>
        </w:rPr>
        <w:t xml:space="preserve">of GTS. </w:t>
      </w:r>
      <w:r w:rsidR="00336C99" w:rsidRPr="00115F0B">
        <w:rPr>
          <w:rFonts w:eastAsia="MS Mincho"/>
          <w:color w:val="000000" w:themeColor="text1"/>
          <w:lang w:eastAsia="da-DK"/>
        </w:rPr>
        <w:t xml:space="preserve">Many patients with GTS use art as a </w:t>
      </w:r>
      <w:r w:rsidR="00EF229A" w:rsidRPr="00115F0B">
        <w:rPr>
          <w:rFonts w:eastAsia="MS Mincho"/>
          <w:color w:val="000000" w:themeColor="text1"/>
          <w:lang w:eastAsia="da-DK"/>
        </w:rPr>
        <w:t>cathartic</w:t>
      </w:r>
      <w:r w:rsidR="00336C99" w:rsidRPr="00115F0B">
        <w:rPr>
          <w:rFonts w:eastAsia="MS Mincho"/>
          <w:color w:val="000000" w:themeColor="text1"/>
          <w:lang w:eastAsia="da-DK"/>
        </w:rPr>
        <w:t xml:space="preserve"> mean</w:t>
      </w:r>
      <w:r w:rsidR="005712CA" w:rsidRPr="00115F0B">
        <w:rPr>
          <w:rFonts w:eastAsia="MS Mincho"/>
          <w:color w:val="000000" w:themeColor="text1"/>
          <w:lang w:eastAsia="da-DK"/>
        </w:rPr>
        <w:t>s</w:t>
      </w:r>
      <w:r w:rsidR="00336C99" w:rsidRPr="00115F0B">
        <w:rPr>
          <w:rFonts w:eastAsia="MS Mincho"/>
          <w:color w:val="000000" w:themeColor="text1"/>
          <w:lang w:eastAsia="da-DK"/>
        </w:rPr>
        <w:t xml:space="preserve"> to </w:t>
      </w:r>
      <w:r w:rsidR="005712CA" w:rsidRPr="00115F0B">
        <w:rPr>
          <w:rFonts w:eastAsia="MS Mincho"/>
          <w:color w:val="000000" w:themeColor="text1"/>
          <w:lang w:eastAsia="da-DK"/>
        </w:rPr>
        <w:t>present their lived experience with</w:t>
      </w:r>
      <w:r w:rsidR="00336C99" w:rsidRPr="00115F0B">
        <w:rPr>
          <w:rFonts w:eastAsia="MS Mincho"/>
          <w:color w:val="000000" w:themeColor="text1"/>
          <w:lang w:eastAsia="da-DK"/>
        </w:rPr>
        <w:t xml:space="preserve"> the disease. </w:t>
      </w:r>
      <w:r w:rsidR="00EF229A" w:rsidRPr="00115F0B">
        <w:rPr>
          <w:rFonts w:eastAsia="MS Mincho"/>
          <w:color w:val="000000" w:themeColor="text1"/>
          <w:lang w:eastAsia="da-DK"/>
        </w:rPr>
        <w:t xml:space="preserve">In terms of the formal representation, vast majority of these works constitute example of expressionist and abstract art. From the thematic </w:t>
      </w:r>
      <w:r w:rsidR="00231EFC" w:rsidRPr="00115F0B">
        <w:rPr>
          <w:rFonts w:eastAsia="MS Mincho"/>
          <w:color w:val="000000" w:themeColor="text1"/>
          <w:lang w:eastAsia="da-DK"/>
        </w:rPr>
        <w:t xml:space="preserve">and metaphorical </w:t>
      </w:r>
      <w:r w:rsidR="00EF229A" w:rsidRPr="00115F0B">
        <w:rPr>
          <w:rFonts w:eastAsia="MS Mincho"/>
          <w:color w:val="000000" w:themeColor="text1"/>
          <w:lang w:eastAsia="da-DK"/>
        </w:rPr>
        <w:t xml:space="preserve">perspective, </w:t>
      </w:r>
      <w:r w:rsidR="009A089A" w:rsidRPr="00115F0B">
        <w:rPr>
          <w:rFonts w:eastAsia="MS Mincho"/>
          <w:color w:val="000000" w:themeColor="text1"/>
          <w:lang w:eastAsia="da-DK"/>
        </w:rPr>
        <w:t xml:space="preserve">frequent motive is </w:t>
      </w:r>
      <w:r w:rsidR="00231EFC" w:rsidRPr="00115F0B">
        <w:rPr>
          <w:rFonts w:eastAsia="MS Mincho"/>
          <w:color w:val="000000" w:themeColor="text1"/>
          <w:lang w:eastAsia="da-DK"/>
        </w:rPr>
        <w:t>a human figure entrapped in a closed space</w:t>
      </w:r>
      <w:r w:rsidR="009D26D4" w:rsidRPr="00115F0B">
        <w:rPr>
          <w:rFonts w:eastAsia="MS Mincho"/>
          <w:color w:val="000000" w:themeColor="text1"/>
          <w:lang w:eastAsia="da-DK"/>
        </w:rPr>
        <w:t>,</w:t>
      </w:r>
      <w:r w:rsidR="00231EFC" w:rsidRPr="00115F0B">
        <w:rPr>
          <w:rFonts w:eastAsia="MS Mincho"/>
          <w:color w:val="000000" w:themeColor="text1"/>
          <w:lang w:eastAsia="da-DK"/>
        </w:rPr>
        <w:t xml:space="preserve"> which represents the relationship between the patient and disease with such examples as </w:t>
      </w:r>
      <w:r w:rsidR="00231EFC" w:rsidRPr="00115F0B">
        <w:rPr>
          <w:rFonts w:eastAsia="MS Mincho"/>
          <w:i/>
          <w:iCs/>
          <w:color w:val="000000" w:themeColor="text1"/>
          <w:lang w:eastAsia="da-DK"/>
        </w:rPr>
        <w:t>Tourette syndrome</w:t>
      </w:r>
      <w:r w:rsidR="00231EFC" w:rsidRPr="00115F0B">
        <w:rPr>
          <w:rFonts w:eastAsia="MS Mincho"/>
          <w:color w:val="000000" w:themeColor="text1"/>
          <w:lang w:eastAsia="da-DK"/>
        </w:rPr>
        <w:t xml:space="preserve"> by John Fields. Another common </w:t>
      </w:r>
      <w:r w:rsidR="002477AF" w:rsidRPr="00115F0B">
        <w:rPr>
          <w:rFonts w:eastAsia="MS Mincho"/>
          <w:color w:val="000000" w:themeColor="text1"/>
          <w:lang w:eastAsia="da-DK"/>
        </w:rPr>
        <w:t xml:space="preserve">representation is the body in motion </w:t>
      </w:r>
      <w:r w:rsidR="002477AF" w:rsidRPr="00115F0B">
        <w:rPr>
          <w:rFonts w:ascii="Times" w:eastAsia="MS Mincho" w:hAnsi="Times"/>
          <w:color w:val="000000" w:themeColor="text1"/>
          <w:lang w:eastAsia="da-DK"/>
        </w:rPr>
        <w:lastRenderedPageBreak/>
        <w:t xml:space="preserve">with expressive example of the cycle of works </w:t>
      </w:r>
      <w:r w:rsidR="002477AF" w:rsidRPr="00115F0B">
        <w:rPr>
          <w:rFonts w:ascii="Times" w:eastAsia="MS Mincho" w:hAnsi="Times"/>
          <w:i/>
          <w:iCs/>
          <w:color w:val="000000" w:themeColor="text1"/>
          <w:lang w:eastAsia="da-DK"/>
        </w:rPr>
        <w:t>Disordered Moments</w:t>
      </w:r>
      <w:r w:rsidR="002477AF" w:rsidRPr="00115F0B">
        <w:rPr>
          <w:rFonts w:ascii="Times" w:eastAsia="MS Mincho" w:hAnsi="Times"/>
          <w:color w:val="000000" w:themeColor="text1"/>
          <w:lang w:eastAsia="da-DK"/>
        </w:rPr>
        <w:t xml:space="preserve"> by the US based artist, Eli Smith. </w:t>
      </w:r>
      <w:r w:rsidR="00B26153" w:rsidRPr="00115F0B">
        <w:rPr>
          <w:rFonts w:ascii="Times" w:eastAsia="MS Mincho" w:hAnsi="Times"/>
          <w:color w:val="000000" w:themeColor="text1"/>
          <w:lang w:eastAsia="da-DK"/>
        </w:rPr>
        <w:t xml:space="preserve">Similarly, </w:t>
      </w:r>
      <w:r w:rsidR="001A474D" w:rsidRPr="00115F0B">
        <w:rPr>
          <w:rFonts w:ascii="Times" w:eastAsia="MS Mincho" w:hAnsi="Times"/>
          <w:color w:val="000000" w:themeColor="text1"/>
          <w:lang w:eastAsia="da-DK"/>
        </w:rPr>
        <w:t xml:space="preserve">to represent the body in motion, </w:t>
      </w:r>
      <w:r w:rsidR="007B3858" w:rsidRPr="00115F0B">
        <w:rPr>
          <w:rFonts w:ascii="Times" w:eastAsia="MS Mincho" w:hAnsi="Times"/>
          <w:color w:val="000000" w:themeColor="text1"/>
          <w:lang w:eastAsia="da-DK"/>
        </w:rPr>
        <w:t xml:space="preserve">the images of disfigured bodies are often used. </w:t>
      </w:r>
      <w:r w:rsidR="00C9749C" w:rsidRPr="00115F0B">
        <w:rPr>
          <w:rFonts w:ascii="Times" w:hAnsi="Times"/>
          <w:color w:val="000000" w:themeColor="text1"/>
          <w:shd w:val="clear" w:color="auto" w:fill="FFFFFF"/>
        </w:rPr>
        <w:t>Kevin Gavaghan</w:t>
      </w:r>
      <w:r w:rsidR="007B3858" w:rsidRPr="00115F0B">
        <w:rPr>
          <w:rFonts w:ascii="Times" w:hAnsi="Times"/>
          <w:color w:val="000000" w:themeColor="text1"/>
          <w:shd w:val="clear" w:color="auto" w:fill="FFFFFF"/>
        </w:rPr>
        <w:t xml:space="preserve">, a UK based artist </w:t>
      </w:r>
      <w:r w:rsidR="0074269D" w:rsidRPr="00115F0B">
        <w:rPr>
          <w:rFonts w:ascii="Times" w:hAnsi="Times"/>
          <w:color w:val="000000" w:themeColor="text1"/>
          <w:shd w:val="clear" w:color="auto" w:fill="FFFFFF"/>
        </w:rPr>
        <w:t>with GTS</w:t>
      </w:r>
      <w:r w:rsidR="00CE5B5A">
        <w:rPr>
          <w:rFonts w:ascii="Times" w:hAnsi="Times"/>
          <w:color w:val="000000" w:themeColor="text1"/>
          <w:shd w:val="clear" w:color="auto" w:fill="FFFFFF"/>
        </w:rPr>
        <w:t>,</w:t>
      </w:r>
      <w:r w:rsidR="0074269D" w:rsidRPr="00115F0B">
        <w:rPr>
          <w:rFonts w:ascii="Times" w:hAnsi="Times"/>
          <w:color w:val="000000" w:themeColor="text1"/>
          <w:shd w:val="clear" w:color="auto" w:fill="FFFFFF"/>
        </w:rPr>
        <w:t xml:space="preserve"> </w:t>
      </w:r>
      <w:r w:rsidR="004C6EB2" w:rsidRPr="00115F0B">
        <w:rPr>
          <w:rFonts w:ascii="Times" w:hAnsi="Times"/>
          <w:color w:val="000000" w:themeColor="text1"/>
          <w:shd w:val="clear" w:color="auto" w:fill="FFFFFF"/>
        </w:rPr>
        <w:t>uses contemporary</w:t>
      </w:r>
      <w:r w:rsidR="00C9749C" w:rsidRPr="00115F0B">
        <w:rPr>
          <w:rFonts w:ascii="Times" w:hAnsi="Times"/>
          <w:color w:val="000000" w:themeColor="text1"/>
          <w:shd w:val="clear" w:color="auto" w:fill="FFFFFF"/>
        </w:rPr>
        <w:t xml:space="preserve"> baroque surrealism</w:t>
      </w:r>
      <w:r w:rsidR="007212B6" w:rsidRPr="00115F0B">
        <w:rPr>
          <w:rFonts w:ascii="Times" w:hAnsi="Times"/>
          <w:color w:val="000000" w:themeColor="text1"/>
          <w:shd w:val="clear" w:color="auto" w:fill="FFFFFF"/>
        </w:rPr>
        <w:t xml:space="preserve"> to present </w:t>
      </w:r>
      <w:r w:rsidR="00446675" w:rsidRPr="00115F0B">
        <w:rPr>
          <w:rFonts w:ascii="Times" w:hAnsi="Times"/>
          <w:color w:val="000000" w:themeColor="text1"/>
          <w:shd w:val="clear" w:color="auto" w:fill="FFFFFF"/>
        </w:rPr>
        <w:t xml:space="preserve">his </w:t>
      </w:r>
      <w:r w:rsidR="007212B6" w:rsidRPr="00115F0B">
        <w:rPr>
          <w:rFonts w:ascii="Times" w:hAnsi="Times"/>
          <w:color w:val="000000" w:themeColor="text1"/>
          <w:shd w:val="clear" w:color="auto" w:fill="FFFFFF"/>
        </w:rPr>
        <w:t xml:space="preserve">tics using the </w:t>
      </w:r>
      <w:proofErr w:type="gramStart"/>
      <w:r w:rsidR="007212B6" w:rsidRPr="00115F0B">
        <w:rPr>
          <w:rFonts w:ascii="Times" w:hAnsi="Times"/>
          <w:color w:val="000000" w:themeColor="text1"/>
          <w:shd w:val="clear" w:color="auto" w:fill="FFFFFF"/>
        </w:rPr>
        <w:t>aforementioned metaphor</w:t>
      </w:r>
      <w:proofErr w:type="gramEnd"/>
      <w:r w:rsidR="007212B6" w:rsidRPr="00115F0B">
        <w:rPr>
          <w:rFonts w:ascii="Times" w:hAnsi="Times"/>
          <w:color w:val="000000" w:themeColor="text1"/>
          <w:shd w:val="clear" w:color="auto" w:fill="FFFFFF"/>
        </w:rPr>
        <w:t xml:space="preserve">. </w:t>
      </w:r>
      <w:r w:rsidR="004C6EB2" w:rsidRPr="00115F0B">
        <w:rPr>
          <w:rFonts w:ascii="Times" w:hAnsi="Times"/>
          <w:color w:val="000000" w:themeColor="text1"/>
          <w:shd w:val="clear" w:color="auto" w:fill="FFFFFF"/>
        </w:rPr>
        <w:t>Similar motive</w:t>
      </w:r>
      <w:r w:rsidR="005712CA" w:rsidRPr="00115F0B">
        <w:rPr>
          <w:rFonts w:ascii="Times" w:hAnsi="Times"/>
          <w:color w:val="000000" w:themeColor="text1"/>
          <w:shd w:val="clear" w:color="auto" w:fill="FFFFFF"/>
        </w:rPr>
        <w:t>s</w:t>
      </w:r>
      <w:r w:rsidR="004C6EB2" w:rsidRPr="00115F0B">
        <w:rPr>
          <w:rFonts w:ascii="Times" w:hAnsi="Times"/>
          <w:color w:val="000000" w:themeColor="text1"/>
          <w:shd w:val="clear" w:color="auto" w:fill="FFFFFF"/>
        </w:rPr>
        <w:t xml:space="preserve"> </w:t>
      </w:r>
      <w:r w:rsidR="005712CA" w:rsidRPr="00115F0B">
        <w:rPr>
          <w:rFonts w:ascii="Times" w:hAnsi="Times"/>
          <w:color w:val="000000" w:themeColor="text1"/>
          <w:shd w:val="clear" w:color="auto" w:fill="FFFFFF"/>
        </w:rPr>
        <w:t xml:space="preserve">are </w:t>
      </w:r>
      <w:r w:rsidR="004C6EB2" w:rsidRPr="00115F0B">
        <w:rPr>
          <w:rFonts w:ascii="Times" w:hAnsi="Times"/>
          <w:color w:val="000000" w:themeColor="text1"/>
          <w:shd w:val="clear" w:color="auto" w:fill="FFFFFF"/>
        </w:rPr>
        <w:t>presented in sketchbook</w:t>
      </w:r>
      <w:r w:rsidR="00CE5B5A">
        <w:rPr>
          <w:rFonts w:ascii="Times" w:hAnsi="Times"/>
          <w:color w:val="000000" w:themeColor="text1"/>
          <w:shd w:val="clear" w:color="auto" w:fill="FFFFFF"/>
        </w:rPr>
        <w:t xml:space="preserve"> by Lewis Rossingol</w:t>
      </w:r>
      <w:r w:rsidR="004C6EB2" w:rsidRPr="00115F0B">
        <w:rPr>
          <w:rFonts w:ascii="Times" w:hAnsi="Times"/>
          <w:color w:val="000000" w:themeColor="text1"/>
          <w:shd w:val="clear" w:color="auto" w:fill="FFFFFF"/>
        </w:rPr>
        <w:t xml:space="preserve"> that combined collage, comics</w:t>
      </w:r>
      <w:r w:rsidR="005712CA" w:rsidRPr="00115F0B">
        <w:rPr>
          <w:rFonts w:ascii="Times" w:hAnsi="Times"/>
          <w:color w:val="000000" w:themeColor="text1"/>
          <w:shd w:val="clear" w:color="auto" w:fill="FFFFFF"/>
        </w:rPr>
        <w:t>,</w:t>
      </w:r>
      <w:r w:rsidR="004C6EB2" w:rsidRPr="00115F0B">
        <w:rPr>
          <w:rFonts w:ascii="Times" w:hAnsi="Times"/>
          <w:color w:val="000000" w:themeColor="text1"/>
          <w:shd w:val="clear" w:color="auto" w:fill="FFFFFF"/>
        </w:rPr>
        <w:t xml:space="preserve"> and watercolor. </w:t>
      </w:r>
      <w:r w:rsidR="00EF229A" w:rsidRPr="00115F0B">
        <w:rPr>
          <w:rFonts w:ascii="Times" w:eastAsia="MS Mincho" w:hAnsi="Times"/>
          <w:color w:val="000000" w:themeColor="text1"/>
          <w:lang w:eastAsia="da-DK"/>
        </w:rPr>
        <w:t>Other</w:t>
      </w:r>
      <w:r w:rsidR="001D1A57" w:rsidRPr="00115F0B">
        <w:rPr>
          <w:rFonts w:ascii="Times" w:eastAsia="MS Mincho" w:hAnsi="Times"/>
          <w:color w:val="000000" w:themeColor="text1"/>
          <w:lang w:eastAsia="da-DK"/>
        </w:rPr>
        <w:t>s use their</w:t>
      </w:r>
      <w:r w:rsidR="00EF229A" w:rsidRPr="00115F0B">
        <w:rPr>
          <w:rFonts w:ascii="Times" w:eastAsia="MS Mincho" w:hAnsi="Times"/>
          <w:color w:val="000000" w:themeColor="text1"/>
          <w:lang w:eastAsia="da-DK"/>
        </w:rPr>
        <w:t xml:space="preserve"> art as a direct </w:t>
      </w:r>
      <w:r w:rsidR="001D1A57" w:rsidRPr="00115F0B">
        <w:rPr>
          <w:rFonts w:ascii="Times" w:eastAsia="MS Mincho" w:hAnsi="Times"/>
          <w:color w:val="000000" w:themeColor="text1"/>
          <w:lang w:eastAsia="da-DK"/>
        </w:rPr>
        <w:t xml:space="preserve">therapeutic </w:t>
      </w:r>
      <w:r w:rsidR="00EF229A" w:rsidRPr="00115F0B">
        <w:rPr>
          <w:rFonts w:ascii="Times" w:eastAsia="MS Mincho" w:hAnsi="Times"/>
          <w:color w:val="000000" w:themeColor="text1"/>
          <w:lang w:eastAsia="da-DK"/>
        </w:rPr>
        <w:t>mean</w:t>
      </w:r>
      <w:r w:rsidR="001D1A57" w:rsidRPr="00115F0B">
        <w:rPr>
          <w:rFonts w:ascii="Times" w:eastAsia="MS Mincho" w:hAnsi="Times"/>
          <w:color w:val="000000" w:themeColor="text1"/>
          <w:lang w:eastAsia="da-DK"/>
        </w:rPr>
        <w:t>s</w:t>
      </w:r>
      <w:r w:rsidR="00EF229A" w:rsidRPr="00115F0B">
        <w:rPr>
          <w:rFonts w:ascii="Times" w:eastAsia="MS Mincho" w:hAnsi="Times"/>
          <w:color w:val="000000" w:themeColor="text1"/>
          <w:lang w:eastAsia="da-DK"/>
        </w:rPr>
        <w:t xml:space="preserve"> to control their tics. </w:t>
      </w:r>
      <w:r w:rsidR="00336C99" w:rsidRPr="00115F0B">
        <w:rPr>
          <w:rFonts w:ascii="Times" w:eastAsia="MS Mincho" w:hAnsi="Times"/>
          <w:color w:val="000000" w:themeColor="text1"/>
          <w:lang w:eastAsia="da-DK"/>
        </w:rPr>
        <w:t xml:space="preserve">Examples include a Hong Kong </w:t>
      </w:r>
      <w:r w:rsidR="00470EAC" w:rsidRPr="00115F0B">
        <w:rPr>
          <w:rFonts w:ascii="Times" w:eastAsia="MS Mincho" w:hAnsi="Times"/>
          <w:color w:val="000000" w:themeColor="text1"/>
          <w:lang w:eastAsia="da-DK"/>
        </w:rPr>
        <w:t>painter</w:t>
      </w:r>
      <w:r w:rsidR="00336C99" w:rsidRPr="00115F0B">
        <w:rPr>
          <w:rFonts w:ascii="Times" w:eastAsia="MS Mincho" w:hAnsi="Times"/>
          <w:color w:val="000000" w:themeColor="text1"/>
          <w:lang w:eastAsia="da-DK"/>
        </w:rPr>
        <w:t xml:space="preserve">, </w:t>
      </w:r>
      <w:r w:rsidR="00470EAC" w:rsidRPr="00115F0B">
        <w:rPr>
          <w:rFonts w:ascii="Times" w:eastAsia="MS Mincho" w:hAnsi="Times"/>
          <w:color w:val="000000" w:themeColor="text1"/>
          <w:lang w:eastAsia="da-DK"/>
        </w:rPr>
        <w:t>Liane Chu</w:t>
      </w:r>
      <w:r w:rsidR="00336C99" w:rsidRPr="00115F0B">
        <w:rPr>
          <w:rFonts w:ascii="Times" w:eastAsia="MS Mincho" w:hAnsi="Times"/>
          <w:color w:val="000000" w:themeColor="text1"/>
          <w:lang w:eastAsia="da-DK"/>
        </w:rPr>
        <w:t>,</w:t>
      </w:r>
      <w:r w:rsidR="00470EAC" w:rsidRPr="00115F0B">
        <w:rPr>
          <w:rFonts w:ascii="Times" w:eastAsia="MS Mincho" w:hAnsi="Times"/>
          <w:color w:val="000000" w:themeColor="text1"/>
          <w:lang w:eastAsia="da-DK"/>
        </w:rPr>
        <w:t xml:space="preserve"> </w:t>
      </w:r>
      <w:r w:rsidR="00336C99" w:rsidRPr="00115F0B">
        <w:rPr>
          <w:rFonts w:ascii="Times" w:eastAsia="MS Mincho" w:hAnsi="Times"/>
          <w:color w:val="000000" w:themeColor="text1"/>
          <w:lang w:eastAsia="da-DK"/>
        </w:rPr>
        <w:t>who uses painting as a relaxation technique and art therapy to alleviate her tics.</w:t>
      </w:r>
      <w:r w:rsidR="00336C99" w:rsidRPr="00115F0B">
        <w:rPr>
          <w:rFonts w:eastAsia="MS Mincho"/>
          <w:color w:val="000000" w:themeColor="text1"/>
          <w:lang w:eastAsia="da-DK"/>
        </w:rPr>
        <w:t xml:space="preserve"> </w:t>
      </w:r>
    </w:p>
    <w:p w14:paraId="2F56A902" w14:textId="43AC822E" w:rsidR="00A96733" w:rsidRPr="00115F0B" w:rsidRDefault="00A96733" w:rsidP="00A96733">
      <w:pPr>
        <w:rPr>
          <w:rFonts w:eastAsia="Times New Roman"/>
          <w:b/>
          <w:color w:val="000000" w:themeColor="text1"/>
          <w:lang w:eastAsia="da-DK"/>
        </w:rPr>
      </w:pPr>
    </w:p>
    <w:p w14:paraId="4C0AF4F4" w14:textId="5B64111A" w:rsidR="006C39FE" w:rsidRPr="00115F0B" w:rsidRDefault="006C39FE" w:rsidP="00A96733">
      <w:pPr>
        <w:rPr>
          <w:rFonts w:eastAsia="Times New Roman"/>
          <w:b/>
          <w:color w:val="000000" w:themeColor="text1"/>
          <w:lang w:eastAsia="da-DK"/>
        </w:rPr>
      </w:pPr>
    </w:p>
    <w:p w14:paraId="28F0F1D5" w14:textId="3E7A349F" w:rsidR="006C39FE" w:rsidRPr="00115F0B" w:rsidRDefault="006C39FE" w:rsidP="00A96733">
      <w:pPr>
        <w:rPr>
          <w:rFonts w:eastAsia="Times New Roman"/>
          <w:b/>
          <w:color w:val="000000" w:themeColor="text1"/>
          <w:lang w:eastAsia="da-DK"/>
        </w:rPr>
      </w:pPr>
    </w:p>
    <w:p w14:paraId="71419319" w14:textId="7BB51007" w:rsidR="006C39FE" w:rsidRPr="00115F0B" w:rsidRDefault="006C39FE" w:rsidP="00A96733">
      <w:pPr>
        <w:rPr>
          <w:rFonts w:eastAsia="Times New Roman"/>
          <w:b/>
          <w:color w:val="000000" w:themeColor="text1"/>
          <w:lang w:eastAsia="da-DK"/>
        </w:rPr>
      </w:pPr>
    </w:p>
    <w:p w14:paraId="6C34D6C0" w14:textId="421F677B" w:rsidR="006C39FE" w:rsidRPr="00115F0B" w:rsidRDefault="006C39FE" w:rsidP="00A96733">
      <w:pPr>
        <w:rPr>
          <w:rFonts w:eastAsia="Times New Roman"/>
          <w:b/>
          <w:color w:val="000000" w:themeColor="text1"/>
          <w:lang w:eastAsia="da-DK"/>
        </w:rPr>
      </w:pPr>
    </w:p>
    <w:p w14:paraId="49D1AA88" w14:textId="0B87FCE0" w:rsidR="006C39FE" w:rsidRPr="00115F0B" w:rsidRDefault="006C39FE" w:rsidP="00A96733">
      <w:pPr>
        <w:rPr>
          <w:rFonts w:eastAsia="Times New Roman"/>
          <w:b/>
          <w:color w:val="000000" w:themeColor="text1"/>
          <w:lang w:eastAsia="da-DK"/>
        </w:rPr>
      </w:pPr>
    </w:p>
    <w:p w14:paraId="7AFCCC34" w14:textId="4F32D4E2" w:rsidR="006C39FE" w:rsidRPr="00115F0B" w:rsidRDefault="006C39FE" w:rsidP="00A96733">
      <w:pPr>
        <w:rPr>
          <w:rFonts w:eastAsia="Times New Roman"/>
          <w:b/>
          <w:color w:val="000000" w:themeColor="text1"/>
          <w:lang w:eastAsia="da-DK"/>
        </w:rPr>
      </w:pPr>
    </w:p>
    <w:p w14:paraId="6C1DD4D0" w14:textId="4F7A3349" w:rsidR="006C39FE" w:rsidRPr="00115F0B" w:rsidRDefault="006C39FE" w:rsidP="00A96733">
      <w:pPr>
        <w:rPr>
          <w:rFonts w:eastAsia="Times New Roman"/>
          <w:b/>
          <w:color w:val="000000" w:themeColor="text1"/>
          <w:lang w:eastAsia="da-DK"/>
        </w:rPr>
      </w:pPr>
    </w:p>
    <w:p w14:paraId="1E0E5DF3" w14:textId="2836F25E" w:rsidR="006C39FE" w:rsidRPr="00115F0B" w:rsidRDefault="006C39FE" w:rsidP="00A96733">
      <w:pPr>
        <w:rPr>
          <w:rFonts w:eastAsia="Times New Roman"/>
          <w:b/>
          <w:color w:val="000000" w:themeColor="text1"/>
          <w:lang w:eastAsia="da-DK"/>
        </w:rPr>
      </w:pPr>
    </w:p>
    <w:p w14:paraId="5EFCD7BD" w14:textId="24ED5477" w:rsidR="006C39FE" w:rsidRPr="00115F0B" w:rsidRDefault="006C39FE" w:rsidP="00A96733">
      <w:pPr>
        <w:rPr>
          <w:rFonts w:eastAsia="Times New Roman"/>
          <w:b/>
          <w:color w:val="000000" w:themeColor="text1"/>
          <w:lang w:eastAsia="da-DK"/>
        </w:rPr>
      </w:pPr>
    </w:p>
    <w:p w14:paraId="3FCE14CC" w14:textId="6000BF75" w:rsidR="006C39FE" w:rsidRPr="00115F0B" w:rsidRDefault="006C39FE" w:rsidP="00A96733">
      <w:pPr>
        <w:rPr>
          <w:rFonts w:eastAsia="Times New Roman"/>
          <w:b/>
          <w:color w:val="000000" w:themeColor="text1"/>
          <w:lang w:eastAsia="da-DK"/>
        </w:rPr>
      </w:pPr>
    </w:p>
    <w:p w14:paraId="17BDD42E" w14:textId="6881B908" w:rsidR="006C39FE" w:rsidRPr="00115F0B" w:rsidRDefault="006C39FE" w:rsidP="00A96733">
      <w:pPr>
        <w:rPr>
          <w:rFonts w:eastAsia="Times New Roman"/>
          <w:b/>
          <w:color w:val="000000" w:themeColor="text1"/>
          <w:lang w:eastAsia="da-DK"/>
        </w:rPr>
      </w:pPr>
    </w:p>
    <w:p w14:paraId="53A45D51" w14:textId="639CDE77" w:rsidR="006C39FE" w:rsidRDefault="006C39FE" w:rsidP="00A96733">
      <w:pPr>
        <w:rPr>
          <w:rFonts w:eastAsia="Times New Roman"/>
          <w:b/>
          <w:color w:val="FF0000"/>
          <w:lang w:eastAsia="da-DK"/>
        </w:rPr>
      </w:pPr>
    </w:p>
    <w:p w14:paraId="3C1680C1" w14:textId="46563279" w:rsidR="00763601" w:rsidRDefault="00763601" w:rsidP="00F84931"/>
    <w:sectPr w:rsidR="00763601" w:rsidSect="00D2330C">
      <w:headerReference w:type="default" r:id="rId8"/>
      <w:footerReference w:type="default" r:id="rId9"/>
      <w:pgSz w:w="11900" w:h="16840"/>
      <w:pgMar w:top="1418" w:right="1701" w:bottom="1418" w:left="1701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7DDC2" w14:textId="77777777" w:rsidR="005D4EF5" w:rsidRDefault="005D4EF5">
      <w:r>
        <w:separator/>
      </w:r>
    </w:p>
  </w:endnote>
  <w:endnote w:type="continuationSeparator" w:id="0">
    <w:p w14:paraId="568AC410" w14:textId="77777777" w:rsidR="005D4EF5" w:rsidRDefault="005D4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ontserrat">
    <w:panose1 w:val="00000500000000000000"/>
    <w:charset w:val="4D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842986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605189" w14:textId="19A77DA2" w:rsidR="00777248" w:rsidRDefault="00777248">
        <w:pPr>
          <w:pStyle w:val="Stopka"/>
          <w:jc w:val="center"/>
        </w:pPr>
      </w:p>
      <w:p w14:paraId="18BFC470" w14:textId="696EDC7B" w:rsidR="00777248" w:rsidRDefault="00777248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B09A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36838FE" w14:textId="005F5958" w:rsidR="00064580" w:rsidRDefault="0006458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AA366" w14:textId="77777777" w:rsidR="005D4EF5" w:rsidRDefault="005D4EF5">
      <w:r>
        <w:separator/>
      </w:r>
    </w:p>
  </w:footnote>
  <w:footnote w:type="continuationSeparator" w:id="0">
    <w:p w14:paraId="01B9E6BD" w14:textId="77777777" w:rsidR="005D4EF5" w:rsidRDefault="005D4E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B97D5" w14:textId="209B4A2B" w:rsidR="00777248" w:rsidRDefault="00D2330C" w:rsidP="006357B0">
    <w:pPr>
      <w:pStyle w:val="Nagwek"/>
      <w:tabs>
        <w:tab w:val="clear" w:pos="4513"/>
        <w:tab w:val="clear" w:pos="9026"/>
        <w:tab w:val="left" w:pos="764"/>
      </w:tabs>
      <w:rPr>
        <w:noProof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25CA3130" wp14:editId="2F02CC27">
          <wp:simplePos x="0" y="0"/>
          <wp:positionH relativeFrom="column">
            <wp:posOffset>-961602</wp:posOffset>
          </wp:positionH>
          <wp:positionV relativeFrom="paragraph">
            <wp:posOffset>-94615</wp:posOffset>
          </wp:positionV>
          <wp:extent cx="1075267" cy="430081"/>
          <wp:effectExtent l="0" t="0" r="0" b="8255"/>
          <wp:wrapNone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ESSTS font 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75267" cy="4300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0358AF1" w14:textId="0AA514BE" w:rsidR="00777248" w:rsidRDefault="00777248" w:rsidP="006357B0">
    <w:pPr>
      <w:pStyle w:val="Nagwek"/>
      <w:tabs>
        <w:tab w:val="clear" w:pos="4513"/>
        <w:tab w:val="clear" w:pos="9026"/>
        <w:tab w:val="left" w:pos="764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F70D8"/>
    <w:multiLevelType w:val="hybridMultilevel"/>
    <w:tmpl w:val="97E6019C"/>
    <w:styleLink w:val="Estiloimportado14"/>
    <w:lvl w:ilvl="0" w:tplc="24D2CDE4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AD8AD9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028B9C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D4C3A00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23C1762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AA6D95A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07EA180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414385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AA42EE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42E7F37"/>
    <w:multiLevelType w:val="hybridMultilevel"/>
    <w:tmpl w:val="5A90B826"/>
    <w:styleLink w:val="Estiloimportado7"/>
    <w:lvl w:ilvl="0" w:tplc="367C8E5E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B4CB0A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51E432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A3069F4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C10B06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DC49CF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3F83A10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438216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AF0740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9774E6F"/>
    <w:multiLevelType w:val="hybridMultilevel"/>
    <w:tmpl w:val="FE8022F8"/>
    <w:numStyleLink w:val="Estiloimportado8"/>
  </w:abstractNum>
  <w:abstractNum w:abstractNumId="3" w15:restartNumberingAfterBreak="0">
    <w:nsid w:val="0A982BE0"/>
    <w:multiLevelType w:val="hybridMultilevel"/>
    <w:tmpl w:val="C5027080"/>
    <w:styleLink w:val="Estiloimportado11"/>
    <w:lvl w:ilvl="0" w:tplc="38E035C0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82E8C0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D4E587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3E6A904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886733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E5A1C5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28CE7B0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2E099C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04456C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0CB7711A"/>
    <w:multiLevelType w:val="hybridMultilevel"/>
    <w:tmpl w:val="8C7CE696"/>
    <w:styleLink w:val="Estiloimportado4"/>
    <w:lvl w:ilvl="0" w:tplc="BD54D020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F67DA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1645FA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5709470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952E6A6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16708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256E2B2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E58D0B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9C2D30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0CD75548"/>
    <w:multiLevelType w:val="hybridMultilevel"/>
    <w:tmpl w:val="4CD6220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7F2597"/>
    <w:multiLevelType w:val="hybridMultilevel"/>
    <w:tmpl w:val="9CF615F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426A4C"/>
    <w:multiLevelType w:val="hybridMultilevel"/>
    <w:tmpl w:val="6F22E458"/>
    <w:styleLink w:val="Estiloimportado9"/>
    <w:lvl w:ilvl="0" w:tplc="B81A448A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DFE0DF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780DC3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D78F4A2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EA06B3A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D08D9A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8240262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CB4139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840B43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1B745EA2"/>
    <w:multiLevelType w:val="hybridMultilevel"/>
    <w:tmpl w:val="8500D0AA"/>
    <w:lvl w:ilvl="0" w:tplc="1B76D2EE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252F3E"/>
    <w:multiLevelType w:val="hybridMultilevel"/>
    <w:tmpl w:val="1C38D4FC"/>
    <w:styleLink w:val="Estiloimportado10"/>
    <w:lvl w:ilvl="0" w:tplc="709C7C6E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856B12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488699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AF45398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6F078C2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7009C5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45C9EDC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80A4A96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8861DF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1E961BE2"/>
    <w:multiLevelType w:val="hybridMultilevel"/>
    <w:tmpl w:val="CE18EE00"/>
    <w:lvl w:ilvl="0" w:tplc="5100FFCC">
      <w:start w:val="1"/>
      <w:numFmt w:val="decimal"/>
      <w:lvlText w:val="(%1)"/>
      <w:lvlJc w:val="left"/>
      <w:pPr>
        <w:ind w:left="51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230" w:hanging="360"/>
      </w:pPr>
    </w:lvl>
    <w:lvl w:ilvl="2" w:tplc="0407001B" w:tentative="1">
      <w:start w:val="1"/>
      <w:numFmt w:val="lowerRoman"/>
      <w:lvlText w:val="%3."/>
      <w:lvlJc w:val="right"/>
      <w:pPr>
        <w:ind w:left="1950" w:hanging="180"/>
      </w:pPr>
    </w:lvl>
    <w:lvl w:ilvl="3" w:tplc="0407000F" w:tentative="1">
      <w:start w:val="1"/>
      <w:numFmt w:val="decimal"/>
      <w:lvlText w:val="%4."/>
      <w:lvlJc w:val="left"/>
      <w:pPr>
        <w:ind w:left="2670" w:hanging="360"/>
      </w:pPr>
    </w:lvl>
    <w:lvl w:ilvl="4" w:tplc="04070019" w:tentative="1">
      <w:start w:val="1"/>
      <w:numFmt w:val="lowerLetter"/>
      <w:lvlText w:val="%5."/>
      <w:lvlJc w:val="left"/>
      <w:pPr>
        <w:ind w:left="3390" w:hanging="360"/>
      </w:pPr>
    </w:lvl>
    <w:lvl w:ilvl="5" w:tplc="0407001B" w:tentative="1">
      <w:start w:val="1"/>
      <w:numFmt w:val="lowerRoman"/>
      <w:lvlText w:val="%6."/>
      <w:lvlJc w:val="right"/>
      <w:pPr>
        <w:ind w:left="4110" w:hanging="180"/>
      </w:pPr>
    </w:lvl>
    <w:lvl w:ilvl="6" w:tplc="0407000F" w:tentative="1">
      <w:start w:val="1"/>
      <w:numFmt w:val="decimal"/>
      <w:lvlText w:val="%7."/>
      <w:lvlJc w:val="left"/>
      <w:pPr>
        <w:ind w:left="4830" w:hanging="360"/>
      </w:pPr>
    </w:lvl>
    <w:lvl w:ilvl="7" w:tplc="04070019" w:tentative="1">
      <w:start w:val="1"/>
      <w:numFmt w:val="lowerLetter"/>
      <w:lvlText w:val="%8."/>
      <w:lvlJc w:val="left"/>
      <w:pPr>
        <w:ind w:left="5550" w:hanging="360"/>
      </w:pPr>
    </w:lvl>
    <w:lvl w:ilvl="8" w:tplc="0407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1" w15:restartNumberingAfterBreak="0">
    <w:nsid w:val="1FAD74B1"/>
    <w:multiLevelType w:val="hybridMultilevel"/>
    <w:tmpl w:val="CD1C5202"/>
    <w:lvl w:ilvl="0" w:tplc="DF0099C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7A2884"/>
    <w:multiLevelType w:val="hybridMultilevel"/>
    <w:tmpl w:val="67C2DC8E"/>
    <w:lvl w:ilvl="0" w:tplc="B45CA646">
      <w:numFmt w:val="bullet"/>
      <w:lvlText w:val="-"/>
      <w:lvlJc w:val="left"/>
      <w:pPr>
        <w:ind w:left="51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13" w15:restartNumberingAfterBreak="0">
    <w:nsid w:val="235235C3"/>
    <w:multiLevelType w:val="hybridMultilevel"/>
    <w:tmpl w:val="A43E869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9F3801"/>
    <w:multiLevelType w:val="hybridMultilevel"/>
    <w:tmpl w:val="76867F74"/>
    <w:styleLink w:val="Estiloimportado5"/>
    <w:lvl w:ilvl="0" w:tplc="E490FDA2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7023FB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68840C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236CB08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E02E02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720BC46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8E4BEBC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6342F3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1C2E27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2BD70927"/>
    <w:multiLevelType w:val="hybridMultilevel"/>
    <w:tmpl w:val="59D00CE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B87AFC"/>
    <w:multiLevelType w:val="hybridMultilevel"/>
    <w:tmpl w:val="F2984F8C"/>
    <w:styleLink w:val="Estiloimportado3"/>
    <w:lvl w:ilvl="0" w:tplc="455C56FE">
      <w:start w:val="1"/>
      <w:numFmt w:val="bullet"/>
      <w:lvlText w:val="•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E1AB6EA">
      <w:start w:val="1"/>
      <w:numFmt w:val="bullet"/>
      <w:lvlText w:val="•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50288F6">
      <w:start w:val="1"/>
      <w:numFmt w:val="bullet"/>
      <w:lvlText w:val="•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F766700">
      <w:start w:val="1"/>
      <w:numFmt w:val="bullet"/>
      <w:lvlText w:val="•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6C63FC4">
      <w:start w:val="1"/>
      <w:numFmt w:val="bullet"/>
      <w:lvlText w:val="•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980ECEC">
      <w:start w:val="1"/>
      <w:numFmt w:val="bullet"/>
      <w:lvlText w:val="•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7521C34">
      <w:start w:val="1"/>
      <w:numFmt w:val="bullet"/>
      <w:lvlText w:val="•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C90C5CC">
      <w:start w:val="1"/>
      <w:numFmt w:val="bullet"/>
      <w:lvlText w:val="•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A0ADF8E">
      <w:start w:val="1"/>
      <w:numFmt w:val="bullet"/>
      <w:lvlText w:val="•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30672BDB"/>
    <w:multiLevelType w:val="hybridMultilevel"/>
    <w:tmpl w:val="97E6019C"/>
    <w:numStyleLink w:val="Estiloimportado14"/>
  </w:abstractNum>
  <w:abstractNum w:abstractNumId="18" w15:restartNumberingAfterBreak="0">
    <w:nsid w:val="32E37340"/>
    <w:multiLevelType w:val="hybridMultilevel"/>
    <w:tmpl w:val="7FEE3EF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BE46B8"/>
    <w:multiLevelType w:val="hybridMultilevel"/>
    <w:tmpl w:val="1C38D4FC"/>
    <w:numStyleLink w:val="Estiloimportado10"/>
  </w:abstractNum>
  <w:abstractNum w:abstractNumId="20" w15:restartNumberingAfterBreak="0">
    <w:nsid w:val="3A0B0998"/>
    <w:multiLevelType w:val="hybridMultilevel"/>
    <w:tmpl w:val="942E2F6E"/>
    <w:styleLink w:val="Estiloimportado12"/>
    <w:lvl w:ilvl="0" w:tplc="0A441CC8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E4EA92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EEE656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F043292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5860E0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49EB80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B96B178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56A8D8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90625D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3A2F629B"/>
    <w:multiLevelType w:val="hybridMultilevel"/>
    <w:tmpl w:val="5A0CD254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DF4D0F"/>
    <w:multiLevelType w:val="hybridMultilevel"/>
    <w:tmpl w:val="BD388B1A"/>
    <w:numStyleLink w:val="Estiloimportado2"/>
  </w:abstractNum>
  <w:abstractNum w:abstractNumId="23" w15:restartNumberingAfterBreak="0">
    <w:nsid w:val="3B6B2ED7"/>
    <w:multiLevelType w:val="hybridMultilevel"/>
    <w:tmpl w:val="C5027080"/>
    <w:numStyleLink w:val="Estiloimportado11"/>
  </w:abstractNum>
  <w:abstractNum w:abstractNumId="24" w15:restartNumberingAfterBreak="0">
    <w:nsid w:val="44983A98"/>
    <w:multiLevelType w:val="hybridMultilevel"/>
    <w:tmpl w:val="6A3C196E"/>
    <w:numStyleLink w:val="Estiloimportado6"/>
  </w:abstractNum>
  <w:abstractNum w:abstractNumId="25" w15:restartNumberingAfterBreak="0">
    <w:nsid w:val="45B20512"/>
    <w:multiLevelType w:val="hybridMultilevel"/>
    <w:tmpl w:val="6A3C196E"/>
    <w:styleLink w:val="Estiloimportado6"/>
    <w:lvl w:ilvl="0" w:tplc="184A3D02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CC0954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A1EC88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F16089E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CF8B80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64663E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568D572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5263490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E44641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 w15:restartNumberingAfterBreak="0">
    <w:nsid w:val="46696FC9"/>
    <w:multiLevelType w:val="hybridMultilevel"/>
    <w:tmpl w:val="E904D63E"/>
    <w:numStyleLink w:val="Estiloimportado13"/>
  </w:abstractNum>
  <w:abstractNum w:abstractNumId="27" w15:restartNumberingAfterBreak="0">
    <w:nsid w:val="46C06B41"/>
    <w:multiLevelType w:val="hybridMultilevel"/>
    <w:tmpl w:val="525AD094"/>
    <w:lvl w:ilvl="0" w:tplc="0D327C2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C70976"/>
    <w:multiLevelType w:val="hybridMultilevel"/>
    <w:tmpl w:val="3508BC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AE24BE"/>
    <w:multiLevelType w:val="hybridMultilevel"/>
    <w:tmpl w:val="5CE66064"/>
    <w:numStyleLink w:val="Estiloimportado1"/>
  </w:abstractNum>
  <w:abstractNum w:abstractNumId="30" w15:restartNumberingAfterBreak="0">
    <w:nsid w:val="57FD4988"/>
    <w:multiLevelType w:val="hybridMultilevel"/>
    <w:tmpl w:val="837216B8"/>
    <w:lvl w:ilvl="0" w:tplc="ACF85702">
      <w:start w:val="2"/>
      <w:numFmt w:val="bullet"/>
      <w:lvlText w:val="-"/>
      <w:lvlJc w:val="left"/>
      <w:pPr>
        <w:ind w:left="720" w:hanging="360"/>
      </w:pPr>
      <w:rPr>
        <w:rFonts w:ascii="Cambria" w:eastAsia="Cambria" w:hAnsi="Cambria" w:cs="Cambria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386434"/>
    <w:multiLevelType w:val="hybridMultilevel"/>
    <w:tmpl w:val="2E16549A"/>
    <w:lvl w:ilvl="0" w:tplc="B9625548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FD3DE2"/>
    <w:multiLevelType w:val="hybridMultilevel"/>
    <w:tmpl w:val="7486B2F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BF4F7D"/>
    <w:multiLevelType w:val="hybridMultilevel"/>
    <w:tmpl w:val="8C7CE696"/>
    <w:numStyleLink w:val="Estiloimportado4"/>
  </w:abstractNum>
  <w:abstractNum w:abstractNumId="34" w15:restartNumberingAfterBreak="0">
    <w:nsid w:val="641C51AB"/>
    <w:multiLevelType w:val="multilevel"/>
    <w:tmpl w:val="BA446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45C7348"/>
    <w:multiLevelType w:val="hybridMultilevel"/>
    <w:tmpl w:val="A8F8B9F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00070F"/>
    <w:multiLevelType w:val="hybridMultilevel"/>
    <w:tmpl w:val="FE8022F8"/>
    <w:styleLink w:val="Estiloimportado8"/>
    <w:lvl w:ilvl="0" w:tplc="F52E9894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896738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7807BE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91C86E8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9B0964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E74410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F2C2990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F881AA0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B3442C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7" w15:restartNumberingAfterBreak="0">
    <w:nsid w:val="6776692C"/>
    <w:multiLevelType w:val="hybridMultilevel"/>
    <w:tmpl w:val="0D5E51F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9A2BF0"/>
    <w:multiLevelType w:val="hybridMultilevel"/>
    <w:tmpl w:val="F4A4E488"/>
    <w:lvl w:ilvl="0" w:tplc="EA624F92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6D2BF5"/>
    <w:multiLevelType w:val="hybridMultilevel"/>
    <w:tmpl w:val="6F22E458"/>
    <w:numStyleLink w:val="Estiloimportado9"/>
  </w:abstractNum>
  <w:abstractNum w:abstractNumId="40" w15:restartNumberingAfterBreak="0">
    <w:nsid w:val="6AD301F8"/>
    <w:multiLevelType w:val="hybridMultilevel"/>
    <w:tmpl w:val="F2984F8C"/>
    <w:numStyleLink w:val="Estiloimportado3"/>
  </w:abstractNum>
  <w:abstractNum w:abstractNumId="41" w15:restartNumberingAfterBreak="0">
    <w:nsid w:val="6B6D71A6"/>
    <w:multiLevelType w:val="hybridMultilevel"/>
    <w:tmpl w:val="5A90B826"/>
    <w:numStyleLink w:val="Estiloimportado7"/>
  </w:abstractNum>
  <w:abstractNum w:abstractNumId="42" w15:restartNumberingAfterBreak="0">
    <w:nsid w:val="6C2B723F"/>
    <w:multiLevelType w:val="hybridMultilevel"/>
    <w:tmpl w:val="EC88DFDE"/>
    <w:lvl w:ilvl="0" w:tplc="951A8CBE">
      <w:start w:val="1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3" w15:restartNumberingAfterBreak="0">
    <w:nsid w:val="72433B5B"/>
    <w:multiLevelType w:val="hybridMultilevel"/>
    <w:tmpl w:val="BD388B1A"/>
    <w:styleLink w:val="Estiloimportado2"/>
    <w:lvl w:ilvl="0" w:tplc="CF56D062">
      <w:start w:val="1"/>
      <w:numFmt w:val="bullet"/>
      <w:lvlText w:val="•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CAAF224">
      <w:start w:val="1"/>
      <w:numFmt w:val="bullet"/>
      <w:lvlText w:val="•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DB4FD94">
      <w:start w:val="1"/>
      <w:numFmt w:val="bullet"/>
      <w:lvlText w:val="•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C5E7F16">
      <w:start w:val="1"/>
      <w:numFmt w:val="bullet"/>
      <w:lvlText w:val="•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046B9D6">
      <w:start w:val="1"/>
      <w:numFmt w:val="bullet"/>
      <w:lvlText w:val="•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65A9682">
      <w:start w:val="1"/>
      <w:numFmt w:val="bullet"/>
      <w:lvlText w:val="•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1EA81C6">
      <w:start w:val="1"/>
      <w:numFmt w:val="bullet"/>
      <w:lvlText w:val="•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C8A200C">
      <w:start w:val="1"/>
      <w:numFmt w:val="bullet"/>
      <w:lvlText w:val="•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E0A4F48">
      <w:start w:val="1"/>
      <w:numFmt w:val="bullet"/>
      <w:lvlText w:val="•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4" w15:restartNumberingAfterBreak="0">
    <w:nsid w:val="72B149B9"/>
    <w:multiLevelType w:val="hybridMultilevel"/>
    <w:tmpl w:val="76867F74"/>
    <w:numStyleLink w:val="Estiloimportado5"/>
  </w:abstractNum>
  <w:abstractNum w:abstractNumId="45" w15:restartNumberingAfterBreak="0">
    <w:nsid w:val="754D6B3C"/>
    <w:multiLevelType w:val="hybridMultilevel"/>
    <w:tmpl w:val="942E2F6E"/>
    <w:numStyleLink w:val="Estiloimportado12"/>
  </w:abstractNum>
  <w:abstractNum w:abstractNumId="46" w15:restartNumberingAfterBreak="0">
    <w:nsid w:val="7B8A23C8"/>
    <w:multiLevelType w:val="hybridMultilevel"/>
    <w:tmpl w:val="E904D63E"/>
    <w:styleLink w:val="Estiloimportado13"/>
    <w:lvl w:ilvl="0" w:tplc="8E5CE9DA">
      <w:start w:val="1"/>
      <w:numFmt w:val="bullet"/>
      <w:lvlText w:val="•"/>
      <w:lvlJc w:val="left"/>
      <w:pPr>
        <w:ind w:left="687" w:hanging="32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2F45E2C">
      <w:start w:val="1"/>
      <w:numFmt w:val="bullet"/>
      <w:lvlText w:val="o"/>
      <w:lvlJc w:val="left"/>
      <w:pPr>
        <w:ind w:left="14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31088BA">
      <w:start w:val="1"/>
      <w:numFmt w:val="bullet"/>
      <w:lvlText w:val="▪"/>
      <w:lvlJc w:val="left"/>
      <w:pPr>
        <w:ind w:left="212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028D836">
      <w:start w:val="1"/>
      <w:numFmt w:val="bullet"/>
      <w:lvlText w:val="•"/>
      <w:lvlJc w:val="left"/>
      <w:pPr>
        <w:ind w:left="2847" w:hanging="32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AE6E440">
      <w:start w:val="1"/>
      <w:numFmt w:val="bullet"/>
      <w:lvlText w:val="o"/>
      <w:lvlJc w:val="left"/>
      <w:pPr>
        <w:ind w:left="356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B08766A">
      <w:start w:val="1"/>
      <w:numFmt w:val="bullet"/>
      <w:lvlText w:val="▪"/>
      <w:lvlJc w:val="left"/>
      <w:pPr>
        <w:ind w:left="428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0101260">
      <w:start w:val="1"/>
      <w:numFmt w:val="bullet"/>
      <w:lvlText w:val="•"/>
      <w:lvlJc w:val="left"/>
      <w:pPr>
        <w:ind w:left="5007" w:hanging="32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2AEC768">
      <w:start w:val="1"/>
      <w:numFmt w:val="bullet"/>
      <w:lvlText w:val="o"/>
      <w:lvlJc w:val="left"/>
      <w:pPr>
        <w:ind w:left="572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7BE99EC">
      <w:start w:val="1"/>
      <w:numFmt w:val="bullet"/>
      <w:lvlText w:val="▪"/>
      <w:lvlJc w:val="left"/>
      <w:pPr>
        <w:ind w:left="644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7" w15:restartNumberingAfterBreak="0">
    <w:nsid w:val="7D8E7E7C"/>
    <w:multiLevelType w:val="hybridMultilevel"/>
    <w:tmpl w:val="5CE66064"/>
    <w:styleLink w:val="Estiloimportado1"/>
    <w:lvl w:ilvl="0" w:tplc="50D681D6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E78BD84">
      <w:start w:val="1"/>
      <w:numFmt w:val="decimal"/>
      <w:lvlText w:val="%2."/>
      <w:lvlJc w:val="left"/>
      <w:pPr>
        <w:ind w:left="10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1206E72">
      <w:start w:val="1"/>
      <w:numFmt w:val="decimal"/>
      <w:lvlText w:val="%3."/>
      <w:lvlJc w:val="left"/>
      <w:pPr>
        <w:ind w:left="18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5580E18">
      <w:start w:val="1"/>
      <w:numFmt w:val="decimal"/>
      <w:lvlText w:val="%4."/>
      <w:lvlJc w:val="left"/>
      <w:pPr>
        <w:ind w:left="25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0489120">
      <w:start w:val="1"/>
      <w:numFmt w:val="decimal"/>
      <w:lvlText w:val="%5."/>
      <w:lvlJc w:val="left"/>
      <w:pPr>
        <w:ind w:left="32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A42745A">
      <w:start w:val="1"/>
      <w:numFmt w:val="decimal"/>
      <w:lvlText w:val="%6."/>
      <w:lvlJc w:val="left"/>
      <w:pPr>
        <w:ind w:left="39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9E497DA">
      <w:start w:val="1"/>
      <w:numFmt w:val="decimal"/>
      <w:lvlText w:val="%7."/>
      <w:lvlJc w:val="left"/>
      <w:pPr>
        <w:ind w:left="46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92AD88A">
      <w:start w:val="1"/>
      <w:numFmt w:val="decimal"/>
      <w:lvlText w:val="%8."/>
      <w:lvlJc w:val="left"/>
      <w:pPr>
        <w:ind w:left="54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0322630">
      <w:start w:val="1"/>
      <w:numFmt w:val="decimal"/>
      <w:lvlText w:val="%9."/>
      <w:lvlJc w:val="left"/>
      <w:pPr>
        <w:ind w:left="61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 w16cid:durableId="2095735519">
    <w:abstractNumId w:val="47"/>
  </w:num>
  <w:num w:numId="2" w16cid:durableId="939293109">
    <w:abstractNumId w:val="29"/>
  </w:num>
  <w:num w:numId="3" w16cid:durableId="2092698652">
    <w:abstractNumId w:val="43"/>
  </w:num>
  <w:num w:numId="4" w16cid:durableId="1120799994">
    <w:abstractNumId w:val="22"/>
  </w:num>
  <w:num w:numId="5" w16cid:durableId="1056393626">
    <w:abstractNumId w:val="16"/>
  </w:num>
  <w:num w:numId="6" w16cid:durableId="366108424">
    <w:abstractNumId w:val="40"/>
  </w:num>
  <w:num w:numId="7" w16cid:durableId="568004825">
    <w:abstractNumId w:val="29"/>
    <w:lvlOverride w:ilvl="0">
      <w:startOverride w:val="2"/>
    </w:lvlOverride>
  </w:num>
  <w:num w:numId="8" w16cid:durableId="1240137770">
    <w:abstractNumId w:val="29"/>
    <w:lvlOverride w:ilvl="0">
      <w:startOverride w:val="3"/>
    </w:lvlOverride>
  </w:num>
  <w:num w:numId="9" w16cid:durableId="1838418311">
    <w:abstractNumId w:val="4"/>
  </w:num>
  <w:num w:numId="10" w16cid:durableId="1205020576">
    <w:abstractNumId w:val="33"/>
  </w:num>
  <w:num w:numId="11" w16cid:durableId="1050805071">
    <w:abstractNumId w:val="14"/>
  </w:num>
  <w:num w:numId="12" w16cid:durableId="1174563521">
    <w:abstractNumId w:val="44"/>
  </w:num>
  <w:num w:numId="13" w16cid:durableId="1052271628">
    <w:abstractNumId w:val="25"/>
  </w:num>
  <w:num w:numId="14" w16cid:durableId="724065618">
    <w:abstractNumId w:val="24"/>
  </w:num>
  <w:num w:numId="15" w16cid:durableId="494145950">
    <w:abstractNumId w:val="1"/>
  </w:num>
  <w:num w:numId="16" w16cid:durableId="1272469410">
    <w:abstractNumId w:val="41"/>
  </w:num>
  <w:num w:numId="17" w16cid:durableId="211158348">
    <w:abstractNumId w:val="36"/>
  </w:num>
  <w:num w:numId="18" w16cid:durableId="492457530">
    <w:abstractNumId w:val="2"/>
  </w:num>
  <w:num w:numId="19" w16cid:durableId="1748645549">
    <w:abstractNumId w:val="7"/>
  </w:num>
  <w:num w:numId="20" w16cid:durableId="1943341562">
    <w:abstractNumId w:val="39"/>
  </w:num>
  <w:num w:numId="21" w16cid:durableId="878200724">
    <w:abstractNumId w:val="9"/>
  </w:num>
  <w:num w:numId="22" w16cid:durableId="304166356">
    <w:abstractNumId w:val="19"/>
  </w:num>
  <w:num w:numId="23" w16cid:durableId="572473404">
    <w:abstractNumId w:val="3"/>
  </w:num>
  <w:num w:numId="24" w16cid:durableId="1558740947">
    <w:abstractNumId w:val="23"/>
  </w:num>
  <w:num w:numId="25" w16cid:durableId="1243178365">
    <w:abstractNumId w:val="20"/>
  </w:num>
  <w:num w:numId="26" w16cid:durableId="697198015">
    <w:abstractNumId w:val="45"/>
  </w:num>
  <w:num w:numId="27" w16cid:durableId="1102068126">
    <w:abstractNumId w:val="46"/>
  </w:num>
  <w:num w:numId="28" w16cid:durableId="1368026180">
    <w:abstractNumId w:val="26"/>
  </w:num>
  <w:num w:numId="29" w16cid:durableId="2067339667">
    <w:abstractNumId w:val="0"/>
  </w:num>
  <w:num w:numId="30" w16cid:durableId="193352888">
    <w:abstractNumId w:val="17"/>
  </w:num>
  <w:num w:numId="31" w16cid:durableId="1279069482">
    <w:abstractNumId w:val="8"/>
  </w:num>
  <w:num w:numId="32" w16cid:durableId="380325362">
    <w:abstractNumId w:val="11"/>
  </w:num>
  <w:num w:numId="33" w16cid:durableId="787284155">
    <w:abstractNumId w:val="38"/>
  </w:num>
  <w:num w:numId="34" w16cid:durableId="1569076509">
    <w:abstractNumId w:val="31"/>
  </w:num>
  <w:num w:numId="35" w16cid:durableId="35469345">
    <w:abstractNumId w:val="30"/>
  </w:num>
  <w:num w:numId="36" w16cid:durableId="1346663883">
    <w:abstractNumId w:val="42"/>
  </w:num>
  <w:num w:numId="37" w16cid:durableId="1043480348">
    <w:abstractNumId w:val="5"/>
  </w:num>
  <w:num w:numId="38" w16cid:durableId="755050546">
    <w:abstractNumId w:val="13"/>
  </w:num>
  <w:num w:numId="39" w16cid:durableId="1779913390">
    <w:abstractNumId w:val="15"/>
  </w:num>
  <w:num w:numId="40" w16cid:durableId="510729819">
    <w:abstractNumId w:val="21"/>
  </w:num>
  <w:num w:numId="41" w16cid:durableId="1198469209">
    <w:abstractNumId w:val="18"/>
  </w:num>
  <w:num w:numId="42" w16cid:durableId="1027027275">
    <w:abstractNumId w:val="37"/>
  </w:num>
  <w:num w:numId="43" w16cid:durableId="216400536">
    <w:abstractNumId w:val="6"/>
  </w:num>
  <w:num w:numId="44" w16cid:durableId="120074048">
    <w:abstractNumId w:val="35"/>
  </w:num>
  <w:num w:numId="45" w16cid:durableId="190149101">
    <w:abstractNumId w:val="32"/>
  </w:num>
  <w:num w:numId="46" w16cid:durableId="236330075">
    <w:abstractNumId w:val="28"/>
  </w:num>
  <w:num w:numId="47" w16cid:durableId="68230264">
    <w:abstractNumId w:val="12"/>
  </w:num>
  <w:num w:numId="48" w16cid:durableId="1376394236">
    <w:abstractNumId w:val="10"/>
  </w:num>
  <w:num w:numId="49" w16cid:durableId="1673802938">
    <w:abstractNumId w:val="34"/>
  </w:num>
  <w:num w:numId="50" w16cid:durableId="206255775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156"/>
    <w:rsid w:val="000106B2"/>
    <w:rsid w:val="00012448"/>
    <w:rsid w:val="0001375B"/>
    <w:rsid w:val="00040DE3"/>
    <w:rsid w:val="000513ED"/>
    <w:rsid w:val="00064580"/>
    <w:rsid w:val="00064B13"/>
    <w:rsid w:val="0006570D"/>
    <w:rsid w:val="00084576"/>
    <w:rsid w:val="00084801"/>
    <w:rsid w:val="00096496"/>
    <w:rsid w:val="000C1960"/>
    <w:rsid w:val="000C2AAF"/>
    <w:rsid w:val="000D517B"/>
    <w:rsid w:val="000E7AF2"/>
    <w:rsid w:val="000F72FA"/>
    <w:rsid w:val="00102C65"/>
    <w:rsid w:val="00110C84"/>
    <w:rsid w:val="00115F0B"/>
    <w:rsid w:val="0012114A"/>
    <w:rsid w:val="0012314A"/>
    <w:rsid w:val="0014256E"/>
    <w:rsid w:val="001437CF"/>
    <w:rsid w:val="00156C84"/>
    <w:rsid w:val="00187002"/>
    <w:rsid w:val="00193093"/>
    <w:rsid w:val="001A2E3F"/>
    <w:rsid w:val="001A474D"/>
    <w:rsid w:val="001B49EC"/>
    <w:rsid w:val="001B567C"/>
    <w:rsid w:val="001C11CD"/>
    <w:rsid w:val="001D1A57"/>
    <w:rsid w:val="001D5101"/>
    <w:rsid w:val="001D6B31"/>
    <w:rsid w:val="001F182D"/>
    <w:rsid w:val="002068E7"/>
    <w:rsid w:val="00212CDC"/>
    <w:rsid w:val="00213C2E"/>
    <w:rsid w:val="00215008"/>
    <w:rsid w:val="00225D30"/>
    <w:rsid w:val="0022792B"/>
    <w:rsid w:val="00231EFC"/>
    <w:rsid w:val="002477AF"/>
    <w:rsid w:val="00256AC9"/>
    <w:rsid w:val="00274E36"/>
    <w:rsid w:val="002C25EC"/>
    <w:rsid w:val="002D0844"/>
    <w:rsid w:val="002D35D9"/>
    <w:rsid w:val="002E1EC0"/>
    <w:rsid w:val="002E400A"/>
    <w:rsid w:val="002E65DC"/>
    <w:rsid w:val="002F17AF"/>
    <w:rsid w:val="00317762"/>
    <w:rsid w:val="00317C15"/>
    <w:rsid w:val="00321E26"/>
    <w:rsid w:val="00322E71"/>
    <w:rsid w:val="00332821"/>
    <w:rsid w:val="00333BE2"/>
    <w:rsid w:val="00333CEA"/>
    <w:rsid w:val="00336C99"/>
    <w:rsid w:val="003458F7"/>
    <w:rsid w:val="00346E78"/>
    <w:rsid w:val="00357DE0"/>
    <w:rsid w:val="00373A8A"/>
    <w:rsid w:val="00373E38"/>
    <w:rsid w:val="003846A4"/>
    <w:rsid w:val="003F5BDB"/>
    <w:rsid w:val="003F6BD3"/>
    <w:rsid w:val="004031FD"/>
    <w:rsid w:val="00440E12"/>
    <w:rsid w:val="00446675"/>
    <w:rsid w:val="00446966"/>
    <w:rsid w:val="00470EAC"/>
    <w:rsid w:val="004A2B4B"/>
    <w:rsid w:val="004C6EB2"/>
    <w:rsid w:val="004D3915"/>
    <w:rsid w:val="004D4289"/>
    <w:rsid w:val="004D43B4"/>
    <w:rsid w:val="004E4141"/>
    <w:rsid w:val="004E4DA9"/>
    <w:rsid w:val="00540769"/>
    <w:rsid w:val="0056258B"/>
    <w:rsid w:val="00566A69"/>
    <w:rsid w:val="005672A0"/>
    <w:rsid w:val="005712CA"/>
    <w:rsid w:val="00572728"/>
    <w:rsid w:val="0058262D"/>
    <w:rsid w:val="00582A36"/>
    <w:rsid w:val="005947AD"/>
    <w:rsid w:val="00596998"/>
    <w:rsid w:val="005B09A2"/>
    <w:rsid w:val="005B0CD6"/>
    <w:rsid w:val="005B1C1C"/>
    <w:rsid w:val="005B5007"/>
    <w:rsid w:val="005C2AC3"/>
    <w:rsid w:val="005C61BC"/>
    <w:rsid w:val="005C72D0"/>
    <w:rsid w:val="005D4EF5"/>
    <w:rsid w:val="005D774F"/>
    <w:rsid w:val="005E0A7A"/>
    <w:rsid w:val="005E2018"/>
    <w:rsid w:val="005E66AE"/>
    <w:rsid w:val="005F16C8"/>
    <w:rsid w:val="006076B6"/>
    <w:rsid w:val="00611428"/>
    <w:rsid w:val="00615090"/>
    <w:rsid w:val="00632B8C"/>
    <w:rsid w:val="006357B0"/>
    <w:rsid w:val="00642156"/>
    <w:rsid w:val="006477FF"/>
    <w:rsid w:val="006652F5"/>
    <w:rsid w:val="00665EB9"/>
    <w:rsid w:val="00693BD6"/>
    <w:rsid w:val="00694C81"/>
    <w:rsid w:val="006A43B9"/>
    <w:rsid w:val="006C0B4F"/>
    <w:rsid w:val="006C39FE"/>
    <w:rsid w:val="006C43EC"/>
    <w:rsid w:val="006C64D5"/>
    <w:rsid w:val="006D64E8"/>
    <w:rsid w:val="006D761B"/>
    <w:rsid w:val="007050AD"/>
    <w:rsid w:val="007212B6"/>
    <w:rsid w:val="00741AD5"/>
    <w:rsid w:val="0074269D"/>
    <w:rsid w:val="00754F99"/>
    <w:rsid w:val="00763601"/>
    <w:rsid w:val="00777248"/>
    <w:rsid w:val="0078602B"/>
    <w:rsid w:val="007A3A98"/>
    <w:rsid w:val="007A4516"/>
    <w:rsid w:val="007B3858"/>
    <w:rsid w:val="007B5CE4"/>
    <w:rsid w:val="007B5FD5"/>
    <w:rsid w:val="007B6A2C"/>
    <w:rsid w:val="007C0AD4"/>
    <w:rsid w:val="007C4319"/>
    <w:rsid w:val="007C493D"/>
    <w:rsid w:val="007F0D68"/>
    <w:rsid w:val="00816227"/>
    <w:rsid w:val="00817B30"/>
    <w:rsid w:val="0083797A"/>
    <w:rsid w:val="00851661"/>
    <w:rsid w:val="00863537"/>
    <w:rsid w:val="008641B5"/>
    <w:rsid w:val="00890048"/>
    <w:rsid w:val="008A4877"/>
    <w:rsid w:val="008A69C9"/>
    <w:rsid w:val="008E5524"/>
    <w:rsid w:val="009027EE"/>
    <w:rsid w:val="00914391"/>
    <w:rsid w:val="0092681D"/>
    <w:rsid w:val="00933C20"/>
    <w:rsid w:val="00937E61"/>
    <w:rsid w:val="0096171B"/>
    <w:rsid w:val="009754F3"/>
    <w:rsid w:val="00975667"/>
    <w:rsid w:val="00986E29"/>
    <w:rsid w:val="009A089A"/>
    <w:rsid w:val="009D26D4"/>
    <w:rsid w:val="009F1A70"/>
    <w:rsid w:val="009F56C3"/>
    <w:rsid w:val="00A02CF8"/>
    <w:rsid w:val="00A03D1A"/>
    <w:rsid w:val="00A041E5"/>
    <w:rsid w:val="00A20EDA"/>
    <w:rsid w:val="00A24C0C"/>
    <w:rsid w:val="00A2690E"/>
    <w:rsid w:val="00A33D40"/>
    <w:rsid w:val="00A344A8"/>
    <w:rsid w:val="00A416EC"/>
    <w:rsid w:val="00A507CB"/>
    <w:rsid w:val="00A55680"/>
    <w:rsid w:val="00A646B5"/>
    <w:rsid w:val="00A76FEE"/>
    <w:rsid w:val="00A96733"/>
    <w:rsid w:val="00AB7A5C"/>
    <w:rsid w:val="00AD5BDE"/>
    <w:rsid w:val="00AF0F53"/>
    <w:rsid w:val="00B02D44"/>
    <w:rsid w:val="00B07846"/>
    <w:rsid w:val="00B26153"/>
    <w:rsid w:val="00B26C2E"/>
    <w:rsid w:val="00B42A75"/>
    <w:rsid w:val="00B4745E"/>
    <w:rsid w:val="00B47910"/>
    <w:rsid w:val="00B47AB4"/>
    <w:rsid w:val="00B66333"/>
    <w:rsid w:val="00B842E7"/>
    <w:rsid w:val="00BB21C2"/>
    <w:rsid w:val="00BC06EC"/>
    <w:rsid w:val="00BF27F5"/>
    <w:rsid w:val="00C04600"/>
    <w:rsid w:val="00C1559C"/>
    <w:rsid w:val="00C3177D"/>
    <w:rsid w:val="00C67540"/>
    <w:rsid w:val="00C90DE8"/>
    <w:rsid w:val="00C924E1"/>
    <w:rsid w:val="00C9749C"/>
    <w:rsid w:val="00CB47DF"/>
    <w:rsid w:val="00CC4876"/>
    <w:rsid w:val="00CC7955"/>
    <w:rsid w:val="00CD49AD"/>
    <w:rsid w:val="00CE2FD9"/>
    <w:rsid w:val="00CE5B5A"/>
    <w:rsid w:val="00CF428A"/>
    <w:rsid w:val="00D2330C"/>
    <w:rsid w:val="00D42349"/>
    <w:rsid w:val="00D502AF"/>
    <w:rsid w:val="00D56A96"/>
    <w:rsid w:val="00D826F2"/>
    <w:rsid w:val="00DA3DC7"/>
    <w:rsid w:val="00DA465C"/>
    <w:rsid w:val="00DB31D4"/>
    <w:rsid w:val="00DB517D"/>
    <w:rsid w:val="00DC667B"/>
    <w:rsid w:val="00DD7704"/>
    <w:rsid w:val="00DE5000"/>
    <w:rsid w:val="00DF5871"/>
    <w:rsid w:val="00E03B75"/>
    <w:rsid w:val="00E03CAF"/>
    <w:rsid w:val="00E071DB"/>
    <w:rsid w:val="00E320DE"/>
    <w:rsid w:val="00E45778"/>
    <w:rsid w:val="00E564F7"/>
    <w:rsid w:val="00E813B4"/>
    <w:rsid w:val="00E8329C"/>
    <w:rsid w:val="00E87F5D"/>
    <w:rsid w:val="00E93B9B"/>
    <w:rsid w:val="00E9458D"/>
    <w:rsid w:val="00ED1733"/>
    <w:rsid w:val="00EE6E1C"/>
    <w:rsid w:val="00EF229A"/>
    <w:rsid w:val="00EF40D5"/>
    <w:rsid w:val="00F0512D"/>
    <w:rsid w:val="00F213C2"/>
    <w:rsid w:val="00F22B98"/>
    <w:rsid w:val="00F74168"/>
    <w:rsid w:val="00F74C07"/>
    <w:rsid w:val="00F83DB9"/>
    <w:rsid w:val="00F84931"/>
    <w:rsid w:val="00F97E96"/>
    <w:rsid w:val="00FA281D"/>
    <w:rsid w:val="00FB56AF"/>
    <w:rsid w:val="00FC6C40"/>
    <w:rsid w:val="00FE0D61"/>
    <w:rsid w:val="00FE4F49"/>
    <w:rsid w:val="00FE57A5"/>
    <w:rsid w:val="00FF7E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3E5BD82"/>
  <w15:docId w15:val="{0F3954B5-FB4E-9A41-B652-FA316C082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s-ES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sz w:val="24"/>
      <w:szCs w:val="24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ceraypie">
    <w:name w:val="Cabecera y pie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Cuerpo">
    <w:name w:val="Cuerpo"/>
    <w:rPr>
      <w:rFonts w:ascii="Cambria" w:eastAsia="Cambria" w:hAnsi="Cambria" w:cs="Cambria"/>
      <w:color w:val="000000"/>
      <w:sz w:val="24"/>
      <w:szCs w:val="24"/>
      <w:u w:color="000000"/>
      <w:lang w:val="es-ES_tradnl"/>
    </w:rPr>
  </w:style>
  <w:style w:type="character" w:customStyle="1" w:styleId="Ninguno">
    <w:name w:val="Ninguno"/>
    <w:rPr>
      <w:lang w:val="es-ES_tradnl"/>
    </w:rPr>
  </w:style>
  <w:style w:type="numbering" w:customStyle="1" w:styleId="Estiloimportado1">
    <w:name w:val="Estilo importado 1"/>
    <w:pPr>
      <w:numPr>
        <w:numId w:val="1"/>
      </w:numPr>
    </w:pPr>
  </w:style>
  <w:style w:type="numbering" w:customStyle="1" w:styleId="Estiloimportado2">
    <w:name w:val="Estilo importado 2"/>
    <w:pPr>
      <w:numPr>
        <w:numId w:val="3"/>
      </w:numPr>
    </w:pPr>
  </w:style>
  <w:style w:type="numbering" w:customStyle="1" w:styleId="Estiloimportado3">
    <w:name w:val="Estilo importado 3"/>
    <w:pPr>
      <w:numPr>
        <w:numId w:val="5"/>
      </w:numPr>
    </w:pPr>
  </w:style>
  <w:style w:type="paragraph" w:styleId="Akapitzlist">
    <w:name w:val="List Paragraph"/>
    <w:uiPriority w:val="34"/>
    <w:qFormat/>
    <w:pPr>
      <w:ind w:left="720"/>
    </w:pPr>
    <w:rPr>
      <w:rFonts w:ascii="Cambria" w:eastAsia="Cambria" w:hAnsi="Cambria" w:cs="Cambria"/>
      <w:color w:val="000000"/>
      <w:sz w:val="24"/>
      <w:szCs w:val="24"/>
      <w:u w:color="000000"/>
      <w:lang w:val="it-IT"/>
    </w:rPr>
  </w:style>
  <w:style w:type="numbering" w:customStyle="1" w:styleId="Estiloimportado4">
    <w:name w:val="Estilo importado 4"/>
    <w:pPr>
      <w:numPr>
        <w:numId w:val="9"/>
      </w:numPr>
    </w:pPr>
  </w:style>
  <w:style w:type="numbering" w:customStyle="1" w:styleId="Estiloimportado5">
    <w:name w:val="Estilo importado 5"/>
    <w:pPr>
      <w:numPr>
        <w:numId w:val="11"/>
      </w:numPr>
    </w:pPr>
  </w:style>
  <w:style w:type="numbering" w:customStyle="1" w:styleId="Estiloimportado6">
    <w:name w:val="Estilo importado 6"/>
    <w:pPr>
      <w:numPr>
        <w:numId w:val="13"/>
      </w:numPr>
    </w:pPr>
  </w:style>
  <w:style w:type="numbering" w:customStyle="1" w:styleId="Estiloimportado7">
    <w:name w:val="Estilo importado 7"/>
    <w:pPr>
      <w:numPr>
        <w:numId w:val="15"/>
      </w:numPr>
    </w:pPr>
  </w:style>
  <w:style w:type="numbering" w:customStyle="1" w:styleId="Estiloimportado8">
    <w:name w:val="Estilo importado 8"/>
    <w:pPr>
      <w:numPr>
        <w:numId w:val="17"/>
      </w:numPr>
    </w:pPr>
  </w:style>
  <w:style w:type="numbering" w:customStyle="1" w:styleId="Estiloimportado9">
    <w:name w:val="Estilo importado 9"/>
    <w:pPr>
      <w:numPr>
        <w:numId w:val="19"/>
      </w:numPr>
    </w:pPr>
  </w:style>
  <w:style w:type="numbering" w:customStyle="1" w:styleId="Estiloimportado10">
    <w:name w:val="Estilo importado 10"/>
    <w:pPr>
      <w:numPr>
        <w:numId w:val="21"/>
      </w:numPr>
    </w:pPr>
  </w:style>
  <w:style w:type="numbering" w:customStyle="1" w:styleId="Estiloimportado11">
    <w:name w:val="Estilo importado 11"/>
    <w:pPr>
      <w:numPr>
        <w:numId w:val="23"/>
      </w:numPr>
    </w:pPr>
  </w:style>
  <w:style w:type="numbering" w:customStyle="1" w:styleId="Estiloimportado12">
    <w:name w:val="Estilo importado 12"/>
    <w:pPr>
      <w:numPr>
        <w:numId w:val="25"/>
      </w:numPr>
    </w:pPr>
  </w:style>
  <w:style w:type="numbering" w:customStyle="1" w:styleId="Estiloimportado13">
    <w:name w:val="Estilo importado 13"/>
    <w:pPr>
      <w:numPr>
        <w:numId w:val="27"/>
      </w:numPr>
    </w:pPr>
  </w:style>
  <w:style w:type="numbering" w:customStyle="1" w:styleId="Estiloimportado14">
    <w:name w:val="Estilo importado 14"/>
    <w:pPr>
      <w:numPr>
        <w:numId w:val="29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B56AF"/>
    <w:rPr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B56AF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FB56AF"/>
    <w:rPr>
      <w:sz w:val="24"/>
      <w:szCs w:val="24"/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56AF"/>
    <w:rPr>
      <w:b/>
      <w:bCs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56AF"/>
    <w:rPr>
      <w:b/>
      <w:bCs/>
      <w:sz w:val="24"/>
      <w:szCs w:val="24"/>
      <w:lang w:val="en-US"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B56AF"/>
    <w:rPr>
      <w:rFonts w:ascii="Lucida Grande" w:hAnsi="Lucida Grande" w:cs="Lucida Grand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56AF"/>
    <w:rPr>
      <w:rFonts w:ascii="Lucida Grande" w:hAnsi="Lucida Grande" w:cs="Lucida Grande"/>
      <w:sz w:val="18"/>
      <w:szCs w:val="18"/>
      <w:lang w:val="en-US" w:eastAsia="en-US"/>
    </w:rPr>
  </w:style>
  <w:style w:type="paragraph" w:styleId="Poprawka">
    <w:name w:val="Revision"/>
    <w:hidden/>
    <w:uiPriority w:val="99"/>
    <w:semiHidden/>
    <w:rsid w:val="00B6633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paragraph" w:styleId="NormalnyWeb">
    <w:name w:val="Normal (Web)"/>
    <w:basedOn w:val="Normalny"/>
    <w:uiPriority w:val="99"/>
    <w:semiHidden/>
    <w:unhideWhenUsed/>
    <w:rsid w:val="00C0460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Theme="minorEastAsia"/>
      <w:bdr w:val="none" w:sz="0" w:space="0" w:color="auto"/>
      <w:lang w:val="en-GB" w:eastAsia="en-GB"/>
    </w:rPr>
  </w:style>
  <w:style w:type="paragraph" w:styleId="Nagwek">
    <w:name w:val="header"/>
    <w:basedOn w:val="Normalny"/>
    <w:link w:val="NagwekZnak"/>
    <w:uiPriority w:val="99"/>
    <w:unhideWhenUsed/>
    <w:rsid w:val="0058262D"/>
    <w:pPr>
      <w:tabs>
        <w:tab w:val="center" w:pos="4513"/>
        <w:tab w:val="right" w:pos="9026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8262D"/>
    <w:rPr>
      <w:sz w:val="24"/>
      <w:szCs w:val="24"/>
      <w:lang w:val="en-US" w:eastAsia="en-US"/>
    </w:rPr>
  </w:style>
  <w:style w:type="paragraph" w:styleId="Stopka">
    <w:name w:val="footer"/>
    <w:basedOn w:val="Normalny"/>
    <w:link w:val="StopkaZnak"/>
    <w:uiPriority w:val="99"/>
    <w:unhideWhenUsed/>
    <w:rsid w:val="0058262D"/>
    <w:pPr>
      <w:tabs>
        <w:tab w:val="center" w:pos="4513"/>
        <w:tab w:val="right" w:pos="902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262D"/>
    <w:rPr>
      <w:sz w:val="24"/>
      <w:szCs w:val="24"/>
      <w:lang w:val="en-US" w:eastAsia="en-US"/>
    </w:rPr>
  </w:style>
  <w:style w:type="paragraph" w:customStyle="1" w:styleId="Default">
    <w:name w:val="Default"/>
    <w:rsid w:val="00D4234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val="fr-FR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C64D5"/>
    <w:rPr>
      <w:color w:val="808080"/>
      <w:shd w:val="clear" w:color="auto" w:fill="E6E6E6"/>
    </w:rPr>
  </w:style>
  <w:style w:type="table" w:styleId="Tabela-Siatka">
    <w:name w:val="Table Grid"/>
    <w:basedOn w:val="Standardowy"/>
    <w:uiPriority w:val="59"/>
    <w:rsid w:val="0006458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">
    <w:name w:val="Grille du tableau1"/>
    <w:basedOn w:val="Standardowy"/>
    <w:next w:val="Tabela-Siatka"/>
    <w:uiPriority w:val="59"/>
    <w:rsid w:val="001437C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sz w:val="22"/>
      <w:szCs w:val="22"/>
      <w:bdr w:val="none" w:sz="0" w:space="0" w:color="auto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Standardowy"/>
    <w:next w:val="Tabela-Siatka"/>
    <w:uiPriority w:val="59"/>
    <w:rsid w:val="00B42A7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sz w:val="22"/>
      <w:szCs w:val="22"/>
      <w:bdr w:val="none" w:sz="0" w:space="0" w:color="auto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3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3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4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0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e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AFCF2-771F-42F8-9D96-8EF4F2B0F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337</Words>
  <Characters>2022</Characters>
  <Application>Microsoft Office Word</Application>
  <DocSecurity>0</DocSecurity>
  <Lines>16</Lines>
  <Paragraphs>4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>Kennedy Centret</Company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ESSTS</dc:creator>
  <cp:keywords/>
  <dc:description/>
  <cp:lastModifiedBy>Natalia Szejko</cp:lastModifiedBy>
  <cp:revision>4</cp:revision>
  <cp:lastPrinted>2023-04-01T12:54:00Z</cp:lastPrinted>
  <dcterms:created xsi:type="dcterms:W3CDTF">2023-04-05T15:02:00Z</dcterms:created>
  <dcterms:modified xsi:type="dcterms:W3CDTF">2023-04-05T15:24:00Z</dcterms:modified>
</cp:coreProperties>
</file>