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75B3" w14:textId="77AADD6B" w:rsidR="00CF59CE" w:rsidRPr="00CF59CE" w:rsidRDefault="00CF59CE" w:rsidP="00CF59CE">
      <w:pPr>
        <w:shd w:val="clear" w:color="auto" w:fill="FFFFFF"/>
        <w:spacing w:after="100" w:afterAutospacing="1" w:line="240" w:lineRule="auto"/>
        <w:rPr>
          <w:rFonts w:ascii="Poppins" w:eastAsia="Times New Roman" w:hAnsi="Poppins" w:cs="Poppins"/>
          <w:b/>
          <w:bCs/>
          <w:color w:val="585858"/>
          <w:kern w:val="0"/>
          <w:sz w:val="32"/>
          <w:szCs w:val="32"/>
          <w:lang w:eastAsia="cs-CZ"/>
          <w14:ligatures w14:val="none"/>
        </w:rPr>
      </w:pPr>
      <w:r w:rsidRPr="00CF59CE">
        <w:rPr>
          <w:rFonts w:ascii="Poppins" w:eastAsia="Times New Roman" w:hAnsi="Poppins" w:cs="Poppins"/>
          <w:b/>
          <w:bCs/>
          <w:color w:val="585858"/>
          <w:kern w:val="0"/>
          <w:sz w:val="32"/>
          <w:szCs w:val="32"/>
          <w:lang w:eastAsia="cs-CZ"/>
          <w14:ligatures w14:val="none"/>
        </w:rPr>
        <w:t>SOUHLAS SE ZPRACOVÁNÍM OSOBNÍCH ÚDAJŮ</w:t>
      </w:r>
    </w:p>
    <w:p w14:paraId="06CDFE0E" w14:textId="2E3E916B"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Pr>
          <w:rFonts w:ascii="Poppins" w:eastAsia="Times New Roman" w:hAnsi="Poppins" w:cs="Poppins"/>
          <w:color w:val="585858"/>
          <w:kern w:val="0"/>
          <w:sz w:val="21"/>
          <w:szCs w:val="21"/>
          <w:lang w:eastAsia="cs-CZ"/>
          <w14:ligatures w14:val="none"/>
        </w:rPr>
        <w:t>p</w:t>
      </w:r>
      <w:r w:rsidRPr="00CF59CE">
        <w:rPr>
          <w:rFonts w:ascii="Poppins" w:eastAsia="Times New Roman" w:hAnsi="Poppins" w:cs="Poppins"/>
          <w:color w:val="585858"/>
          <w:kern w:val="0"/>
          <w:sz w:val="21"/>
          <w:szCs w:val="21"/>
          <w:lang w:eastAsia="cs-CZ"/>
          <w14:ligatures w14:val="none"/>
        </w:rPr>
        <w:t>odle nařízení Evropského parlamentu a Rady (EU) 2016/679 ze dne 27. dubna 2016 o ochraně fyzických osob v souvislosti se zpracováním osobních údajů a o volném pohybu těchto údajů a zrušení směrnice 95/46/ES (obecné nařízení o ochraně osobních údajů)</w:t>
      </w:r>
    </w:p>
    <w:p w14:paraId="279802AE"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t>I. Komu tímto uděluji souhlas se zpracováním osobních údajů?</w:t>
      </w:r>
    </w:p>
    <w:p w14:paraId="0DAB8B68"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Souhlas se zpracováním Vašich osobních údajů tímto udělujete:</w:t>
      </w:r>
    </w:p>
    <w:p w14:paraId="0BCBB1FB" w14:textId="77777777" w:rsid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proofErr w:type="spellStart"/>
      <w:r w:rsidRPr="00CF59CE">
        <w:rPr>
          <w:rFonts w:ascii="Poppins" w:eastAsia="Times New Roman" w:hAnsi="Poppins" w:cs="Poppins"/>
          <w:b/>
          <w:bCs/>
          <w:color w:val="585858"/>
          <w:kern w:val="0"/>
          <w:sz w:val="21"/>
          <w:szCs w:val="21"/>
          <w:lang w:eastAsia="cs-CZ"/>
          <w14:ligatures w14:val="none"/>
        </w:rPr>
        <w:t>People</w:t>
      </w:r>
      <w:proofErr w:type="spellEnd"/>
      <w:r w:rsidRPr="00CF59CE">
        <w:rPr>
          <w:rFonts w:ascii="Poppins" w:eastAsia="Times New Roman" w:hAnsi="Poppins" w:cs="Poppins"/>
          <w:b/>
          <w:bCs/>
          <w:color w:val="585858"/>
          <w:kern w:val="0"/>
          <w:sz w:val="21"/>
          <w:szCs w:val="21"/>
          <w:lang w:eastAsia="cs-CZ"/>
          <w14:ligatures w14:val="none"/>
        </w:rPr>
        <w:t xml:space="preserve"> Management </w:t>
      </w:r>
      <w:proofErr w:type="spellStart"/>
      <w:r w:rsidRPr="00CF59CE">
        <w:rPr>
          <w:rFonts w:ascii="Poppins" w:eastAsia="Times New Roman" w:hAnsi="Poppins" w:cs="Poppins"/>
          <w:b/>
          <w:bCs/>
          <w:color w:val="585858"/>
          <w:kern w:val="0"/>
          <w:sz w:val="21"/>
          <w:szCs w:val="21"/>
          <w:lang w:eastAsia="cs-CZ"/>
          <w14:ligatures w14:val="none"/>
        </w:rPr>
        <w:t>Forum</w:t>
      </w:r>
      <w:proofErr w:type="spellEnd"/>
      <w:r w:rsidRPr="00CF59CE">
        <w:rPr>
          <w:rFonts w:ascii="Poppins" w:eastAsia="Times New Roman" w:hAnsi="Poppins" w:cs="Poppins"/>
          <w:b/>
          <w:bCs/>
          <w:color w:val="585858"/>
          <w:kern w:val="0"/>
          <w:sz w:val="21"/>
          <w:szCs w:val="21"/>
          <w:lang w:eastAsia="cs-CZ"/>
          <w14:ligatures w14:val="none"/>
        </w:rPr>
        <w:t xml:space="preserve">, </w:t>
      </w:r>
      <w:proofErr w:type="spellStart"/>
      <w:r w:rsidRPr="00CF59CE">
        <w:rPr>
          <w:rFonts w:ascii="Poppins" w:eastAsia="Times New Roman" w:hAnsi="Poppins" w:cs="Poppins"/>
          <w:b/>
          <w:bCs/>
          <w:color w:val="585858"/>
          <w:kern w:val="0"/>
          <w:sz w:val="21"/>
          <w:szCs w:val="21"/>
          <w:lang w:eastAsia="cs-CZ"/>
          <w14:ligatures w14:val="none"/>
        </w:rPr>
        <w:t>z.s</w:t>
      </w:r>
      <w:proofErr w:type="spellEnd"/>
      <w:r w:rsidRPr="00CF59CE">
        <w:rPr>
          <w:rFonts w:ascii="Poppins" w:eastAsia="Times New Roman" w:hAnsi="Poppins" w:cs="Poppins"/>
          <w:b/>
          <w:bCs/>
          <w:color w:val="585858"/>
          <w:kern w:val="0"/>
          <w:sz w:val="21"/>
          <w:szCs w:val="21"/>
          <w:lang w:eastAsia="cs-CZ"/>
          <w14:ligatures w14:val="none"/>
        </w:rPr>
        <w:t>.</w:t>
      </w:r>
      <w:r w:rsidRPr="00CF59CE">
        <w:rPr>
          <w:rFonts w:ascii="Poppins" w:eastAsia="Times New Roman" w:hAnsi="Poppins" w:cs="Poppins"/>
          <w:color w:val="585858"/>
          <w:kern w:val="0"/>
          <w:sz w:val="21"/>
          <w:szCs w:val="21"/>
          <w:lang w:eastAsia="cs-CZ"/>
          <w14:ligatures w14:val="none"/>
        </w:rPr>
        <w:br/>
        <w:t>IČ 48134961</w:t>
      </w:r>
      <w:r w:rsidRPr="00CF59CE">
        <w:rPr>
          <w:rFonts w:ascii="Poppins" w:eastAsia="Times New Roman" w:hAnsi="Poppins" w:cs="Poppins"/>
          <w:color w:val="585858"/>
          <w:kern w:val="0"/>
          <w:sz w:val="21"/>
          <w:szCs w:val="21"/>
          <w:lang w:eastAsia="cs-CZ"/>
          <w14:ligatures w14:val="none"/>
        </w:rPr>
        <w:br/>
      </w:r>
      <w:proofErr w:type="spellStart"/>
      <w:r>
        <w:rPr>
          <w:rFonts w:ascii="Poppins" w:eastAsia="Times New Roman" w:hAnsi="Poppins" w:cs="Poppins"/>
          <w:color w:val="585858"/>
          <w:kern w:val="0"/>
          <w:sz w:val="21"/>
          <w:szCs w:val="21"/>
          <w:lang w:eastAsia="cs-CZ"/>
          <w14:ligatures w14:val="none"/>
        </w:rPr>
        <w:t>Kodańská</w:t>
      </w:r>
      <w:proofErr w:type="spellEnd"/>
      <w:r>
        <w:rPr>
          <w:rFonts w:ascii="Poppins" w:eastAsia="Times New Roman" w:hAnsi="Poppins" w:cs="Poppins"/>
          <w:color w:val="585858"/>
          <w:kern w:val="0"/>
          <w:sz w:val="21"/>
          <w:szCs w:val="21"/>
          <w:lang w:eastAsia="cs-CZ"/>
          <w14:ligatures w14:val="none"/>
        </w:rPr>
        <w:t xml:space="preserve"> 46, Praha 10</w:t>
      </w:r>
    </w:p>
    <w:p w14:paraId="090FBF1F" w14:textId="4F7D0F95"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zapsána ve veřejném rejstříku vedeném u Městského soudu v Praze, Spisová značka L58755,</w:t>
      </w:r>
    </w:p>
    <w:p w14:paraId="3C23AD6D"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a dále</w:t>
      </w:r>
    </w:p>
    <w:p w14:paraId="3FC10C09" w14:textId="5C77B9E8"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b/>
          <w:bCs/>
          <w:color w:val="585858"/>
          <w:kern w:val="0"/>
          <w:sz w:val="21"/>
          <w:szCs w:val="21"/>
          <w:lang w:eastAsia="cs-CZ"/>
          <w14:ligatures w14:val="none"/>
        </w:rPr>
        <w:t>HR FORUM s.r.o.,</w:t>
      </w:r>
      <w:r w:rsidRPr="00CF59CE">
        <w:rPr>
          <w:rFonts w:ascii="Poppins" w:eastAsia="Times New Roman" w:hAnsi="Poppins" w:cs="Poppins"/>
          <w:color w:val="585858"/>
          <w:kern w:val="0"/>
          <w:sz w:val="21"/>
          <w:szCs w:val="21"/>
          <w:lang w:eastAsia="cs-CZ"/>
          <w14:ligatures w14:val="none"/>
        </w:rPr>
        <w:br/>
        <w:t>IČ 26752921</w:t>
      </w:r>
      <w:r w:rsidRPr="00CF59CE">
        <w:rPr>
          <w:rFonts w:ascii="Poppins" w:eastAsia="Times New Roman" w:hAnsi="Poppins" w:cs="Poppins"/>
          <w:color w:val="585858"/>
          <w:kern w:val="0"/>
          <w:sz w:val="21"/>
          <w:szCs w:val="21"/>
          <w:lang w:eastAsia="cs-CZ"/>
          <w14:ligatures w14:val="none"/>
        </w:rPr>
        <w:br/>
      </w:r>
      <w:r>
        <w:rPr>
          <w:rFonts w:ascii="Poppins" w:eastAsia="Times New Roman" w:hAnsi="Poppins" w:cs="Poppins"/>
          <w:color w:val="585858"/>
          <w:kern w:val="0"/>
          <w:sz w:val="21"/>
          <w:szCs w:val="21"/>
          <w:lang w:eastAsia="cs-CZ"/>
          <w14:ligatures w14:val="none"/>
        </w:rPr>
        <w:t>Kodaňská 46, Praha 10,</w:t>
      </w:r>
      <w:r w:rsidRPr="00CF59CE">
        <w:rPr>
          <w:rFonts w:ascii="Poppins" w:eastAsia="Times New Roman" w:hAnsi="Poppins" w:cs="Poppins"/>
          <w:color w:val="585858"/>
          <w:kern w:val="0"/>
          <w:sz w:val="21"/>
          <w:szCs w:val="21"/>
          <w:lang w:eastAsia="cs-CZ"/>
          <w14:ligatures w14:val="none"/>
        </w:rPr>
        <w:br/>
        <w:t>zapsána ve veřejném rejstříku vedeném u Městského soudu v Praze, oddíl C, vložka 91529,</w:t>
      </w:r>
    </w:p>
    <w:p w14:paraId="6BF77C26" w14:textId="6F06239A"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 xml:space="preserve">Kontaktní email: </w:t>
      </w:r>
      <w:r>
        <w:rPr>
          <w:rFonts w:ascii="Poppins" w:eastAsia="Times New Roman" w:hAnsi="Poppins" w:cs="Poppins"/>
          <w:color w:val="585858"/>
          <w:kern w:val="0"/>
          <w:sz w:val="21"/>
          <w:szCs w:val="21"/>
          <w:lang w:eastAsia="cs-CZ"/>
          <w14:ligatures w14:val="none"/>
        </w:rPr>
        <w:t>info</w:t>
      </w:r>
      <w:r w:rsidRPr="00CF59CE">
        <w:rPr>
          <w:rFonts w:ascii="Poppins" w:eastAsia="Times New Roman" w:hAnsi="Poppins" w:cs="Poppins"/>
          <w:color w:val="585858"/>
          <w:kern w:val="0"/>
          <w:sz w:val="21"/>
          <w:szCs w:val="21"/>
          <w:lang w:eastAsia="cs-CZ"/>
          <w14:ligatures w14:val="none"/>
        </w:rPr>
        <w:t>@pmf-hr.com (dále jen „správce“)</w:t>
      </w:r>
    </w:p>
    <w:p w14:paraId="1062B791"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Udělením tohoto souhlasu se zpracováním osobních údajů souhlasíte s tím, že správce bude zpracovávat Vaše osobní údaje dle níže uvedených podmínek.</w:t>
      </w:r>
    </w:p>
    <w:p w14:paraId="3628EF99"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t>II. V jakém rozsahu budou mé osobní údaje zpracovávány správcem?</w:t>
      </w:r>
    </w:p>
    <w:p w14:paraId="5B7C83B7"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Správce bude Vaše osobní údaje zpracovávat v rozsahu, v jakém byly Vámi správci poskytnuty, tj. zejména v rozsahu: jméno, příjmení, e-mail, telefonní číslo, název společnosti.</w:t>
      </w:r>
    </w:p>
    <w:p w14:paraId="52D5FA17"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lastRenderedPageBreak/>
        <w:t>III. K jakému účelu budou mé osobní údaje zpracovávány správcem?</w:t>
      </w:r>
    </w:p>
    <w:p w14:paraId="75E832CC"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Správce bude Vaše osobní údaje zpracovávat za účelem zasílání marketingových a obchodních sdělení.</w:t>
      </w:r>
    </w:p>
    <w:p w14:paraId="67F1B245"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t>IV. Jaký je právní základ zpracování?</w:t>
      </w:r>
    </w:p>
    <w:p w14:paraId="3E50EC24"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Právním základem pro zpracování Vašich osobních údajů uvedených v bodu II. je Váš souhlas.</w:t>
      </w:r>
    </w:p>
    <w:p w14:paraId="417FEA35"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t>V. Po jak dlouhou dobu bude správce mé osobní údaje zpracovávat?</w:t>
      </w:r>
    </w:p>
    <w:p w14:paraId="6348D7E1"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Správce bude Vaše osobní údaje zpracovávat po dobu udělení souhlasu, nebude-li tento souhlas se zpracováním osobních údajů z Vaší strany odvolán.</w:t>
      </w:r>
    </w:p>
    <w:p w14:paraId="7C8ED0C4"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t>VI. Jak a kdy mohu tento souhlas se zpracováním osobních údajů odvolat?</w:t>
      </w:r>
    </w:p>
    <w:p w14:paraId="0DEBDCFA"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Tento Váš dobrovolně udělený souhlas se zpracováním osobních údajů můžete kdykoli bezplatně odvolat, a to prostřednictvím zaslání emailové zprávy na adresu: gdpr@pmf-hr.com či písemně na adresu sídla správce: Vítkova 244/8, 186 00 Praha 8. Odvoláním souhlasu není dotčena zákonnost zpracování vycházejícího ze souhlasu, který byl dán před jeho odvoláním. Odvolání souhlasu též nemá vliv na zpracování osobních údajů, které správce zpracovává na základě jiného právního základu, než je souhlas (tj. zejména je-li zpracování nezbytné pro splnění smlouvy, právní povinnosti či z jiných důvodů uvedených v platných právních předpisech).</w:t>
      </w:r>
    </w:p>
    <w:p w14:paraId="2C891A58"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t>VII. Kdo všechno bude mít přístup k mým osobním údajům?</w:t>
      </w:r>
    </w:p>
    <w:p w14:paraId="22C46C4D"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K Vašim osobním údajům bude mít přístup správce a případně též třetí osoby – zpracovatelé, kteří poskytují vhodné záruky a jejichž zpracování splňuje požadavky dle platných právních předpisů a které zajišťuje náležitou ochranu Vašich práv. Zpracovatelé však budou mít přístup k těmto údajům jen po dobu nezbytně nutnou a v nezbytně nutném rozsahu. Vaše osobní údaje nepředáváme do třetí země nebo mezinárodní organizaci.</w:t>
      </w:r>
    </w:p>
    <w:p w14:paraId="647B80A4"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lastRenderedPageBreak/>
        <w:t>VIII. Jakým způsobem mohu kontaktovat správce?</w:t>
      </w:r>
    </w:p>
    <w:p w14:paraId="7102F608"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Správce můžete kontaktovat na emailu: gdpr@pmf-hr.com či písemně na adrese sídla správce Vítkova 244/8, 186 00 Praha 8. Správce je oprávněn požadovat prokázání Vaší totožnosti za účelem zamezení přístupu neoprávněných osob k Vašim osobním údajům. Za účelem zvyšování kvality služeb a uchovávání záznamů o plnění právních povinností správce je veškerá komunikace mezi Vámi a správcem monitorována.</w:t>
      </w:r>
    </w:p>
    <w:p w14:paraId="19A584AC"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t>IX. Jaká mám v souvislosti s ochranou osobních údajů práva?</w:t>
      </w:r>
    </w:p>
    <w:p w14:paraId="7DDF8662"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Ve vztahu k Vašim osobním údajům máte zejména následující práva:</w:t>
      </w:r>
    </w:p>
    <w:p w14:paraId="03335DE2" w14:textId="77777777" w:rsidR="00CF59CE" w:rsidRPr="00CF59CE" w:rsidRDefault="00CF59CE" w:rsidP="00CF59CE">
      <w:pPr>
        <w:numPr>
          <w:ilvl w:val="0"/>
          <w:numId w:val="1"/>
        </w:numPr>
        <w:shd w:val="clear" w:color="auto" w:fill="FFFFFF"/>
        <w:spacing w:before="100" w:beforeAutospacing="1"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a) právo svůj souhlas kdykoli odvolat;</w:t>
      </w:r>
    </w:p>
    <w:p w14:paraId="64A55960" w14:textId="77777777" w:rsidR="00CF59CE" w:rsidRPr="00CF59CE" w:rsidRDefault="00CF59CE" w:rsidP="00CF59CE">
      <w:pPr>
        <w:numPr>
          <w:ilvl w:val="0"/>
          <w:numId w:val="1"/>
        </w:numPr>
        <w:shd w:val="clear" w:color="auto" w:fill="FFFFFF"/>
        <w:spacing w:before="100" w:beforeAutospacing="1"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b) právo osobní údaje opravit či doplnit;</w:t>
      </w:r>
    </w:p>
    <w:p w14:paraId="3662B383" w14:textId="77777777" w:rsidR="00CF59CE" w:rsidRPr="00CF59CE" w:rsidRDefault="00CF59CE" w:rsidP="00CF59CE">
      <w:pPr>
        <w:numPr>
          <w:ilvl w:val="0"/>
          <w:numId w:val="1"/>
        </w:numPr>
        <w:shd w:val="clear" w:color="auto" w:fill="FFFFFF"/>
        <w:spacing w:before="100" w:beforeAutospacing="1"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c) právo požadovat omezení zpracování;</w:t>
      </w:r>
    </w:p>
    <w:p w14:paraId="038D67D5" w14:textId="77777777" w:rsidR="00CF59CE" w:rsidRPr="00CF59CE" w:rsidRDefault="00CF59CE" w:rsidP="00CF59CE">
      <w:pPr>
        <w:numPr>
          <w:ilvl w:val="0"/>
          <w:numId w:val="1"/>
        </w:numPr>
        <w:shd w:val="clear" w:color="auto" w:fill="FFFFFF"/>
        <w:spacing w:before="100" w:beforeAutospacing="1"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d) právo vznést námitku či stížnost proti zpracování v určitých případech;</w:t>
      </w:r>
    </w:p>
    <w:p w14:paraId="62D5158B" w14:textId="77777777" w:rsidR="00CF59CE" w:rsidRPr="00CF59CE" w:rsidRDefault="00CF59CE" w:rsidP="00CF59CE">
      <w:pPr>
        <w:numPr>
          <w:ilvl w:val="0"/>
          <w:numId w:val="1"/>
        </w:numPr>
        <w:shd w:val="clear" w:color="auto" w:fill="FFFFFF"/>
        <w:spacing w:before="100" w:beforeAutospacing="1"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e) právo požadovat přenesení údajů;</w:t>
      </w:r>
    </w:p>
    <w:p w14:paraId="23A8540F" w14:textId="77777777" w:rsidR="00CF59CE" w:rsidRPr="00CF59CE" w:rsidRDefault="00CF59CE" w:rsidP="00CF59CE">
      <w:pPr>
        <w:numPr>
          <w:ilvl w:val="0"/>
          <w:numId w:val="1"/>
        </w:numPr>
        <w:shd w:val="clear" w:color="auto" w:fill="FFFFFF"/>
        <w:spacing w:before="100" w:beforeAutospacing="1"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f) právo na přístup k osobním údajům;</w:t>
      </w:r>
    </w:p>
    <w:p w14:paraId="0BAD7FC5" w14:textId="77777777" w:rsidR="00CF59CE" w:rsidRPr="00CF59CE" w:rsidRDefault="00CF59CE" w:rsidP="00CF59CE">
      <w:pPr>
        <w:numPr>
          <w:ilvl w:val="0"/>
          <w:numId w:val="1"/>
        </w:numPr>
        <w:shd w:val="clear" w:color="auto" w:fill="FFFFFF"/>
        <w:spacing w:before="100" w:beforeAutospacing="1"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g) právo být informován o porušení zabezpečení osobních údajů v určitých případech;</w:t>
      </w:r>
    </w:p>
    <w:p w14:paraId="1A0B6483" w14:textId="77777777" w:rsidR="00CF59CE" w:rsidRPr="00CF59CE" w:rsidRDefault="00CF59CE" w:rsidP="00CF59CE">
      <w:pPr>
        <w:numPr>
          <w:ilvl w:val="0"/>
          <w:numId w:val="1"/>
        </w:numPr>
        <w:shd w:val="clear" w:color="auto" w:fill="FFFFFF"/>
        <w:spacing w:before="100" w:beforeAutospacing="1"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h) právo na výmaz osobních údajů (právo být „zapomenut“) v určitých případech; a</w:t>
      </w:r>
    </w:p>
    <w:p w14:paraId="421BB50E" w14:textId="77777777" w:rsidR="00CF59CE" w:rsidRPr="00CF59CE" w:rsidRDefault="00CF59CE" w:rsidP="00CF59CE">
      <w:pPr>
        <w:numPr>
          <w:ilvl w:val="0"/>
          <w:numId w:val="1"/>
        </w:numPr>
        <w:shd w:val="clear" w:color="auto" w:fill="FFFFFF"/>
        <w:spacing w:before="100" w:beforeAutospacing="1"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i) další práva stanovená v obecném nařízení o ochraně osobních údajů č. 2016/679.</w:t>
      </w:r>
    </w:p>
    <w:p w14:paraId="3BFDAE28"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t>X. Jsem povinen poskytnout mé osobní údaje? Co když osobní údaje neposkytnu?</w:t>
      </w:r>
    </w:p>
    <w:p w14:paraId="0E0F06BB"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Vaše osobní údaje poskytujete zcela dobrovolně. Nemáte žádnou povinnost je poskytnout. V případě, že Vaše osobní údaje neposkytnete, nehrozí Vám žádná sankce.</w:t>
      </w:r>
    </w:p>
    <w:p w14:paraId="7181F15F"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t>XI. Jak jsou mé osobní údaje zabezpečeny?</w:t>
      </w:r>
    </w:p>
    <w:p w14:paraId="2115C79E"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 xml:space="preserve">Veškeré osobní údaje, které správci poskytnete, jsou zabezpečeny standardními postupy a technologiemi. Není však objektivně možné zcela zaručit bezpečnost Vašich osobních údajů. Proto není ani možné 100% zajistit, že k poskytnutým osobním údajům nemůže třetí osoba získat přístup, nemohou být zkopírovány, zveřejněny, pozměněny </w:t>
      </w:r>
      <w:r w:rsidRPr="00CF59CE">
        <w:rPr>
          <w:rFonts w:ascii="Poppins" w:eastAsia="Times New Roman" w:hAnsi="Poppins" w:cs="Poppins"/>
          <w:color w:val="585858"/>
          <w:kern w:val="0"/>
          <w:sz w:val="21"/>
          <w:szCs w:val="21"/>
          <w:lang w:eastAsia="cs-CZ"/>
          <w14:ligatures w14:val="none"/>
        </w:rPr>
        <w:lastRenderedPageBreak/>
        <w:t>nebo zničeny prolomením bezpečnostních opatření správce. V této souvislosti nicméně správce zaručuje, že pravidelně kontroluje, zda systém neobsahuje slabá místa a nebyl vystaven útoku a používá taková bezpečností opatření, která je možné po správci rozumně vyžadovat, aby nedošlo k neoprávněnému přístupu k poskytnutým osobním údajům, a která s ohledem na aktuální stav technologií poskytují dostatečné zabezpečení. Přijatá bezpečnostní opatření jsou pak pravidelně aktualizována. Každý subjekt údajů ale nese odpovědnost za uchování svého jedinečného hesla a dalších údajích o případných účtech v tajnosti a za stálou kontrolu nad přístupem ke svému účtu.</w:t>
      </w:r>
    </w:p>
    <w:p w14:paraId="5B97C6D9" w14:textId="77777777" w:rsidR="00CF59CE" w:rsidRPr="00CF59CE" w:rsidRDefault="00CF59CE" w:rsidP="00CF59CE">
      <w:pPr>
        <w:shd w:val="clear" w:color="auto" w:fill="FFFFFF"/>
        <w:spacing w:after="100" w:afterAutospacing="1" w:line="240" w:lineRule="auto"/>
        <w:outlineLvl w:val="1"/>
        <w:rPr>
          <w:rFonts w:ascii="Poppins" w:eastAsia="Times New Roman" w:hAnsi="Poppins" w:cs="Poppins"/>
          <w:b/>
          <w:bCs/>
          <w:color w:val="585858"/>
          <w:kern w:val="0"/>
          <w:sz w:val="36"/>
          <w:szCs w:val="36"/>
          <w:lang w:eastAsia="cs-CZ"/>
          <w14:ligatures w14:val="none"/>
        </w:rPr>
      </w:pPr>
      <w:r w:rsidRPr="00CF59CE">
        <w:rPr>
          <w:rFonts w:ascii="Poppins" w:eastAsia="Times New Roman" w:hAnsi="Poppins" w:cs="Poppins"/>
          <w:b/>
          <w:bCs/>
          <w:color w:val="585858"/>
          <w:kern w:val="0"/>
          <w:sz w:val="36"/>
          <w:szCs w:val="36"/>
          <w:lang w:eastAsia="cs-CZ"/>
          <w14:ligatures w14:val="none"/>
        </w:rPr>
        <w:t>XII. Souhlas se zpracováním osobních údajů</w:t>
      </w:r>
    </w:p>
    <w:p w14:paraId="68B4537D"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Konstatuji, že jsem si výše uvedené informace přečetl/a, že jsem jim porozuměl/a, a že souhlasím s tím, aby správce uvedený výše v bodu I. zpracovával mé osobní údaje uvedené výše v bodu II. za účelem/účely uvedeným/i výše v bodu III. tohoto souhlasu.</w:t>
      </w:r>
    </w:p>
    <w:p w14:paraId="68F3C863" w14:textId="77777777" w:rsidR="00CF59CE" w:rsidRPr="00CF59CE" w:rsidRDefault="00CF59CE" w:rsidP="00CF59CE">
      <w:pPr>
        <w:shd w:val="clear" w:color="auto" w:fill="FFFFFF"/>
        <w:spacing w:after="100" w:afterAutospacing="1" w:line="240" w:lineRule="auto"/>
        <w:rPr>
          <w:rFonts w:ascii="Poppins" w:eastAsia="Times New Roman" w:hAnsi="Poppins" w:cs="Poppins"/>
          <w:color w:val="585858"/>
          <w:kern w:val="0"/>
          <w:sz w:val="21"/>
          <w:szCs w:val="21"/>
          <w:lang w:eastAsia="cs-CZ"/>
          <w14:ligatures w14:val="none"/>
        </w:rPr>
      </w:pPr>
      <w:r w:rsidRPr="00CF59CE">
        <w:rPr>
          <w:rFonts w:ascii="Poppins" w:eastAsia="Times New Roman" w:hAnsi="Poppins" w:cs="Poppins"/>
          <w:color w:val="585858"/>
          <w:kern w:val="0"/>
          <w:sz w:val="21"/>
          <w:szCs w:val="21"/>
          <w:lang w:eastAsia="cs-CZ"/>
          <w14:ligatures w14:val="none"/>
        </w:rPr>
        <w:t>Jsem si vědom/a toho, že tento souhlas se zpracováním údajů je dobrovolný a jsem oprávněn/a jej kdykoliv odvolat. Odvolání souhlasu musí být učiněno písemně (v listinné nebo elektronické formě) na adrese uvedené výše v bodech I., VI. a VIII.</w:t>
      </w:r>
    </w:p>
    <w:p w14:paraId="10F7E804" w14:textId="77777777" w:rsidR="008A697B" w:rsidRDefault="008A697B"/>
    <w:sectPr w:rsidR="008A6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87342"/>
    <w:multiLevelType w:val="multilevel"/>
    <w:tmpl w:val="16CC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70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CE"/>
    <w:rsid w:val="008A697B"/>
    <w:rsid w:val="00C52812"/>
    <w:rsid w:val="00CF5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EF43"/>
  <w15:chartTrackingRefBased/>
  <w15:docId w15:val="{90CF4974-C6D6-42BF-86C5-AFFDECDD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CF59C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F59CE"/>
    <w:rPr>
      <w:rFonts w:ascii="Times New Roman" w:eastAsia="Times New Roman" w:hAnsi="Times New Roman" w:cs="Times New Roman"/>
      <w:b/>
      <w:bCs/>
      <w:kern w:val="0"/>
      <w:sz w:val="36"/>
      <w:szCs w:val="36"/>
      <w:lang w:eastAsia="cs-CZ"/>
      <w14:ligatures w14:val="none"/>
    </w:rPr>
  </w:style>
  <w:style w:type="paragraph" w:styleId="Normlnweb">
    <w:name w:val="Normal (Web)"/>
    <w:basedOn w:val="Normln"/>
    <w:uiPriority w:val="99"/>
    <w:semiHidden/>
    <w:unhideWhenUsed/>
    <w:rsid w:val="00CF59C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CF59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8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830</Words>
  <Characters>4897</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Hejlova</dc:creator>
  <cp:keywords/>
  <dc:description/>
  <cp:lastModifiedBy>Eva Hejlova</cp:lastModifiedBy>
  <cp:revision>1</cp:revision>
  <dcterms:created xsi:type="dcterms:W3CDTF">2023-10-22T19:11:00Z</dcterms:created>
  <dcterms:modified xsi:type="dcterms:W3CDTF">2023-10-22T19:15:00Z</dcterms:modified>
</cp:coreProperties>
</file>