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E59D6" w14:textId="77777777" w:rsidR="00446801" w:rsidRDefault="00446801" w:rsidP="00446801">
      <w:pPr>
        <w:pStyle w:val="Ttulo1"/>
        <w:spacing w:before="90"/>
        <w:ind w:left="549"/>
        <w:rPr>
          <w:rFonts w:ascii="Arial" w:hAnsi="Arial" w:cs="Arial"/>
        </w:rPr>
      </w:pPr>
      <w:r>
        <w:rPr>
          <w:rFonts w:ascii="Arial" w:hAnsi="Arial" w:cs="Arial"/>
        </w:rPr>
        <w:t>ANEXO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I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–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MODELO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DE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CABEÇALHO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PARA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ARTIGO CIENTÍFICO</w:t>
      </w:r>
    </w:p>
    <w:p w14:paraId="11191C18" w14:textId="77777777" w:rsidR="00446801" w:rsidRDefault="00446801" w:rsidP="00446801">
      <w:pPr>
        <w:spacing w:line="360" w:lineRule="auto"/>
        <w:rPr>
          <w:rFonts w:ascii="Arial" w:hAnsi="Arial" w:cs="Arial"/>
          <w:sz w:val="24"/>
          <w:szCs w:val="24"/>
        </w:rPr>
      </w:pPr>
    </w:p>
    <w:p w14:paraId="0B5784C9" w14:textId="77777777" w:rsidR="00446801" w:rsidRPr="00B6617B" w:rsidRDefault="00446801" w:rsidP="00446801">
      <w:pPr>
        <w:pStyle w:val="SitioNovoTitulo"/>
        <w:rPr>
          <w:rFonts w:ascii="Arial" w:hAnsi="Arial" w:cs="Arial"/>
          <w:szCs w:val="28"/>
        </w:rPr>
      </w:pPr>
      <w:r w:rsidRPr="00B6617B">
        <w:rPr>
          <w:rFonts w:ascii="Arial" w:hAnsi="Arial" w:cs="Arial"/>
          <w:szCs w:val="28"/>
        </w:rPr>
        <w:t>TÍTULO DO ARTIGO</w:t>
      </w:r>
    </w:p>
    <w:p w14:paraId="378DD21C" w14:textId="77777777" w:rsidR="00446801" w:rsidRDefault="00446801" w:rsidP="00446801">
      <w:pPr>
        <w:pStyle w:val="SitioNovoTitulo"/>
        <w:rPr>
          <w:rFonts w:ascii="Arial" w:hAnsi="Arial" w:cs="Arial"/>
          <w:sz w:val="20"/>
          <w:szCs w:val="20"/>
        </w:rPr>
      </w:pPr>
    </w:p>
    <w:p w14:paraId="56C253C3" w14:textId="77777777" w:rsidR="00446801" w:rsidRDefault="00446801" w:rsidP="00446801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Nome Completo do Autor1</w:t>
      </w:r>
      <w:r>
        <w:rPr>
          <w:rFonts w:ascii="Arial" w:hAnsi="Arial" w:cs="Arial"/>
          <w:sz w:val="20"/>
          <w:szCs w:val="20"/>
          <w:vertAlign w:val="superscript"/>
        </w:rPr>
        <w:t>(</w:t>
      </w:r>
      <w:r>
        <w:rPr>
          <w:rStyle w:val="Refdenotaderodap"/>
          <w:rFonts w:ascii="Arial" w:hAnsi="Arial" w:cs="Arial"/>
          <w:sz w:val="20"/>
          <w:szCs w:val="20"/>
        </w:rPr>
        <w:footnoteReference w:id="1"/>
      </w:r>
      <w:r>
        <w:rPr>
          <w:rFonts w:ascii="Arial" w:hAnsi="Arial" w:cs="Arial"/>
          <w:sz w:val="20"/>
          <w:szCs w:val="20"/>
          <w:vertAlign w:val="superscript"/>
        </w:rPr>
        <w:t>)</w:t>
      </w:r>
      <w:r>
        <w:rPr>
          <w:rFonts w:ascii="Arial" w:hAnsi="Arial" w:cs="Arial"/>
          <w:sz w:val="20"/>
          <w:szCs w:val="20"/>
        </w:rPr>
        <w:t>,</w:t>
      </w:r>
    </w:p>
    <w:p w14:paraId="781446A3" w14:textId="77777777" w:rsidR="00446801" w:rsidRDefault="00446801" w:rsidP="00446801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Nome Completo do Autor 2</w:t>
      </w:r>
      <w:r>
        <w:rPr>
          <w:rFonts w:ascii="Arial" w:hAnsi="Arial" w:cs="Arial"/>
          <w:sz w:val="20"/>
          <w:szCs w:val="20"/>
          <w:vertAlign w:val="superscript"/>
        </w:rPr>
        <w:t>(</w:t>
      </w:r>
      <w:r>
        <w:rPr>
          <w:rStyle w:val="Refdenotaderodap"/>
          <w:rFonts w:ascii="Arial" w:hAnsi="Arial" w:cs="Arial"/>
          <w:sz w:val="20"/>
          <w:szCs w:val="20"/>
        </w:rPr>
        <w:footnoteReference w:id="2"/>
      </w:r>
      <w:r>
        <w:rPr>
          <w:rFonts w:ascii="Arial" w:hAnsi="Arial" w:cs="Arial"/>
          <w:sz w:val="20"/>
          <w:szCs w:val="20"/>
          <w:vertAlign w:val="superscript"/>
        </w:rPr>
        <w:t>)</w:t>
      </w:r>
    </w:p>
    <w:p w14:paraId="3CE6E383" w14:textId="77777777" w:rsidR="00446801" w:rsidRDefault="00446801" w:rsidP="00446801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00B2DBA8" w14:textId="77777777" w:rsidR="00446801" w:rsidRDefault="00446801" w:rsidP="00446801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pt-BR"/>
        </w:rPr>
      </w:pPr>
    </w:p>
    <w:p w14:paraId="68A15EF2" w14:textId="03C6E674" w:rsidR="00446801" w:rsidRPr="00B6617B" w:rsidRDefault="00446801" w:rsidP="00B6617B">
      <w:pPr>
        <w:pStyle w:val="NormalWeb"/>
        <w:spacing w:line="240" w:lineRule="auto"/>
        <w:jc w:val="both"/>
        <w:rPr>
          <w:rFonts w:ascii="Arial" w:hAnsi="Arial" w:cs="Arial"/>
          <w:szCs w:val="20"/>
          <w:lang w:val="pt-BR"/>
        </w:rPr>
      </w:pPr>
      <w:proofErr w:type="spellStart"/>
      <w:r w:rsidRPr="00B6617B">
        <w:rPr>
          <w:rFonts w:ascii="Arial" w:eastAsia="Times New Roman" w:hAnsi="Arial" w:cs="Arial"/>
          <w:b/>
          <w:bCs/>
          <w:szCs w:val="20"/>
          <w:lang w:eastAsia="pt-BR"/>
        </w:rPr>
        <w:t>Resumo</w:t>
      </w:r>
      <w:proofErr w:type="spellEnd"/>
      <w:r w:rsidRPr="00B6617B">
        <w:rPr>
          <w:rFonts w:ascii="Arial" w:eastAsia="Times New Roman" w:hAnsi="Arial" w:cs="Arial"/>
          <w:szCs w:val="20"/>
          <w:lang w:eastAsia="pt-BR"/>
        </w:rPr>
        <w:t xml:space="preserve"> – </w:t>
      </w:r>
      <w:r w:rsidRPr="00B6617B">
        <w:rPr>
          <w:rFonts w:ascii="Arial" w:hAnsi="Arial" w:cs="Arial"/>
          <w:color w:val="000000"/>
          <w:szCs w:val="20"/>
          <w:lang w:val="pt-BR"/>
        </w:rPr>
        <w:t>Inserir aqui o resumo do trabal</w:t>
      </w:r>
      <w:r w:rsidR="00B6617B" w:rsidRPr="00B6617B">
        <w:rPr>
          <w:rFonts w:ascii="Arial" w:hAnsi="Arial" w:cs="Arial"/>
          <w:color w:val="000000"/>
          <w:szCs w:val="20"/>
          <w:lang w:val="pt-BR"/>
        </w:rPr>
        <w:t>ho, com fonte Arial, em corpo 10</w:t>
      </w:r>
      <w:r w:rsidRPr="00B6617B">
        <w:rPr>
          <w:rFonts w:ascii="Arial" w:hAnsi="Arial" w:cs="Arial"/>
          <w:color w:val="000000"/>
          <w:szCs w:val="20"/>
          <w:lang w:val="pt-BR"/>
        </w:rPr>
        <w:t xml:space="preserve">, justificado, com espaçamento </w:t>
      </w:r>
      <w:r w:rsidR="002062E9" w:rsidRPr="00B6617B">
        <w:rPr>
          <w:rFonts w:ascii="Arial" w:hAnsi="Arial" w:cs="Arial"/>
          <w:color w:val="000000"/>
          <w:szCs w:val="20"/>
          <w:lang w:val="pt-BR"/>
        </w:rPr>
        <w:t>simples</w:t>
      </w:r>
      <w:r w:rsidRPr="00B6617B">
        <w:rPr>
          <w:rFonts w:ascii="Arial" w:hAnsi="Arial" w:cs="Arial"/>
          <w:color w:val="000000"/>
          <w:szCs w:val="20"/>
          <w:lang w:val="pt-BR"/>
        </w:rPr>
        <w:t xml:space="preserve"> entre as linhas, em parágrafo único, deve conter no </w:t>
      </w:r>
      <w:proofErr w:type="spellStart"/>
      <w:r w:rsidRPr="00B6617B">
        <w:rPr>
          <w:rFonts w:ascii="Arial" w:eastAsia="Times New Roman" w:hAnsi="Arial" w:cs="Arial"/>
          <w:szCs w:val="20"/>
          <w:lang w:eastAsia="pt-BR"/>
        </w:rPr>
        <w:t>mínimo</w:t>
      </w:r>
      <w:proofErr w:type="spellEnd"/>
      <w:r w:rsidRPr="00B6617B">
        <w:rPr>
          <w:rFonts w:ascii="Arial" w:eastAsia="Times New Roman" w:hAnsi="Arial" w:cs="Arial"/>
          <w:szCs w:val="20"/>
          <w:lang w:eastAsia="pt-BR"/>
        </w:rPr>
        <w:t xml:space="preserve"> 100 (cem) e no </w:t>
      </w:r>
      <w:r w:rsidRPr="00B6617B">
        <w:rPr>
          <w:rFonts w:ascii="Arial" w:hAnsi="Arial" w:cs="Arial"/>
          <w:color w:val="000000"/>
          <w:szCs w:val="20"/>
          <w:lang w:val="pt-BR"/>
        </w:rPr>
        <w:t>máximo 250 (duzentas e cinquenta) palavras, com breves e concretas informações sobre a justificativa, os objetivos, métodos, resultados e considerações finais do trabalho, sem inclusão de tabelas, equações, desenhos e figuras. O arquivo deve ser apresentado em documento de Word, sendo o título do arquivo o mesmo do trabalho. Não</w:t>
      </w:r>
      <w:r w:rsidRPr="00B6617B">
        <w:rPr>
          <w:rFonts w:ascii="Arial" w:hAnsi="Arial" w:cs="Arial"/>
          <w:b/>
          <w:color w:val="000000"/>
          <w:szCs w:val="20"/>
          <w:lang w:val="pt-BR"/>
        </w:rPr>
        <w:t xml:space="preserve"> </w:t>
      </w:r>
      <w:r w:rsidRPr="00B6617B">
        <w:rPr>
          <w:rFonts w:ascii="Arial" w:hAnsi="Arial" w:cs="Arial"/>
          <w:color w:val="000000"/>
          <w:szCs w:val="20"/>
          <w:lang w:val="pt-BR"/>
        </w:rPr>
        <w:t>deve con</w:t>
      </w:r>
      <w:r w:rsidR="00B6617B">
        <w:rPr>
          <w:rFonts w:ascii="Arial" w:hAnsi="Arial" w:cs="Arial"/>
          <w:color w:val="000000"/>
          <w:szCs w:val="20"/>
          <w:lang w:val="pt-BR"/>
        </w:rPr>
        <w:t>ter referências bibliográficas.</w:t>
      </w:r>
    </w:p>
    <w:p w14:paraId="11C45C7C" w14:textId="77777777" w:rsidR="00446801" w:rsidRDefault="00446801" w:rsidP="0044680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65FE8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Palavras-chave:</w:t>
      </w:r>
      <w:r w:rsidRPr="00665FE8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Pr="00665FE8">
        <w:rPr>
          <w:rFonts w:ascii="Arial" w:eastAsia="Times New Roman" w:hAnsi="Arial" w:cs="Arial"/>
          <w:color w:val="00000A"/>
          <w:sz w:val="20"/>
          <w:szCs w:val="20"/>
          <w:shd w:val="clear" w:color="auto" w:fill="FFFFFF"/>
          <w:lang w:eastAsia="pt-BR"/>
        </w:rPr>
        <w:t xml:space="preserve">Registrar </w:t>
      </w:r>
      <w:r w:rsidR="00665FE8" w:rsidRPr="00665FE8">
        <w:rPr>
          <w:rFonts w:ascii="Arial" w:eastAsia="Times New Roman" w:hAnsi="Arial" w:cs="Arial"/>
          <w:color w:val="00000A"/>
          <w:sz w:val="20"/>
          <w:szCs w:val="20"/>
          <w:shd w:val="clear" w:color="auto" w:fill="FFFFFF"/>
          <w:lang w:eastAsia="pt-BR"/>
        </w:rPr>
        <w:t xml:space="preserve">de 3 a 5 </w:t>
      </w:r>
      <w:r w:rsidRPr="00665FE8">
        <w:rPr>
          <w:rFonts w:ascii="Arial" w:eastAsia="Times New Roman" w:hAnsi="Arial" w:cs="Arial"/>
          <w:color w:val="00000A"/>
          <w:sz w:val="20"/>
          <w:szCs w:val="20"/>
          <w:shd w:val="clear" w:color="auto" w:fill="FFFFFF"/>
          <w:lang w:eastAsia="pt-BR"/>
        </w:rPr>
        <w:t xml:space="preserve">palavras-chave. Devem ser apresentadas em ordem alfabética, </w:t>
      </w:r>
      <w:r w:rsidR="00B6617B" w:rsidRPr="00665FE8">
        <w:rPr>
          <w:rStyle w:val="normaltextrun"/>
          <w:rFonts w:ascii="Arial" w:hAnsi="Arial" w:cs="Arial"/>
          <w:color w:val="00000A"/>
          <w:sz w:val="20"/>
          <w:szCs w:val="20"/>
        </w:rPr>
        <w:t>separadas entre si por ponto e vírgula e finalizadas por ponto</w:t>
      </w:r>
      <w:r w:rsidR="00665FE8" w:rsidRPr="00665FE8">
        <w:rPr>
          <w:rStyle w:val="normaltextrun"/>
          <w:rFonts w:ascii="Arial" w:hAnsi="Arial" w:cs="Arial"/>
          <w:color w:val="00000A"/>
          <w:sz w:val="20"/>
          <w:szCs w:val="20"/>
        </w:rPr>
        <w:t xml:space="preserve">. </w:t>
      </w:r>
      <w:r w:rsidR="00665FE8" w:rsidRPr="00665FE8">
        <w:rPr>
          <w:rFonts w:ascii="Arial" w:hAnsi="Arial" w:cs="Arial"/>
          <w:sz w:val="20"/>
          <w:szCs w:val="20"/>
        </w:rPr>
        <w:t>Não utilizar termos que já apareceram no título e evitar o uso de expressões com mais de 3 palavras para cada palavra-chave. Deve ser digitado em fonte Arial 10 sem negrito e alinhamento justificado e na cor preta</w:t>
      </w:r>
      <w:r w:rsidR="00665FE8">
        <w:rPr>
          <w:rFonts w:ascii="Arial" w:hAnsi="Arial" w:cs="Arial"/>
          <w:sz w:val="20"/>
          <w:szCs w:val="20"/>
        </w:rPr>
        <w:t>.</w:t>
      </w:r>
    </w:p>
    <w:p w14:paraId="351CB593" w14:textId="77777777" w:rsidR="00665FE8" w:rsidRDefault="00665FE8" w:rsidP="0044680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96E888B" w14:textId="77777777" w:rsidR="00665FE8" w:rsidRPr="00665FE8" w:rsidRDefault="00665FE8" w:rsidP="00446801">
      <w:pPr>
        <w:spacing w:after="0" w:line="240" w:lineRule="auto"/>
        <w:jc w:val="both"/>
        <w:rPr>
          <w:rFonts w:ascii="Arial" w:eastAsia="Times New Roman" w:hAnsi="Arial" w:cs="Arial"/>
          <w:color w:val="00000A"/>
          <w:sz w:val="20"/>
          <w:szCs w:val="20"/>
          <w:shd w:val="clear" w:color="auto" w:fill="FFFFFF"/>
          <w:lang w:eastAsia="pt-BR"/>
        </w:rPr>
      </w:pPr>
    </w:p>
    <w:p w14:paraId="1079028F" w14:textId="77777777" w:rsidR="00446801" w:rsidRDefault="00446801" w:rsidP="00446801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0D63D50F" w14:textId="77777777" w:rsidR="00446801" w:rsidRPr="006F7A6D" w:rsidRDefault="00B6617B" w:rsidP="00446801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pt-BR"/>
        </w:rPr>
      </w:pPr>
      <w:r w:rsidRPr="006F7A6D">
        <w:rPr>
          <w:rFonts w:ascii="Arial" w:eastAsia="Times New Roman" w:hAnsi="Arial" w:cs="Arial"/>
          <w:b/>
          <w:bCs/>
          <w:sz w:val="28"/>
          <w:szCs w:val="28"/>
          <w:lang w:eastAsia="pt-BR"/>
        </w:rPr>
        <w:t>TÍTULO DA NOTA TÉCNICA EM ESPANHOL OU INGLÊS, EM CASO DE NOTAS TÉCNICAS EM PORTUGUÊS</w:t>
      </w:r>
    </w:p>
    <w:p w14:paraId="49F16143" w14:textId="77777777" w:rsidR="00446801" w:rsidRDefault="00446801" w:rsidP="0044680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C2D25C0" w14:textId="77777777" w:rsidR="00446801" w:rsidRPr="0025078E" w:rsidRDefault="00446801" w:rsidP="0044680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507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Abstract</w:t>
      </w:r>
      <w:r w:rsidRPr="0025078E">
        <w:rPr>
          <w:rFonts w:ascii="Arial" w:eastAsia="Times New Roman" w:hAnsi="Arial" w:cs="Arial"/>
          <w:sz w:val="20"/>
          <w:szCs w:val="20"/>
          <w:lang w:eastAsia="pt-BR"/>
        </w:rPr>
        <w:t xml:space="preserve"> – Em espanhol ou inglês, no caso de notas técnicas em português.</w:t>
      </w:r>
    </w:p>
    <w:p w14:paraId="7B0E0B7E" w14:textId="77777777" w:rsidR="00B6617B" w:rsidRPr="0025078E" w:rsidRDefault="00B6617B" w:rsidP="0044680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5078E"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Keywords:</w:t>
      </w:r>
      <w:r w:rsidRPr="0025078E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Em espanhol ou inglês, no caso de notas técnicas em português.</w:t>
      </w:r>
      <w:r w:rsidRPr="0025078E">
        <w:rPr>
          <w:rStyle w:val="eop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</w:p>
    <w:p w14:paraId="64DBCB52" w14:textId="77777777" w:rsidR="00446801" w:rsidRDefault="00446801" w:rsidP="0044680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F13EE04" w14:textId="77777777" w:rsidR="00446801" w:rsidRDefault="00446801" w:rsidP="0044680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A9EF881" w14:textId="77777777" w:rsidR="00446801" w:rsidRDefault="00446801" w:rsidP="0044680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Introdução</w:t>
      </w:r>
    </w:p>
    <w:p w14:paraId="5FB039AA" w14:textId="77777777" w:rsidR="00446801" w:rsidRDefault="00446801" w:rsidP="0044680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pt-BR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pt-BR"/>
        </w:rPr>
        <w:t>A palavra “Introdução” deve ser grafada com a primeira letra maiúscula e as demais minúsculas, estar em negrito e alinhada à esquerda. Deve esclarecer o problema abordado ou a(s) hipótese(s) do trabalho, no máximo em duas páginas, com citações bibliográficas específicas e atualizadas, sendo o último parágrafo com a indicação do objetivo de forma coerente com o descrito no início do Resumo. As citações e notas devem ser conforme a ABNT NBR 10520</w:t>
      </w:r>
      <w:r w:rsidR="00AB0DF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pt-BR"/>
        </w:rPr>
        <w:t xml:space="preserve"> </w:t>
      </w:r>
      <w:r w:rsidR="00AB0DF1" w:rsidRPr="00AB0DF1">
        <w:rPr>
          <w:rFonts w:ascii="Arial" w:eastAsia="Times New Roman" w:hAnsi="Arial" w:cs="Arial"/>
          <w:color w:val="FF0000"/>
          <w:sz w:val="24"/>
          <w:szCs w:val="24"/>
          <w:shd w:val="clear" w:color="auto" w:fill="FFFFFF"/>
          <w:lang w:eastAsia="pt-BR"/>
        </w:rPr>
        <w:t>(utilizando a atualização de 2023).</w:t>
      </w:r>
      <w:r w:rsidRPr="00AB0DF1">
        <w:rPr>
          <w:rFonts w:ascii="Arial" w:eastAsia="Times New Roman" w:hAnsi="Arial" w:cs="Arial"/>
          <w:color w:val="FF0000"/>
          <w:sz w:val="24"/>
          <w:szCs w:val="24"/>
          <w:shd w:val="clear" w:color="auto" w:fill="FFFFFF"/>
          <w:lang w:eastAsia="pt-BR"/>
        </w:rPr>
        <w:t xml:space="preserve"> </w:t>
      </w:r>
      <w:r>
        <w:rPr>
          <w:rFonts w:ascii="Arial" w:eastAsia="Times New Roman" w:hAnsi="Arial" w:cs="Arial"/>
          <w:sz w:val="24"/>
          <w:szCs w:val="24"/>
          <w:shd w:val="clear" w:color="auto" w:fill="FFFFFF"/>
          <w:lang w:eastAsia="pt-BR"/>
        </w:rPr>
        <w:t>O corpo do texto deve ser formatado no modo “justificado” assim como para as demais partes, exceto as referências.</w:t>
      </w:r>
    </w:p>
    <w:p w14:paraId="06A10F92" w14:textId="77777777" w:rsidR="00446801" w:rsidRDefault="00446801" w:rsidP="0044680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BDEFB39" w14:textId="77777777" w:rsidR="00446801" w:rsidRDefault="00446801" w:rsidP="0044680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pt-BR"/>
        </w:rPr>
        <w:t>Material e Métodos</w:t>
      </w:r>
    </w:p>
    <w:p w14:paraId="6458B9D5" w14:textId="77777777" w:rsidR="00446801" w:rsidRDefault="00446801" w:rsidP="0044680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pt-BR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pt-BR"/>
        </w:rPr>
        <w:t xml:space="preserve">O item “Material e Métodos” deve estar alinhado à esquerda, em negrito, grafado em letras minúsculas, com exceção das letras iniciais. O conteúdo deve ser organizado em ordem cronológica. Deve apresentar a área de estudo, a data e o delineamento experimental, além de informações necessárias para a percepção dos resultados e para a repetição do trabalho por qualquer outro pesquisador. Evitar 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pt-BR"/>
        </w:rPr>
        <w:lastRenderedPageBreak/>
        <w:t>detalhamentos de técnicas de uso corrente. O uso de subtítulos, quando indispensável, deverá ser grafado em negrito, com letras minúsculas, com exceção da letra inicial, na margem esquerda da página.</w:t>
      </w:r>
      <w:r w:rsidR="00B6617B" w:rsidRPr="00B6617B">
        <w:rPr>
          <w:rStyle w:val="Ttulo1Char"/>
          <w:rFonts w:ascii="Arial" w:eastAsia="Calibri" w:hAnsi="Arial" w:cs="Arial"/>
          <w:color w:val="000000"/>
          <w:shd w:val="clear" w:color="auto" w:fill="FFFFFF"/>
        </w:rPr>
        <w:t xml:space="preserve"> </w:t>
      </w:r>
      <w:r w:rsidR="00B6617B" w:rsidRPr="00B6617B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>Adicionar o código da aprovação (protocolo CAAE / número do parecer) em comitê de ética em experimentação animal ou comitê de ética em pesquisas em seres humanos no item ‘Material e Métodos’ do artigo.</w:t>
      </w:r>
      <w:r w:rsidR="00B6617B">
        <w:rPr>
          <w:rStyle w:val="eop"/>
          <w:rFonts w:ascii="Arial" w:hAnsi="Arial" w:cs="Arial"/>
          <w:color w:val="000000"/>
          <w:shd w:val="clear" w:color="auto" w:fill="FFFFFF"/>
        </w:rPr>
        <w:t> </w:t>
      </w:r>
    </w:p>
    <w:p w14:paraId="3ADE1199" w14:textId="77777777" w:rsidR="00446801" w:rsidRDefault="00446801" w:rsidP="0044680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pt-BR"/>
        </w:rPr>
      </w:pPr>
    </w:p>
    <w:p w14:paraId="7455DFAA" w14:textId="77777777" w:rsidR="00446801" w:rsidRDefault="00446801" w:rsidP="0044680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pt-BR"/>
        </w:rPr>
        <w:t>Resultados e Discussão</w:t>
      </w:r>
    </w:p>
    <w:p w14:paraId="1D7268BB" w14:textId="77777777" w:rsidR="00446801" w:rsidRDefault="00446801" w:rsidP="0044680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pt-BR"/>
        </w:rPr>
        <w:t>Os “Resultados e Discussão” deve ser grafado em negrito, com letras minúsculas, com exceção da letra inicial, alinhado à margem esquerda da página. Deve apresentar resultados coerentes dos dados da pesquisa.</w:t>
      </w:r>
      <w:r w:rsidRPr="00B6617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pt-BR"/>
        </w:rPr>
        <w:t xml:space="preserve"> </w:t>
      </w:r>
      <w:r w:rsidR="00B6617B" w:rsidRPr="00B6617B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>Os resultados quantitativos devem, obrigatoriamente, apresentar: número de amostras, média e erro padrão, porcentagem do controle, etc. Valores estes que devem ser apresentados nos resultados.</w:t>
      </w:r>
    </w:p>
    <w:p w14:paraId="49289E08" w14:textId="77777777" w:rsidR="00446801" w:rsidRDefault="00446801" w:rsidP="0044680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pt-BR"/>
        </w:rPr>
      </w:pPr>
    </w:p>
    <w:p w14:paraId="3643796A" w14:textId="77777777" w:rsidR="00446801" w:rsidRDefault="00446801" w:rsidP="00446801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shd w:val="clear" w:color="auto" w:fill="FFFFFF"/>
          <w:lang w:eastAsia="pt-BR"/>
        </w:rPr>
      </w:pPr>
      <w:r>
        <w:rPr>
          <w:rFonts w:ascii="Arial" w:hAnsi="Arial" w:cs="Arial"/>
          <w:b/>
          <w:sz w:val="24"/>
          <w:szCs w:val="24"/>
        </w:rPr>
        <w:t>Considerações Finais</w:t>
      </w:r>
      <w:r>
        <w:rPr>
          <w:rFonts w:ascii="Arial" w:eastAsia="Times New Roman" w:hAnsi="Arial" w:cs="Arial"/>
          <w:b/>
          <w:color w:val="000000"/>
          <w:sz w:val="24"/>
          <w:szCs w:val="24"/>
          <w:shd w:val="clear" w:color="auto" w:fill="FFFFFF"/>
          <w:lang w:eastAsia="pt-BR"/>
        </w:rPr>
        <w:t xml:space="preserve"> </w:t>
      </w:r>
    </w:p>
    <w:p w14:paraId="5595AF8C" w14:textId="77777777" w:rsidR="00446801" w:rsidRDefault="00446801" w:rsidP="0044680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pt-BR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pt-BR"/>
        </w:rPr>
        <w:t>Somente a primeira letra da palavra “</w:t>
      </w:r>
      <w:r>
        <w:rPr>
          <w:rFonts w:ascii="Arial" w:hAnsi="Arial" w:cs="Arial"/>
          <w:sz w:val="24"/>
          <w:szCs w:val="24"/>
        </w:rPr>
        <w:t>Considerações Finais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pt-BR"/>
        </w:rPr>
        <w:t>” deve ser maiúscula, grafada em negrito e alinhada à esquerda. As considerações devem ser concisas e coerentes com os objetivos e com os dados apresentados no presente trabalho.</w:t>
      </w:r>
    </w:p>
    <w:p w14:paraId="6A7C781B" w14:textId="77777777" w:rsidR="00446801" w:rsidRDefault="00446801" w:rsidP="0044680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4189360" w14:textId="77777777" w:rsidR="00446801" w:rsidRDefault="00446801" w:rsidP="0044680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pt-BR"/>
        </w:rPr>
        <w:t>Referências</w:t>
      </w:r>
      <w:r w:rsidR="00FE7BA7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pt-BR"/>
        </w:rPr>
        <w:t xml:space="preserve"> </w:t>
      </w:r>
      <w:r w:rsidR="005D62B7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pt-BR"/>
        </w:rPr>
        <w:t>Bibliográficas</w:t>
      </w:r>
    </w:p>
    <w:p w14:paraId="7DDAB578" w14:textId="77777777" w:rsidR="00446801" w:rsidRDefault="00446801" w:rsidP="00B6617B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pt-BR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pt-BR"/>
        </w:rPr>
        <w:t xml:space="preserve">Devem ser conforme a ABNT NBR 6023. O temo “Referências” deve estar alinhado à esquerda, em negrito, grafada em letras minúsculas, com excecão à letra inicial. As referências devem ser elaboradas em espaço simples, alinhadas à margem esquerda do texto e separadas entre si por uma linha em branco de espaço simples. Devem ser de fontes atuais e de periódicos: pelo menos 50% (cinquenta por cento) das referências devem ser dos últimos 5 (cinco) anos e devem contemplar artigos de periódicos. </w:t>
      </w:r>
    </w:p>
    <w:p w14:paraId="4A70B680" w14:textId="77777777" w:rsidR="00446801" w:rsidRDefault="00446801" w:rsidP="00446801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pt-BR"/>
        </w:rPr>
      </w:pPr>
    </w:p>
    <w:p w14:paraId="61163AB8" w14:textId="77777777" w:rsidR="00446801" w:rsidRDefault="00446801" w:rsidP="0044680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pt-BR"/>
        </w:rPr>
        <w:t>Modelos de referências (NBR 6023/2018):</w:t>
      </w:r>
    </w:p>
    <w:p w14:paraId="2CD7861A" w14:textId="77777777" w:rsidR="00446801" w:rsidRDefault="00446801" w:rsidP="0044680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3406471" w14:textId="77777777" w:rsidR="00446801" w:rsidRDefault="00446801" w:rsidP="00446801">
      <w:pPr>
        <w:spacing w:after="0" w:line="240" w:lineRule="auto"/>
        <w:rPr>
          <w:rFonts w:ascii="Times New Roman" w:eastAsiaTheme="minorHAnsi" w:hAnsi="Times New Roman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pacing w:val="-6"/>
          <w:sz w:val="24"/>
          <w:szCs w:val="24"/>
          <w:u w:val="single"/>
          <w:shd w:val="clear" w:color="auto" w:fill="FFFFFF"/>
          <w:lang w:eastAsia="pt-BR"/>
        </w:rPr>
        <w:t>At</w:t>
      </w:r>
      <w:r>
        <w:rPr>
          <w:rFonts w:ascii="Arial" w:eastAsia="Times New Roman" w:hAnsi="Arial" w:cs="Arial"/>
          <w:b/>
          <w:bCs/>
          <w:color w:val="000000"/>
          <w:spacing w:val="-6"/>
          <w:sz w:val="24"/>
          <w:szCs w:val="24"/>
          <w:u w:val="single"/>
          <w:lang w:eastAsia="pt-BR"/>
        </w:rPr>
        <w:t>é três autores</w:t>
      </w:r>
      <w:r>
        <w:rPr>
          <w:rFonts w:ascii="Arial" w:eastAsia="Times New Roman" w:hAnsi="Arial" w:cs="Arial"/>
          <w:b/>
          <w:bCs/>
          <w:color w:val="000000"/>
          <w:spacing w:val="-6"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bCs/>
          <w:spacing w:val="-6"/>
          <w:sz w:val="24"/>
          <w:szCs w:val="24"/>
          <w:lang w:eastAsia="pt-BR"/>
        </w:rPr>
        <w:t>(citar todos os autores)</w:t>
      </w:r>
      <w:r>
        <w:rPr>
          <w:rFonts w:ascii="Times New Roman" w:eastAsiaTheme="minorHAnsi" w:hAnsi="Times New Roman"/>
          <w:sz w:val="24"/>
          <w:szCs w:val="24"/>
          <w:lang w:eastAsia="pt-BR"/>
        </w:rPr>
        <w:t xml:space="preserve"> </w:t>
      </w:r>
    </w:p>
    <w:p w14:paraId="385A2A74" w14:textId="77777777" w:rsidR="00446801" w:rsidRDefault="00446801" w:rsidP="0044680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61B7117" w14:textId="77777777" w:rsidR="00446801" w:rsidRDefault="00446801" w:rsidP="00446801">
      <w:pPr>
        <w:spacing w:after="0" w:line="240" w:lineRule="auto"/>
        <w:rPr>
          <w:rFonts w:ascii="Arial" w:hAnsi="Arial" w:cs="Arial"/>
          <w:color w:val="232323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32323"/>
          <w:sz w:val="24"/>
          <w:szCs w:val="24"/>
          <w:shd w:val="clear" w:color="auto" w:fill="FFFFFF"/>
        </w:rPr>
        <w:t xml:space="preserve">VAZZOLER, A.E.A.M. </w:t>
      </w:r>
      <w:r>
        <w:rPr>
          <w:rFonts w:ascii="Arial" w:hAnsi="Arial" w:cs="Arial"/>
          <w:b/>
          <w:color w:val="232323"/>
          <w:sz w:val="24"/>
          <w:szCs w:val="24"/>
          <w:shd w:val="clear" w:color="auto" w:fill="FFFFFF"/>
        </w:rPr>
        <w:t>Biologia da reprodução de peixes teleósteos</w:t>
      </w:r>
      <w:r>
        <w:rPr>
          <w:rFonts w:ascii="Arial" w:hAnsi="Arial" w:cs="Arial"/>
          <w:color w:val="232323"/>
          <w:sz w:val="24"/>
          <w:szCs w:val="24"/>
          <w:shd w:val="clear" w:color="auto" w:fill="FFFFFF"/>
        </w:rPr>
        <w:t>: teoria e prática. Maringá: EDUEM, 1996.</w:t>
      </w:r>
    </w:p>
    <w:p w14:paraId="15CE6E1A" w14:textId="77777777" w:rsidR="00446801" w:rsidRDefault="00446801" w:rsidP="0044680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B62A0E8" w14:textId="77777777" w:rsidR="00446801" w:rsidRDefault="00446801" w:rsidP="0044680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pacing w:val="-6"/>
          <w:sz w:val="24"/>
          <w:szCs w:val="24"/>
          <w:u w:val="single"/>
          <w:shd w:val="clear" w:color="auto" w:fill="FFFFFF"/>
          <w:lang w:eastAsia="pt-BR"/>
        </w:rPr>
        <w:t>Mais de tr</w:t>
      </w:r>
      <w:r>
        <w:rPr>
          <w:rFonts w:ascii="Arial" w:eastAsia="Times New Roman" w:hAnsi="Arial" w:cs="Arial"/>
          <w:b/>
          <w:bCs/>
          <w:color w:val="000000"/>
          <w:spacing w:val="-6"/>
          <w:sz w:val="24"/>
          <w:szCs w:val="24"/>
          <w:u w:val="single"/>
          <w:lang w:eastAsia="pt-BR"/>
        </w:rPr>
        <w:t>ês autores</w:t>
      </w:r>
      <w:r>
        <w:rPr>
          <w:rFonts w:ascii="Arial" w:eastAsia="Times New Roman" w:hAnsi="Arial" w:cs="Arial"/>
          <w:b/>
          <w:bCs/>
          <w:color w:val="000000"/>
          <w:spacing w:val="-6"/>
          <w:sz w:val="24"/>
          <w:szCs w:val="24"/>
          <w:lang w:eastAsia="pt-BR"/>
        </w:rPr>
        <w:t xml:space="preserve"> </w:t>
      </w:r>
    </w:p>
    <w:p w14:paraId="01C3A65F" w14:textId="77777777" w:rsidR="00446801" w:rsidRDefault="00446801" w:rsidP="00446801">
      <w:pPr>
        <w:spacing w:after="0" w:line="240" w:lineRule="auto"/>
        <w:ind w:right="11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 xml:space="preserve">ROSTAGNO, H.S. </w:t>
      </w:r>
      <w:r>
        <w:rPr>
          <w:rFonts w:ascii="Arial" w:hAnsi="Arial" w:cs="Arial"/>
          <w:i/>
          <w:sz w:val="24"/>
          <w:szCs w:val="24"/>
        </w:rPr>
        <w:t>et al.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Tabelas brasileiras para aves e suínos</w:t>
      </w:r>
      <w:r>
        <w:rPr>
          <w:rFonts w:ascii="Arial" w:hAnsi="Arial" w:cs="Arial"/>
          <w:sz w:val="24"/>
          <w:szCs w:val="24"/>
        </w:rPr>
        <w:t>: composição de alimentos e exigências nutricionais. 2.ed. Viçosa: UFV, Departamento de Zootecnia, 2005.</w:t>
      </w:r>
      <w:r>
        <w:rPr>
          <w:rFonts w:ascii="Arial" w:eastAsia="Times New Roman" w:hAnsi="Arial" w:cs="Arial"/>
          <w:color w:val="000000"/>
          <w:spacing w:val="-6"/>
          <w:sz w:val="24"/>
          <w:szCs w:val="24"/>
          <w:lang w:eastAsia="pt-BR"/>
        </w:rPr>
        <w:t xml:space="preserve"> </w:t>
      </w:r>
    </w:p>
    <w:p w14:paraId="49D245EE" w14:textId="77777777" w:rsidR="00446801" w:rsidRDefault="00446801" w:rsidP="00446801">
      <w:pPr>
        <w:spacing w:after="0" w:line="240" w:lineRule="auto"/>
        <w:ind w:right="11"/>
        <w:rPr>
          <w:rFonts w:ascii="Arial" w:eastAsia="Times New Roman" w:hAnsi="Arial" w:cs="Arial"/>
          <w:spacing w:val="-6"/>
          <w:sz w:val="24"/>
          <w:szCs w:val="24"/>
          <w:lang w:eastAsia="pt-BR"/>
        </w:rPr>
      </w:pPr>
    </w:p>
    <w:p w14:paraId="22D196E1" w14:textId="77777777" w:rsidR="00446801" w:rsidRDefault="00446801" w:rsidP="00446801">
      <w:pPr>
        <w:spacing w:after="0" w:line="240" w:lineRule="auto"/>
        <w:ind w:right="11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  <w:u w:val="single"/>
          <w:lang w:eastAsia="pt-BR"/>
        </w:rPr>
        <w:t>Parte de monografia</w:t>
      </w:r>
      <w:r>
        <w:rPr>
          <w:rFonts w:ascii="Arial" w:eastAsia="Times New Roman" w:hAnsi="Arial" w:cs="Arial"/>
          <w:color w:val="000000"/>
          <w:spacing w:val="-2"/>
          <w:sz w:val="24"/>
          <w:szCs w:val="24"/>
          <w:lang w:eastAsia="pt-BR"/>
        </w:rPr>
        <w:t xml:space="preserve"> (capítulo, volume, fragmento e outras partes de uma obra). </w:t>
      </w:r>
    </w:p>
    <w:p w14:paraId="5D95F0EE" w14:textId="77777777" w:rsidR="00446801" w:rsidRDefault="00446801" w:rsidP="00446801">
      <w:pPr>
        <w:spacing w:after="0" w:line="240" w:lineRule="auto"/>
        <w:ind w:left="17" w:right="11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 xml:space="preserve">BEDORE, A.G. </w:t>
      </w:r>
      <w:r>
        <w:rPr>
          <w:rFonts w:ascii="Arial" w:hAnsi="Arial" w:cs="Arial"/>
          <w:b/>
          <w:sz w:val="24"/>
          <w:szCs w:val="24"/>
        </w:rPr>
        <w:t xml:space="preserve">Características e criopreservação do sêmen de pacu-caranha, </w:t>
      </w:r>
      <w:r>
        <w:rPr>
          <w:rFonts w:ascii="Arial" w:hAnsi="Arial" w:cs="Arial"/>
          <w:b/>
          <w:i/>
          <w:sz w:val="24"/>
          <w:szCs w:val="24"/>
        </w:rPr>
        <w:t>Piaractus mesopotamicus</w:t>
      </w:r>
      <w:r>
        <w:rPr>
          <w:rFonts w:ascii="Arial" w:hAnsi="Arial" w:cs="Arial"/>
          <w:b/>
          <w:sz w:val="24"/>
          <w:szCs w:val="24"/>
        </w:rPr>
        <w:t xml:space="preserve"> e de piracanjuba, </w:t>
      </w:r>
      <w:r>
        <w:rPr>
          <w:rFonts w:ascii="Arial" w:hAnsi="Arial" w:cs="Arial"/>
          <w:b/>
          <w:i/>
          <w:sz w:val="24"/>
          <w:szCs w:val="24"/>
        </w:rPr>
        <w:t>Brycon orbignyanus</w:t>
      </w:r>
      <w:r>
        <w:rPr>
          <w:rFonts w:ascii="Arial" w:hAnsi="Arial" w:cs="Arial"/>
          <w:sz w:val="24"/>
          <w:szCs w:val="24"/>
        </w:rPr>
        <w:t>. Dissertação (Mestrado em Biologia) - Universidade Federal de Minas Gerais, Instituto de Ciências Biológicas, Belo Horizonte, MG, p. 53. 1999.</w:t>
      </w:r>
      <w:r>
        <w:rPr>
          <w:rFonts w:ascii="Arial" w:eastAsia="Times New Roman" w:hAnsi="Arial" w:cs="Arial"/>
          <w:color w:val="000000"/>
          <w:spacing w:val="-2"/>
          <w:sz w:val="24"/>
          <w:szCs w:val="24"/>
          <w:lang w:eastAsia="pt-BR"/>
        </w:rPr>
        <w:t xml:space="preserve"> </w:t>
      </w:r>
    </w:p>
    <w:p w14:paraId="5C48C755" w14:textId="77777777" w:rsidR="00446801" w:rsidRDefault="00446801" w:rsidP="00446801">
      <w:pPr>
        <w:spacing w:after="0" w:line="240" w:lineRule="auto"/>
        <w:ind w:left="17" w:right="11"/>
        <w:rPr>
          <w:rFonts w:ascii="Arial" w:eastAsia="Times New Roman" w:hAnsi="Arial" w:cs="Arial"/>
          <w:spacing w:val="-2"/>
          <w:sz w:val="24"/>
          <w:szCs w:val="24"/>
          <w:lang w:eastAsia="pt-BR"/>
        </w:rPr>
      </w:pPr>
    </w:p>
    <w:p w14:paraId="6F13DECB" w14:textId="77777777" w:rsidR="00446801" w:rsidRDefault="00446801" w:rsidP="00446801">
      <w:pPr>
        <w:spacing w:after="0" w:line="240" w:lineRule="auto"/>
        <w:ind w:left="17" w:right="11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  <w:u w:val="single"/>
          <w:lang w:eastAsia="pt-BR"/>
        </w:rPr>
        <w:t>Documentos em meio eletrônico</w:t>
      </w:r>
      <w:r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  <w:lang w:eastAsia="pt-BR"/>
        </w:rPr>
        <w:t xml:space="preserve"> (</w:t>
      </w:r>
      <w:r>
        <w:rPr>
          <w:rFonts w:ascii="Arial" w:eastAsia="Times New Roman" w:hAnsi="Arial" w:cs="Arial"/>
          <w:b/>
          <w:bCs/>
          <w:i/>
          <w:iCs/>
          <w:color w:val="000000"/>
          <w:spacing w:val="-4"/>
          <w:sz w:val="24"/>
          <w:szCs w:val="24"/>
          <w:lang w:eastAsia="pt-BR"/>
        </w:rPr>
        <w:t>on-line</w:t>
      </w:r>
      <w:r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  <w:lang w:eastAsia="pt-BR"/>
        </w:rPr>
        <w:t xml:space="preserve">). </w:t>
      </w:r>
    </w:p>
    <w:p w14:paraId="6857068F" w14:textId="77777777" w:rsidR="00446801" w:rsidRDefault="00446801" w:rsidP="00446801">
      <w:pPr>
        <w:spacing w:after="0" w:line="240" w:lineRule="auto"/>
        <w:ind w:right="11"/>
        <w:rPr>
          <w:rFonts w:ascii="Arial" w:eastAsia="Times New Roman" w:hAnsi="Arial" w:cs="Arial"/>
          <w:color w:val="000000" w:themeColor="text1"/>
          <w:spacing w:val="-6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 w:themeColor="text1"/>
          <w:spacing w:val="-6"/>
          <w:sz w:val="24"/>
          <w:szCs w:val="24"/>
          <w:lang w:eastAsia="pt-BR"/>
        </w:rPr>
        <w:t xml:space="preserve">MICHEREFF FILHO, M. </w:t>
      </w:r>
      <w:r>
        <w:rPr>
          <w:rFonts w:ascii="Arial" w:eastAsia="Times New Roman" w:hAnsi="Arial" w:cs="Arial"/>
          <w:i/>
          <w:color w:val="000000" w:themeColor="text1"/>
          <w:spacing w:val="-6"/>
          <w:sz w:val="24"/>
          <w:szCs w:val="24"/>
          <w:lang w:eastAsia="pt-BR"/>
        </w:rPr>
        <w:t>et al.</w:t>
      </w:r>
      <w:r>
        <w:rPr>
          <w:rFonts w:ascii="Arial" w:eastAsia="Times New Roman" w:hAnsi="Arial" w:cs="Arial"/>
          <w:color w:val="000000" w:themeColor="text1"/>
          <w:spacing w:val="-6"/>
          <w:sz w:val="24"/>
          <w:szCs w:val="24"/>
          <w:lang w:eastAsia="pt-BR"/>
        </w:rPr>
        <w:t xml:space="preserve"> Guia de identificação para pragas do tomateiro. Brasília, DF: Embrapa </w:t>
      </w:r>
      <w:r>
        <w:rPr>
          <w:rFonts w:ascii="Arial" w:eastAsia="Times New Roman" w:hAnsi="Arial" w:cs="Arial"/>
          <w:color w:val="000000" w:themeColor="text1"/>
          <w:spacing w:val="-6"/>
          <w:sz w:val="24"/>
          <w:szCs w:val="24"/>
          <w:lang w:eastAsia="pt-BR"/>
        </w:rPr>
        <w:lastRenderedPageBreak/>
        <w:t xml:space="preserve">Hortaliças, 2019. Disponível em: </w:t>
      </w:r>
      <w:hyperlink r:id="rId9" w:history="1">
        <w:r>
          <w:rPr>
            <w:rStyle w:val="Hyperlink"/>
            <w:rFonts w:ascii="Arial" w:hAnsi="Arial" w:cs="Arial"/>
            <w:color w:val="000000" w:themeColor="text1"/>
            <w:spacing w:val="-6"/>
            <w:lang w:eastAsia="pt-BR"/>
          </w:rPr>
          <w:t>https://www.embrapa.br/hortalicas/busca-de-publicacoes/-/publicacao/1124115/guia-de-identificacao-para-pragas-do-tomateiro</w:t>
        </w:r>
      </w:hyperlink>
      <w:r>
        <w:rPr>
          <w:rFonts w:ascii="Arial" w:eastAsia="Times New Roman" w:hAnsi="Arial" w:cs="Arial"/>
          <w:color w:val="000000" w:themeColor="text1"/>
          <w:spacing w:val="-6"/>
          <w:sz w:val="24"/>
          <w:szCs w:val="24"/>
          <w:lang w:eastAsia="pt-BR"/>
        </w:rPr>
        <w:t xml:space="preserve"> Acesso em: 22 out. 2021.</w:t>
      </w:r>
    </w:p>
    <w:p w14:paraId="6DA37CAE" w14:textId="77777777" w:rsidR="00446801" w:rsidRDefault="00446801" w:rsidP="0044680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3F30C28" w14:textId="77777777" w:rsidR="00446801" w:rsidRDefault="00446801" w:rsidP="0044680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  <w:u w:val="single"/>
          <w:shd w:val="clear" w:color="auto" w:fill="FFFFFF"/>
          <w:lang w:eastAsia="pt-BR"/>
        </w:rPr>
        <w:t xml:space="preserve">Artigo, seção e/ou matéria de publicação periódica </w:t>
      </w:r>
    </w:p>
    <w:p w14:paraId="0E263892" w14:textId="77777777" w:rsidR="00446801" w:rsidRDefault="00446801" w:rsidP="00446801">
      <w:pPr>
        <w:spacing w:after="0" w:line="240" w:lineRule="auto"/>
        <w:rPr>
          <w:rFonts w:ascii="Arial" w:eastAsia="Times New Roman" w:hAnsi="Arial" w:cs="Arial"/>
          <w:color w:val="000000" w:themeColor="text1"/>
          <w:spacing w:val="-4"/>
          <w:sz w:val="24"/>
          <w:szCs w:val="24"/>
          <w:lang w:eastAsia="pt-BR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GARUTTI, V.; BRITSKI, H.A. </w:t>
      </w: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Descrição de uma espécie nova de </w:t>
      </w:r>
      <w:r>
        <w:rPr>
          <w:rFonts w:ascii="Arial" w:hAnsi="Arial" w:cs="Arial"/>
          <w:b/>
          <w:i/>
          <w:color w:val="000000" w:themeColor="text1"/>
          <w:sz w:val="24"/>
          <w:szCs w:val="24"/>
        </w:rPr>
        <w:t>Astyanax</w:t>
      </w: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 (Teleostei: Characidae) da bacia do alto Rio Paraná e considerações sobre as demais espécies do gênero na bacia.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Comun. Mus. Ciênc. Tecnol. Porto Alegre: PUCRS. Série Zoologia. 13, 65–88. 2000.</w:t>
      </w:r>
    </w:p>
    <w:p w14:paraId="6B54EAF0" w14:textId="77777777" w:rsidR="00446801" w:rsidRDefault="00446801" w:rsidP="0044680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3C5F858" w14:textId="77777777" w:rsidR="00446801" w:rsidRDefault="00446801" w:rsidP="0044680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  <w:u w:val="single"/>
          <w:shd w:val="clear" w:color="auto" w:fill="FFFFFF"/>
          <w:lang w:eastAsia="pt-BR"/>
        </w:rPr>
        <w:t xml:space="preserve">Artigo, seção e/ou matéria de publicação periódica em meio eletrônico </w:t>
      </w:r>
    </w:p>
    <w:p w14:paraId="4CD504E3" w14:textId="77777777" w:rsidR="00446801" w:rsidRDefault="00446801" w:rsidP="0044680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 w:themeColor="text1"/>
          <w:spacing w:val="-2"/>
          <w:sz w:val="24"/>
          <w:szCs w:val="24"/>
          <w:shd w:val="clear" w:color="auto" w:fill="FFFFFF"/>
          <w:lang w:eastAsia="pt-BR"/>
        </w:rPr>
        <w:t xml:space="preserve">MACHADO, C. </w:t>
      </w:r>
      <w:r>
        <w:rPr>
          <w:rFonts w:ascii="Arial" w:eastAsia="Times New Roman" w:hAnsi="Arial" w:cs="Arial"/>
          <w:b/>
          <w:color w:val="000000" w:themeColor="text1"/>
          <w:spacing w:val="-2"/>
          <w:sz w:val="24"/>
          <w:szCs w:val="24"/>
          <w:shd w:val="clear" w:color="auto" w:fill="FFFFFF"/>
          <w:lang w:eastAsia="pt-BR"/>
        </w:rPr>
        <w:t>Medicina digital democratiza saúde preventiva nas empresas.</w:t>
      </w:r>
      <w:r>
        <w:rPr>
          <w:rFonts w:ascii="Arial" w:eastAsia="Times New Roman" w:hAnsi="Arial" w:cs="Arial"/>
          <w:color w:val="000000" w:themeColor="text1"/>
          <w:spacing w:val="-2"/>
          <w:sz w:val="24"/>
          <w:szCs w:val="24"/>
          <w:shd w:val="clear" w:color="auto" w:fill="FFFFFF"/>
          <w:lang w:eastAsia="pt-BR"/>
        </w:rPr>
        <w:t xml:space="preserve"> Medicina S/A, out. 2021. Disponível em: </w:t>
      </w:r>
      <w:hyperlink r:id="rId10" w:history="1">
        <w:r>
          <w:rPr>
            <w:rStyle w:val="Hyperlink"/>
            <w:rFonts w:ascii="Arial" w:hAnsi="Arial" w:cs="Arial"/>
            <w:color w:val="000000" w:themeColor="text1"/>
            <w:spacing w:val="-2"/>
            <w:shd w:val="clear" w:color="auto" w:fill="FFFFFF"/>
            <w:lang w:eastAsia="pt-BR"/>
          </w:rPr>
          <w:t>https://medicinasa.com.br/medicina-digital-empresas/</w:t>
        </w:r>
      </w:hyperlink>
      <w:r>
        <w:rPr>
          <w:rFonts w:ascii="Arial" w:eastAsia="Times New Roman" w:hAnsi="Arial" w:cs="Arial"/>
          <w:color w:val="000000" w:themeColor="text1"/>
          <w:spacing w:val="-2"/>
          <w:sz w:val="24"/>
          <w:szCs w:val="24"/>
          <w:shd w:val="clear" w:color="auto" w:fill="FFFFFF"/>
          <w:lang w:eastAsia="pt-BR"/>
        </w:rPr>
        <w:t xml:space="preserve"> Acesso em: 22 out. 2021.</w:t>
      </w:r>
      <w:r>
        <w:rPr>
          <w:rFonts w:ascii="Arial" w:eastAsia="Times New Roman" w:hAnsi="Arial" w:cs="Arial"/>
          <w:color w:val="000000"/>
          <w:spacing w:val="-2"/>
          <w:sz w:val="24"/>
          <w:szCs w:val="24"/>
          <w:shd w:val="clear" w:color="auto" w:fill="FFFFFF"/>
          <w:lang w:eastAsia="pt-BR"/>
        </w:rPr>
        <w:t xml:space="preserve"> </w:t>
      </w:r>
    </w:p>
    <w:p w14:paraId="232945CB" w14:textId="77777777" w:rsidR="00446801" w:rsidRDefault="00446801" w:rsidP="0044680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167419C" w14:textId="77777777" w:rsidR="00446801" w:rsidRDefault="00446801" w:rsidP="0044680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  <w:u w:val="single"/>
          <w:shd w:val="clear" w:color="auto" w:fill="FFFFFF"/>
          <w:lang w:eastAsia="pt-BR"/>
        </w:rPr>
        <w:t>Evento no todo em meio eletrônico</w:t>
      </w:r>
    </w:p>
    <w:p w14:paraId="714CAE5F" w14:textId="77777777" w:rsidR="00446801" w:rsidRDefault="00446801" w:rsidP="0044680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CONGRESSO BRASILEIRO DA CIÊNCIA DAS PLANTAS DANINHAS, 31., 2018, Rio de Janeiro. Anais eletrônicos </w:t>
      </w:r>
      <w:r>
        <w:rPr>
          <w:rFonts w:ascii="Arial" w:eastAsia="Times New Roman" w:hAnsi="Arial" w:cs="Arial"/>
          <w:color w:val="000000" w:themeColor="text1"/>
          <w:spacing w:val="-2"/>
          <w:sz w:val="24"/>
          <w:szCs w:val="24"/>
          <w:shd w:val="clear" w:color="auto" w:fill="FFFFFF"/>
          <w:lang w:eastAsia="pt-BR"/>
        </w:rPr>
        <w:t xml:space="preserve">[...]. Rio de Janeiro: Riocentro, 2018. Disponível em: </w:t>
      </w:r>
      <w:hyperlink r:id="rId11" w:history="1">
        <w:r>
          <w:rPr>
            <w:rStyle w:val="Hyperlink"/>
            <w:rFonts w:ascii="Arial" w:hAnsi="Arial" w:cs="Arial"/>
            <w:color w:val="000000" w:themeColor="text1"/>
            <w:spacing w:val="-2"/>
            <w:shd w:val="clear" w:color="auto" w:fill="FFFFFF"/>
            <w:lang w:eastAsia="pt-BR"/>
          </w:rPr>
          <w:t>http://www.inscrevaseja.com.br/cbcpd2018/anais/?secao=trabalho</w:t>
        </w:r>
      </w:hyperlink>
      <w:r>
        <w:rPr>
          <w:rFonts w:ascii="Arial" w:eastAsia="Times New Roman" w:hAnsi="Arial" w:cs="Arial"/>
          <w:color w:val="000000" w:themeColor="text1"/>
          <w:spacing w:val="-2"/>
          <w:sz w:val="24"/>
          <w:szCs w:val="24"/>
          <w:shd w:val="clear" w:color="auto" w:fill="FFFFFF"/>
          <w:lang w:eastAsia="pt-BR"/>
        </w:rPr>
        <w:t>. Acesso em: 22 out. 2021.</w:t>
      </w:r>
      <w:r>
        <w:rPr>
          <w:rFonts w:ascii="Arial" w:eastAsia="Times New Roman" w:hAnsi="Arial" w:cs="Arial"/>
          <w:color w:val="000000"/>
          <w:spacing w:val="-2"/>
          <w:sz w:val="24"/>
          <w:szCs w:val="24"/>
          <w:shd w:val="clear" w:color="auto" w:fill="FFFFFF"/>
          <w:lang w:eastAsia="pt-BR"/>
        </w:rPr>
        <w:t xml:space="preserve"> </w:t>
      </w:r>
    </w:p>
    <w:p w14:paraId="25CA7544" w14:textId="77777777" w:rsidR="00446801" w:rsidRDefault="00446801" w:rsidP="0044680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3016F5E" w14:textId="77777777" w:rsidR="00446801" w:rsidRDefault="00446801" w:rsidP="0044680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pt-BR"/>
        </w:rPr>
        <w:t xml:space="preserve">Legislação em meio eletrônico </w:t>
      </w:r>
    </w:p>
    <w:p w14:paraId="491A55CB" w14:textId="77777777" w:rsidR="00446801" w:rsidRDefault="00446801" w:rsidP="0044680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BRASIL. [Constituição (1988)].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Constituição da República Federativa do Brasil de 1988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 Brasília, DF: Presidência da República, [2016]. Disponível em: http://www.planalto.gov.br/ccivil_03/Constituicao/ Constituiçao.htm. Acesso em: 1 jan. 2017. </w:t>
      </w:r>
    </w:p>
    <w:p w14:paraId="125A3520" w14:textId="77777777" w:rsidR="00446801" w:rsidRDefault="00446801" w:rsidP="00446801">
      <w:pPr>
        <w:spacing w:line="360" w:lineRule="auto"/>
        <w:rPr>
          <w:rFonts w:ascii="Arial" w:hAnsi="Arial" w:cs="Arial"/>
          <w:sz w:val="24"/>
          <w:szCs w:val="24"/>
        </w:rPr>
      </w:pPr>
    </w:p>
    <w:p w14:paraId="29B4C114" w14:textId="77777777" w:rsidR="00E57B17" w:rsidRDefault="00E57B17"/>
    <w:sectPr w:rsidR="00E57B17" w:rsidSect="00446801">
      <w:headerReference w:type="default" r:id="rId12"/>
      <w:footerReference w:type="default" r:id="rId13"/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6FCCC" w14:textId="77777777" w:rsidR="00AF4920" w:rsidRDefault="00AF4920" w:rsidP="00446801">
      <w:pPr>
        <w:spacing w:after="0" w:line="240" w:lineRule="auto"/>
      </w:pPr>
      <w:r>
        <w:separator/>
      </w:r>
    </w:p>
  </w:endnote>
  <w:endnote w:type="continuationSeparator" w:id="0">
    <w:p w14:paraId="0D1DA0DB" w14:textId="77777777" w:rsidR="00AF4920" w:rsidRDefault="00AF4920" w:rsidP="004468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31DB9" w14:textId="46993FCD" w:rsidR="000F62B7" w:rsidRDefault="00FD5778" w:rsidP="000F62B7">
    <w:pPr>
      <w:pStyle w:val="Rodap"/>
    </w:pPr>
    <w:r>
      <w:rPr>
        <w:noProof/>
        <w:lang w:eastAsia="pt-BR"/>
      </w:rPr>
      <w:drawing>
        <wp:anchor distT="0" distB="0" distL="114300" distR="114300" simplePos="0" relativeHeight="251670528" behindDoc="0" locked="0" layoutInCell="1" allowOverlap="1" wp14:anchorId="00317D80" wp14:editId="26A8E123">
          <wp:simplePos x="0" y="0"/>
          <wp:positionH relativeFrom="margin">
            <wp:posOffset>0</wp:posOffset>
          </wp:positionH>
          <wp:positionV relativeFrom="paragraph">
            <wp:posOffset>-153035</wp:posOffset>
          </wp:positionV>
          <wp:extent cx="4095750" cy="1066800"/>
          <wp:effectExtent l="0" t="0" r="0" b="0"/>
          <wp:wrapSquare wrapText="bothSides"/>
          <wp:docPr id="4" name="Imagem 4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4" descr="Texto&#10;&#10;O conteúdo gerado por IA pode estar incorreto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95750" cy="10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1981408" w14:textId="77777777" w:rsidR="006C61A6" w:rsidRDefault="006C61A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D5396" w14:textId="77777777" w:rsidR="00AF4920" w:rsidRDefault="00AF4920" w:rsidP="00446801">
      <w:pPr>
        <w:spacing w:after="0" w:line="240" w:lineRule="auto"/>
      </w:pPr>
      <w:r>
        <w:separator/>
      </w:r>
    </w:p>
  </w:footnote>
  <w:footnote w:type="continuationSeparator" w:id="0">
    <w:p w14:paraId="06408609" w14:textId="77777777" w:rsidR="00AF4920" w:rsidRDefault="00AF4920" w:rsidP="00446801">
      <w:pPr>
        <w:spacing w:after="0" w:line="240" w:lineRule="auto"/>
      </w:pPr>
      <w:r>
        <w:continuationSeparator/>
      </w:r>
    </w:p>
  </w:footnote>
  <w:footnote w:id="1">
    <w:p w14:paraId="22B0AFAB" w14:textId="0053CDB6" w:rsidR="00446801" w:rsidRDefault="00446801" w:rsidP="00446801">
      <w:pPr>
        <w:pStyle w:val="Footnote"/>
        <w:jc w:val="both"/>
        <w:rPr>
          <w:rFonts w:ascii="Arial" w:hAnsi="Arial" w:cs="Arial"/>
        </w:rPr>
      </w:pPr>
      <w:r>
        <w:rPr>
          <w:rStyle w:val="Refdenotaderodap"/>
          <w:rFonts w:ascii="Arial" w:hAnsi="Arial" w:cs="Arial"/>
        </w:rPr>
        <w:footnoteRef/>
      </w:r>
      <w:r>
        <w:rPr>
          <w:rFonts w:ascii="Arial" w:hAnsi="Arial" w:cs="Arial"/>
        </w:rPr>
        <w:t xml:space="preserve">  Graduanda do curso de Medicina</w:t>
      </w:r>
      <w:r>
        <w:rPr>
          <w:rFonts w:ascii="Arial" w:hAnsi="Arial" w:cs="Arial"/>
          <w:shd w:val="clear" w:color="auto" w:fill="FFFFFF"/>
        </w:rPr>
        <w:t xml:space="preserve"> do </w:t>
      </w:r>
      <w:r w:rsidR="00307DBE">
        <w:rPr>
          <w:rFonts w:ascii="Arial" w:hAnsi="Arial" w:cs="Arial"/>
          <w:shd w:val="clear" w:color="auto" w:fill="FFFFFF"/>
        </w:rPr>
        <w:t xml:space="preserve">AFYA </w:t>
      </w:r>
      <w:r>
        <w:rPr>
          <w:rFonts w:ascii="Arial" w:hAnsi="Arial" w:cs="Arial"/>
          <w:shd w:val="clear" w:color="auto" w:fill="FFFFFF"/>
        </w:rPr>
        <w:t xml:space="preserve">Porto Nacional. </w:t>
      </w:r>
      <w:hyperlink r:id="rId1" w:history="1">
        <w:r>
          <w:rPr>
            <w:rStyle w:val="Hyperlink"/>
            <w:rFonts w:ascii="Arial" w:hAnsi="Arial" w:cs="Arial"/>
            <w:shd w:val="clear" w:color="auto" w:fill="FFFFFF"/>
          </w:rPr>
          <w:t>autor1@itpacporto.edu.br</w:t>
        </w:r>
      </w:hyperlink>
      <w:r>
        <w:rPr>
          <w:rFonts w:ascii="Arial" w:hAnsi="Arial" w:cs="Arial"/>
          <w:shd w:val="clear" w:color="auto" w:fill="FFFFFF"/>
        </w:rPr>
        <w:t xml:space="preserve">. Lattes: </w:t>
      </w:r>
      <w:r>
        <w:rPr>
          <w:rFonts w:ascii="Arial" w:hAnsi="Arial" w:cs="Arial"/>
        </w:rPr>
        <w:t>http://lattes.cnpq.br/xxxxxxxxxxxxxxxx</w:t>
      </w:r>
      <w:r>
        <w:rPr>
          <w:rStyle w:val="Hyperlink"/>
          <w:rFonts w:ascii="Arial" w:hAnsi="Arial" w:cs="Arial"/>
          <w:shd w:val="clear" w:color="auto" w:fill="FFFFFF"/>
        </w:rPr>
        <w:t xml:space="preserve">. </w:t>
      </w:r>
    </w:p>
  </w:footnote>
  <w:footnote w:id="2">
    <w:p w14:paraId="6F4FFC2C" w14:textId="47CC21D2" w:rsidR="00446801" w:rsidRDefault="00446801" w:rsidP="00446801">
      <w:pPr>
        <w:pStyle w:val="Footnote"/>
        <w:jc w:val="both"/>
        <w:rPr>
          <w:rFonts w:ascii="Arial" w:hAnsi="Arial" w:cs="Arial"/>
        </w:rPr>
      </w:pPr>
      <w:r>
        <w:rPr>
          <w:rStyle w:val="Refdenotaderodap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r w:rsidR="002062E9">
        <w:rPr>
          <w:rFonts w:ascii="Arial" w:hAnsi="Arial" w:cs="Arial"/>
        </w:rPr>
        <w:t xml:space="preserve"> Professor</w:t>
      </w:r>
      <w:r>
        <w:rPr>
          <w:rFonts w:ascii="Arial" w:hAnsi="Arial" w:cs="Arial"/>
        </w:rPr>
        <w:t xml:space="preserve"> do curso de Enfermagem do </w:t>
      </w:r>
      <w:r w:rsidR="00307DBE">
        <w:rPr>
          <w:rFonts w:ascii="Arial" w:hAnsi="Arial" w:cs="Arial"/>
        </w:rPr>
        <w:t>AFYA</w:t>
      </w:r>
      <w:r>
        <w:rPr>
          <w:rFonts w:ascii="Arial" w:hAnsi="Arial" w:cs="Arial"/>
        </w:rPr>
        <w:t xml:space="preserve"> Porto Nacional. </w:t>
      </w:r>
      <w:hyperlink r:id="rId2" w:history="1">
        <w:r>
          <w:rPr>
            <w:rStyle w:val="Hyperlink"/>
            <w:rFonts w:ascii="Arial" w:hAnsi="Arial" w:cs="Arial"/>
            <w:shd w:val="clear" w:color="auto" w:fill="FFFFFF"/>
          </w:rPr>
          <w:t>autor2@itpacporto.edu.br</w:t>
        </w:r>
      </w:hyperlink>
      <w:r>
        <w:rPr>
          <w:rFonts w:ascii="Arial" w:hAnsi="Arial" w:cs="Arial"/>
          <w:shd w:val="clear" w:color="auto" w:fill="FFFFFF"/>
        </w:rPr>
        <w:t xml:space="preserve">. Lattes: </w:t>
      </w:r>
      <w:r>
        <w:rPr>
          <w:rFonts w:ascii="Arial" w:hAnsi="Arial" w:cs="Arial"/>
        </w:rPr>
        <w:t>http://lattes.cnpq.br/xxxxxxxxxxxxxxxx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F08BD" w14:textId="39647F68" w:rsidR="006C61A6" w:rsidRPr="006C61A6" w:rsidRDefault="00201EED" w:rsidP="00474406">
    <w:pPr>
      <w:pStyle w:val="Cabealho"/>
      <w:jc w:val="center"/>
    </w:pPr>
    <w:r>
      <w:rPr>
        <w:noProof/>
      </w:rPr>
      <w:drawing>
        <wp:anchor distT="0" distB="0" distL="114300" distR="114300" simplePos="0" relativeHeight="251671552" behindDoc="0" locked="0" layoutInCell="1" allowOverlap="1" wp14:anchorId="7B51B2E3" wp14:editId="0FD59853">
          <wp:simplePos x="0" y="0"/>
          <wp:positionH relativeFrom="page">
            <wp:align>center</wp:align>
          </wp:positionH>
          <wp:positionV relativeFrom="paragraph">
            <wp:posOffset>-386080</wp:posOffset>
          </wp:positionV>
          <wp:extent cx="2095500" cy="917114"/>
          <wp:effectExtent l="0" t="0" r="0" b="0"/>
          <wp:wrapNone/>
          <wp:docPr id="665849385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5849385" name="Imagem 66584938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0473" b="45761"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91711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801"/>
    <w:rsid w:val="00014AD8"/>
    <w:rsid w:val="00074373"/>
    <w:rsid w:val="000E0C60"/>
    <w:rsid w:val="000F62B7"/>
    <w:rsid w:val="001C13DA"/>
    <w:rsid w:val="00201EED"/>
    <w:rsid w:val="002062E9"/>
    <w:rsid w:val="0025078E"/>
    <w:rsid w:val="00275419"/>
    <w:rsid w:val="002A660E"/>
    <w:rsid w:val="00307DBE"/>
    <w:rsid w:val="00385E2A"/>
    <w:rsid w:val="003E501A"/>
    <w:rsid w:val="00446801"/>
    <w:rsid w:val="00474406"/>
    <w:rsid w:val="00511F56"/>
    <w:rsid w:val="005C5B02"/>
    <w:rsid w:val="005D62B7"/>
    <w:rsid w:val="005E06FB"/>
    <w:rsid w:val="00665FE8"/>
    <w:rsid w:val="00680CAE"/>
    <w:rsid w:val="00694965"/>
    <w:rsid w:val="006C61A6"/>
    <w:rsid w:val="006F7A6D"/>
    <w:rsid w:val="00762A7A"/>
    <w:rsid w:val="00814E07"/>
    <w:rsid w:val="008157EE"/>
    <w:rsid w:val="009E5F2F"/>
    <w:rsid w:val="009E7883"/>
    <w:rsid w:val="00AB0DF1"/>
    <w:rsid w:val="00AF4920"/>
    <w:rsid w:val="00B6617B"/>
    <w:rsid w:val="00B850BC"/>
    <w:rsid w:val="00BA20FE"/>
    <w:rsid w:val="00BA7855"/>
    <w:rsid w:val="00BC2F68"/>
    <w:rsid w:val="00CF73AA"/>
    <w:rsid w:val="00DC153C"/>
    <w:rsid w:val="00DC15A7"/>
    <w:rsid w:val="00E22D3B"/>
    <w:rsid w:val="00E37F04"/>
    <w:rsid w:val="00E57B17"/>
    <w:rsid w:val="00EE5D80"/>
    <w:rsid w:val="00F16F6A"/>
    <w:rsid w:val="00FD5778"/>
    <w:rsid w:val="00FE7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DF3EBA"/>
  <w15:chartTrackingRefBased/>
  <w15:docId w15:val="{40728155-6579-4F74-9B0C-50A13D29A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6801"/>
    <w:pPr>
      <w:spacing w:line="25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link w:val="Ttulo1Char"/>
    <w:uiPriority w:val="1"/>
    <w:qFormat/>
    <w:rsid w:val="00446801"/>
    <w:pPr>
      <w:widowControl w:val="0"/>
      <w:autoSpaceDE w:val="0"/>
      <w:autoSpaceDN w:val="0"/>
      <w:spacing w:after="0" w:line="240" w:lineRule="auto"/>
      <w:ind w:left="482"/>
      <w:outlineLvl w:val="0"/>
    </w:pPr>
    <w:rPr>
      <w:rFonts w:ascii="Times New Roman" w:eastAsia="Times New Roman" w:hAnsi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446801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character" w:styleId="Hyperlink">
    <w:name w:val="Hyperlink"/>
    <w:basedOn w:val="Fontepargpadro"/>
    <w:uiPriority w:val="99"/>
    <w:semiHidden/>
    <w:unhideWhenUsed/>
    <w:rsid w:val="00446801"/>
    <w:rPr>
      <w:color w:val="0563C1" w:themeColor="hyperlink"/>
      <w:u w:val="single"/>
    </w:rPr>
  </w:style>
  <w:style w:type="paragraph" w:styleId="NormalWeb">
    <w:name w:val="Normal (Web)"/>
    <w:uiPriority w:val="99"/>
    <w:unhideWhenUsed/>
    <w:rsid w:val="00446801"/>
    <w:pPr>
      <w:spacing w:before="100" w:beforeAutospacing="1" w:after="100" w:afterAutospacing="1" w:line="256" w:lineRule="auto"/>
    </w:pPr>
    <w:rPr>
      <w:rFonts w:ascii="Times New Roman" w:eastAsia="SimSun" w:hAnsi="Times New Roman" w:cs="Times New Roman"/>
      <w:sz w:val="20"/>
      <w:szCs w:val="24"/>
      <w:lang w:val="en-US" w:eastAsia="zh-CN"/>
    </w:rPr>
  </w:style>
  <w:style w:type="character" w:customStyle="1" w:styleId="SitioNovoTituloChar">
    <w:name w:val="Sitio_Novo_Titulo Char"/>
    <w:basedOn w:val="Fontepargpadro"/>
    <w:link w:val="SitioNovoTitulo"/>
    <w:locked/>
    <w:rsid w:val="00446801"/>
    <w:rPr>
      <w:rFonts w:ascii="Times New Roman" w:hAnsi="Times New Roman" w:cs="Times New Roman"/>
      <w:b/>
      <w:sz w:val="28"/>
    </w:rPr>
  </w:style>
  <w:style w:type="paragraph" w:customStyle="1" w:styleId="SitioNovoTitulo">
    <w:name w:val="Sitio_Novo_Titulo"/>
    <w:link w:val="SitioNovoTituloChar"/>
    <w:qFormat/>
    <w:rsid w:val="00446801"/>
    <w:pPr>
      <w:spacing w:after="0" w:line="240" w:lineRule="auto"/>
      <w:jc w:val="center"/>
    </w:pPr>
    <w:rPr>
      <w:rFonts w:ascii="Times New Roman" w:hAnsi="Times New Roman" w:cs="Times New Roman"/>
      <w:b/>
      <w:sz w:val="28"/>
    </w:rPr>
  </w:style>
  <w:style w:type="paragraph" w:customStyle="1" w:styleId="Footnote">
    <w:name w:val="Footnote"/>
    <w:uiPriority w:val="99"/>
    <w:rsid w:val="00446801"/>
    <w:pPr>
      <w:suppressLineNumbers/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zh-CN" w:bidi="hi-IN"/>
    </w:rPr>
  </w:style>
  <w:style w:type="character" w:styleId="Refdenotaderodap">
    <w:name w:val="footnote reference"/>
    <w:basedOn w:val="Fontepargpadro"/>
    <w:uiPriority w:val="99"/>
    <w:semiHidden/>
    <w:unhideWhenUsed/>
    <w:rsid w:val="00446801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6C61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C61A6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6C61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C61A6"/>
    <w:rPr>
      <w:rFonts w:ascii="Calibri" w:eastAsia="Calibri" w:hAnsi="Calibri" w:cs="Times New Roman"/>
    </w:rPr>
  </w:style>
  <w:style w:type="character" w:customStyle="1" w:styleId="normaltextrun">
    <w:name w:val="normaltextrun"/>
    <w:basedOn w:val="Fontepargpadro"/>
    <w:rsid w:val="00B6617B"/>
  </w:style>
  <w:style w:type="character" w:customStyle="1" w:styleId="eop">
    <w:name w:val="eop"/>
    <w:basedOn w:val="Fontepargpadro"/>
    <w:rsid w:val="00B661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nscrevaseja.com.br/cbcpd2018/anais/?secao=trabalho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medicinasa.com.br/medicina-digital-empresas/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embrapa.br/hortalicas/busca-de-publicacoes/-/publicacao/1124115/guia-de-identificacao-para-pragas-do-tomateiro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mailto:autor2@itpacporto.edu.br" TargetMode="External"/><Relationship Id="rId1" Type="http://schemas.openxmlformats.org/officeDocument/2006/relationships/hyperlink" Target="mailto:autor1@itpacporto.edu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774992-e375-474b-af6a-52da43870757" xsi:nil="true"/>
    <lcf76f155ced4ddcb4097134ff3c332f xmlns="c7d64433-d4be-4eab-b24c-4505c5e49e82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A87794E963BEE4BB4E001546147114D" ma:contentTypeVersion="21" ma:contentTypeDescription="Crie um novo documento." ma:contentTypeScope="" ma:versionID="4175a530007250065b2950ee7d92350d">
  <xsd:schema xmlns:xsd="http://www.w3.org/2001/XMLSchema" xmlns:xs="http://www.w3.org/2001/XMLSchema" xmlns:p="http://schemas.microsoft.com/office/2006/metadata/properties" xmlns:ns1="http://schemas.microsoft.com/sharepoint/v3" xmlns:ns2="4e774992-e375-474b-af6a-52da43870757" xmlns:ns3="c7d64433-d4be-4eab-b24c-4505c5e49e82" targetNamespace="http://schemas.microsoft.com/office/2006/metadata/properties" ma:root="true" ma:fieldsID="031a4c732e837ac366491809c7b5a703" ns1:_="" ns2:_="" ns3:_="">
    <xsd:import namespace="http://schemas.microsoft.com/sharepoint/v3"/>
    <xsd:import namespace="4e774992-e375-474b-af6a-52da43870757"/>
    <xsd:import namespace="c7d64433-d4be-4eab-b24c-4505c5e49e8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Propriedades da Política de Conformidade Unificada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Ação de Interface do Usuário da Política de Conformidade Unificad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774992-e375-474b-af6a-52da4387075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688ec5b-6fbe-460e-98e1-5de7223cfb11}" ma:internalName="TaxCatchAll" ma:showField="CatchAllData" ma:web="4e774992-e375-474b-af6a-52da438707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d64433-d4be-4eab-b24c-4505c5e49e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Marcações de imagem" ma:readOnly="false" ma:fieldId="{5cf76f15-5ced-4ddc-b409-7134ff3c332f}" ma:taxonomyMulti="true" ma:sspId="4b2e35d7-0bf6-4cd4-a167-eb472820a8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F1F97E-BFD0-46BC-B47E-AD32772847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9042B3-77F9-4628-8BB0-53F812F94037}">
  <ds:schemaRefs>
    <ds:schemaRef ds:uri="http://schemas.microsoft.com/office/2006/metadata/properties"/>
    <ds:schemaRef ds:uri="http://schemas.microsoft.com/office/infopath/2007/PartnerControls"/>
    <ds:schemaRef ds:uri="4e774992-e375-474b-af6a-52da43870757"/>
    <ds:schemaRef ds:uri="c7d64433-d4be-4eab-b24c-4505c5e49e82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6CDE3633-D9CF-4342-A44B-5B4555D2F8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e774992-e375-474b-af6a-52da43870757"/>
    <ds:schemaRef ds:uri="c7d64433-d4be-4eab-b24c-4505c5e49e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1002</Words>
  <Characters>5411</Characters>
  <Application>Microsoft Office Word</Application>
  <DocSecurity>0</DocSecurity>
  <Lines>45</Lines>
  <Paragraphs>12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  <vt:variant>
        <vt:lpstr>Cabeçalhos</vt:lpstr>
      </vt:variant>
      <vt:variant>
        <vt:i4>1</vt:i4>
      </vt:variant>
    </vt:vector>
  </HeadingPairs>
  <TitlesOfParts>
    <vt:vector size="3" baseType="lpstr">
      <vt:lpstr/>
      <vt:lpstr>ANEXO I – MODELO DE CABEÇALHO PARA O ARTIGO CIENTÍFICO</vt:lpstr>
      <vt:lpstr>ANEXO I – MODELO DE CABEÇALHO PARA O ARTIGO CIENTÍFICO</vt:lpstr>
    </vt:vector>
  </TitlesOfParts>
  <Company/>
  <LinksUpToDate>false</LinksUpToDate>
  <CharactersWithSpaces>6401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Maciel dos Santos</dc:creator>
  <cp:keywords/>
  <dc:description/>
  <cp:lastModifiedBy>Marina Batista Ribeiro</cp:lastModifiedBy>
  <cp:revision>20</cp:revision>
  <dcterms:created xsi:type="dcterms:W3CDTF">2022-02-21T13:04:00Z</dcterms:created>
  <dcterms:modified xsi:type="dcterms:W3CDTF">2026-10-26T20:39:00Z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0x0101003A87794E963BEE4BB4E001546147114D</vt:lpwstr>
  </property>
</Properties>
</file>