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z8844fbqe8uy" w:id="0"/>
      <w:bookmarkEnd w:id="0"/>
      <w:r w:rsidDel="00000000" w:rsidR="00000000" w:rsidRPr="00000000">
        <w:rPr>
          <w:b w:val="1"/>
          <w:bCs w:val="1"/>
          <w:sz w:val="46"/>
          <w:szCs w:val="46"/>
          <w:rtl w:val="0"/>
        </w:rPr>
        <w:t xml:space="preserve">Payroll Specialist Job Description Template</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Job Title:</w:t>
      </w:r>
      <w:r w:rsidDel="00000000" w:rsidR="00000000" w:rsidRPr="00000000">
        <w:rPr>
          <w:rtl w:val="0"/>
        </w:rPr>
        <w:t xml:space="preserve"> Payroll Specialist</w:t>
        <w:br w:type="textWrapping"/>
      </w:r>
      <w:r w:rsidDel="00000000" w:rsidR="00000000" w:rsidRPr="00000000">
        <w:rPr>
          <w:b w:val="1"/>
          <w:bCs w:val="1"/>
          <w:rtl w:val="0"/>
        </w:rPr>
        <w:t xml:space="preserve">Department:</w:t>
      </w:r>
      <w:r w:rsidDel="00000000" w:rsidR="00000000" w:rsidRPr="00000000">
        <w:rPr>
          <w:rtl w:val="0"/>
        </w:rPr>
        <w:t xml:space="preserve"> Payroll / Finance</w:t>
        <w:br w:type="textWrapping"/>
      </w:r>
      <w:r w:rsidDel="00000000" w:rsidR="00000000" w:rsidRPr="00000000">
        <w:rPr>
          <w:b w:val="1"/>
          <w:bCs w:val="1"/>
          <w:rtl w:val="0"/>
        </w:rPr>
        <w:t xml:space="preserve">Reports To:</w:t>
      </w:r>
      <w:r w:rsidDel="00000000" w:rsidR="00000000" w:rsidRPr="00000000">
        <w:rPr>
          <w:rtl w:val="0"/>
        </w:rPr>
        <w:t xml:space="preserve"> [Payroll Manager / Director of Payroll / Finance Manager]</w:t>
        <w:br w:type="textWrapping"/>
      </w:r>
      <w:r w:rsidDel="00000000" w:rsidR="00000000" w:rsidRPr="00000000">
        <w:rPr>
          <w:b w:val="1"/>
          <w:bCs w:val="1"/>
          <w:rtl w:val="0"/>
        </w:rPr>
        <w:t xml:space="preserve">Location:</w:t>
      </w:r>
      <w:r w:rsidDel="00000000" w:rsidR="00000000" w:rsidRPr="00000000">
        <w:rPr>
          <w:rtl w:val="0"/>
        </w:rPr>
        <w:t xml:space="preserve"> [City, Province / Hybrid / Remote / On-Site]</w:t>
        <w:br w:type="textWrapping"/>
      </w:r>
      <w:r w:rsidDel="00000000" w:rsidR="00000000" w:rsidRPr="00000000">
        <w:rPr>
          <w:b w:val="1"/>
          <w:bCs w:val="1"/>
          <w:rtl w:val="0"/>
        </w:rPr>
        <w:t xml:space="preserve">Employment Type:</w:t>
      </w:r>
      <w:r w:rsidDel="00000000" w:rsidR="00000000" w:rsidRPr="00000000">
        <w:rPr>
          <w:rtl w:val="0"/>
        </w:rPr>
        <w:t xml:space="preserve"> [Full-Time / Permanent]</w:t>
        <w:br w:type="textWrapping"/>
      </w:r>
      <w:r w:rsidDel="00000000" w:rsidR="00000000" w:rsidRPr="00000000">
        <w:rPr>
          <w:b w:val="1"/>
          <w:bCs w:val="1"/>
          <w:rtl w:val="0"/>
        </w:rPr>
        <w:t xml:space="preserve">Salary Range:</w:t>
      </w:r>
      <w:r w:rsidDel="00000000" w:rsidR="00000000" w:rsidRPr="00000000">
        <w:rPr>
          <w:rtl w:val="0"/>
        </w:rPr>
        <w:t xml:space="preserve"> [$XX,XXX – $XX,XXX]</w:t>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fin6hyr2vhgo" w:id="1"/>
      <w:bookmarkEnd w:id="1"/>
      <w:r w:rsidDel="00000000" w:rsidR="00000000" w:rsidRPr="00000000">
        <w:rPr>
          <w:b w:val="1"/>
          <w:bCs w:val="1"/>
          <w:sz w:val="34"/>
          <w:szCs w:val="34"/>
          <w:rtl w:val="0"/>
        </w:rPr>
        <w:t xml:space="preserve">Payroll Specialist</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hynelp7vvixf" w:id="2"/>
      <w:bookmarkEnd w:id="2"/>
      <w:r w:rsidDel="00000000" w:rsidR="00000000" w:rsidRPr="00000000">
        <w:rPr>
          <w:b w:val="1"/>
          <w:bCs w:val="1"/>
          <w:color w:val="000000"/>
          <w:sz w:val="26"/>
          <w:szCs w:val="26"/>
          <w:rtl w:val="0"/>
        </w:rPr>
        <w:t xml:space="preserve">Position Summary</w:t>
      </w:r>
    </w:p>
    <w:p w:rsidR="00000000" w:rsidDel="00000000" w:rsidP="00000000" w:rsidRDefault="00000000" w:rsidRPr="00000000" w14:paraId="00000005">
      <w:pPr>
        <w:spacing w:after="240" w:before="240" w:lineRule="auto"/>
        <w:rPr/>
      </w:pPr>
      <w:r w:rsidDel="00000000" w:rsidR="00000000" w:rsidRPr="00000000">
        <w:rPr>
          <w:rtl w:val="0"/>
        </w:rPr>
        <w:t xml:space="preserve">[Company Name] is seeking a detail-oriented Payroll Specialist to ensure employees are paid accurately and on time while maintaining compliance with payroll legislation and organizational policies. Reporting to payroll or finance leadership, the Payroll Specialist is responsible for payroll processing, record maintenance, reporting, reconciliations, and responding to employee payroll inquiries.</w:t>
      </w:r>
    </w:p>
    <w:p w:rsidR="00000000" w:rsidDel="00000000" w:rsidP="00000000" w:rsidRDefault="00000000" w:rsidRPr="00000000" w14:paraId="00000006">
      <w:pPr>
        <w:spacing w:after="240" w:before="240" w:lineRule="auto"/>
        <w:rPr/>
      </w:pPr>
      <w:r w:rsidDel="00000000" w:rsidR="00000000" w:rsidRPr="00000000">
        <w:rPr>
          <w:rtl w:val="0"/>
        </w:rPr>
        <w:t xml:space="preserve">The Payroll Specialist will balance accuracy, compliance, and customer service while supporting efficient payroll operations and maintaining the confidentiality of employee information.</w:t>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9vvpoq2vf0q5" w:id="3"/>
      <w:bookmarkEnd w:id="3"/>
      <w:r w:rsidDel="00000000" w:rsidR="00000000" w:rsidRPr="00000000">
        <w:rPr>
          <w:b w:val="1"/>
          <w:bCs w:val="1"/>
          <w:color w:val="000000"/>
          <w:sz w:val="26"/>
          <w:szCs w:val="26"/>
          <w:rtl w:val="0"/>
        </w:rPr>
        <w:t xml:space="preserve">Key Responsibilities</w:t>
      </w:r>
    </w:p>
    <w:p w:rsidR="00000000" w:rsidDel="00000000" w:rsidP="00000000" w:rsidRDefault="00000000" w:rsidRPr="00000000" w14:paraId="00000008">
      <w:pPr>
        <w:pStyle w:val="Heading4"/>
        <w:keepNext w:val="0"/>
        <w:keepLines w:val="0"/>
        <w:spacing w:after="40" w:before="240" w:lineRule="auto"/>
        <w:rPr>
          <w:b w:val="1"/>
          <w:bCs w:val="1"/>
          <w:color w:val="000000"/>
          <w:sz w:val="22"/>
          <w:szCs w:val="22"/>
        </w:rPr>
      </w:pPr>
      <w:bookmarkStart w:colFirst="0" w:colLast="0" w:name="_e9iio6u4hvud" w:id="4"/>
      <w:bookmarkEnd w:id="4"/>
      <w:r w:rsidDel="00000000" w:rsidR="00000000" w:rsidRPr="00000000">
        <w:rPr>
          <w:b w:val="1"/>
          <w:bCs w:val="1"/>
          <w:color w:val="000000"/>
          <w:sz w:val="22"/>
          <w:szCs w:val="22"/>
          <w:rtl w:val="0"/>
        </w:rPr>
        <w:t xml:space="preserve">Payroll Processing</w:t>
      </w:r>
    </w:p>
    <w:p w:rsidR="00000000" w:rsidDel="00000000" w:rsidP="00000000" w:rsidRDefault="00000000" w:rsidRPr="00000000" w14:paraId="00000009">
      <w:pPr>
        <w:numPr>
          <w:ilvl w:val="0"/>
          <w:numId w:val="8"/>
        </w:numPr>
        <w:spacing w:after="0" w:afterAutospacing="0" w:before="240" w:lineRule="auto"/>
        <w:ind w:left="720" w:hanging="360"/>
      </w:pPr>
      <w:r w:rsidDel="00000000" w:rsidR="00000000" w:rsidRPr="00000000">
        <w:rPr>
          <w:rtl w:val="0"/>
        </w:rPr>
        <w:t xml:space="preserve">Process payroll for hourly, salaried, temporary, and contract employees.</w:t>
      </w:r>
    </w:p>
    <w:p w:rsidR="00000000" w:rsidDel="00000000" w:rsidP="00000000" w:rsidRDefault="00000000" w:rsidRPr="00000000" w14:paraId="0000000A">
      <w:pPr>
        <w:numPr>
          <w:ilvl w:val="0"/>
          <w:numId w:val="8"/>
        </w:numPr>
        <w:spacing w:after="0" w:afterAutospacing="0" w:before="0" w:beforeAutospacing="0" w:lineRule="auto"/>
        <w:ind w:left="720" w:hanging="360"/>
      </w:pPr>
      <w:r w:rsidDel="00000000" w:rsidR="00000000" w:rsidRPr="00000000">
        <w:rPr>
          <w:rtl w:val="0"/>
        </w:rPr>
        <w:t xml:space="preserve">Review timesheets, attendance records, and payroll adjustments.</w:t>
      </w:r>
    </w:p>
    <w:p w:rsidR="00000000" w:rsidDel="00000000" w:rsidP="00000000" w:rsidRDefault="00000000" w:rsidRPr="00000000" w14:paraId="0000000B">
      <w:pPr>
        <w:numPr>
          <w:ilvl w:val="0"/>
          <w:numId w:val="8"/>
        </w:numPr>
        <w:spacing w:after="0" w:afterAutospacing="0" w:before="0" w:beforeAutospacing="0" w:lineRule="auto"/>
        <w:ind w:left="720" w:hanging="360"/>
      </w:pPr>
      <w:r w:rsidDel="00000000" w:rsidR="00000000" w:rsidRPr="00000000">
        <w:rPr>
          <w:rtl w:val="0"/>
        </w:rPr>
        <w:t xml:space="preserve">Calculate earnings, deductions, bonuses, commissions, and overtime payments.</w:t>
      </w:r>
    </w:p>
    <w:p w:rsidR="00000000" w:rsidDel="00000000" w:rsidP="00000000" w:rsidRDefault="00000000" w:rsidRPr="00000000" w14:paraId="0000000C">
      <w:pPr>
        <w:numPr>
          <w:ilvl w:val="0"/>
          <w:numId w:val="8"/>
        </w:numPr>
        <w:spacing w:after="0" w:afterAutospacing="0" w:before="0" w:beforeAutospacing="0" w:lineRule="auto"/>
        <w:ind w:left="720" w:hanging="360"/>
      </w:pPr>
      <w:r w:rsidDel="00000000" w:rsidR="00000000" w:rsidRPr="00000000">
        <w:rPr>
          <w:rtl w:val="0"/>
        </w:rPr>
        <w:t xml:space="preserve">Process vacation pay, statutory holiday pay, and leave-related payments.</w:t>
      </w:r>
    </w:p>
    <w:p w:rsidR="00000000" w:rsidDel="00000000" w:rsidP="00000000" w:rsidRDefault="00000000" w:rsidRPr="00000000" w14:paraId="0000000D">
      <w:pPr>
        <w:numPr>
          <w:ilvl w:val="0"/>
          <w:numId w:val="8"/>
        </w:numPr>
        <w:spacing w:after="240" w:before="0" w:beforeAutospacing="0" w:lineRule="auto"/>
        <w:ind w:left="720" w:hanging="360"/>
      </w:pPr>
      <w:r w:rsidDel="00000000" w:rsidR="00000000" w:rsidRPr="00000000">
        <w:rPr>
          <w:rtl w:val="0"/>
        </w:rPr>
        <w:t xml:space="preserve">Ensure payroll transactions are completed accurately and on schedule.</w:t>
      </w:r>
    </w:p>
    <w:p w:rsidR="00000000" w:rsidDel="00000000" w:rsidP="00000000" w:rsidRDefault="00000000" w:rsidRPr="00000000" w14:paraId="0000000E">
      <w:pPr>
        <w:pStyle w:val="Heading4"/>
        <w:keepNext w:val="0"/>
        <w:keepLines w:val="0"/>
        <w:spacing w:after="40" w:before="240" w:lineRule="auto"/>
        <w:rPr>
          <w:b w:val="1"/>
          <w:bCs w:val="1"/>
          <w:color w:val="000000"/>
          <w:sz w:val="22"/>
          <w:szCs w:val="22"/>
        </w:rPr>
      </w:pPr>
      <w:bookmarkStart w:colFirst="0" w:colLast="0" w:name="_506wzoumafug" w:id="5"/>
      <w:bookmarkEnd w:id="5"/>
      <w:r w:rsidDel="00000000" w:rsidR="00000000" w:rsidRPr="00000000">
        <w:rPr>
          <w:b w:val="1"/>
          <w:bCs w:val="1"/>
          <w:color w:val="000000"/>
          <w:sz w:val="22"/>
          <w:szCs w:val="22"/>
          <w:rtl w:val="0"/>
        </w:rPr>
        <w:t xml:space="preserve">Employee Records Management</w:t>
      </w:r>
    </w:p>
    <w:p w:rsidR="00000000" w:rsidDel="00000000" w:rsidP="00000000" w:rsidRDefault="00000000" w:rsidRPr="00000000" w14:paraId="0000000F">
      <w:pPr>
        <w:numPr>
          <w:ilvl w:val="0"/>
          <w:numId w:val="6"/>
        </w:numPr>
        <w:spacing w:after="0" w:afterAutospacing="0" w:before="240" w:lineRule="auto"/>
        <w:ind w:left="720" w:hanging="360"/>
      </w:pPr>
      <w:r w:rsidDel="00000000" w:rsidR="00000000" w:rsidRPr="00000000">
        <w:rPr>
          <w:rtl w:val="0"/>
        </w:rPr>
        <w:t xml:space="preserve">Maintain employee payroll records and supporting documentation.</w:t>
      </w:r>
    </w:p>
    <w:p w:rsidR="00000000" w:rsidDel="00000000" w:rsidP="00000000" w:rsidRDefault="00000000" w:rsidRPr="00000000" w14:paraId="00000010">
      <w:pPr>
        <w:numPr>
          <w:ilvl w:val="0"/>
          <w:numId w:val="6"/>
        </w:numPr>
        <w:spacing w:after="0" w:afterAutospacing="0" w:before="0" w:beforeAutospacing="0" w:lineRule="auto"/>
        <w:ind w:left="720" w:hanging="360"/>
      </w:pPr>
      <w:r w:rsidDel="00000000" w:rsidR="00000000" w:rsidRPr="00000000">
        <w:rPr>
          <w:rtl w:val="0"/>
        </w:rPr>
        <w:t xml:space="preserve">Process new hires, terminations, and employee status changes.</w:t>
      </w:r>
    </w:p>
    <w:p w:rsidR="00000000" w:rsidDel="00000000" w:rsidP="00000000" w:rsidRDefault="00000000" w:rsidRPr="00000000" w14:paraId="00000011">
      <w:pPr>
        <w:numPr>
          <w:ilvl w:val="0"/>
          <w:numId w:val="6"/>
        </w:numPr>
        <w:spacing w:after="0" w:afterAutospacing="0" w:before="0" w:beforeAutospacing="0" w:lineRule="auto"/>
        <w:ind w:left="720" w:hanging="360"/>
      </w:pPr>
      <w:r w:rsidDel="00000000" w:rsidR="00000000" w:rsidRPr="00000000">
        <w:rPr>
          <w:rtl w:val="0"/>
        </w:rPr>
        <w:t xml:space="preserve">Update employee tax forms, banking information, and payroll deductions.</w:t>
      </w:r>
    </w:p>
    <w:p w:rsidR="00000000" w:rsidDel="00000000" w:rsidP="00000000" w:rsidRDefault="00000000" w:rsidRPr="00000000" w14:paraId="00000012">
      <w:pPr>
        <w:numPr>
          <w:ilvl w:val="0"/>
          <w:numId w:val="6"/>
        </w:numPr>
        <w:spacing w:after="0" w:afterAutospacing="0" w:before="0" w:beforeAutospacing="0" w:lineRule="auto"/>
        <w:ind w:left="720" w:hanging="360"/>
      </w:pPr>
      <w:r w:rsidDel="00000000" w:rsidR="00000000" w:rsidRPr="00000000">
        <w:rPr>
          <w:rtl w:val="0"/>
        </w:rPr>
        <w:t xml:space="preserve">Ensure employee records remain accurate, secure, and confidential.</w:t>
      </w:r>
    </w:p>
    <w:p w:rsidR="00000000" w:rsidDel="00000000" w:rsidP="00000000" w:rsidRDefault="00000000" w:rsidRPr="00000000" w14:paraId="00000013">
      <w:pPr>
        <w:numPr>
          <w:ilvl w:val="0"/>
          <w:numId w:val="6"/>
        </w:numPr>
        <w:spacing w:after="240" w:before="0" w:beforeAutospacing="0" w:lineRule="auto"/>
        <w:ind w:left="720" w:hanging="360"/>
      </w:pPr>
      <w:r w:rsidDel="00000000" w:rsidR="00000000" w:rsidRPr="00000000">
        <w:rPr>
          <w:rtl w:val="0"/>
        </w:rPr>
        <w:t xml:space="preserve">Maintain payroll filing systems and documentation.</w:t>
      </w:r>
    </w:p>
    <w:p w:rsidR="00000000" w:rsidDel="00000000" w:rsidP="00000000" w:rsidRDefault="00000000" w:rsidRPr="00000000" w14:paraId="00000014">
      <w:pPr>
        <w:pStyle w:val="Heading4"/>
        <w:keepNext w:val="0"/>
        <w:keepLines w:val="0"/>
        <w:spacing w:after="40" w:before="240" w:lineRule="auto"/>
        <w:rPr>
          <w:b w:val="1"/>
          <w:bCs w:val="1"/>
          <w:color w:val="000000"/>
          <w:sz w:val="22"/>
          <w:szCs w:val="22"/>
        </w:rPr>
      </w:pPr>
      <w:bookmarkStart w:colFirst="0" w:colLast="0" w:name="_duros1u3fbv3" w:id="6"/>
      <w:bookmarkEnd w:id="6"/>
      <w:r w:rsidDel="00000000" w:rsidR="00000000" w:rsidRPr="00000000">
        <w:rPr>
          <w:b w:val="1"/>
          <w:bCs w:val="1"/>
          <w:color w:val="000000"/>
          <w:sz w:val="22"/>
          <w:szCs w:val="22"/>
          <w:rtl w:val="0"/>
        </w:rPr>
        <w:t xml:space="preserve">Compliance &amp; Regulatory Reporting</w:t>
      </w:r>
    </w:p>
    <w:p w:rsidR="00000000" w:rsidDel="00000000" w:rsidP="00000000" w:rsidRDefault="00000000" w:rsidRPr="00000000" w14:paraId="00000015">
      <w:pPr>
        <w:numPr>
          <w:ilvl w:val="0"/>
          <w:numId w:val="11"/>
        </w:numPr>
        <w:spacing w:after="0" w:afterAutospacing="0" w:before="240" w:lineRule="auto"/>
        <w:ind w:left="720" w:hanging="360"/>
      </w:pPr>
      <w:r w:rsidDel="00000000" w:rsidR="00000000" w:rsidRPr="00000000">
        <w:rPr>
          <w:rtl w:val="0"/>
        </w:rPr>
        <w:t xml:space="preserve">Ensure compliance with federal and provincial payroll legislation.</w:t>
      </w:r>
    </w:p>
    <w:p w:rsidR="00000000" w:rsidDel="00000000" w:rsidP="00000000" w:rsidRDefault="00000000" w:rsidRPr="00000000" w14:paraId="00000016">
      <w:pPr>
        <w:numPr>
          <w:ilvl w:val="0"/>
          <w:numId w:val="11"/>
        </w:numPr>
        <w:spacing w:after="0" w:afterAutospacing="0" w:before="0" w:beforeAutospacing="0" w:lineRule="auto"/>
        <w:ind w:left="720" w:hanging="360"/>
      </w:pPr>
      <w:r w:rsidDel="00000000" w:rsidR="00000000" w:rsidRPr="00000000">
        <w:rPr>
          <w:rtl w:val="0"/>
        </w:rPr>
        <w:t xml:space="preserve">Process statutory deductions including CPP, EI, and income tax.</w:t>
      </w:r>
    </w:p>
    <w:p w:rsidR="00000000" w:rsidDel="00000000" w:rsidP="00000000" w:rsidRDefault="00000000" w:rsidRPr="00000000" w14:paraId="00000017">
      <w:pPr>
        <w:numPr>
          <w:ilvl w:val="0"/>
          <w:numId w:val="11"/>
        </w:numPr>
        <w:spacing w:after="0" w:afterAutospacing="0" w:before="0" w:beforeAutospacing="0" w:lineRule="auto"/>
        <w:ind w:left="720" w:hanging="360"/>
      </w:pPr>
      <w:r w:rsidDel="00000000" w:rsidR="00000000" w:rsidRPr="00000000">
        <w:rPr>
          <w:rtl w:val="0"/>
        </w:rPr>
        <w:t xml:space="preserve">Support government remittances and regulatory reporting requirements.</w:t>
      </w:r>
    </w:p>
    <w:p w:rsidR="00000000" w:rsidDel="00000000" w:rsidP="00000000" w:rsidRDefault="00000000" w:rsidRPr="00000000" w14:paraId="00000018">
      <w:pPr>
        <w:numPr>
          <w:ilvl w:val="0"/>
          <w:numId w:val="11"/>
        </w:numPr>
        <w:spacing w:after="0" w:afterAutospacing="0" w:before="0" w:beforeAutospacing="0" w:lineRule="auto"/>
        <w:ind w:left="720" w:hanging="360"/>
      </w:pPr>
      <w:r w:rsidDel="00000000" w:rsidR="00000000" w:rsidRPr="00000000">
        <w:rPr>
          <w:rtl w:val="0"/>
        </w:rPr>
        <w:t xml:space="preserve">Monitor legislative changes affecting payroll administration.</w:t>
      </w:r>
    </w:p>
    <w:p w:rsidR="00000000" w:rsidDel="00000000" w:rsidP="00000000" w:rsidRDefault="00000000" w:rsidRPr="00000000" w14:paraId="00000019">
      <w:pPr>
        <w:numPr>
          <w:ilvl w:val="0"/>
          <w:numId w:val="11"/>
        </w:numPr>
        <w:spacing w:after="240" w:before="0" w:beforeAutospacing="0" w:lineRule="auto"/>
        <w:ind w:left="720" w:hanging="360"/>
      </w:pPr>
      <w:r w:rsidDel="00000000" w:rsidR="00000000" w:rsidRPr="00000000">
        <w:rPr>
          <w:rtl w:val="0"/>
        </w:rPr>
        <w:t xml:space="preserve">Assist with payroll audits and compliance reviews.</w:t>
      </w:r>
    </w:p>
    <w:p w:rsidR="00000000" w:rsidDel="00000000" w:rsidP="00000000" w:rsidRDefault="00000000" w:rsidRPr="00000000" w14:paraId="0000001A">
      <w:pPr>
        <w:pStyle w:val="Heading4"/>
        <w:keepNext w:val="0"/>
        <w:keepLines w:val="0"/>
        <w:spacing w:after="40" w:before="240" w:lineRule="auto"/>
        <w:rPr>
          <w:b w:val="1"/>
          <w:bCs w:val="1"/>
          <w:color w:val="000000"/>
          <w:sz w:val="22"/>
          <w:szCs w:val="22"/>
        </w:rPr>
      </w:pPr>
      <w:bookmarkStart w:colFirst="0" w:colLast="0" w:name="_po6bnwbo3wq3" w:id="7"/>
      <w:bookmarkEnd w:id="7"/>
      <w:r w:rsidDel="00000000" w:rsidR="00000000" w:rsidRPr="00000000">
        <w:rPr>
          <w:b w:val="1"/>
          <w:bCs w:val="1"/>
          <w:color w:val="000000"/>
          <w:sz w:val="22"/>
          <w:szCs w:val="22"/>
          <w:rtl w:val="0"/>
        </w:rPr>
        <w:t xml:space="preserve">Payroll Reporting &amp; Reconciliations</w:t>
      </w:r>
    </w:p>
    <w:p w:rsidR="00000000" w:rsidDel="00000000" w:rsidP="00000000" w:rsidRDefault="00000000" w:rsidRPr="00000000" w14:paraId="0000001B">
      <w:pPr>
        <w:numPr>
          <w:ilvl w:val="0"/>
          <w:numId w:val="9"/>
        </w:numPr>
        <w:spacing w:after="0" w:afterAutospacing="0" w:before="240" w:lineRule="auto"/>
        <w:ind w:left="720" w:hanging="360"/>
      </w:pPr>
      <w:r w:rsidDel="00000000" w:rsidR="00000000" w:rsidRPr="00000000">
        <w:rPr>
          <w:rtl w:val="0"/>
        </w:rPr>
        <w:t xml:space="preserve">Prepare payroll reports, reconciliations, and financial summaries.</w:t>
      </w:r>
    </w:p>
    <w:p w:rsidR="00000000" w:rsidDel="00000000" w:rsidP="00000000" w:rsidRDefault="00000000" w:rsidRPr="00000000" w14:paraId="0000001C">
      <w:pPr>
        <w:numPr>
          <w:ilvl w:val="0"/>
          <w:numId w:val="9"/>
        </w:numPr>
        <w:spacing w:after="0" w:afterAutospacing="0" w:before="0" w:beforeAutospacing="0" w:lineRule="auto"/>
        <w:ind w:left="720" w:hanging="360"/>
      </w:pPr>
      <w:r w:rsidDel="00000000" w:rsidR="00000000" w:rsidRPr="00000000">
        <w:rPr>
          <w:rtl w:val="0"/>
        </w:rPr>
        <w:t xml:space="preserve">Support month-end and year-end reporting activities.</w:t>
      </w:r>
    </w:p>
    <w:p w:rsidR="00000000" w:rsidDel="00000000" w:rsidP="00000000" w:rsidRDefault="00000000" w:rsidRPr="00000000" w14:paraId="0000001D">
      <w:pPr>
        <w:numPr>
          <w:ilvl w:val="0"/>
          <w:numId w:val="9"/>
        </w:numPr>
        <w:spacing w:after="0" w:afterAutospacing="0" w:before="0" w:beforeAutospacing="0" w:lineRule="auto"/>
        <w:ind w:left="720" w:hanging="360"/>
      </w:pPr>
      <w:r w:rsidDel="00000000" w:rsidR="00000000" w:rsidRPr="00000000">
        <w:rPr>
          <w:rtl w:val="0"/>
        </w:rPr>
        <w:t xml:space="preserve">Reconcile payroll-related accounts and investigate discrepancies.</w:t>
      </w:r>
    </w:p>
    <w:p w:rsidR="00000000" w:rsidDel="00000000" w:rsidP="00000000" w:rsidRDefault="00000000" w:rsidRPr="00000000" w14:paraId="0000001E">
      <w:pPr>
        <w:numPr>
          <w:ilvl w:val="0"/>
          <w:numId w:val="9"/>
        </w:numPr>
        <w:spacing w:after="0" w:afterAutospacing="0" w:before="0" w:beforeAutospacing="0" w:lineRule="auto"/>
        <w:ind w:left="720" w:hanging="360"/>
      </w:pPr>
      <w:r w:rsidDel="00000000" w:rsidR="00000000" w:rsidRPr="00000000">
        <w:rPr>
          <w:rtl w:val="0"/>
        </w:rPr>
        <w:t xml:space="preserve">Assist with T4, T4A, RL-1, and other year-end reporting requirements.</w:t>
      </w:r>
    </w:p>
    <w:p w:rsidR="00000000" w:rsidDel="00000000" w:rsidP="00000000" w:rsidRDefault="00000000" w:rsidRPr="00000000" w14:paraId="0000001F">
      <w:pPr>
        <w:numPr>
          <w:ilvl w:val="0"/>
          <w:numId w:val="9"/>
        </w:numPr>
        <w:spacing w:after="240" w:before="0" w:beforeAutospacing="0" w:lineRule="auto"/>
        <w:ind w:left="720" w:hanging="360"/>
      </w:pPr>
      <w:r w:rsidDel="00000000" w:rsidR="00000000" w:rsidRPr="00000000">
        <w:rPr>
          <w:rtl w:val="0"/>
        </w:rPr>
        <w:t xml:space="preserve">Identify opportunities to improve payroll processes and accuracy.</w:t>
      </w:r>
    </w:p>
    <w:p w:rsidR="00000000" w:rsidDel="00000000" w:rsidP="00000000" w:rsidRDefault="00000000" w:rsidRPr="00000000" w14:paraId="00000020">
      <w:pPr>
        <w:pStyle w:val="Heading4"/>
        <w:keepNext w:val="0"/>
        <w:keepLines w:val="0"/>
        <w:spacing w:after="40" w:before="240" w:lineRule="auto"/>
        <w:rPr>
          <w:b w:val="1"/>
          <w:bCs w:val="1"/>
          <w:color w:val="000000"/>
          <w:sz w:val="22"/>
          <w:szCs w:val="22"/>
        </w:rPr>
      </w:pPr>
      <w:bookmarkStart w:colFirst="0" w:colLast="0" w:name="_61v8hu6dr1p7" w:id="8"/>
      <w:bookmarkEnd w:id="8"/>
      <w:r w:rsidDel="00000000" w:rsidR="00000000" w:rsidRPr="00000000">
        <w:rPr>
          <w:b w:val="1"/>
          <w:bCs w:val="1"/>
          <w:color w:val="000000"/>
          <w:sz w:val="22"/>
          <w:szCs w:val="22"/>
          <w:rtl w:val="0"/>
        </w:rPr>
        <w:t xml:space="preserve">Employee &amp; Stakeholder Support</w:t>
      </w:r>
    </w:p>
    <w:p w:rsidR="00000000" w:rsidDel="00000000" w:rsidP="00000000" w:rsidRDefault="00000000" w:rsidRPr="00000000" w14:paraId="00000021">
      <w:pPr>
        <w:numPr>
          <w:ilvl w:val="0"/>
          <w:numId w:val="7"/>
        </w:numPr>
        <w:spacing w:after="0" w:afterAutospacing="0" w:before="240" w:lineRule="auto"/>
        <w:ind w:left="720" w:hanging="360"/>
      </w:pPr>
      <w:r w:rsidDel="00000000" w:rsidR="00000000" w:rsidRPr="00000000">
        <w:rPr>
          <w:rtl w:val="0"/>
        </w:rPr>
        <w:t xml:space="preserve">Respond to employee payroll inquiries and requests.</w:t>
      </w:r>
    </w:p>
    <w:p w:rsidR="00000000" w:rsidDel="00000000" w:rsidP="00000000" w:rsidRDefault="00000000" w:rsidRPr="00000000" w14:paraId="00000022">
      <w:pPr>
        <w:numPr>
          <w:ilvl w:val="0"/>
          <w:numId w:val="7"/>
        </w:numPr>
        <w:spacing w:after="0" w:afterAutospacing="0" w:before="0" w:beforeAutospacing="0" w:lineRule="auto"/>
        <w:ind w:left="720" w:hanging="360"/>
      </w:pPr>
      <w:r w:rsidDel="00000000" w:rsidR="00000000" w:rsidRPr="00000000">
        <w:rPr>
          <w:rtl w:val="0"/>
        </w:rPr>
        <w:t xml:space="preserve">Provide guidance regarding deductions, benefits, and pay statements.</w:t>
      </w:r>
    </w:p>
    <w:p w:rsidR="00000000" w:rsidDel="00000000" w:rsidP="00000000" w:rsidRDefault="00000000" w:rsidRPr="00000000" w14:paraId="00000023">
      <w:pPr>
        <w:numPr>
          <w:ilvl w:val="0"/>
          <w:numId w:val="7"/>
        </w:numPr>
        <w:spacing w:after="0" w:afterAutospacing="0" w:before="0" w:beforeAutospacing="0" w:lineRule="auto"/>
        <w:ind w:left="720" w:hanging="360"/>
      </w:pPr>
      <w:r w:rsidDel="00000000" w:rsidR="00000000" w:rsidRPr="00000000">
        <w:rPr>
          <w:rtl w:val="0"/>
        </w:rPr>
        <w:t xml:space="preserve">Investigate payroll issues and resolve discrepancies.</w:t>
      </w:r>
    </w:p>
    <w:p w:rsidR="00000000" w:rsidDel="00000000" w:rsidP="00000000" w:rsidRDefault="00000000" w:rsidRPr="00000000" w14:paraId="00000024">
      <w:pPr>
        <w:numPr>
          <w:ilvl w:val="0"/>
          <w:numId w:val="7"/>
        </w:numPr>
        <w:spacing w:after="0" w:afterAutospacing="0" w:before="0" w:beforeAutospacing="0" w:lineRule="auto"/>
        <w:ind w:left="720" w:hanging="360"/>
      </w:pPr>
      <w:r w:rsidDel="00000000" w:rsidR="00000000" w:rsidRPr="00000000">
        <w:rPr>
          <w:rtl w:val="0"/>
        </w:rPr>
        <w:t xml:space="preserve">Collaborate with Human Resources, Finance, and external vendors.</w:t>
      </w:r>
    </w:p>
    <w:p w:rsidR="00000000" w:rsidDel="00000000" w:rsidP="00000000" w:rsidRDefault="00000000" w:rsidRPr="00000000" w14:paraId="00000025">
      <w:pPr>
        <w:numPr>
          <w:ilvl w:val="0"/>
          <w:numId w:val="7"/>
        </w:numPr>
        <w:spacing w:after="240" w:before="0" w:beforeAutospacing="0" w:lineRule="auto"/>
        <w:ind w:left="720" w:hanging="360"/>
      </w:pPr>
      <w:r w:rsidDel="00000000" w:rsidR="00000000" w:rsidRPr="00000000">
        <w:rPr>
          <w:rtl w:val="0"/>
        </w:rPr>
        <w:t xml:space="preserve">Deliver exceptional customer service to internal stakeholders.</w:t>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9w1am8i5k3xq" w:id="9"/>
      <w:bookmarkEnd w:id="9"/>
      <w:r w:rsidDel="00000000" w:rsidR="00000000" w:rsidRPr="00000000">
        <w:rPr>
          <w:b w:val="1"/>
          <w:bCs w:val="1"/>
          <w:color w:val="000000"/>
          <w:sz w:val="26"/>
          <w:szCs w:val="26"/>
          <w:rtl w:val="0"/>
        </w:rPr>
        <w:t xml:space="preserve">Qualifications</w:t>
      </w:r>
    </w:p>
    <w:p w:rsidR="00000000" w:rsidDel="00000000" w:rsidP="00000000" w:rsidRDefault="00000000" w:rsidRPr="00000000" w14:paraId="00000027">
      <w:pPr>
        <w:pStyle w:val="Heading4"/>
        <w:keepNext w:val="0"/>
        <w:keepLines w:val="0"/>
        <w:spacing w:after="40" w:before="240" w:lineRule="auto"/>
        <w:rPr>
          <w:b w:val="1"/>
          <w:bCs w:val="1"/>
          <w:color w:val="000000"/>
          <w:sz w:val="22"/>
          <w:szCs w:val="22"/>
        </w:rPr>
      </w:pPr>
      <w:bookmarkStart w:colFirst="0" w:colLast="0" w:name="_8rrwldsit797" w:id="10"/>
      <w:bookmarkEnd w:id="10"/>
      <w:r w:rsidDel="00000000" w:rsidR="00000000" w:rsidRPr="00000000">
        <w:rPr>
          <w:b w:val="1"/>
          <w:bCs w:val="1"/>
          <w:color w:val="000000"/>
          <w:sz w:val="22"/>
          <w:szCs w:val="22"/>
          <w:rtl w:val="0"/>
        </w:rPr>
        <w:t xml:space="preserve">Education</w:t>
      </w:r>
    </w:p>
    <w:p w:rsidR="00000000" w:rsidDel="00000000" w:rsidP="00000000" w:rsidRDefault="00000000" w:rsidRPr="00000000" w14:paraId="00000028">
      <w:pPr>
        <w:numPr>
          <w:ilvl w:val="0"/>
          <w:numId w:val="1"/>
        </w:numPr>
        <w:spacing w:after="240" w:before="240" w:lineRule="auto"/>
        <w:ind w:left="720" w:hanging="360"/>
      </w:pPr>
      <w:r w:rsidDel="00000000" w:rsidR="00000000" w:rsidRPr="00000000">
        <w:rPr>
          <w:rtl w:val="0"/>
        </w:rPr>
        <w:t xml:space="preserve">Diploma, certificate, or degree in Payroll Administration, Accounting, Finance, Business Administration, or a related field.</w:t>
      </w:r>
    </w:p>
    <w:p w:rsidR="00000000" w:rsidDel="00000000" w:rsidP="00000000" w:rsidRDefault="00000000" w:rsidRPr="00000000" w14:paraId="00000029">
      <w:pPr>
        <w:pStyle w:val="Heading4"/>
        <w:keepNext w:val="0"/>
        <w:keepLines w:val="0"/>
        <w:spacing w:after="40" w:before="240" w:lineRule="auto"/>
        <w:rPr>
          <w:b w:val="1"/>
          <w:bCs w:val="1"/>
          <w:color w:val="000000"/>
          <w:sz w:val="22"/>
          <w:szCs w:val="22"/>
        </w:rPr>
      </w:pPr>
      <w:bookmarkStart w:colFirst="0" w:colLast="0" w:name="_q5lp7lu8ky6r" w:id="11"/>
      <w:bookmarkEnd w:id="11"/>
      <w:r w:rsidDel="00000000" w:rsidR="00000000" w:rsidRPr="00000000">
        <w:rPr>
          <w:b w:val="1"/>
          <w:bCs w:val="1"/>
          <w:color w:val="000000"/>
          <w:sz w:val="22"/>
          <w:szCs w:val="22"/>
          <w:rtl w:val="0"/>
        </w:rPr>
        <w:t xml:space="preserve">Preferred Education</w:t>
      </w:r>
    </w:p>
    <w:p w:rsidR="00000000" w:rsidDel="00000000" w:rsidP="00000000" w:rsidRDefault="00000000" w:rsidRPr="00000000" w14:paraId="0000002A">
      <w:pPr>
        <w:numPr>
          <w:ilvl w:val="0"/>
          <w:numId w:val="5"/>
        </w:numPr>
        <w:spacing w:after="240" w:before="240" w:lineRule="auto"/>
        <w:ind w:left="720" w:hanging="360"/>
      </w:pPr>
      <w:r w:rsidDel="00000000" w:rsidR="00000000" w:rsidRPr="00000000">
        <w:rPr>
          <w:rtl w:val="0"/>
        </w:rPr>
        <w:t xml:space="preserve">Payroll Compliance Practitioner (PCP), Certified Payroll Manager (CPM), or other relevant payroll designation preferred.</w:t>
      </w:r>
    </w:p>
    <w:p w:rsidR="00000000" w:rsidDel="00000000" w:rsidP="00000000" w:rsidRDefault="00000000" w:rsidRPr="00000000" w14:paraId="0000002B">
      <w:pPr>
        <w:pStyle w:val="Heading4"/>
        <w:keepNext w:val="0"/>
        <w:keepLines w:val="0"/>
        <w:spacing w:after="40" w:before="240" w:lineRule="auto"/>
        <w:rPr>
          <w:b w:val="1"/>
          <w:bCs w:val="1"/>
          <w:color w:val="000000"/>
          <w:sz w:val="22"/>
          <w:szCs w:val="22"/>
        </w:rPr>
      </w:pPr>
      <w:bookmarkStart w:colFirst="0" w:colLast="0" w:name="_5pkw7uxansh5" w:id="12"/>
      <w:bookmarkEnd w:id="12"/>
      <w:r w:rsidDel="00000000" w:rsidR="00000000" w:rsidRPr="00000000">
        <w:rPr>
          <w:b w:val="1"/>
          <w:bCs w:val="1"/>
          <w:color w:val="000000"/>
          <w:sz w:val="22"/>
          <w:szCs w:val="22"/>
          <w:rtl w:val="0"/>
        </w:rPr>
        <w:t xml:space="preserve">Experience</w:t>
      </w:r>
    </w:p>
    <w:p w:rsidR="00000000" w:rsidDel="00000000" w:rsidP="00000000" w:rsidRDefault="00000000" w:rsidRPr="00000000" w14:paraId="0000002C">
      <w:pPr>
        <w:numPr>
          <w:ilvl w:val="0"/>
          <w:numId w:val="3"/>
        </w:numPr>
        <w:spacing w:after="0" w:afterAutospacing="0" w:before="240" w:lineRule="auto"/>
        <w:ind w:left="720" w:hanging="360"/>
      </w:pPr>
      <w:r w:rsidDel="00000000" w:rsidR="00000000" w:rsidRPr="00000000">
        <w:rPr>
          <w:rtl w:val="0"/>
        </w:rPr>
        <w:t xml:space="preserve">Payroll Specialist experience preferred.</w:t>
      </w:r>
    </w:p>
    <w:p w:rsidR="00000000" w:rsidDel="00000000" w:rsidP="00000000" w:rsidRDefault="00000000" w:rsidRPr="00000000" w14:paraId="0000002D">
      <w:pPr>
        <w:numPr>
          <w:ilvl w:val="0"/>
          <w:numId w:val="3"/>
        </w:numPr>
        <w:spacing w:after="0" w:afterAutospacing="0" w:before="0" w:beforeAutospacing="0" w:lineRule="auto"/>
        <w:ind w:left="720" w:hanging="360"/>
      </w:pPr>
      <w:r w:rsidDel="00000000" w:rsidR="00000000" w:rsidRPr="00000000">
        <w:rPr>
          <w:rtl w:val="0"/>
        </w:rPr>
        <w:t xml:space="preserve">2+ years of payroll administration experience.</w:t>
      </w:r>
    </w:p>
    <w:p w:rsidR="00000000" w:rsidDel="00000000" w:rsidP="00000000" w:rsidRDefault="00000000" w:rsidRPr="00000000" w14:paraId="0000002E">
      <w:pPr>
        <w:numPr>
          <w:ilvl w:val="0"/>
          <w:numId w:val="3"/>
        </w:numPr>
        <w:spacing w:after="0" w:afterAutospacing="0" w:before="0" w:beforeAutospacing="0" w:lineRule="auto"/>
        <w:ind w:left="720" w:hanging="360"/>
      </w:pPr>
      <w:r w:rsidDel="00000000" w:rsidR="00000000" w:rsidRPr="00000000">
        <w:rPr>
          <w:rtl w:val="0"/>
        </w:rPr>
        <w:t xml:space="preserve">Experience processing Canadian payroll.</w:t>
      </w:r>
    </w:p>
    <w:p w:rsidR="00000000" w:rsidDel="00000000" w:rsidP="00000000" w:rsidRDefault="00000000" w:rsidRPr="00000000" w14:paraId="0000002F">
      <w:pPr>
        <w:numPr>
          <w:ilvl w:val="0"/>
          <w:numId w:val="3"/>
        </w:numPr>
        <w:spacing w:after="0" w:afterAutospacing="0" w:before="0" w:beforeAutospacing="0" w:lineRule="auto"/>
        <w:ind w:left="720" w:hanging="360"/>
      </w:pPr>
      <w:r w:rsidDel="00000000" w:rsidR="00000000" w:rsidRPr="00000000">
        <w:rPr>
          <w:rtl w:val="0"/>
        </w:rPr>
        <w:t xml:space="preserve">Experience working with payroll software and reporting systems.</w:t>
      </w:r>
    </w:p>
    <w:p w:rsidR="00000000" w:rsidDel="00000000" w:rsidP="00000000" w:rsidRDefault="00000000" w:rsidRPr="00000000" w14:paraId="00000030">
      <w:pPr>
        <w:numPr>
          <w:ilvl w:val="0"/>
          <w:numId w:val="3"/>
        </w:numPr>
        <w:spacing w:after="240" w:before="0" w:beforeAutospacing="0" w:lineRule="auto"/>
        <w:ind w:left="720" w:hanging="360"/>
      </w:pPr>
      <w:r w:rsidDel="00000000" w:rsidR="00000000" w:rsidRPr="00000000">
        <w:rPr>
          <w:rtl w:val="0"/>
        </w:rPr>
        <w:t xml:space="preserve">Experience supporting payroll reconciliations and compliance activities.</w:t>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987f42upurb2" w:id="13"/>
      <w:bookmarkEnd w:id="13"/>
      <w:r w:rsidDel="00000000" w:rsidR="00000000" w:rsidRPr="00000000">
        <w:rPr>
          <w:b w:val="1"/>
          <w:bCs w:val="1"/>
          <w:color w:val="000000"/>
          <w:sz w:val="26"/>
          <w:szCs w:val="26"/>
          <w:rtl w:val="0"/>
        </w:rPr>
        <w:t xml:space="preserve">Core Competencies</w:t>
      </w:r>
    </w:p>
    <w:p w:rsidR="00000000" w:rsidDel="00000000" w:rsidP="00000000" w:rsidRDefault="00000000" w:rsidRPr="00000000" w14:paraId="00000032">
      <w:pPr>
        <w:numPr>
          <w:ilvl w:val="0"/>
          <w:numId w:val="4"/>
        </w:numPr>
        <w:spacing w:after="0" w:afterAutospacing="0" w:before="240" w:lineRule="auto"/>
        <w:ind w:left="720" w:hanging="360"/>
      </w:pPr>
      <w:r w:rsidDel="00000000" w:rsidR="00000000" w:rsidRPr="00000000">
        <w:rPr>
          <w:rtl w:val="0"/>
        </w:rPr>
        <w:t xml:space="preserve">Payroll Administration</w:t>
      </w:r>
    </w:p>
    <w:p w:rsidR="00000000" w:rsidDel="00000000" w:rsidP="00000000" w:rsidRDefault="00000000" w:rsidRPr="00000000" w14:paraId="00000033">
      <w:pPr>
        <w:numPr>
          <w:ilvl w:val="0"/>
          <w:numId w:val="4"/>
        </w:numPr>
        <w:spacing w:after="0" w:afterAutospacing="0" w:before="0" w:beforeAutospacing="0" w:lineRule="auto"/>
        <w:ind w:left="720" w:hanging="360"/>
      </w:pPr>
      <w:r w:rsidDel="00000000" w:rsidR="00000000" w:rsidRPr="00000000">
        <w:rPr>
          <w:rtl w:val="0"/>
        </w:rPr>
        <w:t xml:space="preserve">Payroll Compliance</w:t>
      </w:r>
    </w:p>
    <w:p w:rsidR="00000000" w:rsidDel="00000000" w:rsidP="00000000" w:rsidRDefault="00000000" w:rsidRPr="00000000" w14:paraId="00000034">
      <w:pPr>
        <w:numPr>
          <w:ilvl w:val="0"/>
          <w:numId w:val="4"/>
        </w:numPr>
        <w:spacing w:after="0" w:afterAutospacing="0" w:before="0" w:beforeAutospacing="0" w:lineRule="auto"/>
        <w:ind w:left="720" w:hanging="360"/>
      </w:pPr>
      <w:r w:rsidDel="00000000" w:rsidR="00000000" w:rsidRPr="00000000">
        <w:rPr>
          <w:rtl w:val="0"/>
        </w:rPr>
        <w:t xml:space="preserve">Financial Reconciliations</w:t>
      </w:r>
    </w:p>
    <w:p w:rsidR="00000000" w:rsidDel="00000000" w:rsidP="00000000" w:rsidRDefault="00000000" w:rsidRPr="00000000" w14:paraId="00000035">
      <w:pPr>
        <w:numPr>
          <w:ilvl w:val="0"/>
          <w:numId w:val="4"/>
        </w:numPr>
        <w:spacing w:after="0" w:afterAutospacing="0" w:before="0" w:beforeAutospacing="0" w:lineRule="auto"/>
        <w:ind w:left="720" w:hanging="360"/>
      </w:pPr>
      <w:r w:rsidDel="00000000" w:rsidR="00000000" w:rsidRPr="00000000">
        <w:rPr>
          <w:rtl w:val="0"/>
        </w:rPr>
        <w:t xml:space="preserve">Data Accuracy</w:t>
      </w:r>
    </w:p>
    <w:p w:rsidR="00000000" w:rsidDel="00000000" w:rsidP="00000000" w:rsidRDefault="00000000" w:rsidRPr="00000000" w14:paraId="00000036">
      <w:pPr>
        <w:numPr>
          <w:ilvl w:val="0"/>
          <w:numId w:val="4"/>
        </w:numPr>
        <w:spacing w:after="0" w:afterAutospacing="0" w:before="0" w:beforeAutospacing="0" w:lineRule="auto"/>
        <w:ind w:left="720" w:hanging="360"/>
      </w:pPr>
      <w:r w:rsidDel="00000000" w:rsidR="00000000" w:rsidRPr="00000000">
        <w:rPr>
          <w:rtl w:val="0"/>
        </w:rPr>
        <w:t xml:space="preserve">Customer Service</w:t>
      </w:r>
    </w:p>
    <w:p w:rsidR="00000000" w:rsidDel="00000000" w:rsidP="00000000" w:rsidRDefault="00000000" w:rsidRPr="00000000" w14:paraId="00000037">
      <w:pPr>
        <w:numPr>
          <w:ilvl w:val="0"/>
          <w:numId w:val="4"/>
        </w:numPr>
        <w:spacing w:after="0" w:afterAutospacing="0" w:before="0" w:beforeAutospacing="0" w:lineRule="auto"/>
        <w:ind w:left="720" w:hanging="360"/>
      </w:pPr>
      <w:r w:rsidDel="00000000" w:rsidR="00000000" w:rsidRPr="00000000">
        <w:rPr>
          <w:rtl w:val="0"/>
        </w:rPr>
        <w:t xml:space="preserve">Confidentiality</w:t>
      </w:r>
    </w:p>
    <w:p w:rsidR="00000000" w:rsidDel="00000000" w:rsidP="00000000" w:rsidRDefault="00000000" w:rsidRPr="00000000" w14:paraId="00000038">
      <w:pPr>
        <w:numPr>
          <w:ilvl w:val="0"/>
          <w:numId w:val="4"/>
        </w:numPr>
        <w:spacing w:after="0" w:afterAutospacing="0" w:before="0" w:beforeAutospacing="0" w:lineRule="auto"/>
        <w:ind w:left="720" w:hanging="360"/>
      </w:pPr>
      <w:r w:rsidDel="00000000" w:rsidR="00000000" w:rsidRPr="00000000">
        <w:rPr>
          <w:rtl w:val="0"/>
        </w:rPr>
        <w:t xml:space="preserve">Problem Solving</w:t>
      </w:r>
    </w:p>
    <w:p w:rsidR="00000000" w:rsidDel="00000000" w:rsidP="00000000" w:rsidRDefault="00000000" w:rsidRPr="00000000" w14:paraId="00000039">
      <w:pPr>
        <w:numPr>
          <w:ilvl w:val="0"/>
          <w:numId w:val="4"/>
        </w:numPr>
        <w:spacing w:after="0" w:afterAutospacing="0" w:before="0" w:beforeAutospacing="0" w:lineRule="auto"/>
        <w:ind w:left="720" w:hanging="360"/>
      </w:pPr>
      <w:r w:rsidDel="00000000" w:rsidR="00000000" w:rsidRPr="00000000">
        <w:rPr>
          <w:rtl w:val="0"/>
        </w:rPr>
        <w:t xml:space="preserve">Organization</w:t>
      </w:r>
    </w:p>
    <w:p w:rsidR="00000000" w:rsidDel="00000000" w:rsidP="00000000" w:rsidRDefault="00000000" w:rsidRPr="00000000" w14:paraId="0000003A">
      <w:pPr>
        <w:numPr>
          <w:ilvl w:val="0"/>
          <w:numId w:val="4"/>
        </w:numPr>
        <w:spacing w:after="240" w:before="0" w:beforeAutospacing="0" w:lineRule="auto"/>
        <w:ind w:left="720" w:hanging="360"/>
      </w:pPr>
      <w:r w:rsidDel="00000000" w:rsidR="00000000" w:rsidRPr="00000000">
        <w:rPr>
          <w:rtl w:val="0"/>
        </w:rPr>
        <w:t xml:space="preserve">Communication</w:t>
      </w:r>
    </w:p>
    <w:p w:rsidR="00000000" w:rsidDel="00000000" w:rsidP="00000000" w:rsidRDefault="00000000" w:rsidRPr="00000000" w14:paraId="0000003B">
      <w:pPr>
        <w:pStyle w:val="Heading3"/>
        <w:keepNext w:val="0"/>
        <w:keepLines w:val="0"/>
        <w:spacing w:before="280" w:lineRule="auto"/>
        <w:rPr>
          <w:b w:val="1"/>
          <w:bCs w:val="1"/>
          <w:color w:val="000000"/>
          <w:sz w:val="26"/>
          <w:szCs w:val="26"/>
        </w:rPr>
      </w:pPr>
      <w:bookmarkStart w:colFirst="0" w:colLast="0" w:name="_wyhc7z7fk54n" w:id="14"/>
      <w:bookmarkEnd w:id="14"/>
      <w:r w:rsidDel="00000000" w:rsidR="00000000" w:rsidRPr="00000000">
        <w:rPr>
          <w:b w:val="1"/>
          <w:bCs w:val="1"/>
          <w:color w:val="000000"/>
          <w:sz w:val="26"/>
          <w:szCs w:val="26"/>
          <w:rtl w:val="0"/>
        </w:rPr>
        <w:t xml:space="preserve">Working Conditions</w:t>
      </w:r>
    </w:p>
    <w:p w:rsidR="00000000" w:rsidDel="00000000" w:rsidP="00000000" w:rsidRDefault="00000000" w:rsidRPr="00000000" w14:paraId="0000003C">
      <w:pPr>
        <w:numPr>
          <w:ilvl w:val="0"/>
          <w:numId w:val="10"/>
        </w:numPr>
        <w:spacing w:after="0" w:afterAutospacing="0" w:before="240" w:lineRule="auto"/>
        <w:ind w:left="720" w:hanging="360"/>
      </w:pPr>
      <w:r w:rsidDel="00000000" w:rsidR="00000000" w:rsidRPr="00000000">
        <w:rPr>
          <w:rtl w:val="0"/>
        </w:rPr>
        <w:t xml:space="preserve">[Hybrid, remote, or office-based environment.]</w:t>
      </w:r>
    </w:p>
    <w:p w:rsidR="00000000" w:rsidDel="00000000" w:rsidP="00000000" w:rsidRDefault="00000000" w:rsidRPr="00000000" w14:paraId="0000003D">
      <w:pPr>
        <w:numPr>
          <w:ilvl w:val="0"/>
          <w:numId w:val="10"/>
        </w:numPr>
        <w:spacing w:after="0" w:afterAutospacing="0" w:before="0" w:beforeAutospacing="0" w:lineRule="auto"/>
        <w:ind w:left="720" w:hanging="360"/>
      </w:pPr>
      <w:r w:rsidDel="00000000" w:rsidR="00000000" w:rsidRPr="00000000">
        <w:rPr>
          <w:rtl w:val="0"/>
        </w:rPr>
        <w:t xml:space="preserve">Extended periods of computer use.</w:t>
      </w:r>
    </w:p>
    <w:p w:rsidR="00000000" w:rsidDel="00000000" w:rsidP="00000000" w:rsidRDefault="00000000" w:rsidRPr="00000000" w14:paraId="0000003E">
      <w:pPr>
        <w:numPr>
          <w:ilvl w:val="0"/>
          <w:numId w:val="10"/>
        </w:numPr>
        <w:spacing w:after="0" w:afterAutospacing="0" w:before="0" w:beforeAutospacing="0" w:lineRule="auto"/>
        <w:ind w:left="720" w:hanging="360"/>
      </w:pPr>
      <w:r w:rsidDel="00000000" w:rsidR="00000000" w:rsidRPr="00000000">
        <w:rPr>
          <w:rtl w:val="0"/>
        </w:rPr>
        <w:t xml:space="preserve">Increased workload during payroll processing and year-end periods.</w:t>
      </w:r>
    </w:p>
    <w:p w:rsidR="00000000" w:rsidDel="00000000" w:rsidP="00000000" w:rsidRDefault="00000000" w:rsidRPr="00000000" w14:paraId="0000003F">
      <w:pPr>
        <w:numPr>
          <w:ilvl w:val="0"/>
          <w:numId w:val="10"/>
        </w:numPr>
        <w:spacing w:after="240" w:before="0" w:beforeAutospacing="0" w:lineRule="auto"/>
        <w:ind w:left="720" w:hanging="360"/>
      </w:pPr>
      <w:r w:rsidDel="00000000" w:rsidR="00000000" w:rsidRPr="00000000">
        <w:rPr>
          <w:rtl w:val="0"/>
        </w:rPr>
        <w:t xml:space="preserve">Strict confidentiality requirements.</w:t>
      </w:r>
    </w:p>
    <w:p w:rsidR="00000000" w:rsidDel="00000000" w:rsidP="00000000" w:rsidRDefault="00000000" w:rsidRPr="00000000" w14:paraId="00000040">
      <w:pPr>
        <w:pStyle w:val="Heading3"/>
        <w:keepNext w:val="0"/>
        <w:keepLines w:val="0"/>
        <w:spacing w:before="280" w:lineRule="auto"/>
        <w:rPr>
          <w:b w:val="1"/>
          <w:bCs w:val="1"/>
          <w:color w:val="000000"/>
          <w:sz w:val="26"/>
          <w:szCs w:val="26"/>
        </w:rPr>
      </w:pPr>
      <w:bookmarkStart w:colFirst="0" w:colLast="0" w:name="_adqt66ydw291" w:id="15"/>
      <w:bookmarkEnd w:id="15"/>
      <w:r w:rsidDel="00000000" w:rsidR="00000000" w:rsidRPr="00000000">
        <w:rPr>
          <w:b w:val="1"/>
          <w:bCs w:val="1"/>
          <w:color w:val="000000"/>
          <w:sz w:val="26"/>
          <w:szCs w:val="26"/>
          <w:rtl w:val="0"/>
        </w:rPr>
        <w:t xml:space="preserve">Benefits</w:t>
      </w:r>
    </w:p>
    <w:p w:rsidR="00000000" w:rsidDel="00000000" w:rsidP="00000000" w:rsidRDefault="00000000" w:rsidRPr="00000000" w14:paraId="00000041">
      <w:pPr>
        <w:numPr>
          <w:ilvl w:val="0"/>
          <w:numId w:val="2"/>
        </w:numPr>
        <w:spacing w:after="0" w:afterAutospacing="0" w:before="240" w:lineRule="auto"/>
        <w:ind w:left="720" w:hanging="360"/>
      </w:pPr>
      <w:r w:rsidDel="00000000" w:rsidR="00000000" w:rsidRPr="00000000">
        <w:rPr>
          <w:rtl w:val="0"/>
        </w:rPr>
        <w:t xml:space="preserve">Competitive compensation package</w:t>
      </w:r>
    </w:p>
    <w:p w:rsidR="00000000" w:rsidDel="00000000" w:rsidP="00000000" w:rsidRDefault="00000000" w:rsidRPr="00000000" w14:paraId="00000042">
      <w:pPr>
        <w:numPr>
          <w:ilvl w:val="0"/>
          <w:numId w:val="2"/>
        </w:numPr>
        <w:spacing w:after="0" w:afterAutospacing="0" w:before="0" w:beforeAutospacing="0" w:lineRule="auto"/>
        <w:ind w:left="720" w:hanging="360"/>
      </w:pPr>
      <w:r w:rsidDel="00000000" w:rsidR="00000000" w:rsidRPr="00000000">
        <w:rPr>
          <w:rtl w:val="0"/>
        </w:rPr>
        <w:t xml:space="preserve">Health, dental, and vision benefits</w:t>
      </w:r>
    </w:p>
    <w:p w:rsidR="00000000" w:rsidDel="00000000" w:rsidP="00000000" w:rsidRDefault="00000000" w:rsidRPr="00000000" w14:paraId="00000043">
      <w:pPr>
        <w:numPr>
          <w:ilvl w:val="0"/>
          <w:numId w:val="2"/>
        </w:numPr>
        <w:spacing w:after="0" w:afterAutospacing="0" w:before="0" w:beforeAutospacing="0" w:lineRule="auto"/>
        <w:ind w:left="720" w:hanging="360"/>
      </w:pPr>
      <w:r w:rsidDel="00000000" w:rsidR="00000000" w:rsidRPr="00000000">
        <w:rPr>
          <w:rtl w:val="0"/>
        </w:rPr>
        <w:t xml:space="preserve">Retirement savings program</w:t>
      </w:r>
    </w:p>
    <w:p w:rsidR="00000000" w:rsidDel="00000000" w:rsidP="00000000" w:rsidRDefault="00000000" w:rsidRPr="00000000" w14:paraId="00000044">
      <w:pPr>
        <w:numPr>
          <w:ilvl w:val="0"/>
          <w:numId w:val="2"/>
        </w:numPr>
        <w:spacing w:after="0" w:afterAutospacing="0" w:before="0" w:beforeAutospacing="0" w:lineRule="auto"/>
        <w:ind w:left="720" w:hanging="360"/>
      </w:pPr>
      <w:r w:rsidDel="00000000" w:rsidR="00000000" w:rsidRPr="00000000">
        <w:rPr>
          <w:rtl w:val="0"/>
        </w:rPr>
        <w:t xml:space="preserve">Professional development opportunities</w:t>
      </w:r>
    </w:p>
    <w:p w:rsidR="00000000" w:rsidDel="00000000" w:rsidP="00000000" w:rsidRDefault="00000000" w:rsidRPr="00000000" w14:paraId="00000045">
      <w:pPr>
        <w:numPr>
          <w:ilvl w:val="0"/>
          <w:numId w:val="2"/>
        </w:numPr>
        <w:spacing w:after="0" w:afterAutospacing="0" w:before="0" w:beforeAutospacing="0" w:lineRule="auto"/>
        <w:ind w:left="720" w:hanging="360"/>
      </w:pPr>
      <w:r w:rsidDel="00000000" w:rsidR="00000000" w:rsidRPr="00000000">
        <w:rPr>
          <w:rtl w:val="0"/>
        </w:rPr>
        <w:t xml:space="preserve">Flexible work arrangements</w:t>
      </w:r>
    </w:p>
    <w:p w:rsidR="00000000" w:rsidDel="00000000" w:rsidP="00000000" w:rsidRDefault="00000000" w:rsidRPr="00000000" w14:paraId="00000046">
      <w:pPr>
        <w:numPr>
          <w:ilvl w:val="0"/>
          <w:numId w:val="2"/>
        </w:numPr>
        <w:spacing w:after="240" w:before="0" w:beforeAutospacing="0" w:lineRule="auto"/>
        <w:ind w:left="720" w:hanging="360"/>
      </w:pPr>
      <w:r w:rsidDel="00000000" w:rsidR="00000000" w:rsidRPr="00000000">
        <w:rPr>
          <w:rtl w:val="0"/>
        </w:rPr>
        <w:t xml:space="preserve">Paid vacation and sick days</w:t>
      </w:r>
    </w:p>
    <w:p w:rsidR="00000000" w:rsidDel="00000000" w:rsidP="00000000" w:rsidRDefault="00000000" w:rsidRPr="00000000" w14:paraId="00000047">
      <w:pPr>
        <w:pStyle w:val="Heading3"/>
        <w:keepNext w:val="0"/>
        <w:keepLines w:val="0"/>
        <w:spacing w:before="280" w:lineRule="auto"/>
        <w:rPr>
          <w:b w:val="1"/>
          <w:bCs w:val="1"/>
          <w:color w:val="000000"/>
          <w:sz w:val="26"/>
          <w:szCs w:val="26"/>
        </w:rPr>
      </w:pPr>
      <w:bookmarkStart w:colFirst="0" w:colLast="0" w:name="_hkvem534rnz" w:id="16"/>
      <w:bookmarkEnd w:id="16"/>
      <w:r w:rsidDel="00000000" w:rsidR="00000000" w:rsidRPr="00000000">
        <w:rPr>
          <w:b w:val="1"/>
          <w:bCs w:val="1"/>
          <w:color w:val="000000"/>
          <w:sz w:val="26"/>
          <w:szCs w:val="26"/>
          <w:rtl w:val="0"/>
        </w:rPr>
        <w:t xml:space="preserve">About [Company Name]</w:t>
      </w:r>
    </w:p>
    <w:p w:rsidR="00000000" w:rsidDel="00000000" w:rsidP="00000000" w:rsidRDefault="00000000" w:rsidRPr="00000000" w14:paraId="00000048">
      <w:pPr>
        <w:spacing w:after="240" w:before="240" w:lineRule="auto"/>
        <w:rPr/>
      </w:pPr>
      <w:r w:rsidDel="00000000" w:rsidR="00000000" w:rsidRPr="00000000">
        <w:rPr>
          <w:rtl w:val="0"/>
        </w:rPr>
        <w:t xml:space="preserve">[Insert company overview, mission, values, and culture information.]</w:t>
      </w:r>
    </w:p>
    <w:p w:rsidR="00000000" w:rsidDel="00000000" w:rsidP="00000000" w:rsidRDefault="00000000" w:rsidRPr="00000000" w14:paraId="00000049">
      <w:pPr>
        <w:pStyle w:val="Heading3"/>
        <w:keepNext w:val="0"/>
        <w:keepLines w:val="0"/>
        <w:spacing w:before="280" w:lineRule="auto"/>
        <w:rPr>
          <w:b w:val="1"/>
          <w:bCs w:val="1"/>
          <w:color w:val="000000"/>
          <w:sz w:val="26"/>
          <w:szCs w:val="26"/>
        </w:rPr>
      </w:pPr>
      <w:bookmarkStart w:colFirst="0" w:colLast="0" w:name="_yyrkiz6qflm0" w:id="17"/>
      <w:bookmarkEnd w:id="17"/>
      <w:r w:rsidDel="00000000" w:rsidR="00000000" w:rsidRPr="00000000">
        <w:rPr>
          <w:b w:val="1"/>
          <w:bCs w:val="1"/>
          <w:color w:val="000000"/>
          <w:sz w:val="26"/>
          <w:szCs w:val="26"/>
          <w:rtl w:val="0"/>
        </w:rPr>
        <w:t xml:space="preserve">Disclaimer</w:t>
      </w:r>
    </w:p>
    <w:p w:rsidR="00000000" w:rsidDel="00000000" w:rsidP="00000000" w:rsidRDefault="00000000" w:rsidRPr="00000000" w14:paraId="0000004A">
      <w:pPr>
        <w:spacing w:after="240" w:before="240" w:lineRule="auto"/>
        <w:rPr/>
      </w:pPr>
      <w:r w:rsidDel="00000000" w:rsidR="00000000" w:rsidRPr="00000000">
        <w:rPr>
          <w:rtl w:val="0"/>
        </w:rPr>
        <w:t xml:space="preserve">This job description outlines the primary responsibilities and qualifications of the role and may be modified to meet evolving organizational needs.</w:t>
      </w:r>
    </w:p>
    <w:p w:rsidR="00000000" w:rsidDel="00000000" w:rsidP="00000000" w:rsidRDefault="00000000" w:rsidRPr="00000000" w14:paraId="0000004B">
      <w:pPr>
        <w:pStyle w:val="Heading3"/>
        <w:keepNext w:val="0"/>
        <w:keepLines w:val="0"/>
        <w:spacing w:before="280" w:lineRule="auto"/>
        <w:rPr>
          <w:b w:val="1"/>
          <w:bCs w:val="1"/>
          <w:color w:val="000000"/>
          <w:sz w:val="26"/>
          <w:szCs w:val="26"/>
        </w:rPr>
      </w:pPr>
      <w:bookmarkStart w:colFirst="0" w:colLast="0" w:name="_3o0l0fdi4ryg" w:id="18"/>
      <w:bookmarkEnd w:id="18"/>
      <w:r w:rsidDel="00000000" w:rsidR="00000000" w:rsidRPr="00000000">
        <w:rPr>
          <w:b w:val="1"/>
          <w:bCs w:val="1"/>
          <w:color w:val="000000"/>
          <w:sz w:val="26"/>
          <w:szCs w:val="26"/>
          <w:rtl w:val="0"/>
        </w:rPr>
        <w:t xml:space="preserve">Sample AI Disclosure</w:t>
      </w:r>
    </w:p>
    <w:p w:rsidR="00000000" w:rsidDel="00000000" w:rsidP="00000000" w:rsidRDefault="00000000" w:rsidRPr="00000000" w14:paraId="0000004C">
      <w:pPr>
        <w:spacing w:after="240" w:before="240" w:lineRule="auto"/>
        <w:rPr/>
      </w:pPr>
      <w:r w:rsidDel="00000000" w:rsidR="00000000" w:rsidRPr="00000000">
        <w:rPr>
          <w:rtl w:val="0"/>
        </w:rPr>
        <w:t xml:space="preserve">[We use artificial intelligence (AI) to review resumes of candidates and assess their fit based on the criteria outlined in the job posting. We do not use AI to make any final hiring or interview decisions.]</w:t>
      </w:r>
    </w:p>
    <w:p w:rsidR="00000000" w:rsidDel="00000000" w:rsidP="00000000" w:rsidRDefault="00000000" w:rsidRPr="00000000" w14:paraId="0000004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