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6D098" w14:textId="77777777" w:rsidR="003A7AA5" w:rsidRDefault="00000000">
      <w:r>
        <w:rPr>
          <w:noProof/>
        </w:rPr>
        <w:drawing>
          <wp:inline distT="0" distB="0" distL="0" distR="0" wp14:anchorId="3F69A63F" wp14:editId="531BA7DD">
            <wp:extent cx="1333500" cy="40481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404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D02E7" w14:textId="77777777" w:rsidR="003A7AA5" w:rsidRDefault="003A7AA5">
      <w:pPr>
        <w:pBdr>
          <w:bottom w:val="single" w:sz="24" w:space="0" w:color="000000"/>
        </w:pBdr>
        <w:spacing w:after="180" w:line="100" w:lineRule="exact"/>
        <w:rPr>
          <w:sz w:val="8"/>
        </w:rPr>
      </w:pPr>
    </w:p>
    <w:p w14:paraId="1D052DCA" w14:textId="77777777" w:rsidR="003A7AA5" w:rsidRDefault="003A7AA5"/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3A7AA5" w14:paraId="528A6586" w14:textId="77777777">
        <w:trPr>
          <w:trHeight w:val="5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A5800" w14:textId="77777777" w:rsidR="003A7AA5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Field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EEBFE" w14:textId="77777777" w:rsidR="003A7AA5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029A4" w14:textId="77777777" w:rsidR="003A7AA5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Input Needed</w:t>
            </w:r>
          </w:p>
        </w:tc>
      </w:tr>
      <w:tr w:rsidR="003A7AA5" w14:paraId="4F812C26" w14:textId="77777777">
        <w:trPr>
          <w:trHeight w:val="1070"/>
        </w:trPr>
        <w:tc>
          <w:tcPr>
            <w:tcW w:w="312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5A391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1.1 Workflow Owner</w:t>
            </w:r>
          </w:p>
        </w:tc>
        <w:tc>
          <w:tcPr>
            <w:tcW w:w="312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0BC02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individual/role responsible for overall financial accuracy and adherence to this process.</w:t>
            </w:r>
          </w:p>
        </w:tc>
        <w:tc>
          <w:tcPr>
            <w:tcW w:w="312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95365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[e.g., Senior Accountant / Geraldine Moncada]</w:t>
            </w:r>
          </w:p>
        </w:tc>
      </w:tr>
      <w:tr w:rsidR="003A7AA5" w14:paraId="6D4EC829" w14:textId="77777777">
        <w:trPr>
          <w:trHeight w:val="785"/>
        </w:trPr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77B35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1.2 Accounting Period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E6C15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Specifies the cycle this map covers (e.g., Monthly, Quarterly, Annually).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53492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[Monthly / Q3 2026]</w:t>
            </w:r>
          </w:p>
        </w:tc>
      </w:tr>
      <w:tr w:rsidR="003A7AA5" w14:paraId="1D1F3915" w14:textId="77777777">
        <w:trPr>
          <w:trHeight w:val="1018"/>
        </w:trPr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1C84E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1.3 Primary Accounting Software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E121A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core general ledger system used (e.g., QuickBooks, Xero, SAP).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9715F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[e.g., QuickBooks Enterprise]</w:t>
            </w:r>
          </w:p>
        </w:tc>
      </w:tr>
      <w:tr w:rsidR="003A7AA5" w14:paraId="786D5A2E" w14:textId="77777777">
        <w:trPr>
          <w:trHeight w:val="1070"/>
        </w:trPr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D9FDD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1.4 Document Management System (DMS)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AB4D5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Where source documents (receipts, invoices) are stored and tracked.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81729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[e.g., Google Drive Folder Link / Expensify]</w:t>
            </w:r>
          </w:p>
        </w:tc>
      </w:tr>
      <w:tr w:rsidR="003A7AA5" w14:paraId="4DFA4165" w14:textId="77777777">
        <w:trPr>
          <w:trHeight w:val="785"/>
        </w:trPr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99232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1.5 Target Close Date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A48D4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deadline for completing all steps in Phase 4 (e.g., 10th business day).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8BD7C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[[Date]]</w:t>
            </w:r>
          </w:p>
        </w:tc>
      </w:tr>
    </w:tbl>
    <w:p w14:paraId="14ABA991" w14:textId="77777777" w:rsidR="003A7AA5" w:rsidRDefault="00000000">
      <w:r>
        <w:br w:type="page"/>
      </w:r>
      <w:r>
        <w:rPr>
          <w:noProof/>
        </w:rPr>
        <w:lastRenderedPageBreak/>
        <w:drawing>
          <wp:inline distT="0" distB="0" distL="0" distR="0" wp14:anchorId="67039A95" wp14:editId="104E230B">
            <wp:extent cx="1333500" cy="40481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404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4EC68" w14:textId="77777777" w:rsidR="003A7AA5" w:rsidRDefault="003A7AA5">
      <w:pPr>
        <w:pBdr>
          <w:bottom w:val="single" w:sz="24" w:space="0" w:color="000000"/>
        </w:pBdr>
        <w:spacing w:after="180" w:line="100" w:lineRule="exact"/>
        <w:rPr>
          <w:sz w:val="8"/>
        </w:rPr>
      </w:pPr>
    </w:p>
    <w:p w14:paraId="243E0542" w14:textId="77777777" w:rsidR="003A7AA5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2. Phase 1: Source Document Management &amp; Transaction Entry</w:t>
      </w:r>
    </w:p>
    <w:p w14:paraId="7A5C86A5" w14:textId="77777777" w:rsidR="003A7AA5" w:rsidRDefault="003A7AA5"/>
    <w:p w14:paraId="4AA667B2" w14:textId="77777777" w:rsidR="003A7AA5" w:rsidRDefault="00000000">
      <w:r>
        <w:rPr>
          <w:b/>
          <w:bCs/>
        </w:rPr>
        <w:t>Goal:</w:t>
      </w:r>
      <w:r>
        <w:t xml:space="preserve"> Accurately capture all financial activity and verify source documents.</w:t>
      </w:r>
    </w:p>
    <w:p w14:paraId="6CE4E5F6" w14:textId="77777777" w:rsidR="003A7AA5" w:rsidRDefault="003A7AA5"/>
    <w:tbl>
      <w:tblPr>
        <w:tblStyle w:val="a0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0"/>
        <w:gridCol w:w="1605"/>
        <w:gridCol w:w="1815"/>
        <w:gridCol w:w="1410"/>
        <w:gridCol w:w="2010"/>
        <w:gridCol w:w="1620"/>
      </w:tblGrid>
      <w:tr w:rsidR="003A7AA5" w14:paraId="1F972FB9" w14:textId="77777777">
        <w:trPr>
          <w:trHeight w:val="78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70774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Step #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5B4FF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Activity / Task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D7BE4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Role Responsible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6D131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Frequency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405EA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Required Tools/References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3B5EE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Validation/</w:t>
            </w:r>
            <w:r>
              <w:rPr>
                <w:b/>
                <w:bCs/>
                <w:sz w:val="20"/>
                <w:szCs w:val="20"/>
              </w:rPr>
              <w:br/>
              <w:t>Check</w:t>
            </w:r>
          </w:p>
        </w:tc>
      </w:tr>
      <w:tr w:rsidR="003A7AA5" w14:paraId="299915DF" w14:textId="77777777">
        <w:trPr>
          <w:trHeight w:val="1355"/>
        </w:trPr>
        <w:tc>
          <w:tcPr>
            <w:tcW w:w="90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E91E5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1605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FAED1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Capture Vendor Invoices &amp; Bills</w:t>
            </w:r>
          </w:p>
        </w:tc>
        <w:tc>
          <w:tcPr>
            <w:tcW w:w="1815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283B6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Role Responsible"/>
                <w:id w:val="-462339736"/>
                <w:dropDownList>
                  <w:listItem w:displayText="AP Specialist" w:value="AP Specialist"/>
                  <w:listItem w:displayText="AR Specialist" w:value="AR Specialist"/>
                  <w:listItem w:displayText="Bookkeeper" w:value="Bookkeeper"/>
                  <w:listItem w:displayText="Employees / Bookkeeper" w:value="Employees / Bookkeeper"/>
                </w:dropDownList>
              </w:sdtPr>
              <w:sdtContent>
                <w:r>
                  <w:rPr>
                    <w:sz w:val="20"/>
                    <w:szCs w:val="20"/>
                  </w:rPr>
                  <w:t>AP Specialist</w:t>
                </w:r>
              </w:sdtContent>
            </w:sdt>
          </w:p>
        </w:tc>
        <w:tc>
          <w:tcPr>
            <w:tcW w:w="141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3934A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Frequency"/>
                <w:id w:val="-624437785"/>
                <w:dropDownList>
                  <w:listItem w:displayText="Daily" w:value="Daily"/>
                  <w:listItem w:displayText="Daily/Weekly" w:value="Daily/Weekly"/>
                  <w:listItem w:displayText="Weekly" w:value="Weekly"/>
                </w:dropDownList>
              </w:sdtPr>
              <w:sdtContent>
                <w:r>
                  <w:rPr>
                    <w:sz w:val="20"/>
                    <w:szCs w:val="20"/>
                  </w:rPr>
                  <w:t>Daily/Weekly</w:t>
                </w:r>
              </w:sdtContent>
            </w:sdt>
          </w:p>
        </w:tc>
        <w:tc>
          <w:tcPr>
            <w:tcW w:w="201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6643C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DMS, Email Inbox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03049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invoices are date-stamped and cross-referenced in the DMS.</w:t>
            </w:r>
          </w:p>
        </w:tc>
      </w:tr>
      <w:tr w:rsidR="003A7AA5" w14:paraId="1580E7EC" w14:textId="77777777">
        <w:trPr>
          <w:trHeight w:val="1355"/>
        </w:trPr>
        <w:tc>
          <w:tcPr>
            <w:tcW w:w="90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8CC13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1.2</w:t>
            </w:r>
          </w:p>
        </w:tc>
        <w:tc>
          <w:tcPr>
            <w:tcW w:w="160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9DA5B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Process Expense Reports</w:t>
            </w:r>
          </w:p>
        </w:tc>
        <w:tc>
          <w:tcPr>
            <w:tcW w:w="181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AACCC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Role Responsible"/>
                <w:id w:val="461719881"/>
                <w:dropDownList>
                  <w:listItem w:displayText="AP Specialist" w:value="AP Specialist"/>
                  <w:listItem w:displayText="AR Specialist" w:value="AR Specialist"/>
                  <w:listItem w:displayText="Bookkeeper" w:value="Bookkeeper"/>
                  <w:listItem w:displayText="Employees / Bookkeeper" w:value="Employees / Bookkeeper"/>
                </w:dropDownList>
              </w:sdtPr>
              <w:sdtContent>
                <w:r>
                  <w:rPr>
                    <w:sz w:val="20"/>
                    <w:szCs w:val="20"/>
                  </w:rPr>
                  <w:t>Employees / Bookkeeper</w:t>
                </w:r>
              </w:sdtContent>
            </w:sdt>
          </w:p>
        </w:tc>
        <w:tc>
          <w:tcPr>
            <w:tcW w:w="141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402D9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Frequency"/>
                <w:id w:val="1590415597"/>
                <w:dropDownList>
                  <w:listItem w:displayText="Daily" w:value="Daily"/>
                  <w:listItem w:displayText="Daily/Weekly" w:value="Daily/Weekly"/>
                  <w:listItem w:displayText="Weekly" w:value="Weekly"/>
                </w:dropDownList>
              </w:sdtPr>
              <w:sdtContent>
                <w:r>
                  <w:rPr>
                    <w:sz w:val="20"/>
                    <w:szCs w:val="20"/>
                  </w:rPr>
                  <w:t>Weekly</w:t>
                </w:r>
              </w:sdtContent>
            </w:sdt>
          </w:p>
        </w:tc>
        <w:tc>
          <w:tcPr>
            <w:tcW w:w="201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E18AD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Expense Management Tool (e.g., Expensify)</w:t>
            </w:r>
          </w:p>
        </w:tc>
        <w:tc>
          <w:tcPr>
            <w:tcW w:w="16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55028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Expense reports are signed off by the relevant Department Manager.</w:t>
            </w:r>
          </w:p>
        </w:tc>
      </w:tr>
      <w:tr w:rsidR="003A7AA5" w14:paraId="095A80AA" w14:textId="77777777">
        <w:trPr>
          <w:trHeight w:val="1625"/>
        </w:trPr>
        <w:tc>
          <w:tcPr>
            <w:tcW w:w="90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16F7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1.3</w:t>
            </w:r>
          </w:p>
        </w:tc>
        <w:tc>
          <w:tcPr>
            <w:tcW w:w="160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3A720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Enter Accounts Payable (A/P)</w:t>
            </w:r>
          </w:p>
        </w:tc>
        <w:tc>
          <w:tcPr>
            <w:tcW w:w="181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F1C3D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Role Responsible"/>
                <w:id w:val="858671652"/>
                <w:dropDownList>
                  <w:listItem w:displayText="AP Specialist" w:value="AP Specialist"/>
                  <w:listItem w:displayText="AR Specialist" w:value="AR Specialist"/>
                  <w:listItem w:displayText="Bookkeeper" w:value="Bookkeeper"/>
                  <w:listItem w:displayText="Employees / Bookkeeper" w:value="Employees / Bookkeeper"/>
                </w:dropDownList>
              </w:sdtPr>
              <w:sdtContent>
                <w:r>
                  <w:rPr>
                    <w:sz w:val="20"/>
                    <w:szCs w:val="20"/>
                  </w:rPr>
                  <w:t>AP Specialist</w:t>
                </w:r>
              </w:sdtContent>
            </w:sdt>
          </w:p>
        </w:tc>
        <w:tc>
          <w:tcPr>
            <w:tcW w:w="141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B310C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Frequency"/>
                <w:id w:val="205591781"/>
                <w:dropDownList>
                  <w:listItem w:displayText="Daily" w:value="Daily"/>
                  <w:listItem w:displayText="Daily/Weekly" w:value="Daily/Weekly"/>
                  <w:listItem w:displayText="Weekly" w:value="Weekly"/>
                </w:dropDownList>
              </w:sdtPr>
              <w:sdtContent>
                <w:r>
                  <w:rPr>
                    <w:sz w:val="20"/>
                    <w:szCs w:val="20"/>
                  </w:rPr>
                  <w:t>Weekly</w:t>
                </w:r>
              </w:sdtContent>
            </w:sdt>
          </w:p>
        </w:tc>
        <w:tc>
          <w:tcPr>
            <w:tcW w:w="201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54784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Accounting Software</w:t>
            </w:r>
          </w:p>
        </w:tc>
        <w:tc>
          <w:tcPr>
            <w:tcW w:w="16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56899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Bills are entered with correct due dates and mapped to the appropriate GL account.</w:t>
            </w:r>
          </w:p>
        </w:tc>
      </w:tr>
      <w:tr w:rsidR="003A7AA5" w14:paraId="5147FFA0" w14:textId="77777777">
        <w:trPr>
          <w:trHeight w:val="1355"/>
        </w:trPr>
        <w:tc>
          <w:tcPr>
            <w:tcW w:w="90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6AD61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1.4</w:t>
            </w:r>
          </w:p>
        </w:tc>
        <w:tc>
          <w:tcPr>
            <w:tcW w:w="160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66836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Enter Accounts Receivable (A/R)</w:t>
            </w:r>
          </w:p>
        </w:tc>
        <w:tc>
          <w:tcPr>
            <w:tcW w:w="181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8B0C5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Role Responsible"/>
                <w:id w:val="706217036"/>
                <w:dropDownList>
                  <w:listItem w:displayText="AP Specialist" w:value="AP Specialist"/>
                  <w:listItem w:displayText="AR Specialist" w:value="AR Specialist"/>
                  <w:listItem w:displayText="Bookkeeper" w:value="Bookkeeper"/>
                  <w:listItem w:displayText="Employees / Bookkeeper" w:value="Employees / Bookkeeper"/>
                </w:dropDownList>
              </w:sdtPr>
              <w:sdtContent>
                <w:r>
                  <w:rPr>
                    <w:sz w:val="20"/>
                    <w:szCs w:val="20"/>
                  </w:rPr>
                  <w:t>AR Specialist</w:t>
                </w:r>
              </w:sdtContent>
            </w:sdt>
          </w:p>
        </w:tc>
        <w:tc>
          <w:tcPr>
            <w:tcW w:w="141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21E2D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Frequency"/>
                <w:id w:val="423122390"/>
                <w:dropDownList>
                  <w:listItem w:displayText="Daily" w:value="Daily"/>
                  <w:listItem w:displayText="Daily/Weekly" w:value="Daily/Weekly"/>
                  <w:listItem w:displayText="Weekly" w:value="Weekly"/>
                </w:dropDownList>
              </w:sdtPr>
              <w:sdtContent>
                <w:r>
                  <w:rPr>
                    <w:sz w:val="20"/>
                    <w:szCs w:val="20"/>
                  </w:rPr>
                  <w:t>Daily</w:t>
                </w:r>
              </w:sdtContent>
            </w:sdt>
          </w:p>
        </w:tc>
        <w:tc>
          <w:tcPr>
            <w:tcW w:w="201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C8F6C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Accounting Software, CRM</w:t>
            </w:r>
          </w:p>
        </w:tc>
        <w:tc>
          <w:tcPr>
            <w:tcW w:w="16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6F6D5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Invoices match sales agreements and are sent promptly to clients.</w:t>
            </w:r>
          </w:p>
        </w:tc>
      </w:tr>
      <w:tr w:rsidR="003A7AA5" w14:paraId="15A65E66" w14:textId="77777777">
        <w:trPr>
          <w:trHeight w:val="1355"/>
        </w:trPr>
        <w:tc>
          <w:tcPr>
            <w:tcW w:w="90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68A72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1.5</w:t>
            </w:r>
          </w:p>
        </w:tc>
        <w:tc>
          <w:tcPr>
            <w:tcW w:w="160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A11C7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Petty Cash / Other Journal Entries</w:t>
            </w:r>
          </w:p>
        </w:tc>
        <w:tc>
          <w:tcPr>
            <w:tcW w:w="181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8DB61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Role Responsible"/>
                <w:id w:val="-1700285907"/>
                <w:dropDownList>
                  <w:listItem w:displayText="AP Specialist" w:value="AP Specialist"/>
                  <w:listItem w:displayText="AR Specialist" w:value="AR Specialist"/>
                  <w:listItem w:displayText="Bookkeeper" w:value="Bookkeeper"/>
                  <w:listItem w:displayText="Employees / Bookkeeper" w:value="Employees / Bookkeeper"/>
                </w:dropDownList>
              </w:sdtPr>
              <w:sdtContent>
                <w:r>
                  <w:rPr>
                    <w:sz w:val="20"/>
                    <w:szCs w:val="20"/>
                  </w:rPr>
                  <w:t>Bookkeeper</w:t>
                </w:r>
              </w:sdtContent>
            </w:sdt>
          </w:p>
        </w:tc>
        <w:tc>
          <w:tcPr>
            <w:tcW w:w="141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4FB24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Frequency"/>
                <w:id w:val="-449627536"/>
                <w:dropDownList>
                  <w:listItem w:displayText="Daily" w:value="Daily"/>
                  <w:listItem w:displayText="Daily/Weekly" w:value="Daily/Weekly"/>
                  <w:listItem w:displayText="Weekly" w:value="Weekly"/>
                </w:dropDownList>
              </w:sdtPr>
              <w:sdtContent>
                <w:r>
                  <w:rPr>
                    <w:sz w:val="20"/>
                    <w:szCs w:val="20"/>
                  </w:rPr>
                  <w:t>Weekly</w:t>
                </w:r>
              </w:sdtContent>
            </w:sdt>
          </w:p>
        </w:tc>
        <w:tc>
          <w:tcPr>
            <w:tcW w:w="201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38B49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Journal Entry Log, Spreadsheet</w:t>
            </w:r>
          </w:p>
        </w:tc>
        <w:tc>
          <w:tcPr>
            <w:tcW w:w="16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36F6C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Entries are properly coded and supported by backup documentation.</w:t>
            </w:r>
          </w:p>
        </w:tc>
      </w:tr>
    </w:tbl>
    <w:p w14:paraId="2A803291" w14:textId="77777777" w:rsidR="003A7AA5" w:rsidRDefault="00000000">
      <w:r>
        <w:br w:type="page"/>
      </w:r>
      <w:r>
        <w:rPr>
          <w:noProof/>
        </w:rPr>
        <w:lastRenderedPageBreak/>
        <w:drawing>
          <wp:inline distT="0" distB="0" distL="0" distR="0" wp14:anchorId="20A31977" wp14:editId="2C14B41C">
            <wp:extent cx="1333500" cy="40481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404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0B168" w14:textId="77777777" w:rsidR="003A7AA5" w:rsidRDefault="003A7AA5">
      <w:pPr>
        <w:pBdr>
          <w:bottom w:val="single" w:sz="24" w:space="0" w:color="000000"/>
        </w:pBdr>
        <w:spacing w:after="180" w:line="100" w:lineRule="exact"/>
        <w:rPr>
          <w:sz w:val="8"/>
        </w:rPr>
      </w:pPr>
    </w:p>
    <w:p w14:paraId="68429641" w14:textId="77777777" w:rsidR="003A7AA5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3. Phase 2: Reconciliation &amp; Verification</w:t>
      </w:r>
    </w:p>
    <w:p w14:paraId="5D8B33A6" w14:textId="77777777" w:rsidR="003A7AA5" w:rsidRDefault="003A7AA5"/>
    <w:p w14:paraId="404940B2" w14:textId="77777777" w:rsidR="003A7AA5" w:rsidRDefault="00000000">
      <w:r>
        <w:rPr>
          <w:b/>
          <w:bCs/>
        </w:rPr>
        <w:t>Goal:</w:t>
      </w:r>
      <w:r>
        <w:t xml:space="preserve"> Ensure all recorded transactions match external records and correct discrepancies.</w:t>
      </w:r>
    </w:p>
    <w:p w14:paraId="5543BAE3" w14:textId="77777777" w:rsidR="003A7AA5" w:rsidRDefault="003A7AA5"/>
    <w:tbl>
      <w:tblPr>
        <w:tblStyle w:val="a1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5"/>
        <w:gridCol w:w="1725"/>
        <w:gridCol w:w="1620"/>
        <w:gridCol w:w="1350"/>
        <w:gridCol w:w="1995"/>
        <w:gridCol w:w="1725"/>
      </w:tblGrid>
      <w:tr w:rsidR="003A7AA5" w14:paraId="39C391E8" w14:textId="77777777">
        <w:trPr>
          <w:trHeight w:val="78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58895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Step #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5881C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Activity /</w:t>
            </w:r>
            <w:r>
              <w:rPr>
                <w:b/>
                <w:bCs/>
                <w:sz w:val="20"/>
                <w:szCs w:val="20"/>
              </w:rPr>
              <w:br/>
              <w:t>Task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354B1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Role Responsible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4DED2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Frequency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4F3EE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Required Tools/References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EE2E6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Validation/</w:t>
            </w:r>
            <w:r>
              <w:rPr>
                <w:b/>
                <w:bCs/>
                <w:sz w:val="20"/>
                <w:szCs w:val="20"/>
              </w:rPr>
              <w:br/>
              <w:t>Check</w:t>
            </w:r>
          </w:p>
        </w:tc>
      </w:tr>
      <w:tr w:rsidR="003A7AA5" w14:paraId="66BCD469" w14:textId="77777777">
        <w:trPr>
          <w:trHeight w:val="1355"/>
        </w:trPr>
        <w:tc>
          <w:tcPr>
            <w:tcW w:w="945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150F8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2.1</w:t>
            </w:r>
          </w:p>
        </w:tc>
        <w:tc>
          <w:tcPr>
            <w:tcW w:w="1725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BEBD8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Bank Account Reconciliation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3AEAF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Role Responsible"/>
                <w:id w:val="246928189"/>
                <w:dropDownList>
                  <w:listItem w:displayText="AP Specialist" w:value="AP Specialist"/>
                  <w:listItem w:displayText="AR Specialist" w:value="AR Specialist"/>
                  <w:listItem w:displayText="Accountant" w:value="Accountant"/>
                  <w:listItem w:displayText="Bookkeeper" w:value="Bookkeeper"/>
                </w:dropDownList>
              </w:sdtPr>
              <w:sdtContent>
                <w:r>
                  <w:rPr>
                    <w:sz w:val="20"/>
                    <w:szCs w:val="20"/>
                  </w:rPr>
                  <w:t>Bookkeeper</w:t>
                </w:r>
              </w:sdtContent>
            </w:sdt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15B18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Frequency"/>
                <w:id w:val="-1426514157"/>
                <w:dropDownList>
                  <w:listItem w:displayText="Monthly" w:value="Monthly"/>
                  <w:listItem w:displayText="Monthly (Day 1-3)" w:value="Monthly (Day 1-3)"/>
                  <w:listItem w:displayText="Monthly (Day 1-5)" w:value="Monthly (Day 1-5)"/>
                  <w:listItem w:displayText="Quarterly/Annually" w:value="Quarterly/Annually"/>
                </w:dropDownList>
              </w:sdtPr>
              <w:sdtContent>
                <w:r>
                  <w:rPr>
                    <w:sz w:val="20"/>
                    <w:szCs w:val="20"/>
                  </w:rPr>
                  <w:t>Monthly (Day 1-3)</w:t>
                </w:r>
              </w:sdtContent>
            </w:sdt>
          </w:p>
        </w:tc>
        <w:tc>
          <w:tcPr>
            <w:tcW w:w="1995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09ABB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 Statements, Accounting Software</w:t>
            </w:r>
          </w:p>
        </w:tc>
        <w:tc>
          <w:tcPr>
            <w:tcW w:w="1725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CF12B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Statement balance matches book balance. Outstanding items are documented.</w:t>
            </w:r>
          </w:p>
        </w:tc>
      </w:tr>
      <w:tr w:rsidR="003A7AA5" w14:paraId="63DEC68D" w14:textId="77777777">
        <w:trPr>
          <w:trHeight w:val="1355"/>
        </w:trPr>
        <w:tc>
          <w:tcPr>
            <w:tcW w:w="94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DBF85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2.2</w:t>
            </w:r>
          </w:p>
        </w:tc>
        <w:tc>
          <w:tcPr>
            <w:tcW w:w="172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9496C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Credit Card Reconciliation</w:t>
            </w:r>
          </w:p>
        </w:tc>
        <w:tc>
          <w:tcPr>
            <w:tcW w:w="16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2BB08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Role Responsible"/>
                <w:id w:val="550994585"/>
                <w:dropDownList>
                  <w:listItem w:displayText="AP Specialist" w:value="AP Specialist"/>
                  <w:listItem w:displayText="AR Specialist" w:value="AR Specialist"/>
                  <w:listItem w:displayText="Accountant" w:value="Accountant"/>
                  <w:listItem w:displayText="Bookkeeper" w:value="Bookkeeper"/>
                </w:dropDownList>
              </w:sdtPr>
              <w:sdtContent>
                <w:r>
                  <w:rPr>
                    <w:sz w:val="20"/>
                    <w:szCs w:val="20"/>
                  </w:rPr>
                  <w:t>Bookkeeper</w:t>
                </w:r>
              </w:sdtContent>
            </w:sdt>
          </w:p>
        </w:tc>
        <w:tc>
          <w:tcPr>
            <w:tcW w:w="135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DF30D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Frequency"/>
                <w:id w:val="1800736714"/>
                <w:dropDownList>
                  <w:listItem w:displayText="Monthly" w:value="Monthly"/>
                  <w:listItem w:displayText="Monthly (Day 1-3)" w:value="Monthly (Day 1-3)"/>
                  <w:listItem w:displayText="Monthly (Day 1-5)" w:value="Monthly (Day 1-5)"/>
                  <w:listItem w:displayText="Quarterly/Annually" w:value="Quarterly/Annually"/>
                </w:dropDownList>
              </w:sdtPr>
              <w:sdtContent>
                <w:r>
                  <w:rPr>
                    <w:sz w:val="20"/>
                    <w:szCs w:val="20"/>
                  </w:rPr>
                  <w:t>Monthly (Day 1-5)</w:t>
                </w:r>
              </w:sdtContent>
            </w:sdt>
          </w:p>
        </w:tc>
        <w:tc>
          <w:tcPr>
            <w:tcW w:w="199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22F0F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Credit Card Statements</w:t>
            </w:r>
          </w:p>
        </w:tc>
        <w:tc>
          <w:tcPr>
            <w:tcW w:w="172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43DAD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transactions are matched, and receipts are attached in the DMS (Step 1.2).</w:t>
            </w:r>
          </w:p>
        </w:tc>
      </w:tr>
      <w:tr w:rsidR="003A7AA5" w14:paraId="66962FEE" w14:textId="77777777">
        <w:trPr>
          <w:trHeight w:val="1070"/>
        </w:trPr>
        <w:tc>
          <w:tcPr>
            <w:tcW w:w="94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3EB9B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2.3</w:t>
            </w:r>
          </w:p>
        </w:tc>
        <w:tc>
          <w:tcPr>
            <w:tcW w:w="172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29817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A/R Aging Review</w:t>
            </w:r>
          </w:p>
        </w:tc>
        <w:tc>
          <w:tcPr>
            <w:tcW w:w="16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16AB8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Role Responsible"/>
                <w:id w:val="1067273890"/>
                <w:dropDownList>
                  <w:listItem w:displayText="AP Specialist" w:value="AP Specialist"/>
                  <w:listItem w:displayText="AR Specialist" w:value="AR Specialist"/>
                  <w:listItem w:displayText="Accountant" w:value="Accountant"/>
                  <w:listItem w:displayText="Bookkeeper" w:value="Bookkeeper"/>
                </w:dropDownList>
              </w:sdtPr>
              <w:sdtContent>
                <w:r>
                  <w:rPr>
                    <w:sz w:val="20"/>
                    <w:szCs w:val="20"/>
                  </w:rPr>
                  <w:t>AR Specialist</w:t>
                </w:r>
              </w:sdtContent>
            </w:sdt>
          </w:p>
        </w:tc>
        <w:tc>
          <w:tcPr>
            <w:tcW w:w="135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7EFCE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Frequency"/>
                <w:id w:val="-1038058901"/>
                <w:dropDownList>
                  <w:listItem w:displayText="Monthly" w:value="Monthly"/>
                  <w:listItem w:displayText="Monthly (Day 1-3)" w:value="Monthly (Day 1-3)"/>
                  <w:listItem w:displayText="Monthly (Day 1-5)" w:value="Monthly (Day 1-5)"/>
                  <w:listItem w:displayText="Quarterly/Annually" w:value="Quarterly/Annually"/>
                </w:dropDownList>
              </w:sdtPr>
              <w:sdtContent>
                <w:r>
                  <w:rPr>
                    <w:sz w:val="20"/>
                    <w:szCs w:val="20"/>
                  </w:rPr>
                  <w:t>Monthly</w:t>
                </w:r>
              </w:sdtContent>
            </w:sdt>
          </w:p>
        </w:tc>
        <w:tc>
          <w:tcPr>
            <w:tcW w:w="199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79F4E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Aged Receivables Report</w:t>
            </w:r>
          </w:p>
        </w:tc>
        <w:tc>
          <w:tcPr>
            <w:tcW w:w="172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75BB6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Follow up on all invoices 60+ days past due. Identify bad debt risks.</w:t>
            </w:r>
          </w:p>
        </w:tc>
      </w:tr>
      <w:tr w:rsidR="003A7AA5" w14:paraId="240E4A74" w14:textId="77777777">
        <w:trPr>
          <w:trHeight w:val="1070"/>
        </w:trPr>
        <w:tc>
          <w:tcPr>
            <w:tcW w:w="94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99CFF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2.4</w:t>
            </w:r>
          </w:p>
        </w:tc>
        <w:tc>
          <w:tcPr>
            <w:tcW w:w="172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8ACD1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A/P Aging Review</w:t>
            </w:r>
          </w:p>
        </w:tc>
        <w:tc>
          <w:tcPr>
            <w:tcW w:w="16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AA106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Role Responsible"/>
                <w:id w:val="-1467961619"/>
                <w:dropDownList>
                  <w:listItem w:displayText="AP Specialist" w:value="AP Specialist"/>
                  <w:listItem w:displayText="AR Specialist" w:value="AR Specialist"/>
                  <w:listItem w:displayText="Accountant" w:value="Accountant"/>
                  <w:listItem w:displayText="Bookkeeper" w:value="Bookkeeper"/>
                </w:dropDownList>
              </w:sdtPr>
              <w:sdtContent>
                <w:r>
                  <w:rPr>
                    <w:sz w:val="20"/>
                    <w:szCs w:val="20"/>
                  </w:rPr>
                  <w:t>AP Specialist</w:t>
                </w:r>
              </w:sdtContent>
            </w:sdt>
          </w:p>
        </w:tc>
        <w:tc>
          <w:tcPr>
            <w:tcW w:w="135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02783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Frequency"/>
                <w:id w:val="39807651"/>
                <w:dropDownList>
                  <w:listItem w:displayText="Monthly" w:value="Monthly"/>
                  <w:listItem w:displayText="Monthly (Day 1-3)" w:value="Monthly (Day 1-3)"/>
                  <w:listItem w:displayText="Monthly (Day 1-5)" w:value="Monthly (Day 1-5)"/>
                  <w:listItem w:displayText="Quarterly/Annually" w:value="Quarterly/Annually"/>
                </w:dropDownList>
              </w:sdtPr>
              <w:sdtContent>
                <w:r>
                  <w:rPr>
                    <w:sz w:val="20"/>
                    <w:szCs w:val="20"/>
                  </w:rPr>
                  <w:t>Monthly</w:t>
                </w:r>
              </w:sdtContent>
            </w:sdt>
          </w:p>
        </w:tc>
        <w:tc>
          <w:tcPr>
            <w:tcW w:w="199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8BF9A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Aged Payables Report</w:t>
            </w:r>
          </w:p>
        </w:tc>
        <w:tc>
          <w:tcPr>
            <w:tcW w:w="172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B7042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Verify accuracy of accrued expenses and ensure no duplicate payments.</w:t>
            </w:r>
          </w:p>
        </w:tc>
      </w:tr>
      <w:tr w:rsidR="003A7AA5" w14:paraId="3F9BDAD9" w14:textId="77777777">
        <w:trPr>
          <w:trHeight w:val="1070"/>
        </w:trPr>
        <w:tc>
          <w:tcPr>
            <w:tcW w:w="94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AF9A3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2.5</w:t>
            </w:r>
          </w:p>
        </w:tc>
        <w:tc>
          <w:tcPr>
            <w:tcW w:w="172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7D693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Inventory/Fixed Asset Register Update</w:t>
            </w:r>
          </w:p>
        </w:tc>
        <w:tc>
          <w:tcPr>
            <w:tcW w:w="16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FC8FB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Role Responsible"/>
                <w:id w:val="932004791"/>
                <w:dropDownList>
                  <w:listItem w:displayText="AP Specialist" w:value="AP Specialist"/>
                  <w:listItem w:displayText="AR Specialist" w:value="AR Specialist"/>
                  <w:listItem w:displayText="Accountant" w:value="Accountant"/>
                  <w:listItem w:displayText="Bookkeeper" w:value="Bookkeeper"/>
                </w:dropDownList>
              </w:sdtPr>
              <w:sdtContent>
                <w:r>
                  <w:rPr>
                    <w:sz w:val="20"/>
                    <w:szCs w:val="20"/>
                  </w:rPr>
                  <w:t>Accountant</w:t>
                </w:r>
              </w:sdtContent>
            </w:sdt>
          </w:p>
        </w:tc>
        <w:tc>
          <w:tcPr>
            <w:tcW w:w="135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DF729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Frequency"/>
                <w:id w:val="-1482362651"/>
                <w:dropDownList>
                  <w:listItem w:displayText="Monthly" w:value="Monthly"/>
                  <w:listItem w:displayText="Monthly (Day 1-3)" w:value="Monthly (Day 1-3)"/>
                  <w:listItem w:displayText="Monthly (Day 1-5)" w:value="Monthly (Day 1-5)"/>
                  <w:listItem w:displayText="Quarterly/Annually" w:value="Quarterly/Annually"/>
                </w:dropDownList>
              </w:sdtPr>
              <w:sdtContent>
                <w:r>
                  <w:rPr>
                    <w:sz w:val="20"/>
                    <w:szCs w:val="20"/>
                  </w:rPr>
                  <w:t>Quarterly/Annually</w:t>
                </w:r>
              </w:sdtContent>
            </w:sdt>
          </w:p>
        </w:tc>
        <w:tc>
          <w:tcPr>
            <w:tcW w:w="199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FBFA8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Asset Register, Depreciation Schedule</w:t>
            </w:r>
          </w:p>
        </w:tc>
        <w:tc>
          <w:tcPr>
            <w:tcW w:w="172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848C1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Depreciation/Amortization entries are posted correctly.</w:t>
            </w:r>
          </w:p>
        </w:tc>
      </w:tr>
    </w:tbl>
    <w:p w14:paraId="59277C4A" w14:textId="77777777" w:rsidR="003A7AA5" w:rsidRDefault="00000000">
      <w:r>
        <w:br w:type="page"/>
      </w:r>
      <w:r>
        <w:rPr>
          <w:noProof/>
        </w:rPr>
        <w:lastRenderedPageBreak/>
        <w:drawing>
          <wp:inline distT="0" distB="0" distL="0" distR="0" wp14:anchorId="314E73C2" wp14:editId="29BBAE4C">
            <wp:extent cx="1333500" cy="40481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404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80B55" w14:textId="77777777" w:rsidR="003A7AA5" w:rsidRDefault="003A7AA5">
      <w:pPr>
        <w:pBdr>
          <w:bottom w:val="single" w:sz="24" w:space="0" w:color="000000"/>
        </w:pBdr>
        <w:spacing w:after="180" w:line="100" w:lineRule="exact"/>
        <w:rPr>
          <w:sz w:val="8"/>
        </w:rPr>
      </w:pPr>
    </w:p>
    <w:tbl>
      <w:tblPr>
        <w:tblStyle w:val="a1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5"/>
        <w:gridCol w:w="1725"/>
        <w:gridCol w:w="1620"/>
        <w:gridCol w:w="1350"/>
        <w:gridCol w:w="1995"/>
        <w:gridCol w:w="1725"/>
      </w:tblGrid>
      <w:tr w:rsidR="003A7AA5" w14:paraId="1F15B797" w14:textId="77777777">
        <w:trPr>
          <w:trHeight w:val="1781"/>
        </w:trPr>
        <w:tc>
          <w:tcPr>
            <w:tcW w:w="94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79DA9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2.6</w:t>
            </w:r>
          </w:p>
        </w:tc>
        <w:tc>
          <w:tcPr>
            <w:tcW w:w="172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837CF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Intercompany/Loan Reconciliation</w:t>
            </w:r>
          </w:p>
        </w:tc>
        <w:tc>
          <w:tcPr>
            <w:tcW w:w="16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1CAC0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Role Responsible"/>
                <w:id w:val="944942728"/>
                <w:dropDownList>
                  <w:listItem w:displayText="AP Specialist" w:value="AP Specialist"/>
                  <w:listItem w:displayText="AR Specialist" w:value="AR Specialist"/>
                  <w:listItem w:displayText="Accountant" w:value="Accountant"/>
                  <w:listItem w:displayText="Bookkeeper" w:value="Bookkeeper"/>
                </w:dropDownList>
              </w:sdtPr>
              <w:sdtContent>
                <w:r>
                  <w:rPr>
                    <w:sz w:val="20"/>
                    <w:szCs w:val="20"/>
                  </w:rPr>
                  <w:t>Accountant</w:t>
                </w:r>
              </w:sdtContent>
            </w:sdt>
          </w:p>
        </w:tc>
        <w:tc>
          <w:tcPr>
            <w:tcW w:w="135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C1DB1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Frequency"/>
                <w:id w:val="-1486301483"/>
                <w:dropDownList>
                  <w:listItem w:displayText="Monthly" w:value="Monthly"/>
                  <w:listItem w:displayText="Monthly (Day 1-3)" w:value="Monthly (Day 1-3)"/>
                  <w:listItem w:displayText="Monthly (Day 1-5)" w:value="Monthly (Day 1-5)"/>
                  <w:listItem w:displayText="Quarterly/Annually" w:value="Quarterly/Annually"/>
                </w:dropDownList>
              </w:sdtPr>
              <w:sdtContent>
                <w:r>
                  <w:rPr>
                    <w:sz w:val="20"/>
                    <w:szCs w:val="20"/>
                  </w:rPr>
                  <w:t>Monthly</w:t>
                </w:r>
              </w:sdtContent>
            </w:sdt>
          </w:p>
        </w:tc>
        <w:tc>
          <w:tcPr>
            <w:tcW w:w="199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BBF07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Intercompany Account Statements</w:t>
            </w:r>
          </w:p>
        </w:tc>
        <w:tc>
          <w:tcPr>
            <w:tcW w:w="172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C646F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Intercompany balances are eliminated/matched across entities (if applicable).</w:t>
            </w:r>
          </w:p>
        </w:tc>
      </w:tr>
    </w:tbl>
    <w:p w14:paraId="1F30D75A" w14:textId="77777777" w:rsidR="003A7AA5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4. Phase 3: Financial Reporting &amp; Review</w:t>
      </w:r>
    </w:p>
    <w:p w14:paraId="2FC25F37" w14:textId="77777777" w:rsidR="003A7AA5" w:rsidRDefault="003A7AA5"/>
    <w:p w14:paraId="4ECB9610" w14:textId="77777777" w:rsidR="003A7AA5" w:rsidRDefault="00000000">
      <w:r>
        <w:rPr>
          <w:b/>
          <w:bCs/>
        </w:rPr>
        <w:t>Goal:</w:t>
      </w:r>
      <w:r>
        <w:t xml:space="preserve"> Produce accurate financial statements and identify variances for management review.</w:t>
      </w:r>
    </w:p>
    <w:p w14:paraId="7348B42C" w14:textId="77777777" w:rsidR="003A7AA5" w:rsidRDefault="003A7AA5"/>
    <w:tbl>
      <w:tblPr>
        <w:tblStyle w:val="a2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0"/>
        <w:gridCol w:w="1620"/>
        <w:gridCol w:w="1665"/>
        <w:gridCol w:w="1500"/>
        <w:gridCol w:w="1815"/>
        <w:gridCol w:w="1860"/>
      </w:tblGrid>
      <w:tr w:rsidR="003A7AA5" w14:paraId="4B063839" w14:textId="77777777">
        <w:trPr>
          <w:trHeight w:val="78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4E1BD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Step #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4DCE9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Activity / Task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BBAE6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Role Responsible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DE4BF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Frequency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D290A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Required Tools/ References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C1A36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Reviewer/</w:t>
            </w:r>
            <w:r>
              <w:rPr>
                <w:b/>
                <w:bCs/>
                <w:sz w:val="20"/>
                <w:szCs w:val="20"/>
              </w:rPr>
              <w:br/>
              <w:t>Approver</w:t>
            </w:r>
          </w:p>
        </w:tc>
      </w:tr>
      <w:tr w:rsidR="003A7AA5" w14:paraId="4352B05F" w14:textId="77777777">
        <w:trPr>
          <w:trHeight w:val="1355"/>
        </w:trPr>
        <w:tc>
          <w:tcPr>
            <w:tcW w:w="90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7BBCC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3.1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C59D3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Generate Draft Financial Statements</w:t>
            </w:r>
          </w:p>
        </w:tc>
        <w:tc>
          <w:tcPr>
            <w:tcW w:w="1665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ECFE3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Role Responsible"/>
                <w:id w:val="-647608151"/>
                <w:dropDownList>
                  <w:listItem w:displayText="Accountant" w:value="Accountant"/>
                  <w:listItem w:displayText="Workflow Owner" w:value="Workflow Owner"/>
                </w:dropDownList>
              </w:sdtPr>
              <w:sdtContent>
                <w:r>
                  <w:rPr>
                    <w:sz w:val="20"/>
                    <w:szCs w:val="20"/>
                  </w:rPr>
                  <w:t>Accountant</w:t>
                </w:r>
              </w:sdtContent>
            </w:sdt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A284F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Frequency"/>
                <w:id w:val="940789257"/>
                <w:dropDownList>
                  <w:listItem w:displayText="Monthly" w:value="Monthly"/>
                  <w:listItem w:displayText="Monthly (Day 5-7)" w:value="Monthly (Day 5-7)"/>
                  <w:listItem w:displayText="Monthly (Day 7-10)" w:value="Monthly (Day 7-10)"/>
                </w:dropDownList>
              </w:sdtPr>
              <w:sdtContent>
                <w:r>
                  <w:rPr>
                    <w:sz w:val="20"/>
                    <w:szCs w:val="20"/>
                  </w:rPr>
                  <w:t>Monthly (Day 5-7)</w:t>
                </w:r>
              </w:sdtContent>
            </w:sdt>
          </w:p>
        </w:tc>
        <w:tc>
          <w:tcPr>
            <w:tcW w:w="1815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9274F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Ledger (GL)</w:t>
            </w:r>
          </w:p>
        </w:tc>
        <w:tc>
          <w:tcPr>
            <w:tcW w:w="186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5B58D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Statements include Income Statement, Balance Sheet, and Cash Flow.</w:t>
            </w:r>
          </w:p>
        </w:tc>
      </w:tr>
      <w:tr w:rsidR="003A7AA5" w14:paraId="42352AB7" w14:textId="77777777">
        <w:trPr>
          <w:trHeight w:val="1355"/>
        </w:trPr>
        <w:tc>
          <w:tcPr>
            <w:tcW w:w="90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517A8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3.2</w:t>
            </w:r>
          </w:p>
        </w:tc>
        <w:tc>
          <w:tcPr>
            <w:tcW w:w="16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97E7E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Perform Variance Analysis</w:t>
            </w:r>
          </w:p>
        </w:tc>
        <w:tc>
          <w:tcPr>
            <w:tcW w:w="166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68849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Role Responsible"/>
                <w:id w:val="-274983039"/>
                <w:dropDownList>
                  <w:listItem w:displayText="Accountant" w:value="Accountant"/>
                  <w:listItem w:displayText="Workflow Owner" w:value="Workflow Owner"/>
                </w:dropDownList>
              </w:sdtPr>
              <w:sdtContent>
                <w:r>
                  <w:rPr>
                    <w:sz w:val="20"/>
                    <w:szCs w:val="20"/>
                  </w:rPr>
                  <w:t>Accountant</w:t>
                </w:r>
              </w:sdtContent>
            </w:sdt>
          </w:p>
        </w:tc>
        <w:tc>
          <w:tcPr>
            <w:tcW w:w="150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70A32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Frequency"/>
                <w:id w:val="1802211379"/>
                <w:dropDownList>
                  <w:listItem w:displayText="Monthly" w:value="Monthly"/>
                  <w:listItem w:displayText="Monthly (Day 5-7)" w:value="Monthly (Day 5-7)"/>
                  <w:listItem w:displayText="Monthly (Day 7-10)" w:value="Monthly (Day 7-10)"/>
                </w:dropDownList>
              </w:sdtPr>
              <w:sdtContent>
                <w:r>
                  <w:rPr>
                    <w:sz w:val="20"/>
                    <w:szCs w:val="20"/>
                  </w:rPr>
                  <w:t>Monthly</w:t>
                </w:r>
              </w:sdtContent>
            </w:sdt>
          </w:p>
        </w:tc>
        <w:tc>
          <w:tcPr>
            <w:tcW w:w="181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F0A6A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Prior Period Reports, Budget Documents</w:t>
            </w:r>
          </w:p>
        </w:tc>
        <w:tc>
          <w:tcPr>
            <w:tcW w:w="186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F4DB6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Explain variances &gt; X% (e.g., 10%) compared to Budget and Prior Month.</w:t>
            </w:r>
          </w:p>
        </w:tc>
      </w:tr>
      <w:tr w:rsidR="003A7AA5" w14:paraId="6001EB47" w14:textId="77777777">
        <w:trPr>
          <w:trHeight w:val="1355"/>
        </w:trPr>
        <w:tc>
          <w:tcPr>
            <w:tcW w:w="90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48207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3.3</w:t>
            </w:r>
          </w:p>
        </w:tc>
        <w:tc>
          <w:tcPr>
            <w:tcW w:w="16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D0E54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Prepare Management Reporting Package</w:t>
            </w:r>
          </w:p>
        </w:tc>
        <w:tc>
          <w:tcPr>
            <w:tcW w:w="166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B6071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Role Responsible"/>
                <w:id w:val="-1289643983"/>
                <w:dropDownList>
                  <w:listItem w:displayText="Accountant" w:value="Accountant"/>
                  <w:listItem w:displayText="Workflow Owner" w:value="Workflow Owner"/>
                </w:dropDownList>
              </w:sdtPr>
              <w:sdtContent>
                <w:r>
                  <w:rPr>
                    <w:sz w:val="20"/>
                    <w:szCs w:val="20"/>
                  </w:rPr>
                  <w:t>Accountant</w:t>
                </w:r>
              </w:sdtContent>
            </w:sdt>
          </w:p>
        </w:tc>
        <w:tc>
          <w:tcPr>
            <w:tcW w:w="150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FA42B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Frequency"/>
                <w:id w:val="861076849"/>
                <w:dropDownList>
                  <w:listItem w:displayText="Monthly" w:value="Monthly"/>
                  <w:listItem w:displayText="Monthly (Day 5-7)" w:value="Monthly (Day 5-7)"/>
                  <w:listItem w:displayText="Monthly (Day 7-10)" w:value="Monthly (Day 7-10)"/>
                </w:dropDownList>
              </w:sdtPr>
              <w:sdtContent>
                <w:r>
                  <w:rPr>
                    <w:sz w:val="20"/>
                    <w:szCs w:val="20"/>
                  </w:rPr>
                  <w:t>Monthly (Day 7-10)</w:t>
                </w:r>
              </w:sdtContent>
            </w:sdt>
          </w:p>
        </w:tc>
        <w:tc>
          <w:tcPr>
            <w:tcW w:w="181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9ECA5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Variance Analysis (Step 3.2), Key Performance Indicators (KPIs)</w:t>
            </w:r>
          </w:p>
        </w:tc>
        <w:tc>
          <w:tcPr>
            <w:tcW w:w="186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86CC6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 clearly addresses strategic questions and goals.</w:t>
            </w:r>
          </w:p>
        </w:tc>
      </w:tr>
      <w:tr w:rsidR="003A7AA5" w14:paraId="1F61D51F" w14:textId="77777777">
        <w:trPr>
          <w:trHeight w:val="1625"/>
        </w:trPr>
        <w:tc>
          <w:tcPr>
            <w:tcW w:w="90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BECAB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3.4</w:t>
            </w:r>
          </w:p>
        </w:tc>
        <w:tc>
          <w:tcPr>
            <w:tcW w:w="16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328DA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Executive Financial Review Meeting</w:t>
            </w:r>
          </w:p>
        </w:tc>
        <w:tc>
          <w:tcPr>
            <w:tcW w:w="166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2E6AC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Role Responsible"/>
                <w:id w:val="-1007770118"/>
                <w:dropDownList>
                  <w:listItem w:displayText="Accountant" w:value="Accountant"/>
                  <w:listItem w:displayText="Workflow Owner" w:value="Workflow Owner"/>
                </w:dropDownList>
              </w:sdtPr>
              <w:sdtContent>
                <w:r>
                  <w:rPr>
                    <w:sz w:val="20"/>
                    <w:szCs w:val="20"/>
                  </w:rPr>
                  <w:t>Workflow Owner</w:t>
                </w:r>
              </w:sdtContent>
            </w:sdt>
          </w:p>
        </w:tc>
        <w:tc>
          <w:tcPr>
            <w:tcW w:w="150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82628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Frequency"/>
                <w:id w:val="-562286079"/>
                <w:dropDownList>
                  <w:listItem w:displayText="Monthly" w:value="Monthly"/>
                  <w:listItem w:displayText="Monthly (Day 5-7)" w:value="Monthly (Day 5-7)"/>
                  <w:listItem w:displayText="Monthly (Day 7-10)" w:value="Monthly (Day 7-10)"/>
                </w:dropDownList>
              </w:sdtPr>
              <w:sdtContent>
                <w:r>
                  <w:rPr>
                    <w:sz w:val="20"/>
                    <w:szCs w:val="20"/>
                  </w:rPr>
                  <w:t>Monthly</w:t>
                </w:r>
              </w:sdtContent>
            </w:sdt>
          </w:p>
        </w:tc>
        <w:tc>
          <w:tcPr>
            <w:tcW w:w="181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CA5EB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Management Reporting Package</w:t>
            </w:r>
          </w:p>
        </w:tc>
        <w:tc>
          <w:tcPr>
            <w:tcW w:w="186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61CF6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Approve or require revisions to the financial reports. Document key decisions.</w:t>
            </w:r>
          </w:p>
        </w:tc>
      </w:tr>
    </w:tbl>
    <w:p w14:paraId="0739D23E" w14:textId="77777777" w:rsidR="003A7AA5" w:rsidRDefault="003A7AA5"/>
    <w:p w14:paraId="50434F0B" w14:textId="77777777" w:rsidR="003A7AA5" w:rsidRDefault="00000000">
      <w:r>
        <w:br w:type="page"/>
      </w:r>
      <w:r>
        <w:rPr>
          <w:noProof/>
        </w:rPr>
        <w:lastRenderedPageBreak/>
        <w:drawing>
          <wp:inline distT="0" distB="0" distL="0" distR="0" wp14:anchorId="201A64C4" wp14:editId="2F986DCC">
            <wp:extent cx="1333500" cy="40481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404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C2D84" w14:textId="77777777" w:rsidR="003A7AA5" w:rsidRDefault="003A7AA5">
      <w:pPr>
        <w:pBdr>
          <w:bottom w:val="single" w:sz="24" w:space="0" w:color="000000"/>
        </w:pBdr>
        <w:spacing w:after="180" w:line="100" w:lineRule="exact"/>
        <w:rPr>
          <w:sz w:val="8"/>
        </w:rPr>
      </w:pPr>
    </w:p>
    <w:p w14:paraId="3CAAF699" w14:textId="77777777" w:rsidR="003A7AA5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5. Phase 4: Compliance, Audit &amp; Closeout</w:t>
      </w:r>
    </w:p>
    <w:p w14:paraId="05C316AA" w14:textId="77777777" w:rsidR="003A7AA5" w:rsidRDefault="003A7AA5"/>
    <w:p w14:paraId="28492B63" w14:textId="77777777" w:rsidR="003A7AA5" w:rsidRDefault="00000000">
      <w:r>
        <w:rPr>
          <w:b/>
          <w:bCs/>
        </w:rPr>
        <w:t>Goal:</w:t>
      </w:r>
      <w:r>
        <w:t xml:space="preserve"> Finalize the accounting period, secure data, and prepare for statutory obligations.</w:t>
      </w:r>
    </w:p>
    <w:p w14:paraId="1A122E36" w14:textId="77777777" w:rsidR="003A7AA5" w:rsidRDefault="003A7AA5"/>
    <w:tbl>
      <w:tblPr>
        <w:tblStyle w:val="a3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0"/>
        <w:gridCol w:w="1680"/>
        <w:gridCol w:w="1470"/>
        <w:gridCol w:w="1560"/>
        <w:gridCol w:w="1965"/>
        <w:gridCol w:w="1665"/>
      </w:tblGrid>
      <w:tr w:rsidR="003A7AA5" w14:paraId="7D1F60C0" w14:textId="77777777">
        <w:trPr>
          <w:trHeight w:val="7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39EC4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Step #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E942D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Activity / Task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76D6C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Role Responsible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D915E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Frequency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E816A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Required Tools/References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7972D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Confirmation / Sign-Off</w:t>
            </w:r>
          </w:p>
        </w:tc>
      </w:tr>
      <w:tr w:rsidR="003A7AA5" w14:paraId="79004542" w14:textId="77777777">
        <w:trPr>
          <w:trHeight w:val="1625"/>
        </w:trPr>
        <w:tc>
          <w:tcPr>
            <w:tcW w:w="102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FA9ED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4.1</w:t>
            </w:r>
          </w:p>
        </w:tc>
        <w:tc>
          <w:tcPr>
            <w:tcW w:w="168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6AC76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Final Adjusting Journal Entries</w:t>
            </w:r>
          </w:p>
        </w:tc>
        <w:tc>
          <w:tcPr>
            <w:tcW w:w="147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2E9A8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Role Responsible"/>
                <w:id w:val="1319738548"/>
                <w:dropDownList>
                  <w:listItem w:displayText="Accountant" w:value="Accountant"/>
                  <w:listItem w:displayText="Bookkeeper" w:value="Bookkeeper"/>
                  <w:listItem w:displayText="Workflow Owner" w:value="Workflow Owner"/>
                </w:dropDownList>
              </w:sdtPr>
              <w:sdtContent>
                <w:r>
                  <w:rPr>
                    <w:sz w:val="20"/>
                    <w:szCs w:val="20"/>
                  </w:rPr>
                  <w:t>Accountant</w:t>
                </w:r>
              </w:sdtContent>
            </w:sdt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AB41E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Frequency"/>
                <w:id w:val="-2143933463"/>
                <w:dropDownList>
                  <w:listItem w:displayText="Annually" w:value="Annually"/>
                  <w:listItem w:displayText="End of Cycle" w:value="End of Cycle"/>
                  <w:listItem w:displayText="Quarterly/Annually" w:value="Quarterly/Annually"/>
                </w:dropDownList>
              </w:sdtPr>
              <w:sdtContent>
                <w:r>
                  <w:rPr>
                    <w:sz w:val="20"/>
                    <w:szCs w:val="20"/>
                  </w:rPr>
                  <w:t>End of Cycle</w:t>
                </w:r>
              </w:sdtContent>
            </w:sdt>
          </w:p>
        </w:tc>
        <w:tc>
          <w:tcPr>
            <w:tcW w:w="1965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C8D75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 of Accruals, Prepayments, and Deferrals</w:t>
            </w:r>
          </w:p>
        </w:tc>
        <w:tc>
          <w:tcPr>
            <w:tcW w:w="1665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BA1F0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manual adjustments are dated and explained in the GL.</w:t>
            </w:r>
          </w:p>
        </w:tc>
      </w:tr>
      <w:tr w:rsidR="003A7AA5" w14:paraId="7BC6F7E1" w14:textId="77777777">
        <w:trPr>
          <w:trHeight w:val="1625"/>
        </w:trPr>
        <w:tc>
          <w:tcPr>
            <w:tcW w:w="10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DE359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4.2</w:t>
            </w:r>
          </w:p>
        </w:tc>
        <w:tc>
          <w:tcPr>
            <w:tcW w:w="168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7963E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Hard Close &amp; Lock Period</w:t>
            </w:r>
          </w:p>
        </w:tc>
        <w:tc>
          <w:tcPr>
            <w:tcW w:w="147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B71E3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Role Responsible"/>
                <w:id w:val="-1527696765"/>
                <w:dropDownList>
                  <w:listItem w:displayText="Accountant" w:value="Accountant"/>
                  <w:listItem w:displayText="Bookkeeper" w:value="Bookkeeper"/>
                  <w:listItem w:displayText="Workflow Owner" w:value="Workflow Owner"/>
                </w:dropDownList>
              </w:sdtPr>
              <w:sdtContent>
                <w:r>
                  <w:rPr>
                    <w:sz w:val="20"/>
                    <w:szCs w:val="20"/>
                  </w:rPr>
                  <w:t>Workflow Owner</w:t>
                </w:r>
              </w:sdtContent>
            </w:sdt>
          </w:p>
        </w:tc>
        <w:tc>
          <w:tcPr>
            <w:tcW w:w="156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CCF21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Frequency"/>
                <w:id w:val="1391622085"/>
                <w:dropDownList>
                  <w:listItem w:displayText="Annually" w:value="Annually"/>
                  <w:listItem w:displayText="End of Cycle" w:value="End of Cycle"/>
                  <w:listItem w:displayText="Quarterly/Annually" w:value="Quarterly/Annually"/>
                </w:dropDownList>
              </w:sdtPr>
              <w:sdtContent>
                <w:r>
                  <w:rPr>
                    <w:sz w:val="20"/>
                    <w:szCs w:val="20"/>
                  </w:rPr>
                  <w:t>End of Cycle</w:t>
                </w:r>
              </w:sdtContent>
            </w:sdt>
          </w:p>
        </w:tc>
        <w:tc>
          <w:tcPr>
            <w:tcW w:w="196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311A2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Accounting Software</w:t>
            </w:r>
          </w:p>
        </w:tc>
        <w:tc>
          <w:tcPr>
            <w:tcW w:w="166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85C3B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Period/Month is locked to prevent further transaction input.</w:t>
            </w:r>
          </w:p>
        </w:tc>
      </w:tr>
      <w:tr w:rsidR="003A7AA5" w14:paraId="4526606D" w14:textId="77777777">
        <w:trPr>
          <w:trHeight w:val="1910"/>
        </w:trPr>
        <w:tc>
          <w:tcPr>
            <w:tcW w:w="10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078A3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4.3</w:t>
            </w:r>
          </w:p>
        </w:tc>
        <w:tc>
          <w:tcPr>
            <w:tcW w:w="168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0CF78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Tax Documentation Preparation</w:t>
            </w:r>
          </w:p>
        </w:tc>
        <w:tc>
          <w:tcPr>
            <w:tcW w:w="147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408A8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Role Responsible"/>
                <w:id w:val="1744649795"/>
                <w:dropDownList>
                  <w:listItem w:displayText="Accountant" w:value="Accountant"/>
                  <w:listItem w:displayText="Bookkeeper" w:value="Bookkeeper"/>
                  <w:listItem w:displayText="Workflow Owner" w:value="Workflow Owner"/>
                </w:dropDownList>
              </w:sdtPr>
              <w:sdtContent>
                <w:r>
                  <w:rPr>
                    <w:sz w:val="20"/>
                    <w:szCs w:val="20"/>
                  </w:rPr>
                  <w:t>Accountant</w:t>
                </w:r>
              </w:sdtContent>
            </w:sdt>
          </w:p>
        </w:tc>
        <w:tc>
          <w:tcPr>
            <w:tcW w:w="156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CFB9C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Frequency"/>
                <w:id w:val="1473651249"/>
                <w:dropDownList>
                  <w:listItem w:displayText="Annually" w:value="Annually"/>
                  <w:listItem w:displayText="End of Cycle" w:value="End of Cycle"/>
                  <w:listItem w:displayText="Quarterly/Annually" w:value="Quarterly/Annually"/>
                </w:dropDownList>
              </w:sdtPr>
              <w:sdtContent>
                <w:r>
                  <w:rPr>
                    <w:sz w:val="20"/>
                    <w:szCs w:val="20"/>
                  </w:rPr>
                  <w:t>Quarterly/Annually</w:t>
                </w:r>
              </w:sdtContent>
            </w:sdt>
          </w:p>
        </w:tc>
        <w:tc>
          <w:tcPr>
            <w:tcW w:w="196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D5CB3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Finalized Trial Balance</w:t>
            </w:r>
          </w:p>
        </w:tc>
        <w:tc>
          <w:tcPr>
            <w:tcW w:w="166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A0E61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Prepare documentation for VAT, Sales Tax, and Corporate Tax filings.</w:t>
            </w:r>
          </w:p>
        </w:tc>
      </w:tr>
      <w:tr w:rsidR="003A7AA5" w14:paraId="2C500C59" w14:textId="77777777">
        <w:trPr>
          <w:trHeight w:val="1910"/>
        </w:trPr>
        <w:tc>
          <w:tcPr>
            <w:tcW w:w="10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E107C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4.4</w:t>
            </w:r>
          </w:p>
        </w:tc>
        <w:tc>
          <w:tcPr>
            <w:tcW w:w="168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B4B8D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Archive Final Documents</w:t>
            </w:r>
          </w:p>
        </w:tc>
        <w:tc>
          <w:tcPr>
            <w:tcW w:w="147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E2648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Role Responsible"/>
                <w:id w:val="-1911611405"/>
                <w:dropDownList>
                  <w:listItem w:displayText="Accountant" w:value="Accountant"/>
                  <w:listItem w:displayText="Bookkeeper" w:value="Bookkeeper"/>
                  <w:listItem w:displayText="Workflow Owner" w:value="Workflow Owner"/>
                </w:dropDownList>
              </w:sdtPr>
              <w:sdtContent>
                <w:r>
                  <w:rPr>
                    <w:sz w:val="20"/>
                    <w:szCs w:val="20"/>
                  </w:rPr>
                  <w:t>Bookkeeper</w:t>
                </w:r>
              </w:sdtContent>
            </w:sdt>
          </w:p>
        </w:tc>
        <w:tc>
          <w:tcPr>
            <w:tcW w:w="156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F6BA1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Frequency"/>
                <w:id w:val="-2077153288"/>
                <w:dropDownList>
                  <w:listItem w:displayText="Annually" w:value="Annually"/>
                  <w:listItem w:displayText="End of Cycle" w:value="End of Cycle"/>
                  <w:listItem w:displayText="Quarterly/Annually" w:value="Quarterly/Annually"/>
                </w:dropDownList>
              </w:sdtPr>
              <w:sdtContent>
                <w:r>
                  <w:rPr>
                    <w:sz w:val="20"/>
                    <w:szCs w:val="20"/>
                  </w:rPr>
                  <w:t>Quarterly/Annually</w:t>
                </w:r>
              </w:sdtContent>
            </w:sdt>
          </w:p>
        </w:tc>
        <w:tc>
          <w:tcPr>
            <w:tcW w:w="196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0C04C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DMS/Secure Storage</w:t>
            </w:r>
          </w:p>
        </w:tc>
        <w:tc>
          <w:tcPr>
            <w:tcW w:w="166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E2862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 financial reports and period backups are stored securely (e.g., read-only).</w:t>
            </w:r>
          </w:p>
        </w:tc>
      </w:tr>
    </w:tbl>
    <w:p w14:paraId="15F67685" w14:textId="77777777" w:rsidR="003A7AA5" w:rsidRDefault="00000000">
      <w:r>
        <w:br w:type="page"/>
      </w:r>
      <w:r>
        <w:rPr>
          <w:noProof/>
        </w:rPr>
        <w:lastRenderedPageBreak/>
        <w:drawing>
          <wp:inline distT="0" distB="0" distL="0" distR="0" wp14:anchorId="05B9069A" wp14:editId="263EED1B">
            <wp:extent cx="1333500" cy="40481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404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D8B08" w14:textId="77777777" w:rsidR="003A7AA5" w:rsidRDefault="003A7AA5">
      <w:pPr>
        <w:pBdr>
          <w:bottom w:val="single" w:sz="24" w:space="0" w:color="000000"/>
        </w:pBdr>
        <w:spacing w:after="180" w:line="100" w:lineRule="exact"/>
        <w:rPr>
          <w:sz w:val="8"/>
        </w:rPr>
      </w:pPr>
    </w:p>
    <w:tbl>
      <w:tblPr>
        <w:tblStyle w:val="a3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0"/>
        <w:gridCol w:w="1680"/>
        <w:gridCol w:w="1470"/>
        <w:gridCol w:w="1560"/>
        <w:gridCol w:w="1965"/>
        <w:gridCol w:w="1665"/>
      </w:tblGrid>
      <w:tr w:rsidR="003A7AA5" w14:paraId="54854C9B" w14:textId="77777777">
        <w:trPr>
          <w:trHeight w:val="1890"/>
        </w:trPr>
        <w:tc>
          <w:tcPr>
            <w:tcW w:w="10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B8D06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4.5</w:t>
            </w:r>
          </w:p>
        </w:tc>
        <w:tc>
          <w:tcPr>
            <w:tcW w:w="168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DCDDC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Audit Readiness Checklist</w:t>
            </w:r>
          </w:p>
        </w:tc>
        <w:tc>
          <w:tcPr>
            <w:tcW w:w="147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F50FC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Role Responsible"/>
                <w:id w:val="-2021994403"/>
                <w:dropDownList>
                  <w:listItem w:displayText="Accountant" w:value="Accountant"/>
                  <w:listItem w:displayText="Bookkeeper" w:value="Bookkeeper"/>
                  <w:listItem w:displayText="Workflow Owner" w:value="Workflow Owner"/>
                </w:dropDownList>
              </w:sdtPr>
              <w:sdtContent>
                <w:r>
                  <w:rPr>
                    <w:sz w:val="20"/>
                    <w:szCs w:val="20"/>
                  </w:rPr>
                  <w:t>Workflow Owner</w:t>
                </w:r>
              </w:sdtContent>
            </w:sdt>
          </w:p>
        </w:tc>
        <w:tc>
          <w:tcPr>
            <w:tcW w:w="156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281C6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Frequency"/>
                <w:id w:val="-631221813"/>
                <w:dropDownList>
                  <w:listItem w:displayText="Annually" w:value="Annually"/>
                  <w:listItem w:displayText="End of Cycle" w:value="End of Cycle"/>
                  <w:listItem w:displayText="Quarterly/Annually" w:value="Quarterly/Annually"/>
                </w:dropDownList>
              </w:sdtPr>
              <w:sdtContent>
                <w:r>
                  <w:rPr>
                    <w:sz w:val="20"/>
                    <w:szCs w:val="20"/>
                  </w:rPr>
                  <w:t>Annually</w:t>
                </w:r>
              </w:sdtContent>
            </w:sdt>
          </w:p>
        </w:tc>
        <w:tc>
          <w:tcPr>
            <w:tcW w:w="196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98BE9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Auditor Request List</w:t>
            </w:r>
          </w:p>
        </w:tc>
        <w:tc>
          <w:tcPr>
            <w:tcW w:w="166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915C8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Confirm all supporting documents and schedules are prepared and accessible.</w:t>
            </w:r>
          </w:p>
        </w:tc>
      </w:tr>
    </w:tbl>
    <w:p w14:paraId="18D8C3EE" w14:textId="77777777" w:rsidR="003A7AA5" w:rsidRDefault="00000000">
      <w:r>
        <w:br w:type="page"/>
      </w:r>
      <w:r>
        <w:rPr>
          <w:noProof/>
        </w:rPr>
        <w:lastRenderedPageBreak/>
        <w:drawing>
          <wp:inline distT="0" distB="0" distL="0" distR="0" wp14:anchorId="571AF043" wp14:editId="3F8010CF">
            <wp:extent cx="1333500" cy="40481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404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15155" w14:textId="77777777" w:rsidR="003A7AA5" w:rsidRDefault="003A7AA5">
      <w:pPr>
        <w:pBdr>
          <w:bottom w:val="single" w:sz="24" w:space="0" w:color="000000"/>
        </w:pBdr>
        <w:spacing w:after="180" w:line="100" w:lineRule="exact"/>
        <w:rPr>
          <w:sz w:val="8"/>
        </w:rPr>
      </w:pPr>
    </w:p>
    <w:p w14:paraId="34FA1BD9" w14:textId="77777777" w:rsidR="003A7AA5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6. Key Definitions and Controls</w:t>
      </w:r>
    </w:p>
    <w:p w14:paraId="7A0B11DF" w14:textId="77777777" w:rsidR="003A7AA5" w:rsidRDefault="003A7AA5">
      <w:pPr>
        <w:rPr>
          <w:b/>
          <w:bCs/>
          <w:sz w:val="36"/>
          <w:szCs w:val="36"/>
        </w:rPr>
      </w:pPr>
    </w:p>
    <w:tbl>
      <w:tblPr>
        <w:tblStyle w:val="a4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3A7AA5" w14:paraId="4183181D" w14:textId="77777777">
        <w:trPr>
          <w:trHeight w:val="5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98124" w14:textId="77777777" w:rsidR="003A7AA5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Term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BEF90" w14:textId="77777777" w:rsidR="003A7AA5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Definition in this Workflow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2249A" w14:textId="77777777" w:rsidR="003A7AA5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Control Mechanism / Risk Mitigation</w:t>
            </w:r>
          </w:p>
        </w:tc>
      </w:tr>
      <w:tr w:rsidR="003A7AA5" w14:paraId="7EDB56C1" w14:textId="77777777">
        <w:trPr>
          <w:trHeight w:val="1070"/>
        </w:trPr>
        <w:tc>
          <w:tcPr>
            <w:tcW w:w="312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0E727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Source Document</w:t>
            </w:r>
          </w:p>
        </w:tc>
        <w:tc>
          <w:tcPr>
            <w:tcW w:w="312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09C1C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Any external record supporting a financial transaction (invoice, receipt, bank statement).</w:t>
            </w:r>
          </w:p>
        </w:tc>
        <w:tc>
          <w:tcPr>
            <w:tcW w:w="312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1A8F4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Mandatory:</w:t>
            </w:r>
            <w:r>
              <w:rPr>
                <w:sz w:val="20"/>
                <w:szCs w:val="20"/>
              </w:rPr>
              <w:t xml:space="preserve"> All transactions &gt; $50 must have a linked source document in the DMS.</w:t>
            </w:r>
          </w:p>
        </w:tc>
      </w:tr>
      <w:tr w:rsidR="003A7AA5" w14:paraId="7CF4FB96" w14:textId="77777777">
        <w:trPr>
          <w:trHeight w:val="1070"/>
        </w:trPr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C1A35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General Ledger (GL)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632E7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primary record set of the company's financial transactions.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BA4FB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Control:</w:t>
            </w:r>
            <w:r>
              <w:rPr>
                <w:sz w:val="20"/>
                <w:szCs w:val="20"/>
              </w:rPr>
              <w:t xml:space="preserve"> Only the Accountant/Workflow Owner has </w:t>
            </w:r>
            <w:proofErr w:type="gramStart"/>
            <w:r>
              <w:rPr>
                <w:sz w:val="20"/>
                <w:szCs w:val="20"/>
              </w:rPr>
              <w:t>write</w:t>
            </w:r>
            <w:proofErr w:type="gramEnd"/>
            <w:r>
              <w:rPr>
                <w:sz w:val="20"/>
                <w:szCs w:val="20"/>
              </w:rPr>
              <w:t xml:space="preserve"> access to post adjusting entries.</w:t>
            </w:r>
          </w:p>
        </w:tc>
      </w:tr>
      <w:tr w:rsidR="003A7AA5" w14:paraId="5A246ABB" w14:textId="77777777">
        <w:trPr>
          <w:trHeight w:val="1070"/>
        </w:trPr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4917E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Variance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E6D1B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quantifiable difference between actual financial results and budgeted/prior results.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C98F2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Mitigation:</w:t>
            </w:r>
            <w:r>
              <w:rPr>
                <w:sz w:val="20"/>
                <w:szCs w:val="20"/>
              </w:rPr>
              <w:t xml:space="preserve"> Any variance over 10% must be documented and justified in Step 3.2.</w:t>
            </w:r>
          </w:p>
        </w:tc>
      </w:tr>
      <w:tr w:rsidR="003A7AA5" w14:paraId="4A56D7C9" w14:textId="77777777">
        <w:trPr>
          <w:trHeight w:val="1070"/>
        </w:trPr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F7AA6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Period Close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10FAA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final step of locking the general ledger to prevent changes to a reporting period.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2D309" w14:textId="77777777" w:rsidR="003A7AA5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Mandatory:</w:t>
            </w:r>
            <w:r>
              <w:rPr>
                <w:sz w:val="20"/>
                <w:szCs w:val="20"/>
              </w:rPr>
              <w:t xml:space="preserve"> Requires two-level sign-off (Accountant and Workflow Owner).</w:t>
            </w:r>
          </w:p>
        </w:tc>
      </w:tr>
    </w:tbl>
    <w:p w14:paraId="00A119DB" w14:textId="77777777" w:rsidR="003A7AA5" w:rsidRDefault="003A7AA5"/>
    <w:sectPr w:rsidR="003A7AA5">
      <w:headerReference w:type="default" r:id="rId7"/>
      <w:footerReference w:type="default" r:id="rId8"/>
      <w:pgSz w:w="12240" w:h="15840"/>
      <w:pgMar w:top="1440" w:right="1440" w:bottom="1440" w:left="1440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0BE66" w14:textId="77777777" w:rsidR="00353CF1" w:rsidRDefault="00353CF1">
      <w:pPr>
        <w:spacing w:line="240" w:lineRule="auto"/>
      </w:pPr>
      <w:r>
        <w:separator/>
      </w:r>
    </w:p>
  </w:endnote>
  <w:endnote w:type="continuationSeparator" w:id="0">
    <w:p w14:paraId="224F88AB" w14:textId="77777777" w:rsidR="00353CF1" w:rsidRDefault="00353C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1360C48-CF44-4312-B76D-253BC8C0763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FCDB58BB-4B7D-452A-9887-A0D67D2682C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CB058" w14:textId="77777777" w:rsidR="003A7AA5" w:rsidRDefault="003A7AA5"/>
  <w:tbl>
    <w:tblPr>
      <w:tblStyle w:val="a6"/>
      <w:tblW w:w="9360" w:type="dxa"/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  <w:tblLayout w:type="fixed"/>
      <w:tblLook w:val="0600" w:firstRow="0" w:lastRow="0" w:firstColumn="0" w:lastColumn="0" w:noHBand="1" w:noVBand="1"/>
    </w:tblPr>
    <w:tblGrid>
      <w:gridCol w:w="9360"/>
    </w:tblGrid>
    <w:tr w:rsidR="003A7AA5" w14:paraId="1433C84F" w14:textId="77777777">
      <w:tc>
        <w:tcPr>
          <w:tcW w:w="9360" w:type="dxa"/>
          <w:tcBorders>
            <w:top w:val="nil"/>
            <w:left w:val="nil"/>
            <w:right w:val="nil"/>
          </w:tcBorders>
          <w:tcMar>
            <w:top w:w="-288" w:type="dxa"/>
            <w:left w:w="-288" w:type="dxa"/>
            <w:bottom w:w="-288" w:type="dxa"/>
            <w:right w:w="-288" w:type="dxa"/>
          </w:tcMar>
        </w:tcPr>
        <w:p w14:paraId="27160E6A" w14:textId="77777777" w:rsidR="003A7AA5" w:rsidRDefault="003A7AA5"/>
      </w:tc>
    </w:tr>
  </w:tbl>
  <w:p w14:paraId="21984356" w14:textId="77777777" w:rsidR="003A7AA5" w:rsidRDefault="003A7AA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8534B" w14:textId="77777777" w:rsidR="00353CF1" w:rsidRDefault="00353CF1">
      <w:pPr>
        <w:spacing w:line="240" w:lineRule="auto"/>
      </w:pPr>
      <w:r>
        <w:separator/>
      </w:r>
    </w:p>
  </w:footnote>
  <w:footnote w:type="continuationSeparator" w:id="0">
    <w:p w14:paraId="19D9FBC7" w14:textId="77777777" w:rsidR="00353CF1" w:rsidRDefault="00353C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30051" w14:textId="77777777" w:rsidR="003A7AA5" w:rsidRDefault="003A7AA5">
    <w:pPr>
      <w:spacing w:line="100" w:lineRule="exact"/>
      <w:rPr>
        <w:sz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AA5"/>
    <w:rsid w:val="00052BD1"/>
    <w:rsid w:val="00353CF1"/>
    <w:rsid w:val="003A7AA5"/>
    <w:rsid w:val="00581FFA"/>
    <w:rsid w:val="0058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607F0"/>
  <w15:docId w15:val="{49DE5D4B-520A-4C63-B28D-FC76AAC8F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853</Words>
  <Characters>4866</Characters>
  <Application>Microsoft Office Word</Application>
  <DocSecurity>0</DocSecurity>
  <Lines>40</Lines>
  <Paragraphs>11</Paragraphs>
  <ScaleCrop>false</ScaleCrop>
  <Company/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candela segura</dc:creator>
  <cp:lastModifiedBy>candela segura</cp:lastModifiedBy>
  <cp:revision>2</cp:revision>
  <dcterms:created xsi:type="dcterms:W3CDTF">2026-07-14T20:46:00Z</dcterms:created>
  <dcterms:modified xsi:type="dcterms:W3CDTF">2026-07-14T20:46:00Z</dcterms:modified>
</cp:coreProperties>
</file>