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C5FEB" w14:textId="77777777" w:rsidR="00B0415C" w:rsidRPr="00B0415C" w:rsidRDefault="00B0415C" w:rsidP="00956AD4">
      <w:pPr>
        <w:pStyle w:val="berschrift1"/>
        <w:pBdr>
          <w:top w:val="single" w:sz="4" w:space="1" w:color="auto"/>
          <w:left w:val="single" w:sz="4" w:space="4" w:color="auto"/>
          <w:bottom w:val="single" w:sz="4" w:space="1" w:color="auto"/>
          <w:right w:val="single" w:sz="4" w:space="4" w:color="auto"/>
        </w:pBdr>
        <w:tabs>
          <w:tab w:val="left" w:pos="8931"/>
        </w:tabs>
        <w:spacing w:before="0" w:after="0" w:line="240" w:lineRule="auto"/>
        <w:ind w:left="-284" w:right="141"/>
        <w:rPr>
          <w:rFonts w:ascii="Kalam" w:hAnsi="Kalam" w:cs="Kalam"/>
          <w:b/>
          <w:bCs/>
          <w:color w:val="CC1558"/>
          <w:spacing w:val="-1"/>
          <w:sz w:val="22"/>
          <w:szCs w:val="22"/>
        </w:rPr>
      </w:pPr>
      <w:r w:rsidRPr="00B0415C">
        <w:rPr>
          <w:rFonts w:ascii="Kalam" w:hAnsi="Kalam" w:cs="Kalam"/>
          <w:b/>
          <w:bCs/>
          <w:color w:val="CC1558"/>
          <w:spacing w:val="-1"/>
          <w:sz w:val="22"/>
          <w:szCs w:val="22"/>
        </w:rPr>
        <w:t xml:space="preserve">Empfehlung des Fachbereichs KiTa: </w:t>
      </w:r>
    </w:p>
    <w:p w14:paraId="34C947CD" w14:textId="0D1A86C5" w:rsidR="00B0415C" w:rsidRPr="00B0415C" w:rsidRDefault="00B0415C" w:rsidP="00956AD4">
      <w:pPr>
        <w:pStyle w:val="berschrift1"/>
        <w:pBdr>
          <w:top w:val="single" w:sz="4" w:space="1" w:color="auto"/>
          <w:left w:val="single" w:sz="4" w:space="4" w:color="auto"/>
          <w:bottom w:val="single" w:sz="4" w:space="1" w:color="auto"/>
          <w:right w:val="single" w:sz="4" w:space="4" w:color="auto"/>
        </w:pBdr>
        <w:tabs>
          <w:tab w:val="left" w:pos="8931"/>
        </w:tabs>
        <w:spacing w:before="0" w:after="0" w:line="240" w:lineRule="auto"/>
        <w:ind w:left="-284" w:right="141"/>
        <w:jc w:val="both"/>
        <w:rPr>
          <w:rFonts w:ascii="Calibri" w:hAnsi="Calibri"/>
          <w:b/>
          <w:bCs/>
          <w:sz w:val="22"/>
          <w:szCs w:val="22"/>
        </w:rPr>
      </w:pPr>
      <w:r w:rsidRPr="00B0415C">
        <w:rPr>
          <w:rFonts w:ascii="Calibri" w:hAnsi="Calibri" w:cs="Kalam"/>
          <w:color w:val="CC1558"/>
          <w:spacing w:val="-1"/>
          <w:sz w:val="22"/>
          <w:szCs w:val="22"/>
        </w:rPr>
        <w:t>B</w:t>
      </w:r>
      <w:r w:rsidR="00104003">
        <w:rPr>
          <w:rFonts w:ascii="Calibri" w:hAnsi="Calibri" w:cs="Kalam"/>
          <w:color w:val="CC1558"/>
          <w:spacing w:val="-1"/>
          <w:sz w:val="22"/>
          <w:szCs w:val="22"/>
        </w:rPr>
        <w:t>itte b</w:t>
      </w:r>
      <w:r w:rsidRPr="00B0415C">
        <w:rPr>
          <w:rFonts w:ascii="Calibri" w:hAnsi="Calibri" w:cs="Kalam"/>
          <w:color w:val="CC1558"/>
          <w:spacing w:val="-1"/>
          <w:sz w:val="22"/>
          <w:szCs w:val="22"/>
        </w:rPr>
        <w:t xml:space="preserve">earbeiten Sie zunächst die Checkliste. Die Geschäftsordnung muss </w:t>
      </w:r>
      <w:r w:rsidRPr="00104003">
        <w:rPr>
          <w:rFonts w:ascii="Calibri" w:hAnsi="Calibri" w:cs="Kalam"/>
          <w:b/>
          <w:bCs/>
          <w:color w:val="CC1558"/>
          <w:spacing w:val="-1"/>
          <w:sz w:val="22"/>
          <w:szCs w:val="22"/>
        </w:rPr>
        <w:t>unbedingt</w:t>
      </w:r>
      <w:r w:rsidRPr="00B0415C">
        <w:rPr>
          <w:rFonts w:ascii="Calibri" w:hAnsi="Calibri" w:cs="Kalam"/>
          <w:color w:val="CC1558"/>
          <w:spacing w:val="-1"/>
          <w:sz w:val="22"/>
          <w:szCs w:val="22"/>
        </w:rPr>
        <w:t xml:space="preserve"> an die Gegebenheiten vor Ort angepasst werden. Dieses Muster kann Ihnen bei der Formulierung helfen und sollte </w:t>
      </w:r>
      <w:r w:rsidRPr="00104003">
        <w:rPr>
          <w:rFonts w:ascii="Calibri" w:hAnsi="Calibri" w:cs="Kalam"/>
          <w:b/>
          <w:bCs/>
          <w:color w:val="CC1558"/>
          <w:spacing w:val="-1"/>
          <w:sz w:val="22"/>
          <w:szCs w:val="22"/>
        </w:rPr>
        <w:t>nicht ungeprüft</w:t>
      </w:r>
      <w:r w:rsidRPr="00B0415C">
        <w:rPr>
          <w:rFonts w:ascii="Calibri" w:hAnsi="Calibri" w:cs="Kalam"/>
          <w:color w:val="CC1558"/>
          <w:spacing w:val="-1"/>
          <w:sz w:val="22"/>
          <w:szCs w:val="22"/>
        </w:rPr>
        <w:t xml:space="preserve"> übernommen werden.</w:t>
      </w:r>
    </w:p>
    <w:p w14:paraId="2B3FF5F2" w14:textId="22429C31" w:rsidR="005778B3" w:rsidRDefault="00956AD4">
      <w:pPr>
        <w:pStyle w:val="GOTitel"/>
      </w:pPr>
      <w:r>
        <w:rPr>
          <w:sz w:val="16"/>
          <w:szCs w:val="16"/>
        </w:rPr>
        <w:br/>
      </w:r>
      <w:r w:rsidR="00A96B22">
        <w:t>Muster für eine Geschäftsordnung eines Kindertagesstätten-Ausschuss</w:t>
      </w:r>
      <w:r w:rsidR="00A96B22">
        <w:br/>
        <w:t>(KiTa-Ausschuss) einer G</w:t>
      </w:r>
      <w:r w:rsidR="004460BB">
        <w:t>ü</w:t>
      </w:r>
      <w:r w:rsidR="00A96B22">
        <w:t xml:space="preserve">T-Kindertagesstätte in </w:t>
      </w:r>
      <w:r w:rsidR="00C10088">
        <w:t>Rheinland-Pfalz</w:t>
      </w:r>
      <w:r w:rsidR="00C10088">
        <w:br/>
      </w:r>
      <w:r w:rsidR="00C10088" w:rsidRPr="00C10088">
        <w:rPr>
          <w:rFonts w:ascii="Calibri Light" w:hAnsi="Calibri Light" w:cs="Calibri Light"/>
          <w:b w:val="0"/>
          <w:bCs w:val="0"/>
          <w:color w:val="1F274B"/>
          <w:spacing w:val="1"/>
          <w:sz w:val="22"/>
          <w:szCs w:val="22"/>
        </w:rPr>
        <w:t xml:space="preserve">in Rheinland-Pfalz (RLP) entspricht dieses Gremium dem nach § 7 </w:t>
      </w:r>
      <w:r w:rsidR="00C10088" w:rsidRPr="00C10088">
        <w:rPr>
          <w:rFonts w:ascii="Calibri Light" w:hAnsi="Calibri Light" w:cs="Calibri Light"/>
          <w:b w:val="0"/>
          <w:bCs w:val="0"/>
          <w:i/>
          <w:iCs/>
          <w:color w:val="1F274B"/>
          <w:spacing w:val="1"/>
          <w:sz w:val="22"/>
          <w:szCs w:val="22"/>
        </w:rPr>
        <w:t>KiTaG</w:t>
      </w:r>
      <w:r w:rsidR="00C10088" w:rsidRPr="00C10088">
        <w:rPr>
          <w:rFonts w:ascii="Calibri Light" w:hAnsi="Calibri Light" w:cs="Calibri Light"/>
          <w:b w:val="0"/>
          <w:bCs w:val="0"/>
          <w:color w:val="1F274B"/>
          <w:spacing w:val="1"/>
          <w:sz w:val="22"/>
          <w:szCs w:val="22"/>
        </w:rPr>
        <w:t xml:space="preserve"> gesetzlich</w:t>
      </w:r>
      <w:r w:rsidR="004460BB" w:rsidRPr="004460BB">
        <w:rPr>
          <w:rFonts w:ascii="Calibri Light" w:hAnsi="Calibri Light" w:cs="Calibri Light"/>
          <w:b w:val="0"/>
          <w:bCs w:val="0"/>
          <w:color w:val="1F274B"/>
          <w:spacing w:val="1"/>
          <w:sz w:val="22"/>
          <w:szCs w:val="22"/>
        </w:rPr>
        <w:t xml:space="preserve"> geforderten Beirat</w:t>
      </w:r>
    </w:p>
    <w:p w14:paraId="271C4B59" w14:textId="77777777" w:rsidR="005778B3" w:rsidRDefault="00A96B22">
      <w:pPr>
        <w:pStyle w:val="GOParagraf"/>
      </w:pPr>
      <w:r>
        <w:t>Präambel</w:t>
      </w:r>
      <w:r>
        <w:br/>
        <w:t>(variabel/kann, aber muss nicht selbst geschrieben werden)</w:t>
      </w:r>
    </w:p>
    <w:p w14:paraId="03835613" w14:textId="43C9D2C7" w:rsidR="005778B3" w:rsidRDefault="00A96B22">
      <w:pPr>
        <w:pStyle w:val="GOText"/>
      </w:pPr>
      <w:r>
        <w:t xml:space="preserve">Die </w:t>
      </w:r>
      <w:r w:rsidR="00A65C31">
        <w:fldChar w:fldCharType="begin">
          <w:ffData>
            <w:name w:val="Text1"/>
            <w:enabled/>
            <w:calcOnExit w:val="0"/>
            <w:textInput>
              <w:default w:val="(Name der Kirchengemeinde)"/>
            </w:textInput>
          </w:ffData>
        </w:fldChar>
      </w:r>
      <w:bookmarkStart w:id="0" w:name="Text1"/>
      <w:r w:rsidR="00A65C31">
        <w:instrText xml:space="preserve"> FORMTEXT </w:instrText>
      </w:r>
      <w:r w:rsidR="00A65C31">
        <w:fldChar w:fldCharType="separate"/>
      </w:r>
      <w:r w:rsidR="00A65C31">
        <w:rPr>
          <w:noProof/>
        </w:rPr>
        <w:t>(Name der Kirchengemeinde)</w:t>
      </w:r>
      <w:r w:rsidR="00A65C31">
        <w:fldChar w:fldCharType="end"/>
      </w:r>
      <w:bookmarkEnd w:id="0"/>
      <w:r>
        <w:t xml:space="preserve"> versteht ihre Kindertagesstättenarbeit als einen im Evangelium von Jesus Christus begründeten Dienst an Kindern, an Familien und an der Gesellschaft. Der eigenständige Bildungsauftrag der Kindertagesstätte, die die Erziehung des Kindes in der Familie ergänzt und unterstützt, wird entsprechend den jeweils geltenden staatlichen und kirchlichen Ordnungen durchgeführt.</w:t>
      </w:r>
    </w:p>
    <w:p w14:paraId="6089C7FB" w14:textId="77777777" w:rsidR="005778B3" w:rsidRDefault="00A96B22">
      <w:pPr>
        <w:pStyle w:val="GOText"/>
      </w:pPr>
      <w:r>
        <w:t>Als Teil des diakonischen Auftrages der Kirche auf Gemeindeebene trägt die Kindertagesstättenarbeit zur Entfaltung der Lebensmöglichkeiten von Kindern und Familien aus allen sozialen Schichten, Religionen und Nationalitäten bei. Die eigenständige Wahrnehmung der Erziehungs- und Bildungsaufgaben zeigt sich in den Zielvorstellungen und Organisationsformen der Einrichtung, in der Einstellung des pädagogischen Fachpersonals und in den religionspädagogischen Angeboten.</w:t>
      </w:r>
    </w:p>
    <w:p w14:paraId="4C1D5841" w14:textId="1C95CD08" w:rsidR="004460BB" w:rsidRDefault="00A96B22" w:rsidP="00603AC8">
      <w:pPr>
        <w:pStyle w:val="GOText"/>
        <w:rPr>
          <w:color w:val="1F274B"/>
          <w:spacing w:val="-1"/>
        </w:rPr>
      </w:pPr>
      <w:r>
        <w:t xml:space="preserve">Die religiöse Bildung der Kinder berücksichtigt ihre jeweiligen Lebenssituationen. Sie ist integrierter Bestandteil einer ganzheitlichen Bildung und Erziehung und setzt eine Atmosphäre des Vertrauens voraus, in der sich die Kinder ihren Fähigkeiten und Interessen entsprechend entwickeln können und zu gemeinsamen Handeln befähigt werden. Eine in diesem Sinne pädagogisch verantwortete Arbeit setzt die gedeihliche Zusammenarbeit zwischen </w:t>
      </w:r>
      <w:r w:rsidR="00A65C31">
        <w:t>Kirchengemeinde, Leitung und Eltern voraus.</w:t>
      </w:r>
      <w:r w:rsidR="009F5278">
        <w:br/>
      </w:r>
      <w:r w:rsidR="00603AC8">
        <w:rPr>
          <w:color w:val="1F274B"/>
          <w:spacing w:val="-1"/>
        </w:rPr>
        <w:br/>
      </w:r>
      <w:r w:rsidR="009F5278" w:rsidRPr="00603AC8">
        <w:rPr>
          <w:color w:val="1F274B"/>
          <w:spacing w:val="-1"/>
        </w:rPr>
        <w:t xml:space="preserve">Zur Beteiligung an der KiTa-Arbeit bildet der Träger einen Kindertagesstätten-Ausschuss nach § 5 </w:t>
      </w:r>
      <w:r w:rsidR="009F5278" w:rsidRPr="00603AC8">
        <w:rPr>
          <w:i/>
          <w:iCs/>
          <w:color w:val="1F274B"/>
          <w:spacing w:val="-1"/>
        </w:rPr>
        <w:t>KiTaVO</w:t>
      </w:r>
      <w:r w:rsidR="009F5278" w:rsidRPr="00603AC8">
        <w:rPr>
          <w:color w:val="1F274B"/>
          <w:spacing w:val="-1"/>
        </w:rPr>
        <w:t xml:space="preserve">, §44 </w:t>
      </w:r>
      <w:r w:rsidR="009F5278" w:rsidRPr="00603AC8">
        <w:rPr>
          <w:i/>
          <w:iCs/>
          <w:color w:val="1F274B"/>
          <w:spacing w:val="-1"/>
        </w:rPr>
        <w:t>KGO</w:t>
      </w:r>
      <w:r w:rsidR="009F5278" w:rsidRPr="00603AC8">
        <w:rPr>
          <w:color w:val="1F274B"/>
          <w:spacing w:val="-1"/>
        </w:rPr>
        <w:t xml:space="preserve"> und §30 </w:t>
      </w:r>
      <w:r w:rsidR="009F5278" w:rsidRPr="00603AC8">
        <w:rPr>
          <w:i/>
          <w:iCs/>
          <w:color w:val="1F274B"/>
          <w:spacing w:val="-1"/>
        </w:rPr>
        <w:t>DSO</w:t>
      </w:r>
      <w:r w:rsidR="00BB623C">
        <w:rPr>
          <w:rStyle w:val="Funotenzeichen"/>
          <w:i/>
          <w:iCs/>
          <w:color w:val="1F274B"/>
          <w:spacing w:val="-1"/>
        </w:rPr>
        <w:footnoteReference w:id="1"/>
      </w:r>
      <w:r w:rsidR="009F5278" w:rsidRPr="00603AC8">
        <w:rPr>
          <w:color w:val="1F274B"/>
          <w:spacing w:val="-1"/>
        </w:rPr>
        <w:t>.</w:t>
      </w:r>
      <w:r w:rsidR="004460BB" w:rsidRPr="00603AC8">
        <w:rPr>
          <w:color w:val="1F274B"/>
          <w:spacing w:val="-1"/>
        </w:rPr>
        <w:t xml:space="preserve"> Di</w:t>
      </w:r>
      <w:r w:rsidR="004460BB" w:rsidRPr="00597CA7">
        <w:rPr>
          <w:color w:val="1F274B"/>
          <w:spacing w:val="-1"/>
        </w:rPr>
        <w:t>ese Aufgabe delegiert der GüT-Träger an den Kirchenvorstand der örtlich zuständigen Kirchengemeinde.</w:t>
      </w:r>
    </w:p>
    <w:p w14:paraId="0FB12FCD" w14:textId="77777777" w:rsidR="005778B3" w:rsidRDefault="00A96B22">
      <w:pPr>
        <w:pStyle w:val="GOParagraf"/>
      </w:pPr>
      <w:r>
        <w:t>§ 1</w:t>
      </w:r>
      <w:r>
        <w:br/>
        <w:t>Zusammensetzung des Kindertagesstätten-Ausschusses</w:t>
      </w:r>
    </w:p>
    <w:p w14:paraId="1B8396C7" w14:textId="77777777" w:rsidR="005778B3" w:rsidRDefault="00A96B22">
      <w:pPr>
        <w:pStyle w:val="GOText"/>
      </w:pPr>
      <w:r>
        <w:t>Der Kindertagesstätten-Ausschuss besteht aus:</w:t>
      </w:r>
    </w:p>
    <w:bookmarkStart w:id="1" w:name="_Hlk241477216"/>
    <w:p w14:paraId="223C18D3" w14:textId="776301D4" w:rsidR="005778B3" w:rsidRDefault="00A65C31" w:rsidP="00A96B22">
      <w:pPr>
        <w:pStyle w:val="GOAufzhlung"/>
        <w:numPr>
          <w:ilvl w:val="0"/>
          <w:numId w:val="2"/>
        </w:numPr>
      </w:pPr>
      <w:r>
        <w:fldChar w:fldCharType="begin">
          <w:ffData>
            <w:name w:val="Text2"/>
            <w:enabled/>
            <w:calcOnExit w:val="0"/>
            <w:textInput>
              <w:default w:val="(Anzahl)"/>
            </w:textInput>
          </w:ffData>
        </w:fldChar>
      </w:r>
      <w:bookmarkStart w:id="2" w:name="Text2"/>
      <w:r>
        <w:instrText xml:space="preserve"> FORMTEXT </w:instrText>
      </w:r>
      <w:r>
        <w:fldChar w:fldCharType="separate"/>
      </w:r>
      <w:r>
        <w:rPr>
          <w:noProof/>
        </w:rPr>
        <w:t>(Anzahl)</w:t>
      </w:r>
      <w:r>
        <w:fldChar w:fldCharType="end"/>
      </w:r>
      <w:bookmarkEnd w:id="1"/>
      <w:bookmarkEnd w:id="2"/>
      <w:r w:rsidR="00A96B22">
        <w:t xml:space="preserve"> Mitgliedern des Kirchenvorstands (darunter der oder die KiTa-Beauftragte),</w:t>
      </w:r>
    </w:p>
    <w:p w14:paraId="769129E5" w14:textId="68FDFCDA" w:rsidR="005778B3" w:rsidRDefault="00A65C31" w:rsidP="00A96B22">
      <w:pPr>
        <w:pStyle w:val="GOAufzhlung"/>
        <w:numPr>
          <w:ilvl w:val="0"/>
          <w:numId w:val="2"/>
        </w:numPr>
      </w:pPr>
      <w:r>
        <w:fldChar w:fldCharType="begin">
          <w:ffData>
            <w:name w:val="Text2"/>
            <w:enabled/>
            <w:calcOnExit w:val="0"/>
            <w:textInput>
              <w:default w:val="(Anzahl)"/>
            </w:textInput>
          </w:ffData>
        </w:fldChar>
      </w:r>
      <w:r>
        <w:instrText xml:space="preserve"> FORMTEXT </w:instrText>
      </w:r>
      <w:r>
        <w:fldChar w:fldCharType="separate"/>
      </w:r>
      <w:r>
        <w:rPr>
          <w:noProof/>
        </w:rPr>
        <w:t>(Anzahl)</w:t>
      </w:r>
      <w:r>
        <w:fldChar w:fldCharType="end"/>
      </w:r>
      <w:r w:rsidR="00A96B22">
        <w:t xml:space="preserve"> Personen als Vertretung der Elternschaft (Personen des Elternbeirats),</w:t>
      </w:r>
    </w:p>
    <w:p w14:paraId="72341095" w14:textId="6DF9A87A" w:rsidR="00C10088" w:rsidRPr="00C10088" w:rsidRDefault="00A65C31" w:rsidP="00396BCA">
      <w:pPr>
        <w:pStyle w:val="GOAufzhlung"/>
        <w:numPr>
          <w:ilvl w:val="0"/>
          <w:numId w:val="2"/>
        </w:numPr>
        <w:tabs>
          <w:tab w:val="left" w:pos="969"/>
        </w:tabs>
        <w:spacing w:line="276" w:lineRule="auto"/>
        <w:rPr>
          <w:color w:val="1F274B"/>
          <w:spacing w:val="-1"/>
        </w:rPr>
      </w:pPr>
      <w:r>
        <w:fldChar w:fldCharType="begin">
          <w:ffData>
            <w:name w:val="Text2"/>
            <w:enabled/>
            <w:calcOnExit w:val="0"/>
            <w:textInput>
              <w:default w:val="(Anzahl)"/>
            </w:textInput>
          </w:ffData>
        </w:fldChar>
      </w:r>
      <w:r>
        <w:instrText xml:space="preserve"> FORMTEXT </w:instrText>
      </w:r>
      <w:r>
        <w:fldChar w:fldCharType="separate"/>
      </w:r>
      <w:r>
        <w:rPr>
          <w:noProof/>
        </w:rPr>
        <w:t>(Anzahl)</w:t>
      </w:r>
      <w:r>
        <w:fldChar w:fldCharType="end"/>
      </w:r>
      <w:r w:rsidR="00A96B22">
        <w:t xml:space="preserve"> Mitarbeitende der Kindertagesstätte, darunter die KiTa-Leitung,</w:t>
      </w:r>
    </w:p>
    <w:p w14:paraId="3211080D" w14:textId="77777777" w:rsidR="00B1383C" w:rsidRDefault="00C10088" w:rsidP="0004473C">
      <w:pPr>
        <w:pStyle w:val="GOAufzhlung"/>
        <w:numPr>
          <w:ilvl w:val="0"/>
          <w:numId w:val="2"/>
        </w:numPr>
        <w:tabs>
          <w:tab w:val="left" w:pos="969"/>
        </w:tabs>
        <w:spacing w:line="276" w:lineRule="auto"/>
        <w:rPr>
          <w:color w:val="1F274B"/>
          <w:spacing w:val="-1"/>
        </w:rPr>
      </w:pPr>
      <w:r w:rsidRPr="00B1383C">
        <w:rPr>
          <w:color w:val="1F274B"/>
          <w:spacing w:val="-1"/>
        </w:rPr>
        <w:t>Pädagogische Fachkraft, mit beratender Stimme, welche die Stimme der Kinder vertritt (RLP)</w:t>
      </w:r>
    </w:p>
    <w:p w14:paraId="1387DFE0" w14:textId="77777777" w:rsidR="00BB623C" w:rsidRDefault="00B1383C" w:rsidP="00792979">
      <w:pPr>
        <w:pStyle w:val="GOAufzhlung"/>
        <w:numPr>
          <w:ilvl w:val="0"/>
          <w:numId w:val="2"/>
        </w:numPr>
        <w:tabs>
          <w:tab w:val="left" w:pos="969"/>
        </w:tabs>
        <w:spacing w:line="276" w:lineRule="auto"/>
        <w:rPr>
          <w:color w:val="1F274B"/>
          <w:spacing w:val="-1"/>
        </w:rPr>
      </w:pPr>
      <w:r w:rsidRPr="00BB623C">
        <w:rPr>
          <w:color w:val="1F274B"/>
          <w:spacing w:val="-1"/>
        </w:rPr>
        <w:t>Der GüT-Geschäftsführung mit beratender Stimme, die bei Bedarf</w:t>
      </w:r>
      <w:r w:rsidR="00BB623C">
        <w:rPr>
          <w:rStyle w:val="Funotenzeichen"/>
          <w:color w:val="1F274B"/>
          <w:spacing w:val="-1"/>
        </w:rPr>
        <w:footnoteReference w:id="2"/>
      </w:r>
      <w:r w:rsidRPr="00BB623C">
        <w:rPr>
          <w:rStyle w:val="Funotenzeichen"/>
          <w:color w:val="1F274B"/>
          <w:sz w:val="18"/>
          <w:szCs w:val="18"/>
        </w:rPr>
        <w:t>2</w:t>
      </w:r>
      <w:r w:rsidRPr="00BB623C">
        <w:rPr>
          <w:color w:val="1F274B"/>
          <w:sz w:val="18"/>
          <w:szCs w:val="18"/>
        </w:rPr>
        <w:t xml:space="preserve"> </w:t>
      </w:r>
      <w:r w:rsidRPr="00BB623C">
        <w:rPr>
          <w:color w:val="1F274B"/>
          <w:spacing w:val="-1"/>
        </w:rPr>
        <w:t>teilnimmt</w:t>
      </w:r>
      <w:r w:rsidR="00BB623C">
        <w:rPr>
          <w:color w:val="1F274B"/>
          <w:spacing w:val="-1"/>
        </w:rPr>
        <w:t xml:space="preserve">. </w:t>
      </w:r>
    </w:p>
    <w:p w14:paraId="6E4C2B17" w14:textId="25E31420" w:rsidR="00B1383C" w:rsidRPr="00BB623C" w:rsidRDefault="00B1383C" w:rsidP="00792979">
      <w:pPr>
        <w:pStyle w:val="GOAufzhlung"/>
        <w:numPr>
          <w:ilvl w:val="0"/>
          <w:numId w:val="2"/>
        </w:numPr>
        <w:tabs>
          <w:tab w:val="left" w:pos="969"/>
        </w:tabs>
        <w:spacing w:line="276" w:lineRule="auto"/>
        <w:rPr>
          <w:color w:val="1F274B"/>
          <w:spacing w:val="-1"/>
        </w:rPr>
      </w:pPr>
      <w:r w:rsidRPr="00BB623C">
        <w:rPr>
          <w:color w:val="1F274B"/>
          <w:spacing w:val="-1"/>
        </w:rPr>
        <w:t xml:space="preserve">Weiteren sachkundigen Personen (ggf. </w:t>
      </w:r>
      <w:r w:rsidR="00BB623C">
        <w:t>kommunale Vertretungen, Verantwortliche</w:t>
      </w:r>
      <w:r w:rsidRPr="00BB623C">
        <w:rPr>
          <w:color w:val="1F274B"/>
          <w:spacing w:val="-1"/>
        </w:rPr>
        <w:t xml:space="preserve"> des Förder</w:t>
      </w:r>
      <w:r w:rsidR="00BB623C" w:rsidRPr="00BB623C">
        <w:rPr>
          <w:color w:val="1F274B"/>
          <w:spacing w:val="-1"/>
        </w:rPr>
        <w:t xml:space="preserve">- </w:t>
      </w:r>
      <w:r w:rsidRPr="00BB623C">
        <w:rPr>
          <w:color w:val="1F274B"/>
          <w:spacing w:val="-1"/>
        </w:rPr>
        <w:t>vereins etc.)</w:t>
      </w:r>
    </w:p>
    <w:p w14:paraId="4AC666EA" w14:textId="687E7291" w:rsidR="009F5278" w:rsidRDefault="009F5278" w:rsidP="004444EB">
      <w:pPr>
        <w:pStyle w:val="Textkrper"/>
        <w:tabs>
          <w:tab w:val="left" w:pos="969"/>
        </w:tabs>
        <w:spacing w:line="276" w:lineRule="auto"/>
        <w:ind w:left="-284" w:firstLine="0"/>
        <w:rPr>
          <w:rFonts w:ascii="Calibri Light" w:hAnsi="Calibri Light" w:cs="Calibri Light"/>
          <w:color w:val="1F274B"/>
          <w:spacing w:val="-1"/>
          <w:sz w:val="18"/>
          <w:szCs w:val="18"/>
        </w:rPr>
      </w:pPr>
    </w:p>
    <w:p w14:paraId="07F82914" w14:textId="4082B970" w:rsidR="0097434A" w:rsidRDefault="0097434A" w:rsidP="0097434A">
      <w:pPr>
        <w:pStyle w:val="GOParagraf"/>
      </w:pPr>
      <w:r>
        <w:lastRenderedPageBreak/>
        <w:t>§ 2</w:t>
      </w:r>
      <w:r>
        <w:br/>
        <w:t>Entsendung der Mitglieder</w:t>
      </w:r>
    </w:p>
    <w:p w14:paraId="141515F6" w14:textId="4EA61F67" w:rsidR="0097434A" w:rsidRPr="0097434A" w:rsidRDefault="0097434A" w:rsidP="0097434A">
      <w:pPr>
        <w:pStyle w:val="GOParagraf"/>
        <w:jc w:val="both"/>
        <w:rPr>
          <w:b w:val="0"/>
          <w:bCs w:val="0"/>
        </w:rPr>
      </w:pPr>
      <w:r w:rsidRPr="0097434A">
        <w:rPr>
          <w:rFonts w:ascii="Calibri Light" w:hAnsi="Calibri Light" w:cs="Calibri Light"/>
          <w:b w:val="0"/>
          <w:bCs w:val="0"/>
          <w:color w:val="1F274B"/>
          <w:spacing w:val="-1"/>
        </w:rPr>
        <w:t xml:space="preserve">In RLP werden die Mitglieder des Beirats gemäß § 2 </w:t>
      </w:r>
      <w:r w:rsidRPr="0097434A">
        <w:rPr>
          <w:rFonts w:ascii="Calibri Light" w:hAnsi="Calibri Light" w:cs="Calibri Light"/>
          <w:b w:val="0"/>
          <w:bCs w:val="0"/>
          <w:i/>
          <w:iCs/>
          <w:color w:val="1F274B"/>
          <w:spacing w:val="-1"/>
        </w:rPr>
        <w:t>KiTaGBeiratLVO</w:t>
      </w:r>
      <w:r w:rsidRPr="0097434A">
        <w:rPr>
          <w:rFonts w:ascii="Calibri Light" w:hAnsi="Calibri Light" w:cs="Calibri Light"/>
          <w:b w:val="0"/>
          <w:bCs w:val="0"/>
          <w:color w:val="1F274B"/>
          <w:spacing w:val="-1"/>
        </w:rPr>
        <w:t xml:space="preserve"> im November eines Jahres entsandt. Jede Gruppe ist für die Entsendung ihrer Mitglieder selbst verantwortlich und wählt diese aus ihrer Mitte aus. Die Gruppen bestimmen auch Stellvertretungen für ihre Mitglieder.</w:t>
      </w:r>
    </w:p>
    <w:p w14:paraId="5878024A" w14:textId="15C64C28" w:rsidR="005778B3" w:rsidRDefault="00A96B22">
      <w:pPr>
        <w:pStyle w:val="GOParagraf"/>
      </w:pPr>
      <w:r>
        <w:t>§ </w:t>
      </w:r>
      <w:r w:rsidR="0097434A">
        <w:t>3</w:t>
      </w:r>
      <w:r>
        <w:br/>
        <w:t>Aufgaben des Kindertagesstätten-Ausschusses</w:t>
      </w:r>
    </w:p>
    <w:p w14:paraId="1A5DD1EB" w14:textId="1C9AC743" w:rsidR="009F5278" w:rsidRPr="00C80392" w:rsidRDefault="00A96B22" w:rsidP="004444EB">
      <w:pPr>
        <w:spacing w:line="276" w:lineRule="auto"/>
        <w:ind w:left="-284"/>
        <w:jc w:val="both"/>
        <w:rPr>
          <w:rFonts w:ascii="Calibri Light" w:eastAsia="Times New Roman" w:hAnsi="Calibri Light" w:cs="Calibri Light"/>
          <w:color w:val="1F274B"/>
          <w:sz w:val="22"/>
          <w:szCs w:val="22"/>
        </w:rPr>
      </w:pPr>
      <w:r w:rsidRPr="009F5278">
        <w:rPr>
          <w:rFonts w:ascii="Calibri Light" w:hAnsi="Calibri Light" w:cs="Calibri Light"/>
          <w:sz w:val="22"/>
          <w:szCs w:val="22"/>
        </w:rPr>
        <w:t xml:space="preserve">Der Ausschuss berät im Rahmen der geltenden kirchlichen und staatlichen Bestimmungen gemäß </w:t>
      </w:r>
      <w:r w:rsidR="00127348">
        <w:rPr>
          <w:rFonts w:ascii="Calibri Light" w:hAnsi="Calibri Light" w:cs="Calibri Light"/>
          <w:sz w:val="22"/>
          <w:szCs w:val="22"/>
        </w:rPr>
        <w:br/>
      </w:r>
      <w:r w:rsidRPr="009F5278">
        <w:rPr>
          <w:rFonts w:ascii="Calibri Light" w:hAnsi="Calibri Light" w:cs="Calibri Light"/>
          <w:sz w:val="22"/>
          <w:szCs w:val="22"/>
        </w:rPr>
        <w:t xml:space="preserve">§ 5 Absatz 4 </w:t>
      </w:r>
      <w:r w:rsidRPr="009F5278">
        <w:rPr>
          <w:rFonts w:ascii="Calibri Light" w:hAnsi="Calibri Light" w:cs="Calibri Light"/>
          <w:i/>
          <w:iCs/>
          <w:sz w:val="22"/>
          <w:szCs w:val="22"/>
        </w:rPr>
        <w:t>KiTaVO</w:t>
      </w:r>
      <w:r w:rsidRPr="009F5278">
        <w:rPr>
          <w:rFonts w:ascii="Calibri Light" w:hAnsi="Calibri Light" w:cs="Calibri Light"/>
          <w:sz w:val="22"/>
          <w:szCs w:val="22"/>
        </w:rPr>
        <w:t>. Er hat den Auftrag, die Arbeit der Einrichtung zu unterstützen und die Zusammen</w:t>
      </w:r>
      <w:r w:rsidR="004444EB">
        <w:rPr>
          <w:rFonts w:ascii="Calibri Light" w:hAnsi="Calibri Light" w:cs="Calibri Light"/>
          <w:sz w:val="22"/>
          <w:szCs w:val="22"/>
        </w:rPr>
        <w:t>-</w:t>
      </w:r>
      <w:r w:rsidRPr="009F5278">
        <w:rPr>
          <w:rFonts w:ascii="Calibri Light" w:hAnsi="Calibri Light" w:cs="Calibri Light"/>
          <w:sz w:val="22"/>
          <w:szCs w:val="22"/>
        </w:rPr>
        <w:t xml:space="preserve">arbeit zwischen Tageseinrichtung und Eltern zu fördern. </w:t>
      </w:r>
      <w:r w:rsidR="009F5278" w:rsidRPr="009F5278">
        <w:rPr>
          <w:rFonts w:ascii="Calibri Light" w:hAnsi="Calibri Light" w:cs="Calibri Light"/>
          <w:color w:val="1F274B"/>
          <w:spacing w:val="-2"/>
          <w:sz w:val="22"/>
          <w:szCs w:val="22"/>
        </w:rPr>
        <w:t>Er</w:t>
      </w:r>
      <w:r w:rsidR="009F5278" w:rsidRPr="00C80392">
        <w:rPr>
          <w:rFonts w:ascii="Calibri Light" w:hAnsi="Calibri Light" w:cs="Calibri Light"/>
          <w:color w:val="1F274B"/>
          <w:sz w:val="22"/>
          <w:szCs w:val="22"/>
        </w:rPr>
        <w:t xml:space="preserve"> </w:t>
      </w:r>
      <w:r w:rsidR="009F5278" w:rsidRPr="00C80392">
        <w:rPr>
          <w:rFonts w:ascii="Calibri Light" w:hAnsi="Calibri Light" w:cs="Calibri Light"/>
          <w:color w:val="1F274B"/>
          <w:spacing w:val="-1"/>
          <w:sz w:val="22"/>
          <w:szCs w:val="22"/>
        </w:rPr>
        <w:t>kann</w:t>
      </w:r>
      <w:r w:rsidR="009F5278" w:rsidRPr="00C80392">
        <w:rPr>
          <w:rFonts w:ascii="Calibri Light" w:hAnsi="Calibri Light" w:cs="Calibri Light"/>
          <w:color w:val="1F274B"/>
          <w:sz w:val="22"/>
          <w:szCs w:val="22"/>
        </w:rPr>
        <w:t xml:space="preserve"> </w:t>
      </w:r>
      <w:r w:rsidR="009F5278" w:rsidRPr="00C80392">
        <w:rPr>
          <w:rFonts w:ascii="Calibri Light" w:hAnsi="Calibri Light" w:cs="Calibri Light"/>
          <w:color w:val="1F274B"/>
          <w:spacing w:val="-1"/>
          <w:sz w:val="22"/>
          <w:szCs w:val="22"/>
        </w:rPr>
        <w:t>Anträge</w:t>
      </w:r>
      <w:r w:rsidR="009F5278" w:rsidRPr="00C80392">
        <w:rPr>
          <w:rFonts w:ascii="Calibri Light" w:hAnsi="Calibri Light" w:cs="Calibri Light"/>
          <w:color w:val="1F274B"/>
          <w:sz w:val="22"/>
          <w:szCs w:val="22"/>
        </w:rPr>
        <w:t xml:space="preserve"> </w:t>
      </w:r>
      <w:r w:rsidR="009F5278" w:rsidRPr="00C80392">
        <w:rPr>
          <w:rFonts w:ascii="Calibri Light" w:hAnsi="Calibri Light" w:cs="Calibri Light"/>
          <w:color w:val="1F274B"/>
          <w:spacing w:val="-1"/>
          <w:sz w:val="22"/>
          <w:szCs w:val="22"/>
        </w:rPr>
        <w:t>stellen</w:t>
      </w:r>
      <w:r w:rsidR="009F5278" w:rsidRPr="00C80392">
        <w:rPr>
          <w:rFonts w:ascii="Calibri Light" w:hAnsi="Calibri Light" w:cs="Calibri Light"/>
          <w:color w:val="1F274B"/>
          <w:sz w:val="22"/>
          <w:szCs w:val="22"/>
        </w:rPr>
        <w:t xml:space="preserve"> und </w:t>
      </w:r>
      <w:r w:rsidR="009F5278" w:rsidRPr="00C80392">
        <w:rPr>
          <w:rFonts w:ascii="Calibri Light" w:hAnsi="Calibri Light" w:cs="Calibri Light"/>
          <w:color w:val="1F274B"/>
          <w:spacing w:val="-1"/>
          <w:sz w:val="22"/>
          <w:szCs w:val="22"/>
        </w:rPr>
        <w:t>Empfehlungen</w:t>
      </w:r>
      <w:r w:rsidR="009F5278" w:rsidRPr="00C80392">
        <w:rPr>
          <w:rFonts w:ascii="Calibri Light" w:hAnsi="Calibri Light" w:cs="Calibri Light"/>
          <w:color w:val="1F274B"/>
          <w:sz w:val="22"/>
          <w:szCs w:val="22"/>
        </w:rPr>
        <w:t xml:space="preserve"> </w:t>
      </w:r>
      <w:r w:rsidR="009F5278" w:rsidRPr="00C80392">
        <w:rPr>
          <w:rFonts w:ascii="Calibri Light" w:eastAsia="Times New Roman" w:hAnsi="Calibri Light" w:cs="Calibri Light"/>
          <w:color w:val="1F274B"/>
          <w:sz w:val="22"/>
          <w:szCs w:val="22"/>
        </w:rPr>
        <w:t xml:space="preserve">an den örtlichen Kirchenvorstand bei inhaltlichen Themen (Konzeption, Ev. Profil, Gestaltung der gemeinsamen Arbeit zwischen Kirchengemeinde und KiTa) aussprechen. </w:t>
      </w:r>
      <w:r w:rsidR="00B1383C" w:rsidRPr="00101195">
        <w:rPr>
          <w:rFonts w:ascii="Calibri Light" w:eastAsia="Times New Roman" w:hAnsi="Calibri Light" w:cs="Calibri Light"/>
          <w:color w:val="1F274B"/>
          <w:sz w:val="22"/>
          <w:szCs w:val="22"/>
        </w:rPr>
        <w:t>Soweit der GüT-Träger/Kirchenvorstand Anträge und Empfehlungen des Ausschusses nicht berücksichtigt, hat er seine Entscheidungen zu begründen.</w:t>
      </w:r>
    </w:p>
    <w:p w14:paraId="0EFCC5B3" w14:textId="1C4AE496" w:rsidR="005778B3" w:rsidRDefault="005778B3">
      <w:pPr>
        <w:pStyle w:val="GOText"/>
      </w:pPr>
    </w:p>
    <w:p w14:paraId="12391E53" w14:textId="06A020C5" w:rsidR="005778B3" w:rsidRDefault="00A96B22" w:rsidP="004736E8">
      <w:pPr>
        <w:pStyle w:val="GOText"/>
        <w:spacing w:line="276" w:lineRule="auto"/>
      </w:pPr>
      <w:r>
        <w:t>Der Ausschuss soll sich insbesondere beschäftigen mit:</w:t>
      </w:r>
      <w:r w:rsidR="0097434A">
        <w:br/>
      </w:r>
      <w:r w:rsidR="0097434A" w:rsidRPr="00101195">
        <w:rPr>
          <w:color w:val="1F274B"/>
          <w:spacing w:val="-2"/>
        </w:rPr>
        <w:t xml:space="preserve">In RLP beschließt der Beirat Empfehlungen unter Berücksichtigung der im pädagogischen Alltag gewonnenen Perspektive der Kinder in grundsätzlichen Angelegenheiten, </w:t>
      </w:r>
      <w:r w:rsidR="0097434A">
        <w:rPr>
          <w:color w:val="1F274B"/>
          <w:spacing w:val="-2"/>
        </w:rPr>
        <w:t>welche</w:t>
      </w:r>
      <w:r w:rsidR="0097434A" w:rsidRPr="00101195">
        <w:rPr>
          <w:color w:val="1F274B"/>
          <w:spacing w:val="-2"/>
        </w:rPr>
        <w:t xml:space="preserve"> die strukturellen Grundlagen der Erziehungs-</w:t>
      </w:r>
      <w:r w:rsidR="0097434A">
        <w:rPr>
          <w:color w:val="1F274B"/>
          <w:spacing w:val="-2"/>
        </w:rPr>
        <w:t>,</w:t>
      </w:r>
      <w:r w:rsidR="0097434A" w:rsidRPr="00101195">
        <w:rPr>
          <w:color w:val="1F274B"/>
          <w:spacing w:val="-2"/>
        </w:rPr>
        <w:t xml:space="preserve"> Bildungs- und Betreuungsarbeit einer Tageseinrichtung betreffen. In jedem Fall ist er gemäß </w:t>
      </w:r>
      <w:r w:rsidR="00127348">
        <w:rPr>
          <w:color w:val="1F274B"/>
          <w:spacing w:val="-2"/>
        </w:rPr>
        <w:br/>
      </w:r>
      <w:r w:rsidR="0097434A" w:rsidRPr="00101195">
        <w:rPr>
          <w:color w:val="1F274B"/>
          <w:spacing w:val="-2"/>
        </w:rPr>
        <w:t xml:space="preserve">§ </w:t>
      </w:r>
      <w:r w:rsidR="0097434A" w:rsidRPr="006C20EF">
        <w:rPr>
          <w:i/>
          <w:iCs/>
          <w:color w:val="1F274B"/>
          <w:spacing w:val="-2"/>
        </w:rPr>
        <w:t>4 KiTaGBeiratLVO</w:t>
      </w:r>
      <w:r w:rsidR="0097434A" w:rsidRPr="00101195">
        <w:rPr>
          <w:color w:val="1F274B"/>
          <w:spacing w:val="-2"/>
        </w:rPr>
        <w:t xml:space="preserve"> einzubeziehen zu Fragen der dauerhaften Veränderung der Inhalte und Form der Erziehungsarbeit, dauerhafter Änderung der Angebotsstruktur, z.B. der Grundsätze des Verpflegungsangebots und der nach §</w:t>
      </w:r>
      <w:r w:rsidR="0097434A">
        <w:rPr>
          <w:color w:val="1F274B"/>
          <w:spacing w:val="-2"/>
        </w:rPr>
        <w:t xml:space="preserve"> </w:t>
      </w:r>
      <w:r w:rsidR="0097434A" w:rsidRPr="00101195">
        <w:rPr>
          <w:color w:val="1F274B"/>
          <w:spacing w:val="-2"/>
        </w:rPr>
        <w:t>21</w:t>
      </w:r>
      <w:r w:rsidR="00127348">
        <w:rPr>
          <w:color w:val="1F274B"/>
          <w:spacing w:val="-2"/>
        </w:rPr>
        <w:t xml:space="preserve"> </w:t>
      </w:r>
      <w:r w:rsidR="0097434A" w:rsidRPr="00101195">
        <w:rPr>
          <w:color w:val="1F274B"/>
          <w:spacing w:val="-2"/>
        </w:rPr>
        <w:t>Abs.</w:t>
      </w:r>
      <w:r w:rsidR="00127348">
        <w:rPr>
          <w:color w:val="1F274B"/>
          <w:spacing w:val="-2"/>
        </w:rPr>
        <w:t xml:space="preserve"> </w:t>
      </w:r>
      <w:r w:rsidR="0097434A" w:rsidRPr="00101195">
        <w:rPr>
          <w:color w:val="1F274B"/>
          <w:spacing w:val="-2"/>
        </w:rPr>
        <w:t xml:space="preserve">6 Satz 3 </w:t>
      </w:r>
      <w:r w:rsidR="0097434A" w:rsidRPr="006C20EF">
        <w:rPr>
          <w:i/>
          <w:iCs/>
          <w:color w:val="1F274B"/>
          <w:spacing w:val="-2"/>
        </w:rPr>
        <w:t>KiTaG</w:t>
      </w:r>
      <w:r w:rsidR="0097434A" w:rsidRPr="00101195">
        <w:rPr>
          <w:color w:val="1F274B"/>
          <w:spacing w:val="-2"/>
        </w:rPr>
        <w:t xml:space="preserve"> vorzusehenden Ausgleichsmaßnahmen bei Unterschreitung der vorgesehenen personellen Besetzung.</w:t>
      </w:r>
    </w:p>
    <w:p w14:paraId="0A3C963E" w14:textId="77777777" w:rsidR="00A65C31" w:rsidRDefault="00A65C31" w:rsidP="00A65C31">
      <w:pPr>
        <w:pStyle w:val="GOAufzhlung"/>
        <w:numPr>
          <w:ilvl w:val="0"/>
          <w:numId w:val="1"/>
        </w:numPr>
      </w:pPr>
      <w:r>
        <w:fldChar w:fldCharType="begin">
          <w:ffData>
            <w:name w:val="Text3"/>
            <w:enabled/>
            <w:calcOnExit w:val="0"/>
            <w:textInput>
              <w:default w:val="(hier können die einzelnen Aufgaben des KiTa-Ausschusses aufgeführt werden, die sich am § 5 Abs. 4 KiTaVO orientieren)"/>
            </w:textInput>
          </w:ffData>
        </w:fldChar>
      </w:r>
      <w:bookmarkStart w:id="3" w:name="Text3"/>
      <w:r>
        <w:instrText xml:space="preserve"> FORMTEXT </w:instrText>
      </w:r>
      <w:r>
        <w:fldChar w:fldCharType="separate"/>
      </w:r>
      <w:r>
        <w:rPr>
          <w:noProof/>
        </w:rPr>
        <w:t>(hier können die einzelnen Aufgaben des KiTa-Ausschusses aufgeführt werden, die sich am § 5 Abs. 4 KiTaVO orientieren)</w:t>
      </w:r>
      <w:r>
        <w:fldChar w:fldCharType="end"/>
      </w:r>
      <w:bookmarkEnd w:id="3"/>
    </w:p>
    <w:p w14:paraId="515C848A" w14:textId="77777777" w:rsidR="00A65C31" w:rsidRDefault="00A65C31" w:rsidP="00A65C31">
      <w:pPr>
        <w:pStyle w:val="GOAufzhlung"/>
        <w:numPr>
          <w:ilvl w:val="0"/>
          <w:numId w:val="1"/>
        </w:numPr>
      </w:pPr>
      <w:r>
        <w:fldChar w:fldCharType="begin">
          <w:ffData>
            <w:name w:val="Text4"/>
            <w:enabled/>
            <w:calcOnExit w:val="0"/>
            <w:textInput>
              <w:default w:val="(weitere Aufgaben)"/>
            </w:textInput>
          </w:ffData>
        </w:fldChar>
      </w:r>
      <w:bookmarkStart w:id="4" w:name="Text4"/>
      <w:r>
        <w:instrText xml:space="preserve"> FORMTEXT </w:instrText>
      </w:r>
      <w:r>
        <w:fldChar w:fldCharType="separate"/>
      </w:r>
      <w:r>
        <w:rPr>
          <w:noProof/>
        </w:rPr>
        <w:t>(weitere Aufgaben)</w:t>
      </w:r>
      <w:r>
        <w:fldChar w:fldCharType="end"/>
      </w:r>
      <w:bookmarkEnd w:id="4"/>
    </w:p>
    <w:p w14:paraId="631AFB92" w14:textId="489293D2" w:rsidR="005778B3" w:rsidRDefault="00A96B22">
      <w:pPr>
        <w:pStyle w:val="GOParagraf"/>
      </w:pPr>
      <w:r>
        <w:t>§ </w:t>
      </w:r>
      <w:r w:rsidR="0097434A">
        <w:t>4</w:t>
      </w:r>
      <w:r>
        <w:br/>
        <w:t>Sitzungstermin, Sitzungsort</w:t>
      </w:r>
    </w:p>
    <w:p w14:paraId="1D31F498" w14:textId="23DC9666" w:rsidR="005778B3" w:rsidRDefault="00A96B22">
      <w:pPr>
        <w:pStyle w:val="GOText"/>
      </w:pPr>
      <w:r>
        <w:t>(1) Der Ausschuss tritt zu seinen ordentlichen Sitzungen regelmäßig zusammen.</w:t>
      </w:r>
      <w:r w:rsidR="0097434A">
        <w:t xml:space="preserve"> In RLP mindestens einmal jährlich. Da die Amtszeit des Beirates ein Jahr beträgt und am 1. Dezember eines Jahres beginnt, findet die erste Sitzung nach dem 1. Dezember eines Jahres statt.</w:t>
      </w:r>
    </w:p>
    <w:p w14:paraId="20813BEB" w14:textId="2138FB0B" w:rsidR="005778B3" w:rsidRDefault="00A96B22">
      <w:pPr>
        <w:pStyle w:val="GOText"/>
      </w:pPr>
      <w:r>
        <w:t>(2) Auf Antrag von mindestens vier Mitgliedern muss die oder der Vorsitzende des Ausschusses unverzüglich zu einer außerordentlichen Sitzung einberufen.</w:t>
      </w:r>
      <w:r w:rsidR="0097434A">
        <w:t xml:space="preserve"> </w:t>
      </w:r>
      <w:r w:rsidR="0097434A" w:rsidRPr="00C92BC2">
        <w:rPr>
          <w:color w:val="1F274B"/>
          <w:spacing w:val="-1"/>
        </w:rPr>
        <w:t xml:space="preserve">In RLP kann gemäß §7 Abs.6 </w:t>
      </w:r>
      <w:r w:rsidR="0097434A" w:rsidRPr="00C92BC2">
        <w:rPr>
          <w:i/>
          <w:iCs/>
          <w:color w:val="1F274B"/>
          <w:spacing w:val="-1"/>
        </w:rPr>
        <w:t xml:space="preserve">KiTaG </w:t>
      </w:r>
      <w:r w:rsidR="0097434A" w:rsidRPr="00C92BC2">
        <w:rPr>
          <w:color w:val="1F274B"/>
          <w:spacing w:val="-1"/>
        </w:rPr>
        <w:t>auf Antrag von 30 v.H. Stimmanteilen eine weitere Sitzung einberufen werden.</w:t>
      </w:r>
    </w:p>
    <w:p w14:paraId="18E471E7" w14:textId="77777777" w:rsidR="005778B3" w:rsidRDefault="00A96B22">
      <w:pPr>
        <w:pStyle w:val="GOText"/>
      </w:pPr>
      <w:r>
        <w:t>(3) Die oder der Vorsitzende bestimmt Ort und Zeit der Sitzung in Abstimmung mit den Ausschussmitgliedern (dies ist in der ersten Sitzung eines jeden neu zu bildenden KiTa-Ausschusses festzulegen).</w:t>
      </w:r>
    </w:p>
    <w:p w14:paraId="0EF261FE" w14:textId="4379AAED" w:rsidR="005778B3" w:rsidRDefault="00A96B22">
      <w:pPr>
        <w:pStyle w:val="GOParagraf"/>
      </w:pPr>
      <w:r>
        <w:lastRenderedPageBreak/>
        <w:t>§ </w:t>
      </w:r>
      <w:r w:rsidR="0097434A">
        <w:t>5</w:t>
      </w:r>
      <w:r>
        <w:br/>
        <w:t>Einladung, Tagesordnung</w:t>
      </w:r>
    </w:p>
    <w:p w14:paraId="55C58FF0" w14:textId="31CBD3AF" w:rsidR="00AB4646" w:rsidRDefault="00A96B22">
      <w:pPr>
        <w:pStyle w:val="GOText"/>
      </w:pPr>
      <w:r>
        <w:t xml:space="preserve">(1) Die oder der Vorsitzende lädt zu den Sitzungen schriftlich oder elektronisch ein. Die Einladung muss Ort und Beginn der Sitzung angeben und eine vorläufige Tagesordnung enthalten. Die Einladung soll eine Woche vor dem Sitzungstermin allen Mitgliedern vorliegen (§39 Abs. 2 </w:t>
      </w:r>
      <w:r w:rsidRPr="00956AD4">
        <w:rPr>
          <w:i/>
          <w:iCs/>
        </w:rPr>
        <w:t>KGO</w:t>
      </w:r>
      <w:r>
        <w:t>).</w:t>
      </w:r>
      <w:r>
        <w:br/>
        <w:t xml:space="preserve">Eine Kopie der Einladung geht zur Kenntnis an den </w:t>
      </w:r>
      <w:r w:rsidR="00B1383C" w:rsidRPr="0027499D">
        <w:rPr>
          <w:color w:val="1F274B"/>
          <w:spacing w:val="-1"/>
        </w:rPr>
        <w:t>KV-Vorsitzenden / die KV-Vorsitzende un</w:t>
      </w:r>
      <w:r w:rsidR="00B1383C" w:rsidRPr="0027499D">
        <w:rPr>
          <w:color w:val="1F274B"/>
        </w:rPr>
        <w:t>d gemäß dem jeweiligen Kooperationsvertrag an weitere Beteiligte wie Geschäftsführung der gemeindeübergreifenden Trägerschaft</w:t>
      </w:r>
      <w:r>
        <w:t>.</w:t>
      </w:r>
      <w:r w:rsidR="00AB4646">
        <w:t xml:space="preserve"> </w:t>
      </w:r>
    </w:p>
    <w:p w14:paraId="03A61429" w14:textId="74F2B420" w:rsidR="005778B3" w:rsidRDefault="00B1383C">
      <w:pPr>
        <w:pStyle w:val="GOText"/>
      </w:pPr>
      <w:r>
        <w:rPr>
          <w:color w:val="1F274B"/>
          <w:spacing w:val="-1"/>
        </w:rPr>
        <w:t xml:space="preserve">(2) </w:t>
      </w:r>
      <w:r w:rsidR="00AB4646" w:rsidRPr="00C92BC2">
        <w:rPr>
          <w:color w:val="1F274B"/>
          <w:spacing w:val="-1"/>
        </w:rPr>
        <w:t>Anträge</w:t>
      </w:r>
      <w:r w:rsidR="00AB4646" w:rsidRPr="00B56E2D">
        <w:rPr>
          <w:color w:val="1F274B"/>
          <w:spacing w:val="-1"/>
        </w:rPr>
        <w:t xml:space="preserve"> </w:t>
      </w:r>
      <w:r w:rsidR="00AB4646" w:rsidRPr="00C92BC2">
        <w:rPr>
          <w:color w:val="1F274B"/>
          <w:spacing w:val="-1"/>
        </w:rPr>
        <w:t>zur</w:t>
      </w:r>
      <w:r w:rsidR="00AB4646" w:rsidRPr="00B56E2D">
        <w:rPr>
          <w:color w:val="1F274B"/>
          <w:spacing w:val="-1"/>
        </w:rPr>
        <w:t xml:space="preserve"> </w:t>
      </w:r>
      <w:r w:rsidR="00AB4646" w:rsidRPr="00C92BC2">
        <w:rPr>
          <w:color w:val="1F274B"/>
          <w:spacing w:val="-1"/>
        </w:rPr>
        <w:t>Tagesordnung</w:t>
      </w:r>
      <w:r w:rsidR="00AB4646" w:rsidRPr="00B56E2D">
        <w:rPr>
          <w:color w:val="1F274B"/>
          <w:spacing w:val="-1"/>
        </w:rPr>
        <w:t xml:space="preserve"> </w:t>
      </w:r>
      <w:r w:rsidR="00AB4646" w:rsidRPr="00C92BC2">
        <w:rPr>
          <w:color w:val="1F274B"/>
          <w:spacing w:val="-1"/>
        </w:rPr>
        <w:t>sollen</w:t>
      </w:r>
      <w:r w:rsidR="00AB4646" w:rsidRPr="00B56E2D">
        <w:rPr>
          <w:color w:val="1F274B"/>
          <w:spacing w:val="-1"/>
        </w:rPr>
        <w:t xml:space="preserve"> </w:t>
      </w:r>
      <w:r w:rsidR="00AB4646" w:rsidRPr="00C92BC2">
        <w:rPr>
          <w:color w:val="1F274B"/>
          <w:spacing w:val="-1"/>
        </w:rPr>
        <w:t>bis</w:t>
      </w:r>
      <w:r w:rsidR="00AB4646" w:rsidRPr="00B56E2D">
        <w:rPr>
          <w:color w:val="1F274B"/>
          <w:spacing w:val="-1"/>
        </w:rPr>
        <w:t xml:space="preserve"> </w:t>
      </w:r>
      <w:r w:rsidR="00AB4646" w:rsidRPr="00C92BC2">
        <w:rPr>
          <w:color w:val="1F274B"/>
          <w:spacing w:val="-1"/>
        </w:rPr>
        <w:t>spätestens</w:t>
      </w:r>
      <w:r w:rsidR="00AB4646" w:rsidRPr="00B56E2D">
        <w:rPr>
          <w:color w:val="1F274B"/>
          <w:spacing w:val="-1"/>
        </w:rPr>
        <w:t xml:space="preserve"> </w:t>
      </w:r>
      <w:r w:rsidR="003F3A0B">
        <w:rPr>
          <w:color w:val="1F274B"/>
          <w:spacing w:val="-1"/>
        </w:rPr>
        <w:t>vier</w:t>
      </w:r>
      <w:r w:rsidR="00AB4646" w:rsidRPr="00B56E2D">
        <w:rPr>
          <w:color w:val="1F274B"/>
          <w:spacing w:val="-1"/>
        </w:rPr>
        <w:t xml:space="preserve"> </w:t>
      </w:r>
      <w:r w:rsidR="00AB4646" w:rsidRPr="00C92BC2">
        <w:rPr>
          <w:color w:val="1F274B"/>
          <w:spacing w:val="-1"/>
        </w:rPr>
        <w:t>Tage</w:t>
      </w:r>
      <w:r w:rsidR="00AB4646" w:rsidRPr="00B56E2D">
        <w:rPr>
          <w:color w:val="1F274B"/>
          <w:spacing w:val="-1"/>
        </w:rPr>
        <w:t xml:space="preserve"> </w:t>
      </w:r>
      <w:r w:rsidR="00AB4646" w:rsidRPr="00C92BC2">
        <w:rPr>
          <w:color w:val="1F274B"/>
          <w:spacing w:val="-1"/>
        </w:rPr>
        <w:t>vor</w:t>
      </w:r>
      <w:r w:rsidR="00AB4646" w:rsidRPr="00B56E2D">
        <w:rPr>
          <w:color w:val="1F274B"/>
          <w:spacing w:val="-1"/>
        </w:rPr>
        <w:t xml:space="preserve"> dem </w:t>
      </w:r>
      <w:r w:rsidR="00AB4646" w:rsidRPr="00C92BC2">
        <w:rPr>
          <w:color w:val="1F274B"/>
          <w:spacing w:val="-1"/>
        </w:rPr>
        <w:t>Sitzungstermin</w:t>
      </w:r>
      <w:r w:rsidR="00AB4646" w:rsidRPr="00B56E2D">
        <w:rPr>
          <w:color w:val="1F274B"/>
          <w:spacing w:val="-1"/>
        </w:rPr>
        <w:t xml:space="preserve"> bei </w:t>
      </w:r>
      <w:r w:rsidR="00AB4646" w:rsidRPr="00C92BC2">
        <w:rPr>
          <w:color w:val="1F274B"/>
          <w:spacing w:val="-1"/>
        </w:rPr>
        <w:t>der</w:t>
      </w:r>
      <w:r w:rsidR="00AB4646" w:rsidRPr="00B56E2D">
        <w:rPr>
          <w:color w:val="1F274B"/>
          <w:spacing w:val="-1"/>
        </w:rPr>
        <w:t xml:space="preserve"> </w:t>
      </w:r>
      <w:r w:rsidR="00AB4646" w:rsidRPr="00C92BC2">
        <w:rPr>
          <w:color w:val="1F274B"/>
          <w:spacing w:val="-1"/>
        </w:rPr>
        <w:t>oder</w:t>
      </w:r>
      <w:r w:rsidR="00AB4646" w:rsidRPr="00B56E2D">
        <w:rPr>
          <w:color w:val="1F274B"/>
          <w:spacing w:val="-1"/>
        </w:rPr>
        <w:t xml:space="preserve"> dem </w:t>
      </w:r>
      <w:r w:rsidR="00AB4646" w:rsidRPr="00C92BC2">
        <w:rPr>
          <w:color w:val="1F274B"/>
          <w:spacing w:val="-1"/>
        </w:rPr>
        <w:t>Vorsitzenden</w:t>
      </w:r>
      <w:r w:rsidR="00AB4646" w:rsidRPr="00B56E2D">
        <w:rPr>
          <w:color w:val="1F274B"/>
          <w:spacing w:val="-1"/>
        </w:rPr>
        <w:t xml:space="preserve"> </w:t>
      </w:r>
      <w:r w:rsidR="00AB4646" w:rsidRPr="00C92BC2">
        <w:rPr>
          <w:color w:val="1F274B"/>
          <w:spacing w:val="-1"/>
        </w:rPr>
        <w:t>schriftlich</w:t>
      </w:r>
      <w:r w:rsidR="00AB4646" w:rsidRPr="00B56E2D">
        <w:rPr>
          <w:color w:val="1F274B"/>
          <w:spacing w:val="-1"/>
        </w:rPr>
        <w:t xml:space="preserve"> oder </w:t>
      </w:r>
      <w:r w:rsidR="00AB4646" w:rsidRPr="00C92BC2">
        <w:rPr>
          <w:color w:val="1F274B"/>
          <w:spacing w:val="-1"/>
        </w:rPr>
        <w:t>elektronisch</w:t>
      </w:r>
      <w:r w:rsidR="00AB4646" w:rsidRPr="00B56E2D">
        <w:rPr>
          <w:color w:val="1F274B"/>
          <w:spacing w:val="-1"/>
        </w:rPr>
        <w:t xml:space="preserve"> </w:t>
      </w:r>
      <w:r w:rsidR="00AB4646" w:rsidRPr="00C92BC2">
        <w:rPr>
          <w:color w:val="1F274B"/>
          <w:spacing w:val="-1"/>
        </w:rPr>
        <w:t>vorliegen.</w:t>
      </w:r>
      <w:r w:rsidR="00AB4646">
        <w:rPr>
          <w:color w:val="1F274B"/>
          <w:spacing w:val="-1"/>
        </w:rPr>
        <w:t xml:space="preserve"> </w:t>
      </w:r>
      <w:r w:rsidR="00AB4646" w:rsidRPr="00B56E2D">
        <w:rPr>
          <w:color w:val="1F274B"/>
          <w:spacing w:val="-1"/>
        </w:rPr>
        <w:t>Angelegenheiten, die mindestens von einem Viertel der Mitglieder und spätestens vier Tage vor der Sitzung bei der oder dem Vorsitzenden schriftlich angemeldet wurden, müssen auf die Tagesordnung gesetzt werden.</w:t>
      </w:r>
    </w:p>
    <w:p w14:paraId="2236054F" w14:textId="684AAE7D" w:rsidR="005778B3" w:rsidRDefault="00A96B22">
      <w:pPr>
        <w:pStyle w:val="GOText"/>
      </w:pPr>
      <w:r>
        <w:t>(</w:t>
      </w:r>
      <w:r w:rsidR="00B1383C">
        <w:t>3</w:t>
      </w:r>
      <w:r>
        <w:t>) Über Angelegenheiten, die nicht auf der Tagesordnung stehen, kann auf Beschluss des Ausschusses verhandelt werden. Über solche Gegenstände dürfen jedoch nur Beschlüsse gefasst werden, wenn alle anwesenden Mitglieder damit einverstanden sind.</w:t>
      </w:r>
    </w:p>
    <w:p w14:paraId="77F9C8DB" w14:textId="0257E7C8" w:rsidR="0054132E" w:rsidRDefault="00A96B22" w:rsidP="00A65C31">
      <w:pPr>
        <w:pStyle w:val="GOText"/>
      </w:pPr>
      <w:r>
        <w:t>(</w:t>
      </w:r>
      <w:r w:rsidR="00B1383C">
        <w:t>4</w:t>
      </w:r>
      <w:r>
        <w:t>) Über die Ergebnisse der Beratungen werden die Erziehungsberechtigten nach Möglichkeit informiert.</w:t>
      </w:r>
      <w:r w:rsidR="00AB4646">
        <w:t xml:space="preserve"> In RLP ist </w:t>
      </w:r>
      <w:r w:rsidR="00AB4646" w:rsidRPr="00C92BC2">
        <w:rPr>
          <w:color w:val="1F274B"/>
          <w:spacing w:val="-1"/>
        </w:rPr>
        <w:t>gemäß §</w:t>
      </w:r>
      <w:r w:rsidR="00AB4646">
        <w:rPr>
          <w:color w:val="1F274B"/>
          <w:spacing w:val="-1"/>
        </w:rPr>
        <w:t xml:space="preserve"> </w:t>
      </w:r>
      <w:r w:rsidR="00AB4646" w:rsidRPr="00C92BC2">
        <w:rPr>
          <w:color w:val="1F274B"/>
          <w:spacing w:val="-1"/>
        </w:rPr>
        <w:t xml:space="preserve">5 </w:t>
      </w:r>
      <w:r w:rsidR="00AB4646" w:rsidRPr="00AB4646">
        <w:rPr>
          <w:i/>
          <w:iCs/>
          <w:color w:val="1F274B"/>
          <w:spacing w:val="-1"/>
        </w:rPr>
        <w:t>KiTaGBeiratLVO</w:t>
      </w:r>
      <w:r w:rsidR="00AB4646" w:rsidRPr="00C92BC2">
        <w:rPr>
          <w:color w:val="1F274B"/>
          <w:spacing w:val="-1"/>
        </w:rPr>
        <w:t xml:space="preserve"> der Elternausschuss befugt, den Eltern der die Tageseinrichtung besuchenden Kinder das Protokoll in geeigneter Weise zur Verfügung zu </w:t>
      </w:r>
      <w:r w:rsidR="00AB4646">
        <w:t xml:space="preserve">stellen </w:t>
      </w:r>
      <w:r w:rsidR="006A31CC">
        <w:br/>
      </w:r>
    </w:p>
    <w:p w14:paraId="64E9A7D2" w14:textId="314CB6FD" w:rsidR="0054132E" w:rsidRDefault="00A96B22" w:rsidP="00A65C31">
      <w:pPr>
        <w:pStyle w:val="GOText"/>
      </w:pPr>
      <w:r>
        <w:t>(</w:t>
      </w:r>
      <w:r w:rsidR="00B1383C">
        <w:t>5</w:t>
      </w:r>
      <w:r>
        <w:t>) Die Kindertagesstättenausschussmitglieder haben über die ihnen bei dieser Tätigkeit bekannt gewordenen vertraulichen Angelegenheiten Verschwiegenheit zu bewahren. Dies gilt auch für die Zeit nach Beendigung ihrer Amtszeit</w:t>
      </w:r>
      <w:r w:rsidR="00B1383C" w:rsidRPr="00B1383C">
        <w:rPr>
          <w:vertAlign w:val="superscript"/>
        </w:rPr>
        <w:t>3</w:t>
      </w:r>
      <w:r w:rsidR="0054132E">
        <w:br/>
      </w:r>
    </w:p>
    <w:p w14:paraId="51638300" w14:textId="254829E4" w:rsidR="005778B3" w:rsidRDefault="00A96B22">
      <w:pPr>
        <w:pStyle w:val="GOText"/>
      </w:pPr>
      <w:r>
        <w:t>(</w:t>
      </w:r>
      <w:r w:rsidR="00B1383C">
        <w:t>6</w:t>
      </w:r>
      <w:r>
        <w:t>) Zu außerordentlichen Sitzungen kann in einer von Absatz 1 abweichenden Form und Frist eingeladen werden. Zu Beginn einer solchen Sitzung muss durch Beschluss festgestellt werden, dass mehr als die Hälfte der stimmberechtigten Mitglieder des Ausschusses mit diesem Verfahren einverstanden sind.</w:t>
      </w:r>
    </w:p>
    <w:p w14:paraId="71A5703D" w14:textId="17B7A2B2" w:rsidR="005778B3" w:rsidRDefault="00A96B22">
      <w:pPr>
        <w:pStyle w:val="GOText"/>
      </w:pPr>
      <w:r>
        <w:t>(</w:t>
      </w:r>
      <w:r w:rsidR="00B1383C">
        <w:t>7</w:t>
      </w:r>
      <w:r>
        <w:t xml:space="preserve">) Der Ausschuss kann zu den Beratungen Mitarbeitende des Dekanats, der </w:t>
      </w:r>
      <w:r w:rsidR="00AB4646">
        <w:t>Regionalv</w:t>
      </w:r>
      <w:r>
        <w:t>erwaltung und weiterer Dienststellen sowie andere sachkundige Personen hinzuziehen.</w:t>
      </w:r>
      <w:r w:rsidR="00AB4646">
        <w:t xml:space="preserve"> </w:t>
      </w:r>
    </w:p>
    <w:p w14:paraId="72CFBACF" w14:textId="49224103" w:rsidR="005778B3" w:rsidRDefault="00A96B22">
      <w:pPr>
        <w:pStyle w:val="GOParagraf"/>
      </w:pPr>
      <w:r>
        <w:t>§ </w:t>
      </w:r>
      <w:r w:rsidR="00AB4646">
        <w:t>6</w:t>
      </w:r>
      <w:r>
        <w:br/>
        <w:t>Vorsitz</w:t>
      </w:r>
    </w:p>
    <w:p w14:paraId="263E91B5" w14:textId="5029BBBC" w:rsidR="005778B3" w:rsidRDefault="00A96B22">
      <w:pPr>
        <w:pStyle w:val="GOText"/>
        <w:rPr>
          <w:color w:val="1F274B"/>
          <w:spacing w:val="-1"/>
        </w:rPr>
      </w:pPr>
      <w:r>
        <w:t>Der Kirchenvorstand bestimmt den Vorsitz und die Stellvertretung (analog §</w:t>
      </w:r>
      <w:r w:rsidR="00274712">
        <w:t xml:space="preserve"> </w:t>
      </w:r>
      <w:r>
        <w:t xml:space="preserve">44 I Satz 3 </w:t>
      </w:r>
      <w:r>
        <w:rPr>
          <w:i/>
          <w:iCs/>
        </w:rPr>
        <w:t>KGO</w:t>
      </w:r>
      <w:r>
        <w:t>).</w:t>
      </w:r>
      <w:r w:rsidR="00AB4646">
        <w:rPr>
          <w:color w:val="1F274B"/>
          <w:spacing w:val="-1"/>
        </w:rPr>
        <w:t xml:space="preserve"> </w:t>
      </w:r>
      <w:r w:rsidR="00AB4646" w:rsidRPr="002F09FD">
        <w:rPr>
          <w:color w:val="1F274B"/>
          <w:spacing w:val="-1"/>
        </w:rPr>
        <w:t xml:space="preserve">In RLP übernimmt gemäß §7 Abs. 4 </w:t>
      </w:r>
      <w:r w:rsidR="00AB4646" w:rsidRPr="002F09FD">
        <w:rPr>
          <w:i/>
          <w:iCs/>
          <w:color w:val="1F274B"/>
          <w:spacing w:val="-1"/>
        </w:rPr>
        <w:t xml:space="preserve">KiTaG </w:t>
      </w:r>
      <w:r w:rsidR="00AB4646" w:rsidRPr="002F09FD">
        <w:rPr>
          <w:color w:val="1F274B"/>
          <w:spacing w:val="-1"/>
        </w:rPr>
        <w:t>ein vom Träger entsandtes Mitglied den Vorsitz des Beirates. Auf Vorschlag der vom Elternausschuss entsandten Mitglieder wählt der Beirat sein stellvertretendes vorsitzendes Mitglied</w:t>
      </w:r>
      <w:r w:rsidR="00AB4646">
        <w:rPr>
          <w:color w:val="1F274B"/>
          <w:spacing w:val="-1"/>
        </w:rPr>
        <w:t>.</w:t>
      </w:r>
    </w:p>
    <w:p w14:paraId="6C13F881" w14:textId="55316B91" w:rsidR="00B1383C" w:rsidRDefault="00B1383C">
      <w:pPr>
        <w:pStyle w:val="GOText"/>
        <w:rPr>
          <w:color w:val="1F274B"/>
          <w:spacing w:val="-1"/>
        </w:rPr>
      </w:pPr>
    </w:p>
    <w:p w14:paraId="63F87982" w14:textId="290B6FAC" w:rsidR="00B1383C" w:rsidRDefault="00B1383C">
      <w:pPr>
        <w:pStyle w:val="GOText"/>
        <w:rPr>
          <w:color w:val="1F274B"/>
          <w:spacing w:val="-1"/>
        </w:rPr>
      </w:pPr>
    </w:p>
    <w:p w14:paraId="36C7ED68" w14:textId="2EEB730B" w:rsidR="00B1383C" w:rsidRDefault="00B1383C">
      <w:pPr>
        <w:pStyle w:val="GOText"/>
        <w:rPr>
          <w:color w:val="1F274B"/>
          <w:spacing w:val="-1"/>
        </w:rPr>
      </w:pPr>
    </w:p>
    <w:p w14:paraId="19A932AF" w14:textId="0B0A1435" w:rsidR="00B1383C" w:rsidRDefault="00B1383C">
      <w:pPr>
        <w:pStyle w:val="GOText"/>
        <w:rPr>
          <w:color w:val="1F274B"/>
          <w:spacing w:val="-1"/>
        </w:rPr>
      </w:pPr>
    </w:p>
    <w:p w14:paraId="1CB5E450" w14:textId="77777777" w:rsidR="00B1383C" w:rsidRDefault="00B1383C">
      <w:pPr>
        <w:pStyle w:val="GOText"/>
        <w:rPr>
          <w:color w:val="1F274B"/>
          <w:spacing w:val="-1"/>
        </w:rPr>
      </w:pPr>
    </w:p>
    <w:p w14:paraId="51EBAD66" w14:textId="77777777" w:rsidR="00B1383C" w:rsidRPr="008C5A1C" w:rsidRDefault="00B1383C" w:rsidP="00B1383C">
      <w:pPr>
        <w:pStyle w:val="Funotentext"/>
        <w:rPr>
          <w:color w:val="1F274B"/>
        </w:rPr>
      </w:pPr>
      <w:r w:rsidRPr="008C5A1C">
        <w:rPr>
          <w:rStyle w:val="Funotenzeichen"/>
          <w:color w:val="1F274B"/>
        </w:rPr>
        <w:t>3</w:t>
      </w:r>
      <w:r w:rsidRPr="008C5A1C">
        <w:rPr>
          <w:color w:val="1F274B"/>
        </w:rPr>
        <w:t>Die Verpflichtungserklärung für Ehrenamtliche und Merkblatt zum Datenschutz sind entsprechend auszuhändigen und zu unterschreiben.</w:t>
      </w:r>
    </w:p>
    <w:p w14:paraId="4968A5FE" w14:textId="676F904D" w:rsidR="005778B3" w:rsidRDefault="00A96B22">
      <w:pPr>
        <w:pStyle w:val="GOParagraf"/>
      </w:pPr>
      <w:r>
        <w:lastRenderedPageBreak/>
        <w:t>§ </w:t>
      </w:r>
      <w:r w:rsidR="004444EB">
        <w:t>7</w:t>
      </w:r>
      <w:r>
        <w:br/>
        <w:t>Sitzungsempfehlungen</w:t>
      </w:r>
    </w:p>
    <w:p w14:paraId="525CE95B" w14:textId="14A61765" w:rsidR="00A16B35" w:rsidRPr="0027499D" w:rsidRDefault="00A16B35" w:rsidP="00A16B35">
      <w:pPr>
        <w:pStyle w:val="Textkrper"/>
        <w:spacing w:line="276" w:lineRule="auto"/>
        <w:ind w:left="-284" w:firstLine="0"/>
        <w:rPr>
          <w:rFonts w:ascii="Calibri Light" w:hAnsi="Calibri Light" w:cs="Calibri Light"/>
          <w:color w:val="1F274B"/>
          <w:spacing w:val="-1"/>
        </w:rPr>
      </w:pPr>
      <w:r w:rsidRPr="0027499D">
        <w:rPr>
          <w:rFonts w:ascii="Calibri Light" w:hAnsi="Calibri Light" w:cs="Calibri Light"/>
          <w:color w:val="1F274B"/>
          <w:spacing w:val="-1"/>
        </w:rPr>
        <w:t>Der</w:t>
      </w:r>
      <w:r w:rsidRPr="0027499D">
        <w:rPr>
          <w:rFonts w:ascii="Calibri Light" w:hAnsi="Calibri Light" w:cs="Calibri Light"/>
          <w:color w:val="1F274B"/>
          <w:spacing w:val="1"/>
        </w:rPr>
        <w:t xml:space="preserve"> </w:t>
      </w:r>
      <w:r w:rsidRPr="0027499D">
        <w:rPr>
          <w:rFonts w:ascii="Calibri Light" w:hAnsi="Calibri Light" w:cs="Calibri Light"/>
          <w:color w:val="1F274B"/>
          <w:spacing w:val="-1"/>
        </w:rPr>
        <w:t>Ausschuss</w:t>
      </w:r>
      <w:r w:rsidRPr="0027499D">
        <w:rPr>
          <w:rFonts w:ascii="Calibri Light" w:hAnsi="Calibri Light" w:cs="Calibri Light"/>
          <w:color w:val="1F274B"/>
        </w:rPr>
        <w:t xml:space="preserve"> </w:t>
      </w:r>
      <w:r w:rsidRPr="0027499D">
        <w:rPr>
          <w:rFonts w:ascii="Calibri Light" w:hAnsi="Calibri Light" w:cs="Calibri Light"/>
          <w:color w:val="1F274B"/>
          <w:spacing w:val="-1"/>
        </w:rPr>
        <w:t>entscheidet</w:t>
      </w:r>
      <w:r w:rsidRPr="0027499D">
        <w:rPr>
          <w:rFonts w:ascii="Calibri Light" w:hAnsi="Calibri Light" w:cs="Calibri Light"/>
          <w:color w:val="1F274B"/>
          <w:spacing w:val="-2"/>
        </w:rPr>
        <w:t xml:space="preserve"> mit</w:t>
      </w:r>
      <w:r w:rsidRPr="0027499D">
        <w:rPr>
          <w:rFonts w:ascii="Calibri Light" w:hAnsi="Calibri Light" w:cs="Calibri Light"/>
          <w:color w:val="1F274B"/>
          <w:spacing w:val="1"/>
        </w:rPr>
        <w:t xml:space="preserve"> </w:t>
      </w:r>
      <w:r w:rsidRPr="0027499D">
        <w:rPr>
          <w:rFonts w:ascii="Calibri Light" w:hAnsi="Calibri Light" w:cs="Calibri Light"/>
          <w:color w:val="1F274B"/>
        </w:rPr>
        <w:t>der</w:t>
      </w:r>
      <w:r w:rsidRPr="0027499D">
        <w:rPr>
          <w:rFonts w:ascii="Calibri Light" w:hAnsi="Calibri Light" w:cs="Calibri Light"/>
          <w:color w:val="1F274B"/>
          <w:spacing w:val="1"/>
        </w:rPr>
        <w:t xml:space="preserve"> </w:t>
      </w:r>
      <w:r w:rsidRPr="0027499D">
        <w:rPr>
          <w:rFonts w:ascii="Calibri Light" w:hAnsi="Calibri Light" w:cs="Calibri Light"/>
          <w:color w:val="1F274B"/>
          <w:spacing w:val="-1"/>
        </w:rPr>
        <w:t>Mehrheit</w:t>
      </w:r>
      <w:r w:rsidRPr="0027499D">
        <w:rPr>
          <w:rFonts w:ascii="Calibri Light" w:hAnsi="Calibri Light" w:cs="Calibri Light"/>
          <w:color w:val="1F274B"/>
          <w:spacing w:val="1"/>
        </w:rPr>
        <w:t xml:space="preserve"> </w:t>
      </w:r>
      <w:r w:rsidRPr="0027499D">
        <w:rPr>
          <w:rFonts w:ascii="Calibri Light" w:hAnsi="Calibri Light" w:cs="Calibri Light"/>
          <w:color w:val="1F274B"/>
          <w:spacing w:val="-1"/>
        </w:rPr>
        <w:t>der</w:t>
      </w:r>
      <w:r w:rsidRPr="0027499D">
        <w:rPr>
          <w:rFonts w:ascii="Calibri Light" w:hAnsi="Calibri Light" w:cs="Calibri Light"/>
          <w:color w:val="1F274B"/>
        </w:rPr>
        <w:t xml:space="preserve"> </w:t>
      </w:r>
      <w:r w:rsidRPr="0027499D">
        <w:rPr>
          <w:rFonts w:ascii="Calibri Light" w:hAnsi="Calibri Light" w:cs="Calibri Light"/>
          <w:color w:val="1F274B"/>
          <w:spacing w:val="-1"/>
        </w:rPr>
        <w:t>anwesenden</w:t>
      </w:r>
      <w:r w:rsidRPr="0027499D">
        <w:rPr>
          <w:rFonts w:ascii="Calibri Light" w:hAnsi="Calibri Light" w:cs="Calibri Light"/>
          <w:color w:val="1F274B"/>
          <w:spacing w:val="1"/>
        </w:rPr>
        <w:t xml:space="preserve"> </w:t>
      </w:r>
      <w:r w:rsidRPr="0027499D">
        <w:rPr>
          <w:rFonts w:ascii="Calibri Light" w:hAnsi="Calibri Light" w:cs="Calibri Light"/>
          <w:color w:val="1F274B"/>
          <w:spacing w:val="-1"/>
        </w:rPr>
        <w:t>stimmberechtigten</w:t>
      </w:r>
      <w:r w:rsidRPr="0027499D">
        <w:rPr>
          <w:rFonts w:ascii="Calibri Light" w:hAnsi="Calibri Light" w:cs="Calibri Light"/>
          <w:color w:val="1F274B"/>
          <w:spacing w:val="-2"/>
        </w:rPr>
        <w:t xml:space="preserve"> </w:t>
      </w:r>
      <w:r w:rsidRPr="0027499D">
        <w:rPr>
          <w:rFonts w:ascii="Calibri Light" w:hAnsi="Calibri Light" w:cs="Calibri Light"/>
          <w:color w:val="1F274B"/>
          <w:spacing w:val="-1"/>
        </w:rPr>
        <w:t>Mitglieder.</w:t>
      </w:r>
      <w:r w:rsidRPr="0027499D">
        <w:rPr>
          <w:rFonts w:ascii="Calibri Light" w:hAnsi="Calibri Light" w:cs="Calibri Light"/>
          <w:color w:val="1F274B"/>
        </w:rPr>
        <w:t xml:space="preserve"> </w:t>
      </w:r>
      <w:r w:rsidRPr="0027499D">
        <w:rPr>
          <w:rFonts w:ascii="Calibri Light" w:hAnsi="Calibri Light" w:cs="Calibri Light"/>
          <w:color w:val="1F274B"/>
          <w:spacing w:val="-1"/>
        </w:rPr>
        <w:t>Bei</w:t>
      </w:r>
      <w:r w:rsidRPr="0027499D">
        <w:rPr>
          <w:rFonts w:ascii="Calibri Light" w:hAnsi="Calibri Light" w:cs="Calibri Light"/>
          <w:color w:val="1F274B"/>
          <w:spacing w:val="59"/>
        </w:rPr>
        <w:t xml:space="preserve"> </w:t>
      </w:r>
      <w:r w:rsidRPr="0027499D">
        <w:rPr>
          <w:rFonts w:ascii="Calibri Light" w:hAnsi="Calibri Light" w:cs="Calibri Light"/>
          <w:color w:val="1F274B"/>
          <w:spacing w:val="-1"/>
        </w:rPr>
        <w:t>Stimmengleichheit</w:t>
      </w:r>
      <w:r w:rsidRPr="0027499D">
        <w:rPr>
          <w:rFonts w:ascii="Calibri Light" w:hAnsi="Calibri Light" w:cs="Calibri Light"/>
          <w:color w:val="1F274B"/>
          <w:spacing w:val="-2"/>
        </w:rPr>
        <w:t xml:space="preserve"> </w:t>
      </w:r>
      <w:r w:rsidRPr="0027499D">
        <w:rPr>
          <w:rFonts w:ascii="Calibri Light" w:hAnsi="Calibri Light" w:cs="Calibri Light"/>
          <w:color w:val="1F274B"/>
          <w:spacing w:val="-1"/>
        </w:rPr>
        <w:t>gilt</w:t>
      </w:r>
      <w:r w:rsidRPr="0027499D">
        <w:rPr>
          <w:rFonts w:ascii="Calibri Light" w:hAnsi="Calibri Light" w:cs="Calibri Light"/>
          <w:color w:val="1F274B"/>
          <w:spacing w:val="-2"/>
        </w:rPr>
        <w:t xml:space="preserve"> </w:t>
      </w:r>
      <w:r w:rsidRPr="0027499D">
        <w:rPr>
          <w:rFonts w:ascii="Calibri Light" w:hAnsi="Calibri Light" w:cs="Calibri Light"/>
          <w:color w:val="1F274B"/>
        </w:rPr>
        <w:t>ein</w:t>
      </w:r>
      <w:r w:rsidRPr="0027499D">
        <w:rPr>
          <w:rFonts w:ascii="Calibri Light" w:hAnsi="Calibri Light" w:cs="Calibri Light"/>
          <w:color w:val="1F274B"/>
          <w:spacing w:val="-3"/>
        </w:rPr>
        <w:t xml:space="preserve"> </w:t>
      </w:r>
      <w:r w:rsidRPr="0027499D">
        <w:rPr>
          <w:rFonts w:ascii="Calibri Light" w:hAnsi="Calibri Light" w:cs="Calibri Light"/>
          <w:color w:val="1F274B"/>
          <w:spacing w:val="-1"/>
        </w:rPr>
        <w:t>Antrag</w:t>
      </w:r>
      <w:r w:rsidRPr="0027499D">
        <w:rPr>
          <w:rFonts w:ascii="Calibri Light" w:hAnsi="Calibri Light" w:cs="Calibri Light"/>
          <w:color w:val="1F274B"/>
          <w:spacing w:val="-2"/>
        </w:rPr>
        <w:t xml:space="preserve"> </w:t>
      </w:r>
      <w:r w:rsidRPr="0027499D">
        <w:rPr>
          <w:rFonts w:ascii="Calibri Light" w:hAnsi="Calibri Light" w:cs="Calibri Light"/>
          <w:color w:val="1F274B"/>
          <w:spacing w:val="-1"/>
        </w:rPr>
        <w:t>als</w:t>
      </w:r>
      <w:r w:rsidRPr="0027499D">
        <w:rPr>
          <w:rFonts w:ascii="Calibri Light" w:hAnsi="Calibri Light" w:cs="Calibri Light"/>
          <w:color w:val="1F274B"/>
        </w:rPr>
        <w:t xml:space="preserve"> </w:t>
      </w:r>
      <w:r w:rsidRPr="0027499D">
        <w:rPr>
          <w:rFonts w:ascii="Calibri Light" w:hAnsi="Calibri Light" w:cs="Calibri Light"/>
          <w:color w:val="1F274B"/>
          <w:spacing w:val="-1"/>
        </w:rPr>
        <w:t>abgelehnt.</w:t>
      </w:r>
      <w:r w:rsidRPr="0027499D">
        <w:rPr>
          <w:rFonts w:ascii="Calibri Light" w:hAnsi="Calibri Light" w:cs="Calibri Light"/>
          <w:color w:val="1F274B"/>
          <w:spacing w:val="-3"/>
        </w:rPr>
        <w:t xml:space="preserve"> </w:t>
      </w:r>
      <w:r w:rsidRPr="0027499D">
        <w:rPr>
          <w:rFonts w:ascii="Calibri Light" w:hAnsi="Calibri Light" w:cs="Calibri Light"/>
          <w:color w:val="1F274B"/>
          <w:spacing w:val="-1"/>
        </w:rPr>
        <w:t>Auf</w:t>
      </w:r>
      <w:r w:rsidRPr="0027499D">
        <w:rPr>
          <w:rFonts w:ascii="Calibri Light" w:hAnsi="Calibri Light" w:cs="Calibri Light"/>
          <w:color w:val="1F274B"/>
        </w:rPr>
        <w:t xml:space="preserve"> </w:t>
      </w:r>
      <w:r w:rsidRPr="0027499D">
        <w:rPr>
          <w:rFonts w:ascii="Calibri Light" w:hAnsi="Calibri Light" w:cs="Calibri Light"/>
          <w:color w:val="1F274B"/>
          <w:spacing w:val="-1"/>
        </w:rPr>
        <w:t>Verlangen</w:t>
      </w:r>
      <w:r w:rsidRPr="0027499D">
        <w:rPr>
          <w:rFonts w:ascii="Calibri Light" w:hAnsi="Calibri Light" w:cs="Calibri Light"/>
          <w:color w:val="1F274B"/>
        </w:rPr>
        <w:t xml:space="preserve"> </w:t>
      </w:r>
      <w:r w:rsidRPr="0027499D">
        <w:rPr>
          <w:rFonts w:ascii="Calibri Light" w:hAnsi="Calibri Light" w:cs="Calibri Light"/>
          <w:color w:val="1F274B"/>
          <w:spacing w:val="-1"/>
        </w:rPr>
        <w:t>eines</w:t>
      </w:r>
      <w:r w:rsidRPr="0027499D">
        <w:rPr>
          <w:rFonts w:ascii="Calibri Light" w:hAnsi="Calibri Light" w:cs="Calibri Light"/>
          <w:color w:val="1F274B"/>
          <w:spacing w:val="-2"/>
        </w:rPr>
        <w:t xml:space="preserve"> </w:t>
      </w:r>
      <w:r w:rsidRPr="0027499D">
        <w:rPr>
          <w:rFonts w:ascii="Calibri Light" w:hAnsi="Calibri Light" w:cs="Calibri Light"/>
          <w:color w:val="1F274B"/>
          <w:spacing w:val="-1"/>
        </w:rPr>
        <w:t>Mitglieds</w:t>
      </w:r>
      <w:r w:rsidRPr="0027499D">
        <w:rPr>
          <w:rFonts w:ascii="Calibri Light" w:hAnsi="Calibri Light" w:cs="Calibri Light"/>
          <w:color w:val="1F274B"/>
        </w:rPr>
        <w:t xml:space="preserve"> </w:t>
      </w:r>
      <w:r w:rsidRPr="0027499D">
        <w:rPr>
          <w:rFonts w:ascii="Calibri Light" w:hAnsi="Calibri Light" w:cs="Calibri Light"/>
          <w:color w:val="1F274B"/>
          <w:spacing w:val="-1"/>
        </w:rPr>
        <w:t>ist</w:t>
      </w:r>
      <w:r w:rsidRPr="0027499D">
        <w:rPr>
          <w:rFonts w:ascii="Calibri Light" w:hAnsi="Calibri Light" w:cs="Calibri Light"/>
          <w:color w:val="1F274B"/>
          <w:spacing w:val="1"/>
        </w:rPr>
        <w:t xml:space="preserve"> </w:t>
      </w:r>
      <w:r w:rsidRPr="0027499D">
        <w:rPr>
          <w:rFonts w:ascii="Calibri Light" w:hAnsi="Calibri Light" w:cs="Calibri Light"/>
          <w:color w:val="1F274B"/>
          <w:spacing w:val="-1"/>
        </w:rPr>
        <w:t xml:space="preserve">geheim abzustimmen. </w:t>
      </w:r>
    </w:p>
    <w:p w14:paraId="51711D7A" w14:textId="77777777" w:rsidR="00A16B35" w:rsidRPr="0027499D" w:rsidRDefault="00A16B35" w:rsidP="00A16B35">
      <w:pPr>
        <w:pStyle w:val="Textkrper"/>
        <w:spacing w:line="276" w:lineRule="auto"/>
        <w:ind w:left="-284" w:firstLine="0"/>
        <w:rPr>
          <w:rFonts w:ascii="Calibri Light" w:hAnsi="Calibri Light" w:cs="Calibri Light"/>
          <w:color w:val="1F274B"/>
          <w:spacing w:val="-1"/>
        </w:rPr>
      </w:pPr>
      <w:r w:rsidRPr="0027499D">
        <w:rPr>
          <w:rFonts w:ascii="Calibri Light" w:hAnsi="Calibri Light" w:cs="Calibri Light"/>
          <w:color w:val="1F274B"/>
          <w:spacing w:val="-1"/>
        </w:rPr>
        <w:t xml:space="preserve">In RLP verfügen gemäß §7 Abs. 3 </w:t>
      </w:r>
      <w:r w:rsidRPr="0027499D">
        <w:rPr>
          <w:rFonts w:ascii="Calibri Light" w:hAnsi="Calibri Light" w:cs="Calibri Light"/>
          <w:i/>
          <w:iCs/>
          <w:color w:val="1F274B"/>
          <w:spacing w:val="-1"/>
        </w:rPr>
        <w:t xml:space="preserve">KiTaG </w:t>
      </w:r>
      <w:r w:rsidRPr="0027499D">
        <w:rPr>
          <w:rFonts w:ascii="Calibri Light" w:hAnsi="Calibri Light" w:cs="Calibri Light"/>
          <w:color w:val="1F274B"/>
          <w:spacing w:val="-1"/>
        </w:rPr>
        <w:t xml:space="preserve">die vom Träger entsandten Mitglieder über 50% v.H., die von der Leitung entsandten über 15 v.H., die von pädagogischen Fachkräften entsandten über 15 v.H. und die vom Elternausschuss entsandten über 20 v.H. der Stimmanteile des Beirats. </w:t>
      </w:r>
    </w:p>
    <w:p w14:paraId="1205DA2F" w14:textId="6E0221F4" w:rsidR="004444EB" w:rsidRPr="0027499D" w:rsidRDefault="00A16B35" w:rsidP="00A16B35">
      <w:pPr>
        <w:pStyle w:val="GOText"/>
        <w:rPr>
          <w:color w:val="1F274B"/>
          <w:spacing w:val="-1"/>
        </w:rPr>
      </w:pPr>
      <w:r w:rsidRPr="0027499D">
        <w:rPr>
          <w:color w:val="1F274B"/>
          <w:spacing w:val="-1"/>
        </w:rPr>
        <w:t xml:space="preserve">In RLP entscheidet gemäß §7 Abs.5 </w:t>
      </w:r>
      <w:r w:rsidRPr="0027499D">
        <w:rPr>
          <w:i/>
          <w:iCs/>
          <w:color w:val="1F274B"/>
          <w:spacing w:val="-1"/>
        </w:rPr>
        <w:t>KiTaG</w:t>
      </w:r>
      <w:r w:rsidRPr="0027499D">
        <w:rPr>
          <w:color w:val="1F274B"/>
          <w:spacing w:val="-1"/>
        </w:rPr>
        <w:t xml:space="preserve"> bei Stimmenanteilsgleichheit die Stimme des Vorsitzenden Mitglieds.</w:t>
      </w:r>
      <w:r w:rsidR="004444EB" w:rsidRPr="0027499D">
        <w:rPr>
          <w:color w:val="1F274B"/>
          <w:spacing w:val="-1"/>
        </w:rPr>
        <w:t xml:space="preserve"> </w:t>
      </w:r>
    </w:p>
    <w:p w14:paraId="0D324318" w14:textId="14ED33D3" w:rsidR="005778B3" w:rsidRDefault="00A96B22">
      <w:pPr>
        <w:pStyle w:val="GOParagraf"/>
      </w:pPr>
      <w:r>
        <w:t>§ </w:t>
      </w:r>
      <w:r w:rsidR="004444EB">
        <w:t>8</w:t>
      </w:r>
      <w:r>
        <w:br/>
        <w:t>Protokoll</w:t>
      </w:r>
    </w:p>
    <w:p w14:paraId="286731FC" w14:textId="77777777" w:rsidR="004444EB" w:rsidRDefault="004444EB" w:rsidP="004444EB">
      <w:pPr>
        <w:pStyle w:val="GOText"/>
      </w:pPr>
      <w:r>
        <w:t>(1) Über jede Sitzung des Ausschusses ist ein Protokoll anzufertigen. Das Protokoll muss den Ort und den Tag der Sitzung wiedergeben sowie die Namen der Teilnehmerinnen und Teilnehmer, den Wortlaut der Beschlüsse und das Stimmenverhältnis enthalten.</w:t>
      </w:r>
    </w:p>
    <w:p w14:paraId="53C4BDD7" w14:textId="77777777" w:rsidR="005778B3" w:rsidRDefault="00A96B22">
      <w:pPr>
        <w:pStyle w:val="GOText"/>
      </w:pPr>
      <w:r>
        <w:t>(2) Jedes Mitglied des Ausschusses hat das Recht, zu einzelnen Beschlüssen auch persönliche Erklärungen in das Protokoll aufnehmen zu lassen.</w:t>
      </w:r>
    </w:p>
    <w:p w14:paraId="3DB3B879" w14:textId="77777777" w:rsidR="005778B3" w:rsidRDefault="00A96B22">
      <w:pPr>
        <w:pStyle w:val="GOText"/>
      </w:pPr>
      <w:r>
        <w:t>(3) Das Protokoll wird von einem Mitglied des Ausschusses angefertigt, die oder der durch Beschluss des Ausschusses zur Protokollführung bestimmt wurde.</w:t>
      </w:r>
    </w:p>
    <w:p w14:paraId="32B8CBDB" w14:textId="12AE9E30" w:rsidR="005778B3" w:rsidRDefault="00A96B22">
      <w:pPr>
        <w:pStyle w:val="GOText"/>
      </w:pPr>
      <w:r>
        <w:t>(4) Das Protokoll soll spätestens mit der Einladung zur folgenden Sitzung an die Mitglieder des Ausschusses verschickt werden.</w:t>
      </w:r>
    </w:p>
    <w:p w14:paraId="3A70ABB1" w14:textId="3F785BD1" w:rsidR="006A31CC" w:rsidRDefault="00A96B22" w:rsidP="006A31CC">
      <w:pPr>
        <w:pStyle w:val="GOText"/>
      </w:pPr>
      <w:r>
        <w:t>(5) Das Protokoll bedarf der Genehmigung in der folgenden Sitzung des Ausschusses. Das genehmigte Protokoll der Ausschusssitzung wird dem / der KV-Vorsitzenden zur Kenntnis und Archivierung im Anhang der Kirchenvorstandsitzungsakten übersandt.</w:t>
      </w:r>
      <w:r w:rsidR="00B1383C">
        <w:t xml:space="preserve">Der Träger erhält ein Protokoll gemäß Regelung im </w:t>
      </w:r>
      <w:r w:rsidR="00B1383C">
        <w:br/>
        <w:t>Kooperationsvertrag.</w:t>
      </w:r>
      <w:r>
        <w:t xml:space="preserve"> </w:t>
      </w:r>
    </w:p>
    <w:p w14:paraId="751D9967" w14:textId="5D18C23E" w:rsidR="004444EB" w:rsidRPr="0027499D" w:rsidRDefault="004444EB" w:rsidP="004444EB">
      <w:pPr>
        <w:pStyle w:val="Textkrper"/>
        <w:tabs>
          <w:tab w:val="left" w:pos="-284"/>
        </w:tabs>
        <w:spacing w:line="276" w:lineRule="auto"/>
        <w:ind w:left="-284" w:firstLine="0"/>
        <w:rPr>
          <w:rFonts w:ascii="Calibri Light" w:hAnsi="Calibri Light" w:cs="Calibri Light"/>
          <w:color w:val="1F274B"/>
        </w:rPr>
      </w:pPr>
      <w:r>
        <w:rPr>
          <w:rFonts w:ascii="Calibri Light" w:hAnsi="Calibri Light" w:cs="Calibri Light"/>
          <w:color w:val="1F274B"/>
        </w:rPr>
        <w:t xml:space="preserve">(6) </w:t>
      </w:r>
      <w:r w:rsidRPr="0027499D">
        <w:rPr>
          <w:rFonts w:ascii="Calibri Light" w:hAnsi="Calibri Light" w:cs="Calibri Light"/>
          <w:color w:val="1F274B"/>
        </w:rPr>
        <w:t xml:space="preserve">In RLP ist gemäß §5 Abs. 4 </w:t>
      </w:r>
      <w:r w:rsidRPr="0027499D">
        <w:rPr>
          <w:rFonts w:ascii="Calibri Light" w:hAnsi="Calibri Light" w:cs="Calibri Light"/>
          <w:i/>
          <w:iCs/>
          <w:color w:val="1F274B"/>
        </w:rPr>
        <w:t xml:space="preserve">KiTaGBeiratLVO </w:t>
      </w:r>
      <w:r w:rsidRPr="0027499D">
        <w:rPr>
          <w:rFonts w:ascii="Calibri Light" w:hAnsi="Calibri Light" w:cs="Calibri Light"/>
          <w:color w:val="1F274B"/>
        </w:rPr>
        <w:t>das Protokoll jeder Gruppe (Träger, Mitarbeitende, Eltern) in geeigneter Weise zur Verfügung zu stellen. Der Elternausschuss ist befugt, den Eltern der die Tageseinrichtung besuchenden Kinder das Protokoll in geeigneter Weise zur Verfügung zu stellen.</w:t>
      </w:r>
    </w:p>
    <w:p w14:paraId="2A6162F2" w14:textId="77777777" w:rsidR="004444EB" w:rsidRDefault="004444EB" w:rsidP="006A31CC">
      <w:pPr>
        <w:pStyle w:val="GOText"/>
      </w:pPr>
    </w:p>
    <w:p w14:paraId="755C9BA2" w14:textId="3FDF6698" w:rsidR="005778B3" w:rsidRDefault="00A96B22">
      <w:pPr>
        <w:pStyle w:val="GOParagraf"/>
      </w:pPr>
      <w:r>
        <w:t>§ </w:t>
      </w:r>
      <w:r w:rsidR="00564FF7">
        <w:t>9</w:t>
      </w:r>
      <w:r>
        <w:br/>
        <w:t>Vertretung</w:t>
      </w:r>
    </w:p>
    <w:p w14:paraId="7CCB892A" w14:textId="0D84E1C1" w:rsidR="005778B3" w:rsidRDefault="00A96B22">
      <w:pPr>
        <w:pStyle w:val="GOText"/>
      </w:pPr>
      <w:r>
        <w:t xml:space="preserve">Die oder der Vorsitzende des Ausschusses vertritt den Ausschuss </w:t>
      </w:r>
      <w:r w:rsidR="00B1383C" w:rsidRPr="0027499D">
        <w:rPr>
          <w:color w:val="1F274B"/>
          <w:spacing w:val="-1"/>
        </w:rPr>
        <w:t>gegenüber</w:t>
      </w:r>
      <w:r w:rsidR="00B1383C" w:rsidRPr="0027499D">
        <w:rPr>
          <w:color w:val="1F274B"/>
          <w:spacing w:val="1"/>
        </w:rPr>
        <w:t xml:space="preserve"> </w:t>
      </w:r>
      <w:r w:rsidR="00B1383C" w:rsidRPr="0027499D">
        <w:rPr>
          <w:color w:val="1F274B"/>
          <w:spacing w:val="-1"/>
        </w:rPr>
        <w:t>dem GüT-Träger und zusätzlich bei inhaltlichen</w:t>
      </w:r>
      <w:r w:rsidR="00E46A6C">
        <w:rPr>
          <w:color w:val="1F274B"/>
          <w:spacing w:val="-1"/>
        </w:rPr>
        <w:t xml:space="preserve"> Themen</w:t>
      </w:r>
      <w:r>
        <w:t xml:space="preserve"> dem örtlichen Kirchenvorstand.</w:t>
      </w:r>
    </w:p>
    <w:sectPr w:rsidR="005778B3" w:rsidSect="006A31CC">
      <w:headerReference w:type="default" r:id="rId11"/>
      <w:footerReference w:type="default" r:id="rId12"/>
      <w:pgSz w:w="11906" w:h="16838"/>
      <w:pgMar w:top="1985" w:right="1417" w:bottom="1276" w:left="1417" w:header="68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BD967" w14:textId="77777777" w:rsidR="0012597E" w:rsidRDefault="0012597E" w:rsidP="00035F27">
      <w:pPr>
        <w:spacing w:after="0" w:line="240" w:lineRule="auto"/>
      </w:pPr>
      <w:r>
        <w:separator/>
      </w:r>
    </w:p>
  </w:endnote>
  <w:endnote w:type="continuationSeparator" w:id="0">
    <w:p w14:paraId="28F25A5B" w14:textId="77777777" w:rsidR="0012597E" w:rsidRDefault="0012597E" w:rsidP="00035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imes-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Kalam">
    <w:altName w:val="Mangal"/>
    <w:panose1 w:val="020000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1716E" w14:textId="3F8D4A69" w:rsidR="00035F27" w:rsidRDefault="00104003" w:rsidP="00104003">
    <w:pPr>
      <w:pStyle w:val="Fuzeile"/>
      <w:ind w:left="2544" w:firstLine="4536"/>
    </w:pPr>
    <w:r>
      <w:rPr>
        <w:noProof/>
      </w:rPr>
      <w:drawing>
        <wp:inline distT="0" distB="0" distL="0" distR="0" wp14:anchorId="292CE675" wp14:editId="13369D01">
          <wp:extent cx="1925391" cy="525780"/>
          <wp:effectExtent l="0" t="0" r="0" b="762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5391" cy="525780"/>
                  </a:xfrm>
                  <a:prstGeom prst="rect">
                    <a:avLst/>
                  </a:prstGeom>
                  <a:noFill/>
                  <a:ln>
                    <a:noFill/>
                  </a:ln>
                </pic:spPr>
              </pic:pic>
            </a:graphicData>
          </a:graphic>
        </wp:inline>
      </w:drawing>
    </w:r>
    <w:r w:rsidR="00035F27">
      <w:rPr>
        <w:noProof/>
      </w:rPr>
      <mc:AlternateContent>
        <mc:Choice Requires="wps">
          <w:drawing>
            <wp:anchor distT="0" distB="0" distL="114300" distR="114300" simplePos="0" relativeHeight="251659264" behindDoc="0" locked="0" layoutInCell="1" allowOverlap="1" wp14:anchorId="0503703F" wp14:editId="504C64E7">
              <wp:simplePos x="0" y="0"/>
              <wp:positionH relativeFrom="column">
                <wp:posOffset>5661660</wp:posOffset>
              </wp:positionH>
              <wp:positionV relativeFrom="page">
                <wp:posOffset>9762490</wp:posOffset>
              </wp:positionV>
              <wp:extent cx="868680" cy="243840"/>
              <wp:effectExtent l="0" t="0" r="0" b="0"/>
              <wp:wrapNone/>
              <wp:docPr id="1716871001" name="Seitenzahl"/>
              <wp:cNvGraphicFramePr/>
              <a:graphic xmlns:a="http://schemas.openxmlformats.org/drawingml/2006/main">
                <a:graphicData uri="http://schemas.microsoft.com/office/word/2010/wordprocessingShape">
                  <wps:wsp>
                    <wps:cNvSpPr txBox="1"/>
                    <wps:spPr>
                      <a:xfrm>
                        <a:off x="0" y="0"/>
                        <a:ext cx="868680" cy="243840"/>
                      </a:xfrm>
                      <a:prstGeom prst="rect">
                        <a:avLst/>
                      </a:prstGeom>
                      <a:noFill/>
                      <a:ln w="6350">
                        <a:noFill/>
                      </a:ln>
                    </wps:spPr>
                    <wps:txbx>
                      <w:txbxContent>
                        <w:p w14:paraId="2E669DF0" w14:textId="77777777" w:rsidR="005778B3" w:rsidRDefault="00A96B22">
                          <w:pPr>
                            <w:spacing w:after="20" w:line="240" w:lineRule="auto"/>
                            <w:rPr>
                              <w:rFonts w:ascii="Calibri" w:hAnsi="Calibri" w:cs="Calibri"/>
                              <w:color w:val="20274C"/>
                              <w:sz w:val="20"/>
                              <w:szCs w:val="20"/>
                            </w:rPr>
                          </w:pPr>
                          <w:r>
                            <w:rPr>
                              <w:rFonts w:ascii="Calibri" w:hAnsi="Calibri" w:cs="Calibri"/>
                              <w:color w:val="20274C"/>
                              <w:sz w:val="20"/>
                              <w:szCs w:val="20"/>
                            </w:rPr>
                            <w:fldChar w:fldCharType="begin"/>
                          </w:r>
                          <w:r>
                            <w:rPr>
                              <w:rFonts w:ascii="Calibri" w:hAnsi="Calibri" w:cs="Calibri"/>
                              <w:color w:val="20274C"/>
                              <w:sz w:val="20"/>
                              <w:szCs w:val="20"/>
                            </w:rPr>
                            <w:instrText xml:space="preserve"> PAGE </w:instrText>
                          </w:r>
                          <w:r>
                            <w:rPr>
                              <w:rFonts w:ascii="Calibri" w:hAnsi="Calibri" w:cs="Calibri"/>
                              <w:color w:val="20274C"/>
                              <w:sz w:val="20"/>
                              <w:szCs w:val="20"/>
                            </w:rPr>
                            <w:fldChar w:fldCharType="separate"/>
                          </w:r>
                          <w:r>
                            <w:rPr>
                              <w:rFonts w:ascii="Calibri" w:hAnsi="Calibri" w:cs="Calibri"/>
                              <w:color w:val="20274C"/>
                              <w:sz w:val="20"/>
                              <w:szCs w:val="20"/>
                            </w:rPr>
                            <w:t>1</w:t>
                          </w:r>
                          <w:r>
                            <w:rPr>
                              <w:rFonts w:ascii="Calibri" w:hAnsi="Calibri" w:cs="Calibri"/>
                              <w:color w:val="20274C"/>
                              <w:sz w:val="20"/>
                              <w:szCs w:val="20"/>
                            </w:rPr>
                            <w:fldChar w:fldCharType="end"/>
                          </w:r>
                          <w:r>
                            <w:rPr>
                              <w:rFonts w:ascii="Calibri" w:hAnsi="Calibri" w:cs="Calibri"/>
                              <w:color w:val="20274C"/>
                              <w:sz w:val="20"/>
                              <w:szCs w:val="20"/>
                            </w:rPr>
                            <w:t>/</w:t>
                          </w:r>
                          <w:r>
                            <w:rPr>
                              <w:rFonts w:ascii="Calibri" w:hAnsi="Calibri" w:cs="Calibri"/>
                              <w:color w:val="20274C"/>
                              <w:sz w:val="20"/>
                              <w:szCs w:val="20"/>
                            </w:rPr>
                            <w:fldChar w:fldCharType="begin"/>
                          </w:r>
                          <w:r>
                            <w:rPr>
                              <w:rFonts w:ascii="Calibri" w:hAnsi="Calibri" w:cs="Calibri"/>
                              <w:color w:val="20274C"/>
                              <w:sz w:val="20"/>
                              <w:szCs w:val="20"/>
                            </w:rPr>
                            <w:instrText xml:space="preserve"> NUMPAGES </w:instrText>
                          </w:r>
                          <w:r>
                            <w:rPr>
                              <w:rFonts w:ascii="Calibri" w:hAnsi="Calibri" w:cs="Calibri"/>
                              <w:color w:val="20274C"/>
                              <w:sz w:val="20"/>
                              <w:szCs w:val="20"/>
                            </w:rPr>
                            <w:fldChar w:fldCharType="separate"/>
                          </w:r>
                          <w:r>
                            <w:rPr>
                              <w:rFonts w:ascii="Calibri" w:hAnsi="Calibri" w:cs="Calibri"/>
                              <w:color w:val="20274C"/>
                              <w:sz w:val="20"/>
                              <w:szCs w:val="20"/>
                            </w:rPr>
                            <w:t>3</w:t>
                          </w:r>
                          <w:r>
                            <w:rPr>
                              <w:rFonts w:ascii="Calibri" w:hAnsi="Calibri" w:cs="Calibri"/>
                              <w:color w:val="20274C"/>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503703F" id="_x0000_t202" coordsize="21600,21600" o:spt="202" path="m,l,21600r21600,l21600,xe">
              <v:stroke joinstyle="miter"/>
              <v:path gradientshapeok="t" o:connecttype="rect"/>
            </v:shapetype>
            <v:shape id="Seitenzahl" o:spid="_x0000_s1028" type="#_x0000_t202" style="position:absolute;left:0;text-align:left;margin-left:445.8pt;margin-top:768.7pt;width:68.4pt;height:19.2pt;z-index:25165926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" filled="f" stroked="f" strokeweight=".5pt">
              <v:textbox>
                <w:txbxContent>
                  <w:p w14:paraId="2E669DF0" w14:textId="77777777" w:rsidR="005778B3" w:rsidRDefault="00A96B22">
                    <w:pPr>
                      <w:spacing w:after="20" w:line="240" w:lineRule="auto"/>
                      <w:rPr>
                        <w:rFonts w:ascii="Calibri" w:hAnsi="Calibri" w:cs="Calibri"/>
                        <w:color w:val="20274C"/>
                        <w:sz w:val="20"/>
                        <w:szCs w:val="20"/>
                      </w:rPr>
                    </w:pPr>
                    <w:r>
                      <w:rPr>
                        <w:rFonts w:ascii="Calibri" w:hAnsi="Calibri" w:cs="Calibri"/>
                        <w:color w:val="20274C"/>
                        <w:sz w:val="20"/>
                        <w:szCs w:val="20"/>
                      </w:rPr>
                      <w:fldChar w:fldCharType="begin"/>
                    </w:r>
                    <w:r>
                      <w:rPr>
                        <w:rFonts w:ascii="Calibri" w:hAnsi="Calibri" w:cs="Calibri"/>
                        <w:color w:val="20274C"/>
                        <w:sz w:val="20"/>
                        <w:szCs w:val="20"/>
                      </w:rPr>
                      <w:instrText xml:space="preserve"> PAGE </w:instrText>
                    </w:r>
                    <w:r>
                      <w:rPr>
                        <w:rFonts w:ascii="Calibri" w:hAnsi="Calibri" w:cs="Calibri"/>
                        <w:color w:val="20274C"/>
                        <w:sz w:val="20"/>
                        <w:szCs w:val="20"/>
                      </w:rPr>
                      <w:fldChar w:fldCharType="separate"/>
                    </w:r>
                    <w:r>
                      <w:rPr>
                        <w:rFonts w:ascii="Calibri" w:hAnsi="Calibri" w:cs="Calibri"/>
                        <w:color w:val="20274C"/>
                        <w:sz w:val="20"/>
                        <w:szCs w:val="20"/>
                      </w:rPr>
                      <w:t>1</w:t>
                    </w:r>
                    <w:r>
                      <w:rPr>
                        <w:rFonts w:ascii="Calibri" w:hAnsi="Calibri" w:cs="Calibri"/>
                        <w:color w:val="20274C"/>
                        <w:sz w:val="20"/>
                        <w:szCs w:val="20"/>
                      </w:rPr>
                      <w:fldChar w:fldCharType="end"/>
                    </w:r>
                    <w:r>
                      <w:rPr>
                        <w:rFonts w:ascii="Calibri" w:hAnsi="Calibri" w:cs="Calibri"/>
                        <w:color w:val="20274C"/>
                        <w:sz w:val="20"/>
                        <w:szCs w:val="20"/>
                      </w:rPr>
                      <w:t>/</w:t>
                    </w:r>
                    <w:r>
                      <w:rPr>
                        <w:rFonts w:ascii="Calibri" w:hAnsi="Calibri" w:cs="Calibri"/>
                        <w:color w:val="20274C"/>
                        <w:sz w:val="20"/>
                        <w:szCs w:val="20"/>
                      </w:rPr>
                      <w:fldChar w:fldCharType="begin"/>
                    </w:r>
                    <w:r>
                      <w:rPr>
                        <w:rFonts w:ascii="Calibri" w:hAnsi="Calibri" w:cs="Calibri"/>
                        <w:color w:val="20274C"/>
                        <w:sz w:val="20"/>
                        <w:szCs w:val="20"/>
                      </w:rPr>
                      <w:instrText xml:space="preserve"> NUMPAGES </w:instrText>
                    </w:r>
                    <w:r>
                      <w:rPr>
                        <w:rFonts w:ascii="Calibri" w:hAnsi="Calibri" w:cs="Calibri"/>
                        <w:color w:val="20274C"/>
                        <w:sz w:val="20"/>
                        <w:szCs w:val="20"/>
                      </w:rPr>
                      <w:fldChar w:fldCharType="separate"/>
                    </w:r>
                    <w:r>
                      <w:rPr>
                        <w:rFonts w:ascii="Calibri" w:hAnsi="Calibri" w:cs="Calibri"/>
                        <w:color w:val="20274C"/>
                        <w:sz w:val="20"/>
                        <w:szCs w:val="20"/>
                      </w:rPr>
                      <w:t>3</w:t>
                    </w:r>
                    <w:r>
                      <w:rPr>
                        <w:rFonts w:ascii="Calibri" w:hAnsi="Calibri" w:cs="Calibri"/>
                        <w:color w:val="20274C"/>
                        <w:sz w:val="20"/>
                        <w:szCs w:val="20"/>
                      </w:rPr>
                      <w:fldChar w:fldCharType="end"/>
                    </w:r>
                  </w:p>
                </w:txbxContent>
              </v:textbox>
              <w10:wrap anchory="page"/>
            </v:shape>
          </w:pict>
        </mc:Fallback>
      </mc:AlternateContent>
    </w:r>
    <w:r w:rsidR="00035F27">
      <w:rPr>
        <w:noProof/>
      </w:rPr>
      <mc:AlternateContent>
        <mc:Choice Requires="wps">
          <w:drawing>
            <wp:anchor distT="0" distB="0" distL="114300" distR="114300" simplePos="0" relativeHeight="251658240" behindDoc="0" locked="1" layoutInCell="1" allowOverlap="1" wp14:anchorId="163DFBAD" wp14:editId="279A358C">
              <wp:simplePos x="0" y="0"/>
              <wp:positionH relativeFrom="column">
                <wp:posOffset>-264795</wp:posOffset>
              </wp:positionH>
              <wp:positionV relativeFrom="page">
                <wp:posOffset>10052050</wp:posOffset>
              </wp:positionV>
              <wp:extent cx="4953000" cy="746760"/>
              <wp:effectExtent l="0" t="0" r="0" b="0"/>
              <wp:wrapNone/>
              <wp:docPr id="1206540172" name="Textfeld 12"/>
              <wp:cNvGraphicFramePr/>
              <a:graphic xmlns:a="http://schemas.openxmlformats.org/drawingml/2006/main">
                <a:graphicData uri="http://schemas.microsoft.com/office/word/2010/wordprocessingShape">
                  <wps:wsp>
                    <wps:cNvSpPr txBox="1"/>
                    <wps:spPr>
                      <a:xfrm>
                        <a:off x="0" y="0"/>
                        <a:ext cx="4953000" cy="746760"/>
                      </a:xfrm>
                      <a:prstGeom prst="rect">
                        <a:avLst/>
                      </a:prstGeom>
                      <a:noFill/>
                      <a:ln w="6350">
                        <a:noFill/>
                      </a:ln>
                    </wps:spPr>
                    <wps:txbx>
                      <w:txbxContent>
                        <w:p w14:paraId="4B982A16" w14:textId="71A85E93" w:rsidR="00035F27" w:rsidRPr="008B126F" w:rsidRDefault="00035F27" w:rsidP="007E6CF8">
                          <w:pPr>
                            <w:spacing w:after="80" w:line="240" w:lineRule="auto"/>
                            <w:rPr>
                              <w:rFonts w:ascii="Calibri Light" w:hAnsi="Calibri Light" w:cs="Calibri Light"/>
                              <w:color w:val="20274C"/>
                              <w:spacing w:val="6"/>
                              <w:sz w:val="15"/>
                              <w:szCs w:val="15"/>
                            </w:rPr>
                          </w:pPr>
                          <w:r w:rsidRPr="008B126F">
                            <w:rPr>
                              <w:rFonts w:ascii="Calibri Light" w:hAnsi="Calibri Light" w:cs="Calibri Light"/>
                              <w:b/>
                              <w:bCs/>
                              <w:color w:val="20274C"/>
                              <w:spacing w:val="6"/>
                              <w:sz w:val="15"/>
                              <w:szCs w:val="15"/>
                            </w:rPr>
                            <w:t>Fachbereich Kindertagesstätten</w:t>
                          </w:r>
                          <w:r w:rsidRPr="008B126F">
                            <w:rPr>
                              <w:rFonts w:ascii="Calibri Light" w:hAnsi="Calibri Light" w:cs="Calibri Light"/>
                              <w:color w:val="20274C"/>
                              <w:spacing w:val="6"/>
                              <w:sz w:val="15"/>
                              <w:szCs w:val="15"/>
                            </w:rPr>
                            <w:t xml:space="preserve"> im Zentrum Bildung </w:t>
                          </w:r>
                          <w:r w:rsidR="00104003">
                            <w:rPr>
                              <w:rFonts w:ascii="Calibri Light" w:hAnsi="Calibri Light" w:cs="Calibri Light"/>
                              <w:color w:val="20274C"/>
                              <w:spacing w:val="6"/>
                              <w:sz w:val="15"/>
                              <w:szCs w:val="15"/>
                            </w:rPr>
                            <w:t>in Kindheit und Jugend</w:t>
                          </w:r>
                          <w:r w:rsidR="00187324">
                            <w:rPr>
                              <w:rFonts w:ascii="Calibri Light" w:hAnsi="Calibri Light" w:cs="Calibri Light"/>
                              <w:color w:val="20274C"/>
                              <w:spacing w:val="6"/>
                              <w:sz w:val="15"/>
                              <w:szCs w:val="15"/>
                            </w:rPr>
                            <w:t xml:space="preserve"> </w:t>
                          </w:r>
                          <w:r>
                            <w:rPr>
                              <w:rFonts w:ascii="Calibri Light" w:hAnsi="Calibri Light" w:cs="Calibri Light"/>
                              <w:color w:val="20274C"/>
                              <w:spacing w:val="6"/>
                              <w:sz w:val="15"/>
                              <w:szCs w:val="15"/>
                            </w:rPr>
                            <w:t xml:space="preserve"> </w:t>
                          </w:r>
                          <w:r w:rsidR="00187324">
                            <w:rPr>
                              <w:rFonts w:ascii="Calibri Light" w:hAnsi="Calibri Light" w:cs="Calibri Light"/>
                              <w:color w:val="20274C"/>
                              <w:spacing w:val="6"/>
                              <w:sz w:val="15"/>
                              <w:szCs w:val="15"/>
                            </w:rPr>
                            <w:t xml:space="preserve"> </w:t>
                          </w:r>
                          <w:r w:rsidR="00187324" w:rsidRPr="008B126F">
                            <w:rPr>
                              <w:rFonts w:ascii="Calibri Light" w:hAnsi="Calibri Light" w:cs="Calibri Light"/>
                              <w:b/>
                              <w:bCs/>
                              <w:color w:val="20274C"/>
                              <w:spacing w:val="6"/>
                              <w:sz w:val="15"/>
                              <w:szCs w:val="15"/>
                            </w:rPr>
                            <w:t>Web</w:t>
                          </w:r>
                          <w:r w:rsidR="00187324">
                            <w:rPr>
                              <w:rFonts w:ascii="Calibri Light" w:hAnsi="Calibri Light" w:cs="Calibri Light"/>
                              <w:b/>
                              <w:bCs/>
                              <w:color w:val="20274C"/>
                              <w:spacing w:val="6"/>
                              <w:sz w:val="15"/>
                              <w:szCs w:val="15"/>
                            </w:rPr>
                            <w:t>:</w:t>
                          </w:r>
                          <w:r w:rsidR="00187324" w:rsidRPr="00274712">
                            <w:rPr>
                              <w:rFonts w:ascii="Calibri Light" w:hAnsi="Calibri Light" w:cs="Calibri Light"/>
                              <w:color w:val="20274C"/>
                              <w:spacing w:val="6"/>
                              <w:sz w:val="15"/>
                              <w:szCs w:val="15"/>
                            </w:rPr>
                            <w:t xml:space="preserve"> </w:t>
                          </w:r>
                          <w:hyperlink r:id="rId2" w:history="1">
                            <w:r w:rsidR="00187324" w:rsidRPr="00187324">
                              <w:rPr>
                                <w:rStyle w:val="Hyperlink"/>
                                <w:rFonts w:ascii="Calibri Light" w:hAnsi="Calibri Light" w:cs="Calibri Light"/>
                                <w:color w:val="auto"/>
                                <w:spacing w:val="6"/>
                                <w:sz w:val="15"/>
                                <w:szCs w:val="15"/>
                                <w:u w:val="none"/>
                              </w:rPr>
                              <w:t>www.ekhn-fb-kita.de</w:t>
                            </w:r>
                          </w:hyperlink>
                          <w:r w:rsidR="00187324">
                            <w:rPr>
                              <w:rFonts w:ascii="Calibri Light" w:hAnsi="Calibri Light" w:cs="Calibri Light"/>
                              <w:color w:val="20274C"/>
                              <w:spacing w:val="6"/>
                              <w:sz w:val="15"/>
                              <w:szCs w:val="15"/>
                            </w:rPr>
                            <w:t xml:space="preserve"> </w:t>
                          </w:r>
                          <w:r w:rsidR="00187324">
                            <w:rPr>
                              <w:rFonts w:ascii="Calibri Light" w:hAnsi="Calibri Light" w:cs="Calibri Light"/>
                              <w:color w:val="20274C"/>
                              <w:spacing w:val="6"/>
                              <w:sz w:val="15"/>
                              <w:szCs w:val="15"/>
                            </w:rPr>
                            <w:br/>
                          </w:r>
                          <w:r w:rsidR="00187324" w:rsidRPr="00187324">
                            <w:rPr>
                              <w:rFonts w:ascii="Calibri Light" w:hAnsi="Calibri Light" w:cs="Calibri Light"/>
                              <w:b/>
                              <w:bCs/>
                              <w:color w:val="20274C"/>
                              <w:spacing w:val="6"/>
                              <w:sz w:val="15"/>
                              <w:szCs w:val="15"/>
                            </w:rPr>
                            <w:t>Adresse:</w:t>
                          </w:r>
                          <w:r w:rsidR="00187324">
                            <w:rPr>
                              <w:rFonts w:ascii="Calibri Light" w:hAnsi="Calibri Light" w:cs="Calibri Light"/>
                              <w:color w:val="20274C"/>
                              <w:spacing w:val="6"/>
                              <w:sz w:val="15"/>
                              <w:szCs w:val="15"/>
                            </w:rPr>
                            <w:t xml:space="preserve"> </w:t>
                          </w:r>
                          <w:r>
                            <w:rPr>
                              <w:rFonts w:ascii="Calibri Light" w:hAnsi="Calibri Light" w:cs="Calibri Light"/>
                              <w:color w:val="20274C"/>
                              <w:spacing w:val="6"/>
                              <w:sz w:val="15"/>
                              <w:szCs w:val="15"/>
                            </w:rPr>
                            <w:t>Heinrichstraße 173</w:t>
                          </w:r>
                          <w:r w:rsidR="00187324">
                            <w:rPr>
                              <w:rFonts w:ascii="Calibri Light" w:hAnsi="Calibri Light" w:cs="Calibri Light"/>
                              <w:color w:val="20274C"/>
                              <w:spacing w:val="6"/>
                              <w:sz w:val="15"/>
                              <w:szCs w:val="15"/>
                            </w:rPr>
                            <w:t>,</w:t>
                          </w:r>
                          <w:r>
                            <w:rPr>
                              <w:rFonts w:ascii="Calibri Light" w:hAnsi="Calibri Light" w:cs="Calibri Light"/>
                              <w:color w:val="20274C"/>
                              <w:spacing w:val="6"/>
                              <w:sz w:val="15"/>
                              <w:szCs w:val="15"/>
                            </w:rPr>
                            <w:t xml:space="preserve"> 64287 Darmstadt </w:t>
                          </w:r>
                          <w:r w:rsidR="00274712">
                            <w:rPr>
                              <w:rFonts w:ascii="Calibri Light" w:hAnsi="Calibri Light" w:cs="Calibri Light"/>
                              <w:color w:val="20274C"/>
                              <w:spacing w:val="6"/>
                              <w:sz w:val="15"/>
                              <w:szCs w:val="15"/>
                            </w:rPr>
                            <w:t xml:space="preserve">   </w:t>
                          </w:r>
                          <w:r w:rsidRPr="008B126F">
                            <w:rPr>
                              <w:rFonts w:ascii="Calibri Light" w:hAnsi="Calibri Light" w:cs="Calibri Light"/>
                              <w:b/>
                              <w:bCs/>
                              <w:color w:val="20274C"/>
                              <w:spacing w:val="6"/>
                              <w:sz w:val="15"/>
                              <w:szCs w:val="15"/>
                            </w:rPr>
                            <w:t>Telefon:</w:t>
                          </w:r>
                          <w:r>
                            <w:rPr>
                              <w:rFonts w:ascii="Calibri Light" w:hAnsi="Calibri Light" w:cs="Calibri Light"/>
                              <w:color w:val="20274C"/>
                              <w:spacing w:val="6"/>
                              <w:sz w:val="15"/>
                              <w:szCs w:val="15"/>
                            </w:rPr>
                            <w:t xml:space="preserve"> 06151 6690-210 </w:t>
                          </w:r>
                          <w:r w:rsidR="00274712">
                            <w:rPr>
                              <w:rFonts w:ascii="Calibri Light" w:hAnsi="Calibri Light" w:cs="Calibri Light"/>
                              <w:color w:val="20274C"/>
                              <w:spacing w:val="6"/>
                              <w:sz w:val="15"/>
                              <w:szCs w:val="15"/>
                            </w:rPr>
                            <w:t xml:space="preserve">   </w:t>
                          </w:r>
                          <w:r w:rsidR="00187324">
                            <w:rPr>
                              <w:rFonts w:ascii="Calibri Light" w:hAnsi="Calibri Light" w:cs="Calibri Light"/>
                              <w:b/>
                              <w:bCs/>
                              <w:color w:val="20274C"/>
                              <w:spacing w:val="6"/>
                              <w:sz w:val="15"/>
                              <w:szCs w:val="15"/>
                            </w:rPr>
                            <w:t xml:space="preserve">Mail: </w:t>
                          </w:r>
                          <w:r w:rsidR="00187324" w:rsidRPr="00187324">
                            <w:rPr>
                              <w:rFonts w:ascii="Calibri Light" w:hAnsi="Calibri Light" w:cs="Calibri Light"/>
                              <w:color w:val="20274C"/>
                              <w:spacing w:val="6"/>
                              <w:sz w:val="15"/>
                              <w:szCs w:val="15"/>
                            </w:rPr>
                            <w:t>info.kita.ZB</w:t>
                          </w:r>
                          <w:r w:rsidR="00187324">
                            <w:rPr>
                              <w:rFonts w:ascii="Calibri Light" w:hAnsi="Calibri Light" w:cs="Calibri Light"/>
                              <w:color w:val="20274C"/>
                              <w:spacing w:val="6"/>
                              <w:sz w:val="15"/>
                              <w:szCs w:val="15"/>
                            </w:rPr>
                            <w:t>@</w:t>
                          </w:r>
                          <w:r w:rsidR="00187324" w:rsidRPr="00187324">
                            <w:rPr>
                              <w:rFonts w:ascii="Calibri Light" w:hAnsi="Calibri Light" w:cs="Calibri Light"/>
                              <w:color w:val="20274C"/>
                              <w:spacing w:val="6"/>
                              <w:sz w:val="15"/>
                              <w:szCs w:val="15"/>
                            </w:rPr>
                            <w:t>ekhn</w:t>
                          </w:r>
                          <w:r w:rsidRPr="00187324">
                            <w:rPr>
                              <w:rFonts w:ascii="Calibri Light" w:hAnsi="Calibri Light" w:cs="Calibri Light"/>
                              <w:color w:val="20274C"/>
                              <w:spacing w:val="6"/>
                              <w:sz w:val="15"/>
                              <w:szCs w:val="15"/>
                            </w:rPr>
                            <w:t>.</w:t>
                          </w:r>
                          <w:r>
                            <w:rPr>
                              <w:rFonts w:ascii="Calibri Light" w:hAnsi="Calibri Light" w:cs="Calibri Light"/>
                              <w:color w:val="20274C"/>
                              <w:spacing w:val="6"/>
                              <w:sz w:val="15"/>
                              <w:szCs w:val="15"/>
                            </w:rPr>
                            <w:t>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DFBAD" id="Textfeld 12" o:spid="_x0000_s1029" type="#_x0000_t202" style="position:absolute;left:0;text-align:left;margin-left:-20.85pt;margin-top:791.5pt;width:390pt;height:5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" filled="f" stroked="f" strokeweight=".5pt">
              <v:textbox>
                <w:txbxContent>
                  <w:p w14:paraId="4B982A16" w14:textId="71A85E93" w:rsidR="00035F27" w:rsidRPr="008B126F" w:rsidRDefault="00035F27" w:rsidP="007E6CF8">
                    <w:pPr>
                      <w:spacing w:after="80" w:line="240" w:lineRule="auto"/>
                      <w:rPr>
                        <w:rFonts w:ascii="Calibri Light" w:hAnsi="Calibri Light" w:cs="Calibri Light"/>
                        <w:color w:val="20274C"/>
                        <w:spacing w:val="6"/>
                        <w:sz w:val="15"/>
                        <w:szCs w:val="15"/>
                      </w:rPr>
                    </w:pPr>
                    <w:r w:rsidRPr="008B126F">
                      <w:rPr>
                        <w:rFonts w:ascii="Calibri Light" w:hAnsi="Calibri Light" w:cs="Calibri Light"/>
                        <w:b/>
                        <w:bCs/>
                        <w:color w:val="20274C"/>
                        <w:spacing w:val="6"/>
                        <w:sz w:val="15"/>
                        <w:szCs w:val="15"/>
                      </w:rPr>
                      <w:t>Fachbereich Kindertagesstätten</w:t>
                    </w:r>
                    <w:r w:rsidRPr="008B126F">
                      <w:rPr>
                        <w:rFonts w:ascii="Calibri Light" w:hAnsi="Calibri Light" w:cs="Calibri Light"/>
                        <w:color w:val="20274C"/>
                        <w:spacing w:val="6"/>
                        <w:sz w:val="15"/>
                        <w:szCs w:val="15"/>
                      </w:rPr>
                      <w:t xml:space="preserve"> im Zentrum Bildung </w:t>
                    </w:r>
                    <w:r w:rsidR="00104003">
                      <w:rPr>
                        <w:rFonts w:ascii="Calibri Light" w:hAnsi="Calibri Light" w:cs="Calibri Light"/>
                        <w:color w:val="20274C"/>
                        <w:spacing w:val="6"/>
                        <w:sz w:val="15"/>
                        <w:szCs w:val="15"/>
                      </w:rPr>
                      <w:t>in Kindheit und Jugend</w:t>
                    </w:r>
                    <w:r w:rsidR="00187324">
                      <w:rPr>
                        <w:rFonts w:ascii="Calibri Light" w:hAnsi="Calibri Light" w:cs="Calibri Light"/>
                        <w:color w:val="20274C"/>
                        <w:spacing w:val="6"/>
                        <w:sz w:val="15"/>
                        <w:szCs w:val="15"/>
                      </w:rPr>
                      <w:t xml:space="preserve"> </w:t>
                    </w:r>
                    <w:r>
                      <w:rPr>
                        <w:rFonts w:ascii="Calibri Light" w:hAnsi="Calibri Light" w:cs="Calibri Light"/>
                        <w:color w:val="20274C"/>
                        <w:spacing w:val="6"/>
                        <w:sz w:val="15"/>
                        <w:szCs w:val="15"/>
                      </w:rPr>
                      <w:t xml:space="preserve"> </w:t>
                    </w:r>
                    <w:r w:rsidR="00187324">
                      <w:rPr>
                        <w:rFonts w:ascii="Calibri Light" w:hAnsi="Calibri Light" w:cs="Calibri Light"/>
                        <w:color w:val="20274C"/>
                        <w:spacing w:val="6"/>
                        <w:sz w:val="15"/>
                        <w:szCs w:val="15"/>
                      </w:rPr>
                      <w:t xml:space="preserve"> </w:t>
                    </w:r>
                    <w:r w:rsidR="00187324" w:rsidRPr="008B126F">
                      <w:rPr>
                        <w:rFonts w:ascii="Calibri Light" w:hAnsi="Calibri Light" w:cs="Calibri Light"/>
                        <w:b/>
                        <w:bCs/>
                        <w:color w:val="20274C"/>
                        <w:spacing w:val="6"/>
                        <w:sz w:val="15"/>
                        <w:szCs w:val="15"/>
                      </w:rPr>
                      <w:t>Web</w:t>
                    </w:r>
                    <w:r w:rsidR="00187324">
                      <w:rPr>
                        <w:rFonts w:ascii="Calibri Light" w:hAnsi="Calibri Light" w:cs="Calibri Light"/>
                        <w:b/>
                        <w:bCs/>
                        <w:color w:val="20274C"/>
                        <w:spacing w:val="6"/>
                        <w:sz w:val="15"/>
                        <w:szCs w:val="15"/>
                      </w:rPr>
                      <w:t>:</w:t>
                    </w:r>
                    <w:r w:rsidR="00187324" w:rsidRPr="00274712">
                      <w:rPr>
                        <w:rFonts w:ascii="Calibri Light" w:hAnsi="Calibri Light" w:cs="Calibri Light"/>
                        <w:color w:val="20274C"/>
                        <w:spacing w:val="6"/>
                        <w:sz w:val="15"/>
                        <w:szCs w:val="15"/>
                      </w:rPr>
                      <w:t xml:space="preserve"> </w:t>
                    </w:r>
                    <w:hyperlink r:id="rId3" w:history="1">
                      <w:r w:rsidR="00187324" w:rsidRPr="00187324">
                        <w:rPr>
                          <w:rStyle w:val="Hyperlink"/>
                          <w:rFonts w:ascii="Calibri Light" w:hAnsi="Calibri Light" w:cs="Calibri Light"/>
                          <w:color w:val="auto"/>
                          <w:spacing w:val="6"/>
                          <w:sz w:val="15"/>
                          <w:szCs w:val="15"/>
                          <w:u w:val="none"/>
                        </w:rPr>
                        <w:t>www.ekhn-fb-kita.de</w:t>
                      </w:r>
                    </w:hyperlink>
                    <w:r w:rsidR="00187324">
                      <w:rPr>
                        <w:rFonts w:ascii="Calibri Light" w:hAnsi="Calibri Light" w:cs="Calibri Light"/>
                        <w:color w:val="20274C"/>
                        <w:spacing w:val="6"/>
                        <w:sz w:val="15"/>
                        <w:szCs w:val="15"/>
                      </w:rPr>
                      <w:t xml:space="preserve"> </w:t>
                    </w:r>
                    <w:r w:rsidR="00187324">
                      <w:rPr>
                        <w:rFonts w:ascii="Calibri Light" w:hAnsi="Calibri Light" w:cs="Calibri Light"/>
                        <w:color w:val="20274C"/>
                        <w:spacing w:val="6"/>
                        <w:sz w:val="15"/>
                        <w:szCs w:val="15"/>
                      </w:rPr>
                      <w:br/>
                    </w:r>
                    <w:r w:rsidR="00187324" w:rsidRPr="00187324">
                      <w:rPr>
                        <w:rFonts w:ascii="Calibri Light" w:hAnsi="Calibri Light" w:cs="Calibri Light"/>
                        <w:b/>
                        <w:bCs/>
                        <w:color w:val="20274C"/>
                        <w:spacing w:val="6"/>
                        <w:sz w:val="15"/>
                        <w:szCs w:val="15"/>
                      </w:rPr>
                      <w:t>Adresse:</w:t>
                    </w:r>
                    <w:r w:rsidR="00187324">
                      <w:rPr>
                        <w:rFonts w:ascii="Calibri Light" w:hAnsi="Calibri Light" w:cs="Calibri Light"/>
                        <w:color w:val="20274C"/>
                        <w:spacing w:val="6"/>
                        <w:sz w:val="15"/>
                        <w:szCs w:val="15"/>
                      </w:rPr>
                      <w:t xml:space="preserve"> </w:t>
                    </w:r>
                    <w:r>
                      <w:rPr>
                        <w:rFonts w:ascii="Calibri Light" w:hAnsi="Calibri Light" w:cs="Calibri Light"/>
                        <w:color w:val="20274C"/>
                        <w:spacing w:val="6"/>
                        <w:sz w:val="15"/>
                        <w:szCs w:val="15"/>
                      </w:rPr>
                      <w:t>Heinrichstraße 173</w:t>
                    </w:r>
                    <w:r w:rsidR="00187324">
                      <w:rPr>
                        <w:rFonts w:ascii="Calibri Light" w:hAnsi="Calibri Light" w:cs="Calibri Light"/>
                        <w:color w:val="20274C"/>
                        <w:spacing w:val="6"/>
                        <w:sz w:val="15"/>
                        <w:szCs w:val="15"/>
                      </w:rPr>
                      <w:t>,</w:t>
                    </w:r>
                    <w:r>
                      <w:rPr>
                        <w:rFonts w:ascii="Calibri Light" w:hAnsi="Calibri Light" w:cs="Calibri Light"/>
                        <w:color w:val="20274C"/>
                        <w:spacing w:val="6"/>
                        <w:sz w:val="15"/>
                        <w:szCs w:val="15"/>
                      </w:rPr>
                      <w:t xml:space="preserve"> 64287 Darmstadt </w:t>
                    </w:r>
                    <w:r w:rsidR="00274712">
                      <w:rPr>
                        <w:rFonts w:ascii="Calibri Light" w:hAnsi="Calibri Light" w:cs="Calibri Light"/>
                        <w:color w:val="20274C"/>
                        <w:spacing w:val="6"/>
                        <w:sz w:val="15"/>
                        <w:szCs w:val="15"/>
                      </w:rPr>
                      <w:t xml:space="preserve">   </w:t>
                    </w:r>
                    <w:r w:rsidRPr="008B126F">
                      <w:rPr>
                        <w:rFonts w:ascii="Calibri Light" w:hAnsi="Calibri Light" w:cs="Calibri Light"/>
                        <w:b/>
                        <w:bCs/>
                        <w:color w:val="20274C"/>
                        <w:spacing w:val="6"/>
                        <w:sz w:val="15"/>
                        <w:szCs w:val="15"/>
                      </w:rPr>
                      <w:t>Telefon:</w:t>
                    </w:r>
                    <w:r>
                      <w:rPr>
                        <w:rFonts w:ascii="Calibri Light" w:hAnsi="Calibri Light" w:cs="Calibri Light"/>
                        <w:color w:val="20274C"/>
                        <w:spacing w:val="6"/>
                        <w:sz w:val="15"/>
                        <w:szCs w:val="15"/>
                      </w:rPr>
                      <w:t xml:space="preserve"> 06151 6690-210 </w:t>
                    </w:r>
                    <w:r w:rsidR="00274712">
                      <w:rPr>
                        <w:rFonts w:ascii="Calibri Light" w:hAnsi="Calibri Light" w:cs="Calibri Light"/>
                        <w:color w:val="20274C"/>
                        <w:spacing w:val="6"/>
                        <w:sz w:val="15"/>
                        <w:szCs w:val="15"/>
                      </w:rPr>
                      <w:t xml:space="preserve">   </w:t>
                    </w:r>
                    <w:r w:rsidR="00187324">
                      <w:rPr>
                        <w:rFonts w:ascii="Calibri Light" w:hAnsi="Calibri Light" w:cs="Calibri Light"/>
                        <w:b/>
                        <w:bCs/>
                        <w:color w:val="20274C"/>
                        <w:spacing w:val="6"/>
                        <w:sz w:val="15"/>
                        <w:szCs w:val="15"/>
                      </w:rPr>
                      <w:t xml:space="preserve">Mail: </w:t>
                    </w:r>
                    <w:r w:rsidR="00187324" w:rsidRPr="00187324">
                      <w:rPr>
                        <w:rFonts w:ascii="Calibri Light" w:hAnsi="Calibri Light" w:cs="Calibri Light"/>
                        <w:color w:val="20274C"/>
                        <w:spacing w:val="6"/>
                        <w:sz w:val="15"/>
                        <w:szCs w:val="15"/>
                      </w:rPr>
                      <w:t>info.kita.ZB</w:t>
                    </w:r>
                    <w:r w:rsidR="00187324">
                      <w:rPr>
                        <w:rFonts w:ascii="Calibri Light" w:hAnsi="Calibri Light" w:cs="Calibri Light"/>
                        <w:color w:val="20274C"/>
                        <w:spacing w:val="6"/>
                        <w:sz w:val="15"/>
                        <w:szCs w:val="15"/>
                      </w:rPr>
                      <w:t>@</w:t>
                    </w:r>
                    <w:r w:rsidR="00187324" w:rsidRPr="00187324">
                      <w:rPr>
                        <w:rFonts w:ascii="Calibri Light" w:hAnsi="Calibri Light" w:cs="Calibri Light"/>
                        <w:color w:val="20274C"/>
                        <w:spacing w:val="6"/>
                        <w:sz w:val="15"/>
                        <w:szCs w:val="15"/>
                      </w:rPr>
                      <w:t>ekhn</w:t>
                    </w:r>
                    <w:r w:rsidRPr="00187324">
                      <w:rPr>
                        <w:rFonts w:ascii="Calibri Light" w:hAnsi="Calibri Light" w:cs="Calibri Light"/>
                        <w:color w:val="20274C"/>
                        <w:spacing w:val="6"/>
                        <w:sz w:val="15"/>
                        <w:szCs w:val="15"/>
                      </w:rPr>
                      <w:t>.</w:t>
                    </w:r>
                    <w:r>
                      <w:rPr>
                        <w:rFonts w:ascii="Calibri Light" w:hAnsi="Calibri Light" w:cs="Calibri Light"/>
                        <w:color w:val="20274C"/>
                        <w:spacing w:val="6"/>
                        <w:sz w:val="15"/>
                        <w:szCs w:val="15"/>
                      </w:rPr>
                      <w:t>de</w:t>
                    </w:r>
                  </w:p>
                </w:txbxContent>
              </v:textbox>
              <w10:wrap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343E1" w14:textId="77777777" w:rsidR="0012597E" w:rsidRDefault="0012597E" w:rsidP="00035F27">
      <w:pPr>
        <w:spacing w:after="0" w:line="240" w:lineRule="auto"/>
        <w:ind w:left="-284"/>
      </w:pPr>
    </w:p>
  </w:footnote>
  <w:footnote w:type="continuationSeparator" w:id="0">
    <w:p w14:paraId="35AFCD04" w14:textId="77777777" w:rsidR="0012597E" w:rsidRDefault="0012597E" w:rsidP="00035F27">
      <w:pPr>
        <w:spacing w:after="0" w:line="240" w:lineRule="auto"/>
        <w:ind w:left="-284"/>
      </w:pPr>
      <w:r>
        <w:continuationSeparator/>
      </w:r>
    </w:p>
  </w:footnote>
  <w:footnote w:id="1">
    <w:p w14:paraId="39E75EEF" w14:textId="7A157226" w:rsidR="00BB623C" w:rsidRDefault="00BB623C">
      <w:pPr>
        <w:pStyle w:val="Funotentext"/>
      </w:pPr>
      <w:r>
        <w:rPr>
          <w:rStyle w:val="Funotenzeichen"/>
        </w:rPr>
        <w:footnoteRef/>
      </w:r>
      <w:r>
        <w:t xml:space="preserve"> </w:t>
      </w:r>
      <w:r w:rsidRPr="006570D6">
        <w:rPr>
          <w:color w:val="1F274B"/>
          <w:spacing w:val="-1"/>
        </w:rPr>
        <w:t>Die benannten Rechtsgrundlagen können den Mitgliedern des KiTa-Ausschusses bei Bedarf zur Verfügung gestellt werden.</w:t>
      </w:r>
    </w:p>
  </w:footnote>
  <w:footnote w:id="2">
    <w:p w14:paraId="6D5E0CD4" w14:textId="23C909BA" w:rsidR="00BB623C" w:rsidRDefault="00BB623C">
      <w:pPr>
        <w:pStyle w:val="Funotentext"/>
      </w:pPr>
      <w:r>
        <w:rPr>
          <w:rStyle w:val="Funotenzeichen"/>
        </w:rPr>
        <w:footnoteRef/>
      </w:r>
      <w:r>
        <w:t xml:space="preserve"> </w:t>
      </w:r>
      <w:r w:rsidRPr="00B1383C">
        <w:rPr>
          <w:color w:val="1F274B"/>
        </w:rPr>
        <w:t>Nach Absprache zwischen Geschäftsführung und örtlichem KiTa-Ausschuss anhand der TO vorab zu klären.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03C66" w14:textId="5476DB41" w:rsidR="00DF1180" w:rsidRDefault="003F3A0B">
    <w:pPr>
      <w:pStyle w:val="Kopfzeile"/>
    </w:pPr>
    <w:sdt>
      <w:sdtPr>
        <w:id w:val="-1468433105"/>
        <w:docPartObj>
          <w:docPartGallery w:val="Watermarks"/>
          <w:docPartUnique/>
        </w:docPartObj>
      </w:sdtPr>
      <w:sdtEndPr/>
      <w:sdtContent>
        <w:r>
          <w:pict w14:anchorId="0BEFA2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040236" o:spid="_x0000_s2049" type="#_x0000_t136" style="position:absolute;margin-left:0;margin-top:0;width:543.75pt;height:95.75pt;rotation:315;z-index:-251656192;mso-position-horizontal:center;mso-position-horizontal-relative:margin;mso-position-vertical:center;mso-position-vertical-relative:margin" o:allowincell="f" fillcolor="silver" stroked="f">
              <v:fill opacity=".5"/>
              <v:textpath style="font-family:&quot;calibri&quot;;font-size:1pt" string="ENTWURF -Muster-"/>
              <w10:wrap anchorx="margin" anchory="margin"/>
            </v:shape>
          </w:pict>
        </w:r>
      </w:sdtContent>
    </w:sdt>
    <w:r w:rsidR="006177A7">
      <w:rPr>
        <w:noProof/>
      </w:rPr>
      <mc:AlternateContent>
        <mc:Choice Requires="wps">
          <w:drawing>
            <wp:anchor distT="0" distB="0" distL="114300" distR="114300" simplePos="0" relativeHeight="251657216" behindDoc="0" locked="0" layoutInCell="1" allowOverlap="1" wp14:anchorId="042207BA" wp14:editId="4D803BDE">
              <wp:simplePos x="0" y="0"/>
              <wp:positionH relativeFrom="column">
                <wp:posOffset>-270351</wp:posOffset>
              </wp:positionH>
              <wp:positionV relativeFrom="paragraph">
                <wp:posOffset>940435</wp:posOffset>
              </wp:positionV>
              <wp:extent cx="5936615" cy="817245"/>
              <wp:effectExtent l="0" t="0" r="0" b="0"/>
              <wp:wrapNone/>
              <wp:docPr id="1824129019" name="Textfeld 5"/>
              <wp:cNvGraphicFramePr/>
              <a:graphic xmlns:a="http://schemas.openxmlformats.org/drawingml/2006/main">
                <a:graphicData uri="http://schemas.microsoft.com/office/word/2010/wordprocessingShape">
                  <wps:wsp>
                    <wps:cNvSpPr txBox="1"/>
                    <wps:spPr>
                      <a:xfrm>
                        <a:off x="0" y="0"/>
                        <a:ext cx="5936615" cy="817245"/>
                      </a:xfrm>
                      <a:prstGeom prst="rect">
                        <a:avLst/>
                      </a:prstGeom>
                      <a:solidFill>
                        <a:schemeClr val="lt1">
                          <a:alpha val="22000"/>
                        </a:schemeClr>
                      </a:solidFill>
                      <a:ln w="6350">
                        <a:noFill/>
                      </a:ln>
                    </wps:spPr>
                    <wps:txbx>
                      <w:txbxContent>
                        <w:p w14:paraId="0E1807F7" w14:textId="11266430" w:rsidR="006177A7" w:rsidRPr="00EB3A64" w:rsidRDefault="006177A7" w:rsidP="006177A7">
                          <w:pPr>
                            <w:spacing w:line="240" w:lineRule="auto"/>
                            <w:rPr>
                              <w:rFonts w:ascii="Calibri" w:hAnsi="Calibri" w:cs="Calibri"/>
                              <w:b/>
                              <w:bCs/>
                              <w:color w:val="1F274B"/>
                              <w:sz w:val="28"/>
                              <w:szCs w:val="2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2207BA" id="_x0000_t202" coordsize="21600,21600" o:spt="202" path="m,l,21600r21600,l21600,xe">
              <v:stroke joinstyle="miter"/>
              <v:path gradientshapeok="t" o:connecttype="rect"/>
            </v:shapetype>
            <v:shape id="Textfeld 5" o:spid="_x0000_s1026" type="#_x0000_t202" style="position:absolute;margin-left:-21.3pt;margin-top:74.05pt;width:467.45pt;height:64.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" fillcolor="white [3201]" stroked="f" strokeweight=".5pt">
              <v:fill opacity="14392f"/>
              <v:textbox>
                <w:txbxContent>
                  <w:p w14:paraId="0E1807F7" w14:textId="11266430" w:rsidR="006177A7" w:rsidRPr="00EB3A64" w:rsidRDefault="006177A7" w:rsidP="006177A7">
                    <w:pPr>
                      <w:spacing w:line="240" w:lineRule="auto"/>
                      <w:rPr>
                        <w:rFonts w:ascii="Calibri" w:hAnsi="Calibri" w:cs="Calibri"/>
                        <w:b/>
                        <w:bCs/>
                        <w:color w:val="1F274B"/>
                        <w:sz w:val="28"/>
                        <w:szCs w:val="28"/>
                        <w14:textOutline w14:w="9525" w14:cap="rnd" w14:cmpd="sng" w14:algn="ctr">
                          <w14:noFill/>
                          <w14:prstDash w14:val="solid"/>
                          <w14:bevel/>
                        </w14:textOutline>
                      </w:rPr>
                    </w:pPr>
                  </w:p>
                </w:txbxContent>
              </v:textbox>
            </v:shape>
          </w:pict>
        </mc:Fallback>
      </mc:AlternateContent>
    </w:r>
    <w:r w:rsidR="006177A7">
      <w:rPr>
        <w:noProof/>
      </w:rPr>
      <mc:AlternateContent>
        <mc:Choice Requires="wps">
          <w:drawing>
            <wp:anchor distT="0" distB="0" distL="114300" distR="114300" simplePos="0" relativeHeight="251656192" behindDoc="0" locked="0" layoutInCell="1" allowOverlap="1" wp14:anchorId="371E2479" wp14:editId="0AD96B5A">
              <wp:simplePos x="0" y="0"/>
              <wp:positionH relativeFrom="column">
                <wp:posOffset>6211742</wp:posOffset>
              </wp:positionH>
              <wp:positionV relativeFrom="paragraph">
                <wp:posOffset>9294</wp:posOffset>
              </wp:positionV>
              <wp:extent cx="366593" cy="9214339"/>
              <wp:effectExtent l="0" t="0" r="1905" b="6350"/>
              <wp:wrapNone/>
              <wp:docPr id="634707473" name="Textfeld 18"/>
              <wp:cNvGraphicFramePr/>
              <a:graphic xmlns:a="http://schemas.openxmlformats.org/drawingml/2006/main">
                <a:graphicData uri="http://schemas.microsoft.com/office/word/2010/wordprocessingShape">
                  <wps:wsp>
                    <wps:cNvSpPr txBox="1"/>
                    <wps:spPr>
                      <a:xfrm rot="10800000">
                        <a:off x="0" y="0"/>
                        <a:ext cx="366593" cy="9214339"/>
                      </a:xfrm>
                      <a:prstGeom prst="rect">
                        <a:avLst/>
                      </a:prstGeom>
                      <a:solidFill>
                        <a:schemeClr val="lt1">
                          <a:alpha val="3858"/>
                        </a:schemeClr>
                      </a:solidFill>
                      <a:ln w="6350">
                        <a:noFill/>
                      </a:ln>
                    </wps:spPr>
                    <wps:txbx>
                      <w:txbxContent>
                        <w:p w14:paraId="7409943A" w14:textId="7519288F" w:rsidR="00894E8A" w:rsidRDefault="00E011F3" w:rsidP="006177A7">
                          <w:pPr>
                            <w:rPr>
                              <w:rFonts w:ascii="Calibri" w:hAnsi="Calibri" w:cs="Calibri"/>
                              <w:b/>
                              <w:bCs/>
                              <w:color w:val="1F274B"/>
                              <w:sz w:val="18"/>
                              <w:szCs w:val="18"/>
                            </w:rPr>
                          </w:pPr>
                          <w:r w:rsidRPr="00E011F3">
                            <w:rPr>
                              <w:rFonts w:ascii="Calibri" w:hAnsi="Calibri" w:cs="Calibri"/>
                              <w:b/>
                              <w:bCs/>
                              <w:color w:val="1F274B"/>
                              <w:sz w:val="18"/>
                              <w:szCs w:val="18"/>
                            </w:rPr>
                            <w:t xml:space="preserve">Muster Geschäftsordnung KiTa-Ausschüsse </w:t>
                          </w:r>
                          <w:r w:rsidR="00894E8A">
                            <w:rPr>
                              <w:rFonts w:ascii="Calibri" w:hAnsi="Calibri" w:cs="Calibri"/>
                              <w:b/>
                              <w:bCs/>
                              <w:color w:val="1F274B"/>
                              <w:sz w:val="18"/>
                              <w:szCs w:val="18"/>
                            </w:rPr>
                            <w:t>G</w:t>
                          </w:r>
                          <w:r w:rsidR="004460BB">
                            <w:rPr>
                              <w:rFonts w:ascii="Calibri" w:hAnsi="Calibri" w:cs="Calibri"/>
                              <w:b/>
                              <w:bCs/>
                              <w:color w:val="1F274B"/>
                              <w:sz w:val="18"/>
                              <w:szCs w:val="18"/>
                            </w:rPr>
                            <w:t>ü</w:t>
                          </w:r>
                          <w:r w:rsidR="00894E8A">
                            <w:rPr>
                              <w:rFonts w:ascii="Calibri" w:hAnsi="Calibri" w:cs="Calibri"/>
                              <w:b/>
                              <w:bCs/>
                              <w:color w:val="1F274B"/>
                              <w:sz w:val="18"/>
                              <w:szCs w:val="18"/>
                            </w:rPr>
                            <w:t xml:space="preserve">T für </w:t>
                          </w:r>
                          <w:r w:rsidR="00C10088">
                            <w:rPr>
                              <w:rFonts w:ascii="Calibri" w:hAnsi="Calibri" w:cs="Calibri"/>
                              <w:b/>
                              <w:bCs/>
                              <w:color w:val="1F274B"/>
                              <w:sz w:val="18"/>
                              <w:szCs w:val="18"/>
                            </w:rPr>
                            <w:t>RLP</w:t>
                          </w:r>
                          <w:r w:rsidR="00894E8A">
                            <w:rPr>
                              <w:rFonts w:ascii="Calibri" w:hAnsi="Calibri" w:cs="Calibri"/>
                              <w:b/>
                              <w:bCs/>
                              <w:color w:val="1F274B"/>
                              <w:sz w:val="18"/>
                              <w:szCs w:val="18"/>
                            </w:rPr>
                            <w:t xml:space="preserve">   </w:t>
                          </w:r>
                          <w:r w:rsidR="00894E8A" w:rsidRPr="00894E8A">
                            <w:rPr>
                              <w:rFonts w:ascii="Calibri" w:hAnsi="Calibri" w:cs="Calibri"/>
                              <w:color w:val="1F274B"/>
                              <w:sz w:val="18"/>
                              <w:szCs w:val="18"/>
                            </w:rPr>
                            <w:t>09/2026</w:t>
                          </w:r>
                        </w:p>
                        <w:p w14:paraId="6A6AA773" w14:textId="77777777" w:rsidR="00894E8A" w:rsidRDefault="00894E8A" w:rsidP="006177A7">
                          <w:pPr>
                            <w:rPr>
                              <w:rFonts w:ascii="Calibri" w:hAnsi="Calibri" w:cs="Calibri"/>
                              <w:b/>
                              <w:bCs/>
                              <w:color w:val="1F274B"/>
                              <w:sz w:val="18"/>
                              <w:szCs w:val="18"/>
                            </w:rPr>
                          </w:pPr>
                        </w:p>
                        <w:p w14:paraId="02362F18" w14:textId="46062015" w:rsidR="006177A7" w:rsidRPr="001A372B" w:rsidRDefault="00E011F3" w:rsidP="006177A7">
                          <w:pPr>
                            <w:rPr>
                              <w:rFonts w:ascii="Calibri" w:hAnsi="Calibri" w:cs="Calibri"/>
                              <w:b/>
                              <w:bCs/>
                              <w:color w:val="20274C"/>
                              <w:spacing w:val="10"/>
                              <w:sz w:val="18"/>
                              <w:szCs w:val="18"/>
                            </w:rPr>
                          </w:pPr>
                          <w:r w:rsidRPr="00E011F3">
                            <w:rPr>
                              <w:rFonts w:ascii="Calibri" w:hAnsi="Calibri" w:cs="Calibri"/>
                              <w:b/>
                              <w:bCs/>
                              <w:color w:val="1F274B"/>
                              <w:sz w:val="18"/>
                              <w:szCs w:val="18"/>
                            </w:rPr>
                            <w:t xml:space="preserve"> für Hessen </w:t>
                          </w:r>
                          <w:r w:rsidRPr="00E011F3">
                            <w:rPr>
                              <w:rFonts w:ascii="Arial" w:hAnsi="Arial" w:cs="Arial"/>
                              <w:color w:val="1F274B"/>
                              <w:sz w:val="18"/>
                              <w:szCs w:val="18"/>
                            </w:rPr>
                            <w:t xml:space="preserve"> </w:t>
                          </w:r>
                          <w:r>
                            <w:rPr>
                              <w:rFonts w:ascii="Calibri Light" w:hAnsi="Calibri Light" w:cs="Calibri Light"/>
                              <w:color w:val="20274C"/>
                              <w:spacing w:val="10"/>
                              <w:sz w:val="18"/>
                              <w:szCs w:val="18"/>
                            </w:rPr>
                            <w:t>0</w:t>
                          </w:r>
                          <w:r w:rsidR="00B0415C">
                            <w:rPr>
                              <w:rFonts w:ascii="Calibri Light" w:hAnsi="Calibri Light" w:cs="Calibri Light"/>
                              <w:color w:val="20274C"/>
                              <w:spacing w:val="10"/>
                              <w:sz w:val="18"/>
                              <w:szCs w:val="18"/>
                            </w:rPr>
                            <w:t>9</w:t>
                          </w:r>
                          <w:r w:rsidR="006177A7" w:rsidRPr="001A372B">
                            <w:rPr>
                              <w:rFonts w:ascii="Calibri Light" w:hAnsi="Calibri Light" w:cs="Calibri Light"/>
                              <w:color w:val="20274C"/>
                              <w:spacing w:val="10"/>
                              <w:sz w:val="18"/>
                              <w:szCs w:val="18"/>
                            </w:rPr>
                            <w:t>/202</w:t>
                          </w:r>
                          <w:r w:rsidR="00B0415C">
                            <w:rPr>
                              <w:rFonts w:ascii="Calibri Light" w:hAnsi="Calibri Light" w:cs="Calibri Light"/>
                              <w:color w:val="20274C"/>
                              <w:spacing w:val="10"/>
                              <w:sz w:val="18"/>
                              <w:szCs w:val="18"/>
                            </w:rPr>
                            <w:t>6</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1E2479" id="Textfeld 18" o:spid="_x0000_s1027" type="#_x0000_t202" style="position:absolute;margin-left:489.1pt;margin-top:.75pt;width:28.85pt;height:725.55pt;rotation:180;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" fillcolor="white [3201]" stroked="f" strokeweight=".5pt">
              <v:fill opacity="2570f"/>
              <v:textbox style="layout-flow:vertical-ideographic">
                <w:txbxContent>
                  <w:p w14:paraId="7409943A" w14:textId="7519288F" w:rsidR="00894E8A" w:rsidRDefault="00E011F3" w:rsidP="006177A7">
                    <w:pPr>
                      <w:rPr>
                        <w:rFonts w:ascii="Calibri" w:hAnsi="Calibri" w:cs="Calibri"/>
                        <w:b/>
                        <w:bCs/>
                        <w:color w:val="1F274B"/>
                        <w:sz w:val="18"/>
                        <w:szCs w:val="18"/>
                      </w:rPr>
                    </w:pPr>
                    <w:r w:rsidRPr="00E011F3">
                      <w:rPr>
                        <w:rFonts w:ascii="Calibri" w:hAnsi="Calibri" w:cs="Calibri"/>
                        <w:b/>
                        <w:bCs/>
                        <w:color w:val="1F274B"/>
                        <w:sz w:val="18"/>
                        <w:szCs w:val="18"/>
                      </w:rPr>
                      <w:t xml:space="preserve">Muster Geschäftsordnung KiTa-Ausschüsse </w:t>
                    </w:r>
                    <w:r w:rsidR="00894E8A">
                      <w:rPr>
                        <w:rFonts w:ascii="Calibri" w:hAnsi="Calibri" w:cs="Calibri"/>
                        <w:b/>
                        <w:bCs/>
                        <w:color w:val="1F274B"/>
                        <w:sz w:val="18"/>
                        <w:szCs w:val="18"/>
                      </w:rPr>
                      <w:t>G</w:t>
                    </w:r>
                    <w:r w:rsidR="004460BB">
                      <w:rPr>
                        <w:rFonts w:ascii="Calibri" w:hAnsi="Calibri" w:cs="Calibri"/>
                        <w:b/>
                        <w:bCs/>
                        <w:color w:val="1F274B"/>
                        <w:sz w:val="18"/>
                        <w:szCs w:val="18"/>
                      </w:rPr>
                      <w:t>ü</w:t>
                    </w:r>
                    <w:r w:rsidR="00894E8A">
                      <w:rPr>
                        <w:rFonts w:ascii="Calibri" w:hAnsi="Calibri" w:cs="Calibri"/>
                        <w:b/>
                        <w:bCs/>
                        <w:color w:val="1F274B"/>
                        <w:sz w:val="18"/>
                        <w:szCs w:val="18"/>
                      </w:rPr>
                      <w:t xml:space="preserve">T für </w:t>
                    </w:r>
                    <w:r w:rsidR="00C10088">
                      <w:rPr>
                        <w:rFonts w:ascii="Calibri" w:hAnsi="Calibri" w:cs="Calibri"/>
                        <w:b/>
                        <w:bCs/>
                        <w:color w:val="1F274B"/>
                        <w:sz w:val="18"/>
                        <w:szCs w:val="18"/>
                      </w:rPr>
                      <w:t>RLP</w:t>
                    </w:r>
                    <w:r w:rsidR="00894E8A">
                      <w:rPr>
                        <w:rFonts w:ascii="Calibri" w:hAnsi="Calibri" w:cs="Calibri"/>
                        <w:b/>
                        <w:bCs/>
                        <w:color w:val="1F274B"/>
                        <w:sz w:val="18"/>
                        <w:szCs w:val="18"/>
                      </w:rPr>
                      <w:t xml:space="preserve">   </w:t>
                    </w:r>
                    <w:r w:rsidR="00894E8A" w:rsidRPr="00894E8A">
                      <w:rPr>
                        <w:rFonts w:ascii="Calibri" w:hAnsi="Calibri" w:cs="Calibri"/>
                        <w:color w:val="1F274B"/>
                        <w:sz w:val="18"/>
                        <w:szCs w:val="18"/>
                      </w:rPr>
                      <w:t>09/2026</w:t>
                    </w:r>
                  </w:p>
                  <w:p w14:paraId="6A6AA773" w14:textId="77777777" w:rsidR="00894E8A" w:rsidRDefault="00894E8A" w:rsidP="006177A7">
                    <w:pPr>
                      <w:rPr>
                        <w:rFonts w:ascii="Calibri" w:hAnsi="Calibri" w:cs="Calibri"/>
                        <w:b/>
                        <w:bCs/>
                        <w:color w:val="1F274B"/>
                        <w:sz w:val="18"/>
                        <w:szCs w:val="18"/>
                      </w:rPr>
                    </w:pPr>
                  </w:p>
                  <w:p w14:paraId="02362F18" w14:textId="46062015" w:rsidR="006177A7" w:rsidRPr="001A372B" w:rsidRDefault="00E011F3" w:rsidP="006177A7">
                    <w:pPr>
                      <w:rPr>
                        <w:rFonts w:ascii="Calibri" w:hAnsi="Calibri" w:cs="Calibri"/>
                        <w:b/>
                        <w:bCs/>
                        <w:color w:val="20274C"/>
                        <w:spacing w:val="10"/>
                        <w:sz w:val="18"/>
                        <w:szCs w:val="18"/>
                      </w:rPr>
                    </w:pPr>
                    <w:r w:rsidRPr="00E011F3">
                      <w:rPr>
                        <w:rFonts w:ascii="Calibri" w:hAnsi="Calibri" w:cs="Calibri"/>
                        <w:b/>
                        <w:bCs/>
                        <w:color w:val="1F274B"/>
                        <w:sz w:val="18"/>
                        <w:szCs w:val="18"/>
                      </w:rPr>
                      <w:t xml:space="preserve"> für Hessen </w:t>
                    </w:r>
                    <w:r w:rsidRPr="00E011F3">
                      <w:rPr>
                        <w:rFonts w:ascii="Arial" w:hAnsi="Arial" w:cs="Arial"/>
                        <w:color w:val="1F274B"/>
                        <w:sz w:val="18"/>
                        <w:szCs w:val="18"/>
                      </w:rPr>
                      <w:t xml:space="preserve"> </w:t>
                    </w:r>
                    <w:r>
                      <w:rPr>
                        <w:rFonts w:ascii="Calibri Light" w:hAnsi="Calibri Light" w:cs="Calibri Light"/>
                        <w:color w:val="20274C"/>
                        <w:spacing w:val="10"/>
                        <w:sz w:val="18"/>
                        <w:szCs w:val="18"/>
                      </w:rPr>
                      <w:t>0</w:t>
                    </w:r>
                    <w:r w:rsidR="00B0415C">
                      <w:rPr>
                        <w:rFonts w:ascii="Calibri Light" w:hAnsi="Calibri Light" w:cs="Calibri Light"/>
                        <w:color w:val="20274C"/>
                        <w:spacing w:val="10"/>
                        <w:sz w:val="18"/>
                        <w:szCs w:val="18"/>
                      </w:rPr>
                      <w:t>9</w:t>
                    </w:r>
                    <w:r w:rsidR="006177A7" w:rsidRPr="001A372B">
                      <w:rPr>
                        <w:rFonts w:ascii="Calibri Light" w:hAnsi="Calibri Light" w:cs="Calibri Light"/>
                        <w:color w:val="20274C"/>
                        <w:spacing w:val="10"/>
                        <w:sz w:val="18"/>
                        <w:szCs w:val="18"/>
                      </w:rPr>
                      <w:t>/202</w:t>
                    </w:r>
                    <w:r w:rsidR="00B0415C">
                      <w:rPr>
                        <w:rFonts w:ascii="Calibri Light" w:hAnsi="Calibri Light" w:cs="Calibri Light"/>
                        <w:color w:val="20274C"/>
                        <w:spacing w:val="10"/>
                        <w:sz w:val="18"/>
                        <w:szCs w:val="18"/>
                      </w:rPr>
                      <w:t>6</w:t>
                    </w:r>
                  </w:p>
                </w:txbxContent>
              </v:textbox>
            </v:shape>
          </w:pict>
        </mc:Fallback>
      </mc:AlternateContent>
    </w:r>
    <w:r w:rsidR="00DF1180">
      <w:rPr>
        <w:noProof/>
      </w:rPr>
      <w:drawing>
        <wp:anchor distT="0" distB="0" distL="114300" distR="114300" simplePos="0" relativeHeight="251655168" behindDoc="0" locked="0" layoutInCell="1" allowOverlap="1" wp14:anchorId="232C43BA" wp14:editId="6411FEAE">
          <wp:simplePos x="0" y="0"/>
          <wp:positionH relativeFrom="column">
            <wp:posOffset>-269875</wp:posOffset>
          </wp:positionH>
          <wp:positionV relativeFrom="paragraph">
            <wp:posOffset>68580</wp:posOffset>
          </wp:positionV>
          <wp:extent cx="2990538" cy="575427"/>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063710" name="Grafik 2041063710"/>
                  <pic:cNvPicPr/>
                </pic:nvPicPr>
                <pic:blipFill rotWithShape="1">
                  <a:blip r:embed="rId1">
                    <a:alphaModFix/>
                    <a:extLst>
                      <a:ext uri="{96DAC541-7B7A-43D3-8B79-37D633B846F1}">
                        <asvg:svgBlip xmlns:asvg="http://schemas.microsoft.com/office/drawing/2016/SVG/main" r:embed="rId2"/>
                      </a:ext>
                    </a:extLst>
                  </a:blip>
                  <a:srcRect r="52855" b="52845"/>
                  <a:stretch/>
                </pic:blipFill>
                <pic:spPr bwMode="auto">
                  <a:xfrm>
                    <a:off x="0" y="0"/>
                    <a:ext cx="2990538" cy="5754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A6078"/>
    <w:multiLevelType w:val="hybridMultilevel"/>
    <w:tmpl w:val="6F6AD9B6"/>
    <w:lvl w:ilvl="0" w:tplc="D494EAB8">
      <w:start w:val="1"/>
      <w:numFmt w:val="decimal"/>
      <w:lvlText w:val="(%1)"/>
      <w:lvlJc w:val="left"/>
      <w:pPr>
        <w:ind w:left="836" w:hanging="360"/>
      </w:pPr>
      <w:rPr>
        <w:rFonts w:hint="default"/>
        <w:color w:val="1F274B"/>
        <w:sz w:val="22"/>
        <w:szCs w:val="22"/>
      </w:rPr>
    </w:lvl>
    <w:lvl w:ilvl="1" w:tplc="7E2E2C7A">
      <w:start w:val="1"/>
      <w:numFmt w:val="bullet"/>
      <w:lvlText w:val="•"/>
      <w:lvlJc w:val="left"/>
      <w:pPr>
        <w:ind w:left="1679" w:hanging="360"/>
      </w:pPr>
      <w:rPr>
        <w:rFonts w:hint="default"/>
      </w:rPr>
    </w:lvl>
    <w:lvl w:ilvl="2" w:tplc="B3E29C20">
      <w:start w:val="1"/>
      <w:numFmt w:val="bullet"/>
      <w:lvlText w:val="•"/>
      <w:lvlJc w:val="left"/>
      <w:pPr>
        <w:ind w:left="2522" w:hanging="360"/>
      </w:pPr>
      <w:rPr>
        <w:rFonts w:hint="default"/>
      </w:rPr>
    </w:lvl>
    <w:lvl w:ilvl="3" w:tplc="E892C20C">
      <w:start w:val="1"/>
      <w:numFmt w:val="bullet"/>
      <w:lvlText w:val="•"/>
      <w:lvlJc w:val="left"/>
      <w:pPr>
        <w:ind w:left="3365" w:hanging="360"/>
      </w:pPr>
      <w:rPr>
        <w:rFonts w:hint="default"/>
      </w:rPr>
    </w:lvl>
    <w:lvl w:ilvl="4" w:tplc="FE303172">
      <w:start w:val="1"/>
      <w:numFmt w:val="bullet"/>
      <w:lvlText w:val="•"/>
      <w:lvlJc w:val="left"/>
      <w:pPr>
        <w:ind w:left="4208" w:hanging="360"/>
      </w:pPr>
      <w:rPr>
        <w:rFonts w:hint="default"/>
      </w:rPr>
    </w:lvl>
    <w:lvl w:ilvl="5" w:tplc="3E5CB9DA">
      <w:start w:val="1"/>
      <w:numFmt w:val="bullet"/>
      <w:lvlText w:val="•"/>
      <w:lvlJc w:val="left"/>
      <w:pPr>
        <w:ind w:left="5051" w:hanging="360"/>
      </w:pPr>
      <w:rPr>
        <w:rFonts w:hint="default"/>
      </w:rPr>
    </w:lvl>
    <w:lvl w:ilvl="6" w:tplc="7374A63E">
      <w:start w:val="1"/>
      <w:numFmt w:val="bullet"/>
      <w:lvlText w:val="•"/>
      <w:lvlJc w:val="left"/>
      <w:pPr>
        <w:ind w:left="5894" w:hanging="360"/>
      </w:pPr>
      <w:rPr>
        <w:rFonts w:hint="default"/>
      </w:rPr>
    </w:lvl>
    <w:lvl w:ilvl="7" w:tplc="418052C8">
      <w:start w:val="1"/>
      <w:numFmt w:val="bullet"/>
      <w:lvlText w:val="•"/>
      <w:lvlJc w:val="left"/>
      <w:pPr>
        <w:ind w:left="6737" w:hanging="360"/>
      </w:pPr>
      <w:rPr>
        <w:rFonts w:hint="default"/>
      </w:rPr>
    </w:lvl>
    <w:lvl w:ilvl="8" w:tplc="32684C16">
      <w:start w:val="1"/>
      <w:numFmt w:val="bullet"/>
      <w:lvlText w:val="•"/>
      <w:lvlJc w:val="left"/>
      <w:pPr>
        <w:ind w:left="7580" w:hanging="360"/>
      </w:pPr>
      <w:rPr>
        <w:rFonts w:hint="default"/>
      </w:rPr>
    </w:lvl>
  </w:abstractNum>
  <w:abstractNum w:abstractNumId="1" w15:restartNumberingAfterBreak="0">
    <w:nsid w:val="159B1646"/>
    <w:multiLevelType w:val="hybridMultilevel"/>
    <w:tmpl w:val="ABB820D6"/>
    <w:lvl w:ilvl="0" w:tplc="91D42084">
      <w:start w:val="1"/>
      <w:numFmt w:val="decimal"/>
      <w:lvlText w:val="(%1)"/>
      <w:lvlJc w:val="left"/>
      <w:pPr>
        <w:ind w:left="76" w:hanging="360"/>
      </w:pPr>
      <w:rPr>
        <w:rFonts w:hint="default"/>
      </w:rPr>
    </w:lvl>
    <w:lvl w:ilvl="1" w:tplc="04070019" w:tentative="1">
      <w:start w:val="1"/>
      <w:numFmt w:val="lowerLetter"/>
      <w:lvlText w:val="%2."/>
      <w:lvlJc w:val="left"/>
      <w:pPr>
        <w:ind w:left="796" w:hanging="360"/>
      </w:pPr>
    </w:lvl>
    <w:lvl w:ilvl="2" w:tplc="0407001B" w:tentative="1">
      <w:start w:val="1"/>
      <w:numFmt w:val="lowerRoman"/>
      <w:lvlText w:val="%3."/>
      <w:lvlJc w:val="right"/>
      <w:pPr>
        <w:ind w:left="1516" w:hanging="180"/>
      </w:pPr>
    </w:lvl>
    <w:lvl w:ilvl="3" w:tplc="0407000F" w:tentative="1">
      <w:start w:val="1"/>
      <w:numFmt w:val="decimal"/>
      <w:lvlText w:val="%4."/>
      <w:lvlJc w:val="left"/>
      <w:pPr>
        <w:ind w:left="2236" w:hanging="360"/>
      </w:pPr>
    </w:lvl>
    <w:lvl w:ilvl="4" w:tplc="04070019" w:tentative="1">
      <w:start w:val="1"/>
      <w:numFmt w:val="lowerLetter"/>
      <w:lvlText w:val="%5."/>
      <w:lvlJc w:val="left"/>
      <w:pPr>
        <w:ind w:left="2956" w:hanging="360"/>
      </w:pPr>
    </w:lvl>
    <w:lvl w:ilvl="5" w:tplc="0407001B" w:tentative="1">
      <w:start w:val="1"/>
      <w:numFmt w:val="lowerRoman"/>
      <w:lvlText w:val="%6."/>
      <w:lvlJc w:val="right"/>
      <w:pPr>
        <w:ind w:left="3676" w:hanging="180"/>
      </w:pPr>
    </w:lvl>
    <w:lvl w:ilvl="6" w:tplc="0407000F" w:tentative="1">
      <w:start w:val="1"/>
      <w:numFmt w:val="decimal"/>
      <w:lvlText w:val="%7."/>
      <w:lvlJc w:val="left"/>
      <w:pPr>
        <w:ind w:left="4396" w:hanging="360"/>
      </w:pPr>
    </w:lvl>
    <w:lvl w:ilvl="7" w:tplc="04070019" w:tentative="1">
      <w:start w:val="1"/>
      <w:numFmt w:val="lowerLetter"/>
      <w:lvlText w:val="%8."/>
      <w:lvlJc w:val="left"/>
      <w:pPr>
        <w:ind w:left="5116" w:hanging="360"/>
      </w:pPr>
    </w:lvl>
    <w:lvl w:ilvl="8" w:tplc="0407001B" w:tentative="1">
      <w:start w:val="1"/>
      <w:numFmt w:val="lowerRoman"/>
      <w:lvlText w:val="%9."/>
      <w:lvlJc w:val="right"/>
      <w:pPr>
        <w:ind w:left="5836" w:hanging="180"/>
      </w:pPr>
    </w:lvl>
  </w:abstractNum>
  <w:abstractNum w:abstractNumId="2" w15:restartNumberingAfterBreak="0">
    <w:nsid w:val="39355F43"/>
    <w:multiLevelType w:val="hybridMultilevel"/>
    <w:tmpl w:val="9A66D4C8"/>
    <w:lvl w:ilvl="0" w:tplc="7B1671CC">
      <w:start w:val="1"/>
      <w:numFmt w:val="decimal"/>
      <w:lvlText w:val="(%1)"/>
      <w:lvlJc w:val="left"/>
      <w:pPr>
        <w:ind w:left="709" w:hanging="425"/>
      </w:pPr>
    </w:lvl>
    <w:lvl w:ilvl="1" w:tplc="367694C2">
      <w:start w:val="1"/>
      <w:numFmt w:val="lowerLetter"/>
      <w:lvlText w:val="%2)"/>
      <w:lvlJc w:val="left"/>
      <w:pPr>
        <w:ind w:left="1134" w:hanging="425"/>
      </w:pPr>
    </w:lvl>
    <w:lvl w:ilvl="2" w:tplc="64A45A52">
      <w:start w:val="1"/>
      <w:numFmt w:val="lowerRoman"/>
      <w:lvlText w:val="%3."/>
      <w:lvlJc w:val="left"/>
      <w:pPr>
        <w:ind w:left="1559" w:hanging="425"/>
      </w:pPr>
    </w:lvl>
    <w:lvl w:ilvl="3" w:tplc="67EEA944">
      <w:start w:val="1"/>
      <w:numFmt w:val="decimal"/>
      <w:lvlText w:val="(%4)"/>
      <w:lvlJc w:val="left"/>
      <w:pPr>
        <w:ind w:left="1984" w:hanging="425"/>
      </w:pPr>
    </w:lvl>
    <w:lvl w:ilvl="4" w:tplc="38C40626">
      <w:start w:val="1"/>
      <w:numFmt w:val="lowerLetter"/>
      <w:lvlText w:val="%5)"/>
      <w:lvlJc w:val="left"/>
      <w:pPr>
        <w:ind w:left="2409" w:hanging="425"/>
      </w:pPr>
    </w:lvl>
    <w:lvl w:ilvl="5" w:tplc="607E32F0">
      <w:start w:val="1"/>
      <w:numFmt w:val="lowerRoman"/>
      <w:lvlText w:val="%6."/>
      <w:lvlJc w:val="left"/>
      <w:pPr>
        <w:ind w:left="2834" w:hanging="425"/>
      </w:pPr>
    </w:lvl>
    <w:lvl w:ilvl="6" w:tplc="70C0ED76">
      <w:start w:val="1"/>
      <w:numFmt w:val="decimal"/>
      <w:lvlText w:val="(%7)"/>
      <w:lvlJc w:val="left"/>
      <w:pPr>
        <w:ind w:left="3259" w:hanging="425"/>
      </w:pPr>
    </w:lvl>
    <w:lvl w:ilvl="7" w:tplc="7A1ABD12">
      <w:start w:val="1"/>
      <w:numFmt w:val="lowerLetter"/>
      <w:lvlText w:val="%8)"/>
      <w:lvlJc w:val="left"/>
      <w:pPr>
        <w:ind w:left="3684" w:hanging="425"/>
      </w:pPr>
    </w:lvl>
    <w:lvl w:ilvl="8" w:tplc="16B69DBC">
      <w:start w:val="1"/>
      <w:numFmt w:val="lowerRoman"/>
      <w:lvlText w:val="%9."/>
      <w:lvlJc w:val="left"/>
      <w:pPr>
        <w:ind w:left="4109" w:hanging="425"/>
      </w:pPr>
    </w:lvl>
  </w:abstractNum>
  <w:abstractNum w:abstractNumId="3" w15:restartNumberingAfterBreak="0">
    <w:nsid w:val="52DC7ED0"/>
    <w:multiLevelType w:val="hybridMultilevel"/>
    <w:tmpl w:val="75BE5546"/>
    <w:lvl w:ilvl="0" w:tplc="B46AB90C">
      <w:start w:val="1"/>
      <w:numFmt w:val="bullet"/>
      <w:lvlText w:val="o"/>
      <w:lvlJc w:val="left"/>
      <w:pPr>
        <w:ind w:left="540" w:hanging="256"/>
      </w:pPr>
      <w:rPr>
        <w:rFonts w:ascii="Courier New" w:hAnsi="Courier New" w:cs="Courier New" w:hint="default"/>
      </w:rPr>
    </w:lvl>
    <w:lvl w:ilvl="1" w:tplc="8B2EF450">
      <w:start w:val="1"/>
      <w:numFmt w:val="bullet"/>
      <w:lvlText w:val=""/>
      <w:lvlJc w:val="left"/>
      <w:pPr>
        <w:ind w:left="900" w:hanging="256"/>
      </w:pPr>
      <w:rPr>
        <w:rFonts w:ascii="Wingdings" w:hAnsi="Wingdings" w:cs="Wingdings" w:hint="default"/>
      </w:rPr>
    </w:lvl>
    <w:lvl w:ilvl="2" w:tplc="3228B5CA">
      <w:start w:val="1"/>
      <w:numFmt w:val="bullet"/>
      <w:lvlText w:val=""/>
      <w:lvlJc w:val="left"/>
      <w:pPr>
        <w:ind w:left="1260" w:hanging="256"/>
      </w:pPr>
      <w:rPr>
        <w:rFonts w:ascii="Symbol" w:hAnsi="Symbol" w:cs="Symbol" w:hint="default"/>
      </w:rPr>
    </w:lvl>
    <w:lvl w:ilvl="3" w:tplc="91A882AC">
      <w:start w:val="1"/>
      <w:numFmt w:val="bullet"/>
      <w:lvlText w:val="o"/>
      <w:lvlJc w:val="left"/>
      <w:pPr>
        <w:ind w:left="1620" w:hanging="256"/>
      </w:pPr>
      <w:rPr>
        <w:rFonts w:ascii="Courier New" w:hAnsi="Courier New" w:cs="Courier New" w:hint="default"/>
      </w:rPr>
    </w:lvl>
    <w:lvl w:ilvl="4" w:tplc="78944D42">
      <w:start w:val="1"/>
      <w:numFmt w:val="bullet"/>
      <w:lvlText w:val=""/>
      <w:lvlJc w:val="left"/>
      <w:pPr>
        <w:ind w:left="1980" w:hanging="256"/>
      </w:pPr>
      <w:rPr>
        <w:rFonts w:ascii="Wingdings" w:hAnsi="Wingdings" w:cs="Wingdings" w:hint="default"/>
      </w:rPr>
    </w:lvl>
    <w:lvl w:ilvl="5" w:tplc="46D24506">
      <w:start w:val="1"/>
      <w:numFmt w:val="bullet"/>
      <w:lvlText w:val=""/>
      <w:lvlJc w:val="left"/>
      <w:pPr>
        <w:ind w:left="2340" w:hanging="256"/>
      </w:pPr>
      <w:rPr>
        <w:rFonts w:ascii="Symbol" w:hAnsi="Symbol" w:cs="Symbol" w:hint="default"/>
      </w:rPr>
    </w:lvl>
    <w:lvl w:ilvl="6" w:tplc="57FE2E1E">
      <w:start w:val="1"/>
      <w:numFmt w:val="bullet"/>
      <w:lvlText w:val="o"/>
      <w:lvlJc w:val="left"/>
      <w:pPr>
        <w:ind w:left="2700" w:hanging="256"/>
      </w:pPr>
      <w:rPr>
        <w:rFonts w:ascii="Courier New" w:hAnsi="Courier New" w:cs="Courier New" w:hint="default"/>
      </w:rPr>
    </w:lvl>
    <w:lvl w:ilvl="7" w:tplc="A4280BC4">
      <w:start w:val="1"/>
      <w:numFmt w:val="bullet"/>
      <w:lvlText w:val=""/>
      <w:lvlJc w:val="left"/>
      <w:pPr>
        <w:ind w:left="3060" w:hanging="256"/>
      </w:pPr>
      <w:rPr>
        <w:rFonts w:ascii="Wingdings" w:hAnsi="Wingdings" w:cs="Wingdings" w:hint="default"/>
      </w:rPr>
    </w:lvl>
    <w:lvl w:ilvl="8" w:tplc="AED6E0AA">
      <w:start w:val="1"/>
      <w:numFmt w:val="bullet"/>
      <w:lvlText w:val=""/>
      <w:lvlJc w:val="left"/>
      <w:pPr>
        <w:ind w:left="3420" w:hanging="256"/>
      </w:pPr>
      <w:rPr>
        <w:rFonts w:ascii="Symbol" w:hAnsi="Symbol" w:cs="Symbol" w:hint="default"/>
      </w:rPr>
    </w:lvl>
  </w:abstractNum>
  <w:abstractNum w:abstractNumId="4" w15:restartNumberingAfterBreak="0">
    <w:nsid w:val="5F6858DF"/>
    <w:multiLevelType w:val="hybridMultilevel"/>
    <w:tmpl w:val="6486EBA0"/>
    <w:lvl w:ilvl="0" w:tplc="04070015">
      <w:start w:val="1"/>
      <w:numFmt w:val="decimal"/>
      <w:lvlText w:val="(%1)"/>
      <w:lvlJc w:val="left"/>
      <w:pPr>
        <w:ind w:left="968" w:hanging="425"/>
      </w:pPr>
      <w:rPr>
        <w:rFonts w:hint="default"/>
        <w:sz w:val="22"/>
        <w:szCs w:val="22"/>
      </w:rPr>
    </w:lvl>
    <w:lvl w:ilvl="1" w:tplc="85E05CC4">
      <w:start w:val="1"/>
      <w:numFmt w:val="bullet"/>
      <w:lvlText w:val="•"/>
      <w:lvlJc w:val="left"/>
      <w:pPr>
        <w:ind w:left="1802" w:hanging="425"/>
      </w:pPr>
      <w:rPr>
        <w:rFonts w:hint="default"/>
      </w:rPr>
    </w:lvl>
    <w:lvl w:ilvl="2" w:tplc="3FFACB98">
      <w:start w:val="1"/>
      <w:numFmt w:val="bullet"/>
      <w:lvlText w:val="•"/>
      <w:lvlJc w:val="left"/>
      <w:pPr>
        <w:ind w:left="2636" w:hanging="425"/>
      </w:pPr>
      <w:rPr>
        <w:rFonts w:hint="default"/>
      </w:rPr>
    </w:lvl>
    <w:lvl w:ilvl="3" w:tplc="2C68D664">
      <w:start w:val="1"/>
      <w:numFmt w:val="bullet"/>
      <w:lvlText w:val="•"/>
      <w:lvlJc w:val="left"/>
      <w:pPr>
        <w:ind w:left="3469" w:hanging="425"/>
      </w:pPr>
      <w:rPr>
        <w:rFonts w:hint="default"/>
      </w:rPr>
    </w:lvl>
    <w:lvl w:ilvl="4" w:tplc="54AA8EBE">
      <w:start w:val="1"/>
      <w:numFmt w:val="bullet"/>
      <w:lvlText w:val="•"/>
      <w:lvlJc w:val="left"/>
      <w:pPr>
        <w:ind w:left="4303" w:hanging="425"/>
      </w:pPr>
      <w:rPr>
        <w:rFonts w:hint="default"/>
      </w:rPr>
    </w:lvl>
    <w:lvl w:ilvl="5" w:tplc="78D40210">
      <w:start w:val="1"/>
      <w:numFmt w:val="bullet"/>
      <w:lvlText w:val="•"/>
      <w:lvlJc w:val="left"/>
      <w:pPr>
        <w:ind w:left="5137" w:hanging="425"/>
      </w:pPr>
      <w:rPr>
        <w:rFonts w:hint="default"/>
      </w:rPr>
    </w:lvl>
    <w:lvl w:ilvl="6" w:tplc="84540A34">
      <w:start w:val="1"/>
      <w:numFmt w:val="bullet"/>
      <w:lvlText w:val="•"/>
      <w:lvlJc w:val="left"/>
      <w:pPr>
        <w:ind w:left="5971" w:hanging="425"/>
      </w:pPr>
      <w:rPr>
        <w:rFonts w:hint="default"/>
      </w:rPr>
    </w:lvl>
    <w:lvl w:ilvl="7" w:tplc="D840A9D2">
      <w:start w:val="1"/>
      <w:numFmt w:val="bullet"/>
      <w:lvlText w:val="•"/>
      <w:lvlJc w:val="left"/>
      <w:pPr>
        <w:ind w:left="6805" w:hanging="425"/>
      </w:pPr>
      <w:rPr>
        <w:rFonts w:hint="default"/>
      </w:rPr>
    </w:lvl>
    <w:lvl w:ilvl="8" w:tplc="4C5CF448">
      <w:start w:val="1"/>
      <w:numFmt w:val="bullet"/>
      <w:lvlText w:val="•"/>
      <w:lvlJc w:val="left"/>
      <w:pPr>
        <w:ind w:left="7638" w:hanging="425"/>
      </w:pPr>
      <w:rPr>
        <w:rFonts w:hint="default"/>
      </w:rPr>
    </w:lvl>
  </w:abstractNum>
  <w:abstractNum w:abstractNumId="5" w15:restartNumberingAfterBreak="0">
    <w:nsid w:val="76B25ED5"/>
    <w:multiLevelType w:val="hybridMultilevel"/>
    <w:tmpl w:val="9560FA02"/>
    <w:lvl w:ilvl="0" w:tplc="9FD0553E">
      <w:start w:val="1"/>
      <w:numFmt w:val="decimal"/>
      <w:lvlText w:val="(%1)"/>
      <w:lvlJc w:val="left"/>
      <w:pPr>
        <w:ind w:left="76" w:hanging="360"/>
      </w:pPr>
      <w:rPr>
        <w:rFonts w:hint="default"/>
      </w:rPr>
    </w:lvl>
    <w:lvl w:ilvl="1" w:tplc="04070019" w:tentative="1">
      <w:start w:val="1"/>
      <w:numFmt w:val="lowerLetter"/>
      <w:lvlText w:val="%2."/>
      <w:lvlJc w:val="left"/>
      <w:pPr>
        <w:ind w:left="796" w:hanging="360"/>
      </w:pPr>
    </w:lvl>
    <w:lvl w:ilvl="2" w:tplc="0407001B" w:tentative="1">
      <w:start w:val="1"/>
      <w:numFmt w:val="lowerRoman"/>
      <w:lvlText w:val="%3."/>
      <w:lvlJc w:val="right"/>
      <w:pPr>
        <w:ind w:left="1516" w:hanging="180"/>
      </w:pPr>
    </w:lvl>
    <w:lvl w:ilvl="3" w:tplc="0407000F" w:tentative="1">
      <w:start w:val="1"/>
      <w:numFmt w:val="decimal"/>
      <w:lvlText w:val="%4."/>
      <w:lvlJc w:val="left"/>
      <w:pPr>
        <w:ind w:left="2236" w:hanging="360"/>
      </w:pPr>
    </w:lvl>
    <w:lvl w:ilvl="4" w:tplc="04070019" w:tentative="1">
      <w:start w:val="1"/>
      <w:numFmt w:val="lowerLetter"/>
      <w:lvlText w:val="%5."/>
      <w:lvlJc w:val="left"/>
      <w:pPr>
        <w:ind w:left="2956" w:hanging="360"/>
      </w:pPr>
    </w:lvl>
    <w:lvl w:ilvl="5" w:tplc="0407001B" w:tentative="1">
      <w:start w:val="1"/>
      <w:numFmt w:val="lowerRoman"/>
      <w:lvlText w:val="%6."/>
      <w:lvlJc w:val="right"/>
      <w:pPr>
        <w:ind w:left="3676" w:hanging="180"/>
      </w:pPr>
    </w:lvl>
    <w:lvl w:ilvl="6" w:tplc="0407000F" w:tentative="1">
      <w:start w:val="1"/>
      <w:numFmt w:val="decimal"/>
      <w:lvlText w:val="%7."/>
      <w:lvlJc w:val="left"/>
      <w:pPr>
        <w:ind w:left="4396" w:hanging="360"/>
      </w:pPr>
    </w:lvl>
    <w:lvl w:ilvl="7" w:tplc="04070019" w:tentative="1">
      <w:start w:val="1"/>
      <w:numFmt w:val="lowerLetter"/>
      <w:lvlText w:val="%8."/>
      <w:lvlJc w:val="left"/>
      <w:pPr>
        <w:ind w:left="5116" w:hanging="360"/>
      </w:pPr>
    </w:lvl>
    <w:lvl w:ilvl="8" w:tplc="0407001B" w:tentative="1">
      <w:start w:val="1"/>
      <w:numFmt w:val="lowerRoman"/>
      <w:lvlText w:val="%9."/>
      <w:lvlJc w:val="right"/>
      <w:pPr>
        <w:ind w:left="5836" w:hanging="180"/>
      </w:pPr>
    </w:lvl>
  </w:abstractNum>
  <w:num w:numId="1">
    <w:abstractNumId w:val="3"/>
  </w:num>
  <w:num w:numId="2">
    <w:abstractNumId w:val="2"/>
  </w:num>
  <w:num w:numId="3">
    <w:abstractNumId w:val="4"/>
  </w:num>
  <w:num w:numId="4">
    <w:abstractNumId w:val="5"/>
  </w:num>
  <w:num w:numId="5">
    <w:abstractNumId w:val="1"/>
  </w:num>
  <w:num w:numId="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F27"/>
    <w:rsid w:val="00000831"/>
    <w:rsid w:val="00002D53"/>
    <w:rsid w:val="00017EAE"/>
    <w:rsid w:val="000214C4"/>
    <w:rsid w:val="00035F27"/>
    <w:rsid w:val="000400CD"/>
    <w:rsid w:val="00040901"/>
    <w:rsid w:val="000437DC"/>
    <w:rsid w:val="00046032"/>
    <w:rsid w:val="00047AFD"/>
    <w:rsid w:val="00051435"/>
    <w:rsid w:val="00054ED0"/>
    <w:rsid w:val="00070805"/>
    <w:rsid w:val="00072F83"/>
    <w:rsid w:val="0008314C"/>
    <w:rsid w:val="000A001F"/>
    <w:rsid w:val="000B0E72"/>
    <w:rsid w:val="000B568A"/>
    <w:rsid w:val="000C03D9"/>
    <w:rsid w:val="000F05D8"/>
    <w:rsid w:val="000F2185"/>
    <w:rsid w:val="000F3254"/>
    <w:rsid w:val="00104003"/>
    <w:rsid w:val="001163E5"/>
    <w:rsid w:val="0012597E"/>
    <w:rsid w:val="00127348"/>
    <w:rsid w:val="001332E3"/>
    <w:rsid w:val="00144471"/>
    <w:rsid w:val="00164117"/>
    <w:rsid w:val="00184BFD"/>
    <w:rsid w:val="00187106"/>
    <w:rsid w:val="00187324"/>
    <w:rsid w:val="00194434"/>
    <w:rsid w:val="00196AB8"/>
    <w:rsid w:val="001A06BA"/>
    <w:rsid w:val="001B38E8"/>
    <w:rsid w:val="001C2F0A"/>
    <w:rsid w:val="001C5523"/>
    <w:rsid w:val="001D263C"/>
    <w:rsid w:val="001F051A"/>
    <w:rsid w:val="001F0599"/>
    <w:rsid w:val="001F76B1"/>
    <w:rsid w:val="002026C9"/>
    <w:rsid w:val="00202C16"/>
    <w:rsid w:val="0024637D"/>
    <w:rsid w:val="002554C3"/>
    <w:rsid w:val="00265E7B"/>
    <w:rsid w:val="00274712"/>
    <w:rsid w:val="00277C67"/>
    <w:rsid w:val="00282C48"/>
    <w:rsid w:val="002B6746"/>
    <w:rsid w:val="002D772A"/>
    <w:rsid w:val="002E2CEC"/>
    <w:rsid w:val="0031073A"/>
    <w:rsid w:val="0033595E"/>
    <w:rsid w:val="003415C2"/>
    <w:rsid w:val="00344F7E"/>
    <w:rsid w:val="00346552"/>
    <w:rsid w:val="00361160"/>
    <w:rsid w:val="00373A96"/>
    <w:rsid w:val="00374A8B"/>
    <w:rsid w:val="00384853"/>
    <w:rsid w:val="003B319C"/>
    <w:rsid w:val="003B3668"/>
    <w:rsid w:val="003B6E24"/>
    <w:rsid w:val="003B711D"/>
    <w:rsid w:val="003B71D2"/>
    <w:rsid w:val="003E5588"/>
    <w:rsid w:val="003E7072"/>
    <w:rsid w:val="003F3A0B"/>
    <w:rsid w:val="0042229B"/>
    <w:rsid w:val="00430F1B"/>
    <w:rsid w:val="004444EB"/>
    <w:rsid w:val="004460BB"/>
    <w:rsid w:val="004511CD"/>
    <w:rsid w:val="004736E8"/>
    <w:rsid w:val="004B2471"/>
    <w:rsid w:val="004B2846"/>
    <w:rsid w:val="004D50A7"/>
    <w:rsid w:val="004F6556"/>
    <w:rsid w:val="005138E1"/>
    <w:rsid w:val="00513E44"/>
    <w:rsid w:val="00522972"/>
    <w:rsid w:val="00525A29"/>
    <w:rsid w:val="00527C3A"/>
    <w:rsid w:val="005357CE"/>
    <w:rsid w:val="0054132E"/>
    <w:rsid w:val="00564D4F"/>
    <w:rsid w:val="00564FF7"/>
    <w:rsid w:val="00571059"/>
    <w:rsid w:val="00577525"/>
    <w:rsid w:val="005778B3"/>
    <w:rsid w:val="00577ECB"/>
    <w:rsid w:val="00585728"/>
    <w:rsid w:val="005878B2"/>
    <w:rsid w:val="00597CA7"/>
    <w:rsid w:val="005C70FA"/>
    <w:rsid w:val="005F4C84"/>
    <w:rsid w:val="005F582C"/>
    <w:rsid w:val="005F61CC"/>
    <w:rsid w:val="00603AC8"/>
    <w:rsid w:val="006151C0"/>
    <w:rsid w:val="006177A7"/>
    <w:rsid w:val="006327D1"/>
    <w:rsid w:val="00644D70"/>
    <w:rsid w:val="00651C1E"/>
    <w:rsid w:val="0065211E"/>
    <w:rsid w:val="006570D6"/>
    <w:rsid w:val="00676DA9"/>
    <w:rsid w:val="006804B5"/>
    <w:rsid w:val="006831D5"/>
    <w:rsid w:val="00696917"/>
    <w:rsid w:val="006A31CC"/>
    <w:rsid w:val="006A705D"/>
    <w:rsid w:val="006B6698"/>
    <w:rsid w:val="006C36E7"/>
    <w:rsid w:val="006E54C7"/>
    <w:rsid w:val="0070489E"/>
    <w:rsid w:val="00711282"/>
    <w:rsid w:val="007114BD"/>
    <w:rsid w:val="00715438"/>
    <w:rsid w:val="0072569E"/>
    <w:rsid w:val="00731C04"/>
    <w:rsid w:val="0074070F"/>
    <w:rsid w:val="00744CEC"/>
    <w:rsid w:val="00761D81"/>
    <w:rsid w:val="00764334"/>
    <w:rsid w:val="007A6663"/>
    <w:rsid w:val="007B5AE0"/>
    <w:rsid w:val="007C1990"/>
    <w:rsid w:val="007C73AC"/>
    <w:rsid w:val="007D2D40"/>
    <w:rsid w:val="007E5586"/>
    <w:rsid w:val="007E6CF8"/>
    <w:rsid w:val="0080000D"/>
    <w:rsid w:val="00800C05"/>
    <w:rsid w:val="00802189"/>
    <w:rsid w:val="0081691E"/>
    <w:rsid w:val="00825B48"/>
    <w:rsid w:val="00841D69"/>
    <w:rsid w:val="0084376A"/>
    <w:rsid w:val="008453A7"/>
    <w:rsid w:val="0084704B"/>
    <w:rsid w:val="00856382"/>
    <w:rsid w:val="00857AFB"/>
    <w:rsid w:val="00861420"/>
    <w:rsid w:val="00865729"/>
    <w:rsid w:val="008673F7"/>
    <w:rsid w:val="008776DB"/>
    <w:rsid w:val="00891099"/>
    <w:rsid w:val="00894E8A"/>
    <w:rsid w:val="0089730D"/>
    <w:rsid w:val="008A2384"/>
    <w:rsid w:val="008A2F66"/>
    <w:rsid w:val="008A58B8"/>
    <w:rsid w:val="008A77A8"/>
    <w:rsid w:val="008B7ECE"/>
    <w:rsid w:val="008D2713"/>
    <w:rsid w:val="008D4A41"/>
    <w:rsid w:val="008E017B"/>
    <w:rsid w:val="008E3AA2"/>
    <w:rsid w:val="008E6096"/>
    <w:rsid w:val="008E6F1E"/>
    <w:rsid w:val="009063D3"/>
    <w:rsid w:val="00921DDF"/>
    <w:rsid w:val="00923DD9"/>
    <w:rsid w:val="0093188B"/>
    <w:rsid w:val="00956AD4"/>
    <w:rsid w:val="009634C5"/>
    <w:rsid w:val="0096426F"/>
    <w:rsid w:val="00964E8C"/>
    <w:rsid w:val="00965ACC"/>
    <w:rsid w:val="0097109E"/>
    <w:rsid w:val="0097434A"/>
    <w:rsid w:val="00985CE3"/>
    <w:rsid w:val="009957C1"/>
    <w:rsid w:val="00995F60"/>
    <w:rsid w:val="009A6811"/>
    <w:rsid w:val="009E0F09"/>
    <w:rsid w:val="009F5278"/>
    <w:rsid w:val="00A16B35"/>
    <w:rsid w:val="00A26AA1"/>
    <w:rsid w:val="00A37921"/>
    <w:rsid w:val="00A47E4E"/>
    <w:rsid w:val="00A51462"/>
    <w:rsid w:val="00A65C31"/>
    <w:rsid w:val="00A73F2C"/>
    <w:rsid w:val="00A846B6"/>
    <w:rsid w:val="00A91455"/>
    <w:rsid w:val="00A925A8"/>
    <w:rsid w:val="00A96B22"/>
    <w:rsid w:val="00AA6657"/>
    <w:rsid w:val="00AB4646"/>
    <w:rsid w:val="00AC6E88"/>
    <w:rsid w:val="00AD3EC6"/>
    <w:rsid w:val="00AF3AF4"/>
    <w:rsid w:val="00AF5D34"/>
    <w:rsid w:val="00B035BA"/>
    <w:rsid w:val="00B0415C"/>
    <w:rsid w:val="00B1383C"/>
    <w:rsid w:val="00B13965"/>
    <w:rsid w:val="00B372A6"/>
    <w:rsid w:val="00B47D3E"/>
    <w:rsid w:val="00B50031"/>
    <w:rsid w:val="00B65E53"/>
    <w:rsid w:val="00B86429"/>
    <w:rsid w:val="00B9257D"/>
    <w:rsid w:val="00B938A6"/>
    <w:rsid w:val="00B93F57"/>
    <w:rsid w:val="00BB623C"/>
    <w:rsid w:val="00BC4852"/>
    <w:rsid w:val="00BF76FE"/>
    <w:rsid w:val="00C10088"/>
    <w:rsid w:val="00C115A5"/>
    <w:rsid w:val="00C26A72"/>
    <w:rsid w:val="00C318A2"/>
    <w:rsid w:val="00C34AD9"/>
    <w:rsid w:val="00C44006"/>
    <w:rsid w:val="00C511F1"/>
    <w:rsid w:val="00C70FAD"/>
    <w:rsid w:val="00C80392"/>
    <w:rsid w:val="00C83926"/>
    <w:rsid w:val="00C85F8D"/>
    <w:rsid w:val="00C90102"/>
    <w:rsid w:val="00C93AD8"/>
    <w:rsid w:val="00CA5CFE"/>
    <w:rsid w:val="00CB07F9"/>
    <w:rsid w:val="00CB5E7B"/>
    <w:rsid w:val="00CC3AB7"/>
    <w:rsid w:val="00CD0C23"/>
    <w:rsid w:val="00CE51A4"/>
    <w:rsid w:val="00D00503"/>
    <w:rsid w:val="00D02F50"/>
    <w:rsid w:val="00D11F77"/>
    <w:rsid w:val="00D16F11"/>
    <w:rsid w:val="00D400EE"/>
    <w:rsid w:val="00D644E4"/>
    <w:rsid w:val="00D6494C"/>
    <w:rsid w:val="00D77104"/>
    <w:rsid w:val="00D96C36"/>
    <w:rsid w:val="00DA0F09"/>
    <w:rsid w:val="00DA4562"/>
    <w:rsid w:val="00DA614E"/>
    <w:rsid w:val="00DA67FC"/>
    <w:rsid w:val="00DB51B4"/>
    <w:rsid w:val="00DB6550"/>
    <w:rsid w:val="00DB6927"/>
    <w:rsid w:val="00DC58C3"/>
    <w:rsid w:val="00DE3551"/>
    <w:rsid w:val="00DF1180"/>
    <w:rsid w:val="00E00548"/>
    <w:rsid w:val="00E011F3"/>
    <w:rsid w:val="00E068DA"/>
    <w:rsid w:val="00E12AE9"/>
    <w:rsid w:val="00E26403"/>
    <w:rsid w:val="00E37377"/>
    <w:rsid w:val="00E46A6C"/>
    <w:rsid w:val="00E56254"/>
    <w:rsid w:val="00E81690"/>
    <w:rsid w:val="00E83383"/>
    <w:rsid w:val="00EB0FC1"/>
    <w:rsid w:val="00EB2114"/>
    <w:rsid w:val="00EB34BF"/>
    <w:rsid w:val="00EB3A64"/>
    <w:rsid w:val="00EE07D2"/>
    <w:rsid w:val="00EF277F"/>
    <w:rsid w:val="00EF6530"/>
    <w:rsid w:val="00EF73B8"/>
    <w:rsid w:val="00F03218"/>
    <w:rsid w:val="00F16D47"/>
    <w:rsid w:val="00F248FB"/>
    <w:rsid w:val="00F26029"/>
    <w:rsid w:val="00F32C2D"/>
    <w:rsid w:val="00F55D10"/>
    <w:rsid w:val="00F570B5"/>
    <w:rsid w:val="00F75CC1"/>
    <w:rsid w:val="00F81FF0"/>
    <w:rsid w:val="00F93786"/>
    <w:rsid w:val="00F94D1B"/>
    <w:rsid w:val="00FB22CB"/>
    <w:rsid w:val="00FB5389"/>
    <w:rsid w:val="00FC0A86"/>
    <w:rsid w:val="00FD0678"/>
    <w:rsid w:val="00FD1CBA"/>
    <w:rsid w:val="00FE21FE"/>
    <w:rsid w:val="00FF5C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6D17C61"/>
  <w15:chartTrackingRefBased/>
  <w15:docId w15:val="{116F62CD-809B-3748-B290-6EBBC05B5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177A7"/>
  </w:style>
  <w:style w:type="paragraph" w:styleId="berschrift1">
    <w:name w:val="heading 1"/>
    <w:basedOn w:val="Standard"/>
    <w:next w:val="Standard"/>
    <w:link w:val="berschrift1Zchn"/>
    <w:uiPriority w:val="9"/>
    <w:qFormat/>
    <w:rsid w:val="00035F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35F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35F2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35F2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35F2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35F2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35F2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35F2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35F2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35F2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35F2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35F2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35F2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35F2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35F2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35F2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35F2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35F27"/>
    <w:rPr>
      <w:rFonts w:eastAsiaTheme="majorEastAsia" w:cstheme="majorBidi"/>
      <w:color w:val="272727" w:themeColor="text1" w:themeTint="D8"/>
    </w:rPr>
  </w:style>
  <w:style w:type="paragraph" w:styleId="Titel">
    <w:name w:val="Title"/>
    <w:basedOn w:val="Standard"/>
    <w:next w:val="Standard"/>
    <w:link w:val="TitelZchn"/>
    <w:uiPriority w:val="10"/>
    <w:qFormat/>
    <w:rsid w:val="00035F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35F2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35F2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35F2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35F2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35F27"/>
    <w:rPr>
      <w:i/>
      <w:iCs/>
      <w:color w:val="404040" w:themeColor="text1" w:themeTint="BF"/>
    </w:rPr>
  </w:style>
  <w:style w:type="paragraph" w:styleId="Listenabsatz">
    <w:name w:val="List Paragraph"/>
    <w:basedOn w:val="Standard"/>
    <w:uiPriority w:val="34"/>
    <w:qFormat/>
    <w:rsid w:val="00035F27"/>
    <w:pPr>
      <w:ind w:left="720"/>
      <w:contextualSpacing/>
    </w:pPr>
  </w:style>
  <w:style w:type="character" w:styleId="IntensiveHervorhebung">
    <w:name w:val="Intense Emphasis"/>
    <w:basedOn w:val="Absatz-Standardschriftart"/>
    <w:uiPriority w:val="21"/>
    <w:qFormat/>
    <w:rsid w:val="00035F27"/>
    <w:rPr>
      <w:i/>
      <w:iCs/>
      <w:color w:val="0F4761" w:themeColor="accent1" w:themeShade="BF"/>
    </w:rPr>
  </w:style>
  <w:style w:type="paragraph" w:styleId="IntensivesZitat">
    <w:name w:val="Intense Quote"/>
    <w:basedOn w:val="Standard"/>
    <w:next w:val="Standard"/>
    <w:link w:val="IntensivesZitatZchn"/>
    <w:uiPriority w:val="30"/>
    <w:qFormat/>
    <w:rsid w:val="00035F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35F27"/>
    <w:rPr>
      <w:i/>
      <w:iCs/>
      <w:color w:val="0F4761" w:themeColor="accent1" w:themeShade="BF"/>
    </w:rPr>
  </w:style>
  <w:style w:type="character" w:styleId="IntensiverVerweis">
    <w:name w:val="Intense Reference"/>
    <w:basedOn w:val="Absatz-Standardschriftart"/>
    <w:uiPriority w:val="32"/>
    <w:qFormat/>
    <w:rsid w:val="00035F27"/>
    <w:rPr>
      <w:b/>
      <w:bCs/>
      <w:smallCaps/>
      <w:color w:val="0F4761" w:themeColor="accent1" w:themeShade="BF"/>
      <w:spacing w:val="5"/>
    </w:rPr>
  </w:style>
  <w:style w:type="paragraph" w:styleId="Kopfzeile">
    <w:name w:val="header"/>
    <w:basedOn w:val="Standard"/>
    <w:link w:val="KopfzeileZchn"/>
    <w:uiPriority w:val="99"/>
    <w:unhideWhenUsed/>
    <w:rsid w:val="00035F2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35F27"/>
  </w:style>
  <w:style w:type="paragraph" w:styleId="Fuzeile">
    <w:name w:val="footer"/>
    <w:basedOn w:val="Standard"/>
    <w:link w:val="FuzeileZchn"/>
    <w:uiPriority w:val="99"/>
    <w:unhideWhenUsed/>
    <w:rsid w:val="00035F2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35F27"/>
  </w:style>
  <w:style w:type="character" w:styleId="Hyperlink">
    <w:name w:val="Hyperlink"/>
    <w:basedOn w:val="Absatz-Standardschriftart"/>
    <w:uiPriority w:val="99"/>
    <w:unhideWhenUsed/>
    <w:rsid w:val="00035F27"/>
    <w:rPr>
      <w:color w:val="467886" w:themeColor="hyperlink"/>
      <w:u w:val="single"/>
    </w:rPr>
  </w:style>
  <w:style w:type="paragraph" w:styleId="Textkrper">
    <w:name w:val="Body Text"/>
    <w:basedOn w:val="Standard"/>
    <w:link w:val="TextkrperZchn"/>
    <w:uiPriority w:val="1"/>
    <w:qFormat/>
    <w:rsid w:val="00597CA7"/>
    <w:pPr>
      <w:widowControl w:val="0"/>
      <w:spacing w:after="0" w:line="240" w:lineRule="auto"/>
      <w:ind w:left="836" w:hanging="360"/>
    </w:pPr>
    <w:rPr>
      <w:rFonts w:ascii="Times New Roman" w:eastAsia="Times New Roman" w:hAnsi="Times New Roman"/>
      <w:kern w:val="0"/>
      <w:sz w:val="22"/>
      <w:szCs w:val="22"/>
      <w14:ligatures w14:val="none"/>
    </w:rPr>
  </w:style>
  <w:style w:type="character" w:customStyle="1" w:styleId="TextkrperZchn">
    <w:name w:val="Textkörper Zchn"/>
    <w:basedOn w:val="Absatz-Standardschriftart"/>
    <w:link w:val="Textkrper"/>
    <w:uiPriority w:val="1"/>
    <w:rsid w:val="00597CA7"/>
    <w:rPr>
      <w:rFonts w:ascii="Times New Roman" w:eastAsia="Times New Roman" w:hAnsi="Times New Roman"/>
      <w:kern w:val="0"/>
      <w:sz w:val="22"/>
      <w:szCs w:val="22"/>
      <w14:ligatures w14:val="none"/>
    </w:rPr>
  </w:style>
  <w:style w:type="character" w:styleId="Funotenzeichen">
    <w:name w:val="footnote reference"/>
    <w:basedOn w:val="Absatz-Standardschriftart"/>
    <w:uiPriority w:val="99"/>
    <w:unhideWhenUsed/>
    <w:rsid w:val="00597CA7"/>
    <w:rPr>
      <w:vertAlign w:val="superscript"/>
    </w:rPr>
  </w:style>
  <w:style w:type="paragraph" w:styleId="Funotentext">
    <w:name w:val="footnote text"/>
    <w:basedOn w:val="Standard"/>
    <w:link w:val="FunotentextZchn"/>
    <w:uiPriority w:val="99"/>
    <w:unhideWhenUsed/>
    <w:rsid w:val="006E54C7"/>
    <w:pPr>
      <w:spacing w:after="0" w:line="240" w:lineRule="auto"/>
      <w:ind w:left="-284"/>
    </w:pPr>
    <w:rPr>
      <w:rFonts w:ascii="Calibri Light" w:hAnsi="Calibri Light" w:cs="Calibri Light"/>
      <w:color w:val="21274C"/>
      <w:kern w:val="0"/>
      <w:sz w:val="18"/>
      <w:szCs w:val="18"/>
    </w:rPr>
  </w:style>
  <w:style w:type="character" w:customStyle="1" w:styleId="FunotentextZchn">
    <w:name w:val="Fußnotentext Zchn"/>
    <w:basedOn w:val="Absatz-Standardschriftart"/>
    <w:link w:val="Funotentext"/>
    <w:uiPriority w:val="99"/>
    <w:rsid w:val="006E54C7"/>
    <w:rPr>
      <w:rFonts w:ascii="Times-Bold" w:hAnsi="Times-Bold"/>
      <w:kern w:val="0"/>
      <w:sz w:val="20"/>
      <w:szCs w:val="20"/>
      <w:lang w:bidi="he-IL"/>
      <w14:ligatures w14:val="none"/>
    </w:rPr>
  </w:style>
  <w:style w:type="character" w:styleId="BesuchterLink">
    <w:name w:val="FollowedHyperlink"/>
    <w:basedOn w:val="Absatz-Standardschriftart"/>
    <w:uiPriority w:val="99"/>
    <w:semiHidden/>
    <w:unhideWhenUsed/>
    <w:rsid w:val="00E00548"/>
    <w:rPr>
      <w:color w:val="96607D" w:themeColor="followedHyperlink"/>
      <w:u w:val="single"/>
    </w:rPr>
  </w:style>
  <w:style w:type="paragraph" w:styleId="berarbeitung">
    <w:name w:val="Revision"/>
    <w:hidden/>
    <w:uiPriority w:val="99"/>
    <w:semiHidden/>
    <w:rsid w:val="00AA6657"/>
    <w:pPr>
      <w:spacing w:after="0" w:line="240" w:lineRule="auto"/>
    </w:pPr>
  </w:style>
  <w:style w:type="table" w:styleId="Tabellenraster">
    <w:name w:val="Table Grid"/>
    <w:basedOn w:val="NormaleTabelle"/>
    <w:uiPriority w:val="59"/>
    <w:rsid w:val="004B247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4B2471"/>
    <w:pPr>
      <w:autoSpaceDE w:val="0"/>
      <w:autoSpaceDN w:val="0"/>
      <w:adjustRightInd w:val="0"/>
      <w:spacing w:after="0" w:line="240" w:lineRule="auto"/>
    </w:pPr>
    <w:rPr>
      <w:rFonts w:ascii="Calibri" w:hAnsi="Calibri" w:cs="Calibri"/>
      <w:color w:val="000000"/>
      <w:kern w:val="0"/>
      <w14:ligatures w14:val="none"/>
    </w:rPr>
  </w:style>
  <w:style w:type="paragraph" w:customStyle="1" w:styleId="GOTitel">
    <w:name w:val="GO Titel"/>
    <w:basedOn w:val="Standard"/>
    <w:next w:val="GOText"/>
    <w:uiPriority w:val="1"/>
    <w:qFormat/>
    <w:pPr>
      <w:keepNext/>
      <w:spacing w:after="480" w:line="240" w:lineRule="auto"/>
      <w:ind w:left="-284"/>
    </w:pPr>
    <w:rPr>
      <w:rFonts w:ascii="Calibri" w:hAnsi="Calibri" w:cs="Calibri"/>
      <w:b/>
      <w:bCs/>
      <w:color w:val="21274C"/>
      <w:sz w:val="28"/>
      <w:szCs w:val="28"/>
    </w:rPr>
  </w:style>
  <w:style w:type="paragraph" w:customStyle="1" w:styleId="GOParagraf">
    <w:name w:val="GO Paragraf"/>
    <w:basedOn w:val="Standard"/>
    <w:next w:val="GOText"/>
    <w:uiPriority w:val="2"/>
    <w:qFormat/>
    <w:pPr>
      <w:keepNext/>
      <w:keepLines/>
      <w:spacing w:before="420" w:line="240" w:lineRule="auto"/>
      <w:ind w:left="-284"/>
      <w:jc w:val="center"/>
      <w:outlineLvl w:val="0"/>
    </w:pPr>
    <w:rPr>
      <w:rFonts w:ascii="Calibri" w:hAnsi="Calibri" w:cs="Calibri"/>
      <w:b/>
      <w:bCs/>
      <w:color w:val="21274C"/>
      <w:sz w:val="22"/>
      <w:szCs w:val="22"/>
    </w:rPr>
  </w:style>
  <w:style w:type="paragraph" w:customStyle="1" w:styleId="GOText">
    <w:name w:val="GO Text"/>
    <w:basedOn w:val="Standard"/>
    <w:uiPriority w:val="3"/>
    <w:qFormat/>
    <w:pPr>
      <w:spacing w:line="240" w:lineRule="auto"/>
      <w:ind w:left="-284"/>
      <w:jc w:val="both"/>
    </w:pPr>
    <w:rPr>
      <w:rFonts w:ascii="Calibri Light" w:hAnsi="Calibri Light" w:cs="Calibri Light"/>
      <w:color w:val="21274C"/>
      <w:sz w:val="22"/>
      <w:szCs w:val="22"/>
    </w:rPr>
  </w:style>
  <w:style w:type="paragraph" w:customStyle="1" w:styleId="GOAufzhlung">
    <w:name w:val="GO Aufzählung"/>
    <w:basedOn w:val="GOText"/>
    <w:uiPriority w:val="4"/>
    <w:qFormat/>
    <w:pPr>
      <w:ind w:left="540" w:hanging="256"/>
      <w:contextualSpacing/>
    </w:p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character" w:styleId="NichtaufgelsteErwhnung">
    <w:name w:val="Unresolved Mention"/>
    <w:basedOn w:val="Absatz-Standardschriftart"/>
    <w:uiPriority w:val="99"/>
    <w:semiHidden/>
    <w:unhideWhenUsed/>
    <w:rsid w:val="001873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742440">
      <w:bodyDiv w:val="1"/>
      <w:marLeft w:val="0"/>
      <w:marRight w:val="0"/>
      <w:marTop w:val="0"/>
      <w:marBottom w:val="0"/>
      <w:divBdr>
        <w:top w:val="none" w:sz="0" w:space="0" w:color="auto"/>
        <w:left w:val="none" w:sz="0" w:space="0" w:color="auto"/>
        <w:bottom w:val="none" w:sz="0" w:space="0" w:color="auto"/>
        <w:right w:val="none" w:sz="0" w:space="0" w:color="auto"/>
      </w:divBdr>
      <w:divsChild>
        <w:div w:id="1210796801">
          <w:marLeft w:val="0"/>
          <w:marRight w:val="0"/>
          <w:marTop w:val="0"/>
          <w:marBottom w:val="0"/>
          <w:divBdr>
            <w:top w:val="none" w:sz="0" w:space="0" w:color="auto"/>
            <w:left w:val="none" w:sz="0" w:space="0" w:color="auto"/>
            <w:bottom w:val="none" w:sz="0" w:space="0" w:color="auto"/>
            <w:right w:val="none" w:sz="0" w:space="0" w:color="auto"/>
          </w:divBdr>
          <w:divsChild>
            <w:div w:id="169149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ekhn-fb-kita.de" TargetMode="External"/><Relationship Id="rId2" Type="http://schemas.openxmlformats.org/officeDocument/2006/relationships/hyperlink" Target="http://www.ekhn-fb-kita.de"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C35715FAACEA79479BB0A2E329CFE6FF" ma:contentTypeVersion="19" ma:contentTypeDescription="Ein neues Dokument erstellen." ma:contentTypeScope="" ma:versionID="ed1a7dc881dfb7e43858c37324c69ffb">
  <xsd:schema xmlns:xsd="http://www.w3.org/2001/XMLSchema" xmlns:xs="http://www.w3.org/2001/XMLSchema" xmlns:p="http://schemas.microsoft.com/office/2006/metadata/properties" xmlns:ns2="d58e7250-322f-4fb0-8a37-d0078292320e" xmlns:ns3="ae6f2b44-40b1-40e6-ac8f-78bd261fe57f" targetNamespace="http://schemas.microsoft.com/office/2006/metadata/properties" ma:root="true" ma:fieldsID="fb3ab2a0abb3307e4dd35f3fdfa31ef2" ns2:_="" ns3:_="">
    <xsd:import namespace="d58e7250-322f-4fb0-8a37-d0078292320e"/>
    <xsd:import namespace="ae6f2b44-40b1-40e6-ac8f-78bd261fe57f"/>
    <xsd:element name="properties">
      <xsd:complexType>
        <xsd:sequence>
          <xsd:element name="documentManagement">
            <xsd:complexType>
              <xsd:all>
                <xsd:element ref="ns2:Status" minOccurs="0"/>
                <xsd:element ref="ns2:Zust_x00e4_ndigkeit" minOccurs="0"/>
                <xsd:element ref="ns2:ProfitslideCount" minOccurs="0"/>
                <xsd:element ref="ns2:Umsatz" minOccurs="0"/>
                <xsd:element ref="ns2:NDA"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8e7250-322f-4fb0-8a37-d0078292320e" elementFormDefault="qualified">
    <xsd:import namespace="http://schemas.microsoft.com/office/2006/documentManagement/types"/>
    <xsd:import namespace="http://schemas.microsoft.com/office/infopath/2007/PartnerControls"/>
    <xsd:element name="Status" ma:index="8" nillable="true" ma:displayName="Status" ma:default="Offen" ma:format="Dropdown" ma:internalName="Status">
      <xsd:simpleType>
        <xsd:restriction base="dms:Choice">
          <xsd:enumeration value="Offen"/>
          <xsd:enumeration value="Abgeschlossen"/>
        </xsd:restriction>
      </xsd:simpleType>
    </xsd:element>
    <xsd:element name="Zust_x00e4_ndigkeit" ma:index="9" nillable="true" ma:displayName="Zuständigkeit" ma:format="Dropdown" ma:list="UserInfo" ma:SharePointGroup="0" ma:internalName="Zust_x00e4_ndigkeit">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fitslideCount" ma:index="10" nillable="true" ma:displayName="Profitslide Count" ma:format="Dropdown" ma:internalName="ProfitslideCount" ma:percentage="FALSE">
      <xsd:simpleType>
        <xsd:restriction base="dms:Number"/>
      </xsd:simpleType>
    </xsd:element>
    <xsd:element name="Umsatz" ma:index="11" nillable="true" ma:displayName="Umsatz" ma:format="123.456,00 € (Deutschland)" ma:LCID="1031" ma:internalName="Umsatz">
      <xsd:simpleType>
        <xsd:restriction base="dms:Currency"/>
      </xsd:simpleType>
    </xsd:element>
    <xsd:element name="NDA" ma:index="12" nillable="true" ma:displayName="NDA" ma:format="Dropdown" ma:internalName="NDA">
      <xsd:simpleType>
        <xsd:restriction base="dms:Choice">
          <xsd:enumeration value="Öffentlich"/>
          <xsd:enumeration value="Vertraulich"/>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594abbb-db35-4fd0-bb0f-fbc86c3ebfaf"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6f2b44-40b1-40e6-ac8f-78bd261fe57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87d0529-162e-4b5c-befa-e79a867c1561}" ma:internalName="TaxCatchAll" ma:showField="CatchAllData" ma:web="ae6f2b44-40b1-40e6-ac8f-78bd261fe5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tatus xmlns="d58e7250-322f-4fb0-8a37-d0078292320e">Offen</Status>
    <TaxCatchAll xmlns="ae6f2b44-40b1-40e6-ac8f-78bd261fe57f" xsi:nil="true"/>
    <NDA xmlns="d58e7250-322f-4fb0-8a37-d0078292320e" xsi:nil="true"/>
    <Zust_x00e4_ndigkeit xmlns="d58e7250-322f-4fb0-8a37-d0078292320e">
      <UserInfo>
        <DisplayName/>
        <AccountId xsi:nil="true"/>
        <AccountType/>
      </UserInfo>
    </Zust_x00e4_ndigkeit>
    <Umsatz xmlns="d58e7250-322f-4fb0-8a37-d0078292320e" xsi:nil="true"/>
    <lcf76f155ced4ddcb4097134ff3c332f xmlns="d58e7250-322f-4fb0-8a37-d0078292320e">
      <Terms xmlns="http://schemas.microsoft.com/office/infopath/2007/PartnerControls"/>
    </lcf76f155ced4ddcb4097134ff3c332f>
    <ProfitslideCount xmlns="d58e7250-322f-4fb0-8a37-d0078292320e" xsi:nil="true"/>
  </documentManagement>
</p:properties>
</file>

<file path=customXml/itemProps1.xml><?xml version="1.0" encoding="utf-8"?>
<ds:datastoreItem xmlns:ds="http://schemas.openxmlformats.org/officeDocument/2006/customXml" ds:itemID="{8F94AE4C-32C0-5349-8757-5156A7D5CC4B}">
  <ds:schemaRefs>
    <ds:schemaRef ds:uri="http://schemas.openxmlformats.org/officeDocument/2006/bibliography"/>
  </ds:schemaRefs>
</ds:datastoreItem>
</file>

<file path=customXml/itemProps2.xml><?xml version="1.0" encoding="utf-8"?>
<ds:datastoreItem xmlns:ds="http://schemas.openxmlformats.org/officeDocument/2006/customXml" ds:itemID="{8461E8EC-5309-4191-A787-EF4AE0AC9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8e7250-322f-4fb0-8a37-d0078292320e"/>
    <ds:schemaRef ds:uri="ae6f2b44-40b1-40e6-ac8f-78bd261fe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C8FDA2-CF2F-4165-B7D1-3EBCA3177AD3}">
  <ds:schemaRefs>
    <ds:schemaRef ds:uri="http://schemas.microsoft.com/sharepoint/v3/contenttype/forms"/>
  </ds:schemaRefs>
</ds:datastoreItem>
</file>

<file path=customXml/itemProps4.xml><?xml version="1.0" encoding="utf-8"?>
<ds:datastoreItem xmlns:ds="http://schemas.openxmlformats.org/officeDocument/2006/customXml" ds:itemID="{285B7186-F17C-4187-8117-6D8F9C9B7F60}">
  <ds:schemaRefs>
    <ds:schemaRef ds:uri="http://schemas.microsoft.com/office/2006/metadata/properties"/>
    <ds:schemaRef ds:uri="http://schemas.microsoft.com/office/infopath/2007/PartnerControls"/>
    <ds:schemaRef ds:uri="d58e7250-322f-4fb0-8a37-d0078292320e"/>
    <ds:schemaRef ds:uri="ae6f2b44-40b1-40e6-ac8f-78bd261fe57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1376</Words>
  <Characters>8674</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Muster Geschäftsordnung KiTa-Ausschuss GüT-Kindertagesstätte Hessen</vt:lpstr>
    </vt:vector>
  </TitlesOfParts>
  <Company/>
  <LinksUpToDate>false</LinksUpToDate>
  <CharactersWithSpaces>10030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Geschäftsordnung KiTa-Ausschuss GüT-Kindertagesstätte Hessen</dc:title>
  <dc:subject/>
  <dc:creator>Mareike</dc:creator>
  <cp:keywords/>
  <dc:description/>
  <cp:lastModifiedBy>Christine Ullmann</cp:lastModifiedBy>
  <cp:revision>8</cp:revision>
  <cp:lastPrinted>2026-09-14T13:02:00Z</cp:lastPrinted>
  <dcterms:created xsi:type="dcterms:W3CDTF">2026-09-30T09:40:00Z</dcterms:created>
  <dcterms:modified xsi:type="dcterms:W3CDTF">2026-10-05T06:56:00Z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0x010100C35715FAACEA79479BB0A2E329CFE6FF</vt:lpwstr>
  </property>
</Properties>
</file>