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100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030" w:val="clear"/>
            <w:tcMar>
              <w:top w:type="dxa" w:w="720"/>
              <w:left w:type="dxa" w:w="720"/>
              <w:bottom w:type="dxa" w:w="720"/>
              <w:right w:type="dxa" w:w="720"/>
            </w:tcMar>
            <w:vAlign w:val="center"/>
          </w:tcPr>
          <w:p>
            <w:pPr>
              <w:spacing w:after="540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2"/>
                <w:szCs w:val="22"/>
              </w:rPr>
              <w:t xml:space="preserve">RECRUITERA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A5060"/>
                <w:sz w:val="22"/>
                <w:szCs w:val="22"/>
              </w:rPr>
              <w:t xml:space="preserve">|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HIRING OS TEMPLATES</w:t>
            </w:r>
          </w:p>
          <w:p>
            <w:pPr>
              <w:spacing w:after="2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18"/>
                <w:szCs w:val="18"/>
              </w:rPr>
              <w:t xml:space="preserve">HIRING OS  •  TEMPLATE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84"/>
                <w:szCs w:val="84"/>
              </w:rPr>
              <w:t xml:space="preserve">Hiring Manager</w:t>
            </w:r>
          </w:p>
          <w:p>
            <w:pPr>
              <w:spacing w:after="36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84"/>
                <w:szCs w:val="84"/>
              </w:rPr>
              <w:t xml:space="preserve">Intake Brief</w:t>
            </w:r>
          </w:p>
          <w:p>
            <w:pPr>
              <w:spacing w:after="72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FFFFFF"/>
                <w:sz w:val="28"/>
                <w:szCs w:val="28"/>
              </w:rPr>
              <w:t xml:space="preserve">The 30-minute conversation that prevents 30 days of wasted recruiting.</w:t>
            </w:r>
          </w:p>
          <w:p>
            <w:pPr>
              <w:pBdr>
                <w:bottom w:val="single" w:color="C8E60A" w:sz="18" w:space="1"/>
              </w:pBdr>
              <w:spacing w:after="24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Built for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2"/>
                <w:szCs w:val="22"/>
              </w:rPr>
              <w:t xml:space="preserve">Egypt &amp; MENA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 recruiters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B8BCC6"/>
                <w:sz w:val="20"/>
                <w:szCs w:val="20"/>
              </w:rPr>
              <w:t xml:space="preserve">Part of the Recruitera Hiring Operating System</w:t>
            </w:r>
          </w:p>
        </w:tc>
      </w:tr>
    </w:tbl>
    <w:p>
      <w:pPr>
        <w:spacing w:after="0" w:before="48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0"/>
          <w:szCs w:val="20"/>
        </w:rPr>
        <w:t xml:space="preserve">recruitera.com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B7280"/>
          <w:sz w:val="20"/>
          <w:szCs w:val="20"/>
        </w:rPr>
        <w:t xml:space="preserve">    • 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B7280"/>
          <w:sz w:val="20"/>
          <w:szCs w:val="20"/>
        </w:rPr>
        <w:t xml:space="preserve">Hiring OS Templates</w:t>
      </w:r>
    </w:p>
    <w:p>
      <w:r>
        <w:br w:type="page"/>
      </w:r>
    </w:p>
    <w:p>
      <w:pPr>
        <w:pBdr>
          <w:bottom w:val="single" w:color="C8E60A" w:sz="18" w:space="1"/>
        </w:pBdr>
        <w:spacing w:after="200" w:before="0"/>
      </w:pPr>
      <w:r>
        <w:rPr>
          <w:sz w:val="2"/>
          <w:szCs w:val="2"/>
        </w:rP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i w:val="false"/>
          <w:iCs w:val="false"/>
          <w:caps/>
          <w:color w:val="6B7280"/>
          <w:sz w:val="18"/>
          <w:szCs w:val="18"/>
        </w:rPr>
        <w:t xml:space="preserve">OVERVIEW</w:t>
      </w:r>
    </w:p>
    <w:p>
      <w:pPr>
        <w:spacing w:after="24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36"/>
          <w:szCs w:val="36"/>
        </w:rPr>
        <w:t xml:space="preserve">How to use this brief</w:t>
      </w:r>
    </w:p>
    <w:p>
      <w:pPr>
        <w:spacing w:after="16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2C3347"/>
          <w:sz w:val="22"/>
          <w:szCs w:val="22"/>
        </w:rPr>
        <w:t xml:space="preserve">This is a working document. Open it before every kick-off meeting with a hiring manager and fill it in live as you talk. The sections are sequenced to mirror how a strong intake conversation actually flows — from “why does this role exist” to “how will we close the candidate.”</w:t>
      </w:r>
    </w:p>
    <w:p>
      <w:pPr>
        <w:spacing w:after="16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2C3347"/>
          <w:sz w:val="22"/>
          <w:szCs w:val="22"/>
        </w:rPr>
        <w:t xml:space="preserve">Every section has two callouts: 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B86A1A"/>
          <w:sz w:val="22"/>
          <w:szCs w:val="22"/>
        </w:rPr>
        <w:t xml:space="preserve">orange Recruiter Prompts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2C3347"/>
          <w:sz w:val="22"/>
          <w:szCs w:val="22"/>
        </w:rPr>
        <w:t xml:space="preserve"> tell you what to actually ask the hiring manager (because they will not volunteer this information), and </w:t>
      </w: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D14343"/>
          <w:sz w:val="22"/>
          <w:szCs w:val="22"/>
        </w:rPr>
        <w:t xml:space="preserve">red Watch For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2C3347"/>
          <w:sz w:val="22"/>
          <w:szCs w:val="22"/>
        </w:rPr>
        <w:t xml:space="preserve"> callouts flag the answers that mean the role is not ready to open.</w:t>
      </w:r>
    </w:p>
    <w:p>
      <w:pPr>
        <w:spacing w:after="36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2"/>
          <w:szCs w:val="22"/>
        </w:rPr>
        <w:t xml:space="preserve">Time required: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2C3347"/>
          <w:sz w:val="22"/>
          <w:szCs w:val="22"/>
        </w:rPr>
        <w:t xml:space="preserve">30–45 minutes.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2C3347"/>
          <w:sz w:val="22"/>
          <w:szCs w:val="22"/>
        </w:rPr>
        <w:t xml:space="preserve"> If your hiring manager will not give you 30 minutes for this, the role is not a priority and you should de-prioritize it on your pipeline.</w:t>
      </w:r>
    </w:p>
    <w:p>
      <w:pPr>
        <w:spacing w:after="20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8"/>
          <w:szCs w:val="28"/>
        </w:rPr>
        <w:t xml:space="preserve">What a complete intake unlocks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pBdr>
                <w:bottom w:val="single" w:color="C8E60A" w:sz="18" w:space="1"/>
              </w:pBdr>
              <w:spacing w:after="12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4"/>
                <w:szCs w:val="24"/>
              </w:rPr>
              <w:t xml:space="preserve">Faster time-to-hire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A clear must-have list cuts pipeline review cycles in half. Recruiters stop sending borderline profiles “just in case.”</w:t>
            </w:r>
          </w:p>
        </w:tc>
        <w:tc>
          <w:tcPr>
            <w:tcW w:type="dxa" w:w="468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pBdr>
                <w:bottom w:val="single" w:color="C8E60A" w:sz="18" w:space="1"/>
              </w:pBdr>
              <w:spacing w:after="12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4"/>
                <w:szCs w:val="24"/>
              </w:rPr>
              <w:t xml:space="preserve">Higher offer-accept rate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When you know the manager’s top 3 selling points and the candidate’s likely objections, you close faster and at less discount.</w:t>
            </w:r>
          </w:p>
        </w:tc>
      </w:tr>
      <w:tr>
        <w:tc>
          <w:tcPr>
            <w:tcW w:type="dxa" w:w="468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pBdr>
                <w:bottom w:val="single" w:color="C8E60A" w:sz="18" w:space="1"/>
              </w:pBdr>
              <w:spacing w:after="12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4"/>
                <w:szCs w:val="24"/>
              </w:rPr>
              <w:t xml:space="preserve">Lower regret hires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Defining what success looks like in 6 months turns “vibes” debriefs into structured decisions. Bad hires get caught in the panel, not on day 90.</w:t>
            </w:r>
          </w:p>
        </w:tc>
        <w:tc>
          <w:tcPr>
            <w:tcW w:type="dxa" w:w="468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pBdr>
                <w:bottom w:val="single" w:color="C8E60A" w:sz="18" w:space="1"/>
              </w:pBdr>
              <w:spacing w:after="120" w:before="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4"/>
                <w:szCs w:val="24"/>
              </w:rPr>
              <w:t xml:space="preserve">Defensible decisions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When a hire fails, you have a written record of what was agreed. When a candidate is rejected, you have a fair, documented rationale.</w:t>
            </w:r>
          </w:p>
        </w:tc>
      </w:tr>
    </w:tbl>
    <w:p>
      <w:pPr>
        <w:spacing w:after="0" w:before="360"/>
      </w:pPr>
      <w:r>
        <w:t xml:space="preserve"/>
      </w:r>
    </w:p>
    <w:p>
      <w:pPr>
        <w:spacing w:after="20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8"/>
          <w:szCs w:val="28"/>
        </w:rPr>
        <w:t xml:space="preserve">The 10 sections of this brief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200"/>
        <w:gridCol w:w="5260"/>
      </w:tblGrid>
      <w:tr>
        <w:tc>
          <w:tcPr>
            <w:tcW w:type="dxa" w:w="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4"/>
                <w:szCs w:val="24"/>
              </w:rPr>
              <w:t xml:space="preserve">01</w:t>
            </w:r>
          </w:p>
        </w:tc>
        <w:tc>
          <w:tcPr>
            <w:tcW w:type="dxa" w:w="32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24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Role Fundamentals</w:t>
            </w:r>
          </w:p>
        </w:tc>
        <w:tc>
          <w:tcPr>
            <w:tcW w:type="dxa" w:w="52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16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20"/>
                <w:szCs w:val="20"/>
              </w:rPr>
              <w:t xml:space="preserve">The basics: title, team, location, urgency</w:t>
            </w:r>
          </w:p>
        </w:tc>
      </w:tr>
      <w:tr>
        <w:tc>
          <w:tcPr>
            <w:tcW w:type="dxa" w:w="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4"/>
                <w:szCs w:val="24"/>
              </w:rPr>
              <w:t xml:space="preserve">02</w:t>
            </w:r>
          </w:p>
        </w:tc>
        <w:tc>
          <w:tcPr>
            <w:tcW w:type="dxa" w:w="32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24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Business Context</w:t>
            </w:r>
          </w:p>
        </w:tc>
        <w:tc>
          <w:tcPr>
            <w:tcW w:type="dxa" w:w="52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16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20"/>
                <w:szCs w:val="20"/>
              </w:rPr>
              <w:t xml:space="preserve">Why this role exists and what it unlocks</w:t>
            </w:r>
          </w:p>
        </w:tc>
      </w:tr>
      <w:tr>
        <w:tc>
          <w:tcPr>
            <w:tcW w:type="dxa" w:w="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4"/>
                <w:szCs w:val="24"/>
              </w:rPr>
              <w:t xml:space="preserve">03</w:t>
            </w:r>
          </w:p>
        </w:tc>
        <w:tc>
          <w:tcPr>
            <w:tcW w:type="dxa" w:w="32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24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Role Outcomes &amp; Scope</w:t>
            </w:r>
          </w:p>
        </w:tc>
        <w:tc>
          <w:tcPr>
            <w:tcW w:type="dxa" w:w="52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16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20"/>
                <w:szCs w:val="20"/>
              </w:rPr>
              <w:t xml:space="preserve">What success looks like at 90 days, 6 months, 1 year</w:t>
            </w:r>
          </w:p>
        </w:tc>
      </w:tr>
      <w:tr>
        <w:tc>
          <w:tcPr>
            <w:tcW w:type="dxa" w:w="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4"/>
                <w:szCs w:val="24"/>
              </w:rPr>
              <w:t xml:space="preserve">04</w:t>
            </w:r>
          </w:p>
        </w:tc>
        <w:tc>
          <w:tcPr>
            <w:tcW w:type="dxa" w:w="32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24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Ideal Candidate Profile</w:t>
            </w:r>
          </w:p>
        </w:tc>
        <w:tc>
          <w:tcPr>
            <w:tcW w:type="dxa" w:w="52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16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20"/>
                <w:szCs w:val="20"/>
              </w:rPr>
              <w:t xml:space="preserve">Must-have vs. nice-to-have — and the dealbreakers</w:t>
            </w:r>
          </w:p>
        </w:tc>
      </w:tr>
      <w:tr>
        <w:tc>
          <w:tcPr>
            <w:tcW w:type="dxa" w:w="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4"/>
                <w:szCs w:val="24"/>
              </w:rPr>
              <w:t xml:space="preserve">05</w:t>
            </w:r>
          </w:p>
        </w:tc>
        <w:tc>
          <w:tcPr>
            <w:tcW w:type="dxa" w:w="32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24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Compensation &amp; Package</w:t>
            </w:r>
          </w:p>
        </w:tc>
        <w:tc>
          <w:tcPr>
            <w:tcW w:type="dxa" w:w="52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16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20"/>
                <w:szCs w:val="20"/>
              </w:rPr>
              <w:t xml:space="preserve">EGP range, benefits, negotiation flexibility</w:t>
            </w:r>
          </w:p>
        </w:tc>
      </w:tr>
      <w:tr>
        <w:tc>
          <w:tcPr>
            <w:tcW w:type="dxa" w:w="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4"/>
                <w:szCs w:val="24"/>
              </w:rPr>
              <w:t xml:space="preserve">06</w:t>
            </w:r>
          </w:p>
        </w:tc>
        <w:tc>
          <w:tcPr>
            <w:tcW w:type="dxa" w:w="32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24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Sourcing Strategy</w:t>
            </w:r>
          </w:p>
        </w:tc>
        <w:tc>
          <w:tcPr>
            <w:tcW w:type="dxa" w:w="52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16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20"/>
                <w:szCs w:val="20"/>
              </w:rPr>
              <w:t xml:space="preserve">Where the candidates work today and how we reach them</w:t>
            </w:r>
          </w:p>
        </w:tc>
      </w:tr>
      <w:tr>
        <w:tc>
          <w:tcPr>
            <w:tcW w:type="dxa" w:w="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4"/>
                <w:szCs w:val="24"/>
              </w:rPr>
              <w:t xml:space="preserve">07</w:t>
            </w:r>
          </w:p>
        </w:tc>
        <w:tc>
          <w:tcPr>
            <w:tcW w:type="dxa" w:w="32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24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Interview Process &amp; Timeline</w:t>
            </w:r>
          </w:p>
        </w:tc>
        <w:tc>
          <w:tcPr>
            <w:tcW w:type="dxa" w:w="52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16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20"/>
                <w:szCs w:val="20"/>
              </w:rPr>
              <w:t xml:space="preserve">Stages, panel, assessments, decision SLA</w:t>
            </w:r>
          </w:p>
        </w:tc>
      </w:tr>
      <w:tr>
        <w:tc>
          <w:tcPr>
            <w:tcW w:type="dxa" w:w="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4"/>
                <w:szCs w:val="24"/>
              </w:rPr>
              <w:t xml:space="preserve">08</w:t>
            </w:r>
          </w:p>
        </w:tc>
        <w:tc>
          <w:tcPr>
            <w:tcW w:type="dxa" w:w="32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24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Selling the Role</w:t>
            </w:r>
          </w:p>
        </w:tc>
        <w:tc>
          <w:tcPr>
            <w:tcW w:type="dxa" w:w="52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16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20"/>
                <w:szCs w:val="20"/>
              </w:rPr>
              <w:t xml:space="preserve">Top selling points and how to handle objections</w:t>
            </w:r>
          </w:p>
        </w:tc>
      </w:tr>
      <w:tr>
        <w:tc>
          <w:tcPr>
            <w:tcW w:type="dxa" w:w="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4"/>
                <w:szCs w:val="24"/>
              </w:rPr>
              <w:t xml:space="preserve">09</w:t>
            </w:r>
          </w:p>
        </w:tc>
        <w:tc>
          <w:tcPr>
            <w:tcW w:type="dxa" w:w="32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24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Alignment Confirmation</w:t>
            </w:r>
          </w:p>
        </w:tc>
        <w:tc>
          <w:tcPr>
            <w:tcW w:type="dxa" w:w="52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16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20"/>
                <w:szCs w:val="20"/>
              </w:rPr>
              <w:t xml:space="preserve">Budget, headcount, diversity, HM availability</w:t>
            </w:r>
          </w:p>
        </w:tc>
      </w:tr>
      <w:tr>
        <w:tc>
          <w:tcPr>
            <w:tcW w:type="dxa" w:w="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8E60A"/>
                <w:sz w:val="24"/>
                <w:szCs w:val="24"/>
              </w:rPr>
              <w:t xml:space="preserve">10</w:t>
            </w:r>
          </w:p>
        </w:tc>
        <w:tc>
          <w:tcPr>
            <w:tcW w:type="dxa" w:w="32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24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Communication Cadence</w:t>
            </w:r>
          </w:p>
        </w:tc>
        <w:tc>
          <w:tcPr>
            <w:tcW w:type="dxa" w:w="52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40"/>
              <w:left w:type="dxa" w:w="160"/>
              <w:bottom w:type="dxa" w:w="14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20"/>
                <w:szCs w:val="20"/>
              </w:rPr>
              <w:t xml:space="preserve">Sync rhythm and feedback turnaround</w:t>
            </w:r>
          </w:p>
        </w:tc>
      </w:tr>
    </w:tbl>
    <w:p>
      <w:r>
        <w:br w:type="pag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i w:val="false"/>
          <w:iCs w:val="false"/>
          <w:caps/>
          <w:color w:val="6B7280"/>
          <w:sz w:val="18"/>
          <w:szCs w:val="18"/>
        </w:rPr>
        <w:t xml:space="preserve">ROLE INFORMATION</w:t>
      </w:r>
    </w:p>
    <w:p>
      <w:pPr>
        <w:spacing w:after="24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8"/>
          <w:szCs w:val="28"/>
        </w:rPr>
        <w:t xml:space="preserve">Quick reference for this requisition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FFFFFF" w:sz="16"/>
              <w:left w:val="single" w:color="FFFFFF" w:sz="16"/>
              <w:bottom w:val="single" w:color="FFFFFF" w:sz="16"/>
              <w:right w:val="single" w:color="FFFFFF" w:sz="16"/>
            </w:tcBorders>
            <w:shd w:fill="2C3347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6"/>
                <w:szCs w:val="16"/>
              </w:rPr>
              <w:t xml:space="preserve">Role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type="dxa" w:w="4680"/>
            <w:tcBorders>
              <w:top w:val="single" w:color="FFFFFF" w:sz="16"/>
              <w:left w:val="single" w:color="FFFFFF" w:sz="16"/>
              <w:bottom w:val="single" w:color="FFFFFF" w:sz="16"/>
              <w:right w:val="single" w:color="FFFFFF" w:sz="16"/>
            </w:tcBorders>
            <w:shd w:fill="2C3347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6"/>
                <w:szCs w:val="16"/>
              </w:rPr>
              <w:t xml:space="preserve">Department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FFFFFF" w:sz="16"/>
              <w:left w:val="single" w:color="FFFFFF" w:sz="16"/>
              <w:bottom w:val="single" w:color="FFFFFF" w:sz="16"/>
              <w:right w:val="single" w:color="FFFFFF" w:sz="16"/>
            </w:tcBorders>
            <w:shd w:fill="F5F6F8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6B7280"/>
                <w:sz w:val="16"/>
                <w:szCs w:val="16"/>
              </w:rPr>
              <w:t xml:space="preserve">Hiring Manager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4"/>
                <w:szCs w:val="24"/>
              </w:rPr>
              <w:t xml:space="preserve"> </w:t>
            </w:r>
          </w:p>
        </w:tc>
        <w:tc>
          <w:tcPr>
            <w:tcW w:type="dxa" w:w="4680"/>
            <w:tcBorders>
              <w:top w:val="single" w:color="FFFFFF" w:sz="16"/>
              <w:left w:val="single" w:color="FFFFFF" w:sz="16"/>
              <w:bottom w:val="single" w:color="FFFFFF" w:sz="16"/>
              <w:right w:val="single" w:color="FFFFFF" w:sz="16"/>
            </w:tcBorders>
            <w:shd w:fill="F5F6F8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6B7280"/>
                <w:sz w:val="16"/>
                <w:szCs w:val="16"/>
              </w:rPr>
              <w:t xml:space="preserve">Recruiter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FFFFFF" w:sz="16"/>
              <w:left w:val="single" w:color="FFFFFF" w:sz="16"/>
              <w:bottom w:val="single" w:color="FFFFFF" w:sz="16"/>
              <w:right w:val="single" w:color="FFFFFF" w:sz="16"/>
            </w:tcBorders>
            <w:shd w:fill="F5F6F8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6B7280"/>
                <w:sz w:val="16"/>
                <w:szCs w:val="16"/>
              </w:rPr>
              <w:t xml:space="preserve">Intake Date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4"/>
                <w:szCs w:val="24"/>
              </w:rPr>
              <w:t xml:space="preserve"> </w:t>
            </w:r>
          </w:p>
        </w:tc>
        <w:tc>
          <w:tcPr>
            <w:tcW w:type="dxa" w:w="4680"/>
            <w:tcBorders>
              <w:top w:val="single" w:color="FFFFFF" w:sz="16"/>
              <w:left w:val="single" w:color="FFFFFF" w:sz="16"/>
              <w:bottom w:val="single" w:color="FFFFFF" w:sz="16"/>
              <w:right w:val="single" w:color="FFFFFF" w:sz="16"/>
            </w:tcBorders>
            <w:shd w:fill="F5F6F8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6B7280"/>
                <w:sz w:val="16"/>
                <w:szCs w:val="16"/>
              </w:rPr>
              <w:t xml:space="preserve">Target Start Date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0A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36"/>
                <w:szCs w:val="36"/>
              </w:rPr>
              <w:t xml:space="preserve">01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7" w:val="clear"/>
            <w:tcMar>
              <w:top w:type="dxa" w:w="200"/>
              <w:left w:type="dxa" w:w="32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ROLE FUNDAMENTALS</w:t>
            </w:r>
          </w:p>
        </w:tc>
      </w:tr>
    </w:tbl>
    <w:p>
      <w:pPr>
        <w:spacing w:after="240" w:before="20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2"/>
          <w:szCs w:val="22"/>
        </w:rPr>
        <w:t xml:space="preserve">The “what is this role” basics. Most recruiters skip this assuming they know — and end up with five different versions of the job title.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Job Title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Internal title + any external aliases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Department / Team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And how does this team fit into the org?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Reports To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Direct manager — name and title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Direct Reports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How many, what level (or “none — IC role”)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Location &amp; Work Model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Cairo / Alex / Remote / Hybrid (days in office)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Employment Type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Full-time / Contract / Part-time / Internship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Target Start Date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And what is the urgency level: Urgent / Standard / Flexible?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Reason for Opening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Replacement / Backfill / New role / Growth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Headcount Approved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Yes / Pending — confirm budget code if available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F4E6" w:sz="4"/>
              <w:left w:val="single" w:color="E8923C" w:sz="24" w:space="0"/>
              <w:bottom w:val="single" w:color="FFF4E6" w:sz="4"/>
              <w:right w:val="single" w:color="FFF4E6" w:sz="4"/>
            </w:tcBorders>
            <w:shd w:fill="FFF4E6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923C"/>
                <w:sz w:val="18"/>
                <w:szCs w:val="18"/>
              </w:rPr>
              <w:t xml:space="preserve">RECRUITER PROMPTS — what to actually ask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If this is a backfill — why did the last person leave? What did they do well that we want to replicate? What did they struggle with?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If this is a new role — what work was previously not getting done? Who is doing it today as a stopgap?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How long has this been open or planned? (If more than 60 days without filling, ask why — the job, the comp, or the process is the problem.)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DECEC" w:sz="4"/>
              <w:left w:val="single" w:color="D14343" w:sz="24" w:space="0"/>
              <w:bottom w:val="single" w:color="FDECEC" w:sz="4"/>
              <w:right w:val="single" w:color="FDECEC" w:sz="4"/>
            </w:tcBorders>
            <w:shd w:fill="FDECEC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⚠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14343"/>
                <w:sz w:val="18"/>
                <w:szCs w:val="18"/>
              </w:rPr>
              <w:t xml:space="preserve">WATCH FOR — push back if you hear this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“We just need someone in the seat” — usually means the role is not well-defined and the new hire will fail.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“Same as the last person, but better” — vague. Force specificity on what “better” means.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No clear reporting line or “they will report to me but actually work with [other manager]” — a structural problem you cannot recruit your way out of.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0A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36"/>
                <w:szCs w:val="36"/>
              </w:rPr>
              <w:t xml:space="preserve">02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7" w:val="clear"/>
            <w:tcMar>
              <w:top w:type="dxa" w:w="200"/>
              <w:left w:type="dxa" w:w="32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BUSINESS CONTEXT</w:t>
            </w:r>
          </w:p>
        </w:tc>
      </w:tr>
    </w:tbl>
    <w:p>
      <w:pPr>
        <w:spacing w:after="240" w:before="20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2"/>
          <w:szCs w:val="22"/>
        </w:rPr>
        <w:t xml:space="preserve">Why this role exists. If the hiring manager cannot answer this in two sentences, the role is not ready to open.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Why does this role exist? What business problem does it solve?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Capture the business case in the manager’s own words.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What happens if we do not hire in the next 90 days?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Tests urgency and helps prioritize across your req load.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How does this role connect to team or company OKRs / priorities for this year?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Tie the role to outcomes the company is already committed to.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What does success look like at 6 months in this role?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Concrete, measurable outcomes — not “be a great team player.”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What does success look like at 12 months?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Stretch but realistic. Should ladder up to the 6-month answer.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F4E6" w:sz="4"/>
              <w:left w:val="single" w:color="E8923C" w:sz="24" w:space="0"/>
              <w:bottom w:val="single" w:color="FFF4E6" w:sz="4"/>
              <w:right w:val="single" w:color="FFF4E6" w:sz="4"/>
            </w:tcBorders>
            <w:shd w:fill="FFF4E6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923C"/>
                <w:sz w:val="18"/>
                <w:szCs w:val="18"/>
              </w:rPr>
              <w:t xml:space="preserve">RECRUITER PROMPTS — what to actually ask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If we were having this conversation 12 months from now and you said “this was the best hire we made this year” — what specifically did they accomplish?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What is the cost of this seat being empty for another quarter? (Revenue, missed deadlines, team morale, manager bandwidth.)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Who else in the org has skin in the game on this hire succeeding? Who would be most upset if we hired the wrong person?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DECEC" w:sz="4"/>
              <w:left w:val="single" w:color="D14343" w:sz="24" w:space="0"/>
              <w:bottom w:val="single" w:color="FDECEC" w:sz="4"/>
              <w:right w:val="single" w:color="FDECEC" w:sz="4"/>
            </w:tcBorders>
            <w:shd w:fill="FDECEC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⚠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14343"/>
                <w:sz w:val="18"/>
                <w:szCs w:val="18"/>
              </w:rPr>
              <w:t xml:space="preserve">WATCH FOR — push back if you hear this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Vague answers like “to support the team” or “to handle more workload” — push for the specific business outcome.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“We do not really have OKRs / priorities for this role” — the role has no business case yet. Pause until it does.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Success defined only by activities (“attend meetings, write reports”) rather than outcomes (“reduce churn by X, ship Y feature”).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0A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36"/>
                <w:szCs w:val="36"/>
              </w:rPr>
              <w:t xml:space="preserve">03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7" w:val="clear"/>
            <w:tcMar>
              <w:top w:type="dxa" w:w="200"/>
              <w:left w:type="dxa" w:w="32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ROLE OUTCOMES &amp; SCOPE</w:t>
            </w:r>
          </w:p>
        </w:tc>
      </w:tr>
    </w:tbl>
    <w:p>
      <w:pPr>
        <w:spacing w:after="240" w:before="20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2"/>
          <w:szCs w:val="22"/>
        </w:rPr>
        <w:t xml:space="preserve">What this person will actually do, decide, and be measured on. The level of detail here directly determines your sourcing accuracy.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Top 5 responsibilities, in order of time spent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Force a ranked list. If everything is top priority, nothing is.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First 90-day deliverables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Concrete shipping milestones, not “ramp up.”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Year 1 key projects or initiatives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The big bets this person will own.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Decisions this role owns vs. influences vs. just executes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Critical for matching seniority to the actual scope.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Top 5 stakeholders / collaborators outside the immediate team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Reveals the real political and cross-functional landscape.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How will this person be measured? (KPIs, metrics, review criteria)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Specific numbers where possible. “Good performance” is not a KPI.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F4E6" w:sz="4"/>
              <w:left w:val="single" w:color="E8923C" w:sz="24" w:space="0"/>
              <w:bottom w:val="single" w:color="FFF4E6" w:sz="4"/>
              <w:right w:val="single" w:color="FFF4E6" w:sz="4"/>
            </w:tcBorders>
            <w:shd w:fill="FFF4E6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923C"/>
                <w:sz w:val="18"/>
                <w:szCs w:val="18"/>
              </w:rPr>
              <w:t xml:space="preserve">RECRUITER PROMPTS — what to actually ask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Walk me through what a typical week looks like for this person. (If the manager cannot, the role is not concrete enough.)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Of those five responsibilities, which one is non-negotiable for someone to be successful in this role?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Where does this role end and another role begin? (Surface scope conflicts before they bite a candidate in month 2.)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DECEC" w:sz="4"/>
              <w:left w:val="single" w:color="D14343" w:sz="24" w:space="0"/>
              <w:bottom w:val="single" w:color="FDECEC" w:sz="4"/>
              <w:right w:val="single" w:color="FDECEC" w:sz="4"/>
            </w:tcBorders>
            <w:shd w:fill="FDECEC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⚠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14343"/>
                <w:sz w:val="18"/>
                <w:szCs w:val="18"/>
              </w:rPr>
              <w:t xml:space="preserve">WATCH FOR — push back if you hear this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A list of 12+ “top responsibilities” — the manager has not prioritized. Push back to a real top 5.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“Whatever the team needs” or “wears many hats” — translation: the role is undefined. Get a concrete week.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Decisions the role “owns” that the manager actually wants to keep. (Common micromanagement signal.)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0A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36"/>
                <w:szCs w:val="36"/>
              </w:rPr>
              <w:t xml:space="preserve">04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7" w:val="clear"/>
            <w:tcMar>
              <w:top w:type="dxa" w:w="200"/>
              <w:left w:type="dxa" w:w="32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IDEAL CANDIDATE PROFILE</w:t>
            </w:r>
          </w:p>
        </w:tc>
      </w:tr>
    </w:tbl>
    <w:p>
      <w:pPr>
        <w:spacing w:after="240" w:before="20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2"/>
          <w:szCs w:val="22"/>
        </w:rPr>
        <w:t xml:space="preserve">Must-have vs. nice-to-have. Force the distinction here — the difference is the difference between a 2-week and a 12-week search.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Years of experience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Minimum and ideal range — not “5–10+ years” (that is a non-answer)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Industry / domain experience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Required, preferred, or open?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Education / certifications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Required, preferred, or open? (Be honest — most roles do not require a specific degree)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Arabic language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Native / Fluent / Conversational / Not required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English language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Native / Fluent / Conversational / Not required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6"/>
          <w:szCs w:val="26"/>
        </w:rPr>
        <w:t xml:space="preserve">Skills &amp; Capabilities</w:t>
      </w:r>
    </w:p>
    <w:p>
      <w:pPr>
        <w:spacing w:after="16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Force the must-have list to no more than 5 items. Anything beyond 5 will reject great candidates for the wrong reasons.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20"/>
                <w:szCs w:val="20"/>
              </w:rPr>
              <w:t xml:space="preserve">Must-have (max 5)</w:t>
            </w:r>
          </w:p>
        </w:tc>
        <w:tc>
          <w:tcPr>
            <w:tcW w:type="dxa" w:w="468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C3347"/>
                <w:sz w:val="20"/>
                <w:szCs w:val="20"/>
              </w:rPr>
              <w:t xml:space="preserve">Nice-to-have</w:t>
            </w:r>
          </w:p>
        </w:tc>
      </w:tr>
      <w:tr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1.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B7280"/>
                <w:sz w:val="22"/>
                <w:szCs w:val="22"/>
              </w:rPr>
              <w:t xml:space="preserve">1.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2.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B7280"/>
                <w:sz w:val="22"/>
                <w:szCs w:val="22"/>
              </w:rPr>
              <w:t xml:space="preserve">2.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3.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B7280"/>
                <w:sz w:val="22"/>
                <w:szCs w:val="22"/>
              </w:rPr>
              <w:t xml:space="preserve">3.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4.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B7280"/>
                <w:sz w:val="22"/>
                <w:szCs w:val="22"/>
              </w:rPr>
              <w:t xml:space="preserve">4.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5.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B7280"/>
                <w:sz w:val="22"/>
                <w:szCs w:val="22"/>
              </w:rPr>
              <w:t xml:space="preserve">5.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Target companies — where do these candidates work today?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List 5–10 specific companies. Be concrete (e.g., “Vodafone, Etisalat, Orange Egypt” not “telcos”).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2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Dealbreakers — anti-patterns that disqualify a candidate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What experience / behavior / background means an instant pass?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0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Diversity considerations for this role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Gender balance, experience-level mix, neuro-diversity — what is the team intentionally building?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0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F4E6" w:sz="4"/>
              <w:left w:val="single" w:color="E8923C" w:sz="24" w:space="0"/>
              <w:bottom w:val="single" w:color="FFF4E6" w:sz="4"/>
              <w:right w:val="single" w:color="FFF4E6" w:sz="4"/>
            </w:tcBorders>
            <w:shd w:fill="FFF4E6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923C"/>
                <w:sz w:val="18"/>
                <w:szCs w:val="18"/>
              </w:rPr>
              <w:t xml:space="preserve">RECRUITER PROMPTS — what to actually ask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Tell me about the strongest person you have ever worked with in a similar role — what made them great?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If a candidate has every must-have but is missing one nice-to-have — would you still want to interview them? (Tests how serious the must-haves really are.)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What is one thing on your wish list that we should drop because it is unrealistic for this comp band?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DECEC" w:sz="4"/>
              <w:left w:val="single" w:color="D14343" w:sz="24" w:space="0"/>
              <w:bottom w:val="single" w:color="FDECEC" w:sz="4"/>
              <w:right w:val="single" w:color="FDECEC" w:sz="4"/>
            </w:tcBorders>
            <w:shd w:fill="FDECEC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⚠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14343"/>
                <w:sz w:val="18"/>
                <w:szCs w:val="18"/>
              </w:rPr>
              <w:t xml:space="preserve">WATCH FOR — push back if you hear this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A must-have list with more than 5 items. (Pushes you toward a candidate that does not exist.)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“They need to come from a competitor” with no clarity on which competitors and why. Often a vanity requirement.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Hidden bias dressed as “culture fit” — push for behavioral specifics, not gut.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0A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36"/>
                <w:szCs w:val="36"/>
              </w:rPr>
              <w:t xml:space="preserve">05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7" w:val="clear"/>
            <w:tcMar>
              <w:top w:type="dxa" w:w="200"/>
              <w:left w:type="dxa" w:w="32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COMPENSATION &amp; PACKAGE</w:t>
            </w:r>
          </w:p>
        </w:tc>
      </w:tr>
    </w:tbl>
    <w:p>
      <w:pPr>
        <w:spacing w:after="240" w:before="20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2"/>
          <w:szCs w:val="22"/>
        </w:rPr>
        <w:t xml:space="preserve">Get the numbers nailed down before you talk to a single candidate. “We will figure it out” is the #1 cause of late-stage offer drops.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Base salary range (EGP, monthly)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Floor and ceiling — not just a target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Bonus / commission structure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Percentage, frequency, criteria — or “none”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Equity / Stock options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Yes/No, % range, vesting schedule — or “none”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Sign-on bonus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Available? Up to how much? Under what conditions?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Annual review cycle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When does the next salary adjustment happen?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Health insurance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Self / Family coverage, provider, tier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Other benefits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Transportation, meal allowance, training budget, gym, etc.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Annual leave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Per Egyptian Labor Law (Law 12/2003) minimum + any company top-up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Working hours / days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Standard 8/5 or 9/5 — Sunday–Thursday or Monday–Friday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Probation period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Standard 3 months under Egyptian Labor Law — or different?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Negotiation flexibility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Top of band? Sign-on? Earlier review? What can we offer?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F4E6" w:sz="4"/>
              <w:left w:val="single" w:color="E8923C" w:sz="24" w:space="0"/>
              <w:bottom w:val="single" w:color="FFF4E6" w:sz="4"/>
              <w:right w:val="single" w:color="FFF4E6" w:sz="4"/>
            </w:tcBorders>
            <w:shd w:fill="FFF4E6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923C"/>
                <w:sz w:val="18"/>
                <w:szCs w:val="18"/>
              </w:rPr>
              <w:t xml:space="preserve">RECRUITER PROMPTS — what to actually ask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If a great candidate asks for 15% above the top of band, what is your stance? (Test the real ceiling, not the published one.)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What does the rest of your team in similar roles make? (Internal equity will catch up to you in month 6 if you ignore it.)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Is there an equity refresh, retention bonus, or accelerated review cycle we can offer to bridge a gap?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DECEC" w:sz="4"/>
              <w:left w:val="single" w:color="D14343" w:sz="24" w:space="0"/>
              <w:bottom w:val="single" w:color="FDECEC" w:sz="4"/>
              <w:right w:val="single" w:color="FDECEC" w:sz="4"/>
            </w:tcBorders>
            <w:shd w:fill="FDECEC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⚠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14343"/>
                <w:sz w:val="18"/>
                <w:szCs w:val="18"/>
              </w:rPr>
              <w:t xml:space="preserve">WATCH FOR — push back if you hear this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A salary range below the Egyptian market rate for the role (you will lose every offer to a competitor — verify against current benchmarks).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“We pay below market but make up for it with equity / culture / growth” — sometimes true, often a story. Stress-test it.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No clear answer on bonus structure or review cycle — candidates ask, and you cannot say “we will figure it out.”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0A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36"/>
                <w:szCs w:val="36"/>
              </w:rPr>
              <w:t xml:space="preserve">06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7" w:val="clear"/>
            <w:tcMar>
              <w:top w:type="dxa" w:w="200"/>
              <w:left w:type="dxa" w:w="32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SOURCING STRATEGY</w:t>
            </w:r>
          </w:p>
        </w:tc>
      </w:tr>
    </w:tbl>
    <w:p>
      <w:pPr>
        <w:spacing w:after="240" w:before="20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2"/>
          <w:szCs w:val="22"/>
        </w:rPr>
        <w:t xml:space="preserve">Where do candidates work today, and how will we reach them? The intake is your only chance to extract the manager’s pattern recognition.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Top 5 source channels for this role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LinkedIn, Wuzzuf, Bayt, employee referrals, agencies, university programs, communities — rank them.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Geographic focus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Cairo, Alexandria, Mansoura, Delta, Upper Egypt, GCC expats returning home, fully remote.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0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Internal referrals — does the team have warm leads?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Ask the HM to name 3 people they would love to work with again.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0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Direct competitors / industry sources to target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Be specific. “Telecom companies” is not a sourcing list. “WE, Vodafone, Orange, Etisalat” is.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Communities, events, groups where these candidates engage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Slack groups, LinkedIn groups, conferences, meetups, alumni networks — Egypt and regional.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Qualified candidate pool size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Rough estimate — under 100, 100–500, 500–2000, 2000+. Sets your funnel math.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Realistic time-to-hire estimate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Based on pool size, comp, and process complexity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F4E6" w:sz="4"/>
              <w:left w:val="single" w:color="E8923C" w:sz="24" w:space="0"/>
              <w:bottom w:val="single" w:color="FFF4E6" w:sz="4"/>
              <w:right w:val="single" w:color="FFF4E6" w:sz="4"/>
            </w:tcBorders>
            <w:shd w:fill="FFF4E6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923C"/>
                <w:sz w:val="18"/>
                <w:szCs w:val="18"/>
              </w:rPr>
              <w:t xml:space="preserve">RECRUITER PROMPTS — what to actually ask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Name 3 people in the Egyptian or MENA market who would be a “dream hire” for this role — and tell me why.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Of the people we have interviewed for similar roles in the past, who got close but did not get hired? Why? (Reactivate them.)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Are there agencies you have worked with for this kind of role? Were they worth it? (Avoid repeating bad spend.)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DECEC" w:sz="4"/>
              <w:left w:val="single" w:color="D14343" w:sz="24" w:space="0"/>
              <w:bottom w:val="single" w:color="FDECEC" w:sz="4"/>
              <w:right w:val="single" w:color="FDECEC" w:sz="4"/>
            </w:tcBorders>
            <w:shd w:fill="FDECEC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⚠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14343"/>
                <w:sz w:val="18"/>
                <w:szCs w:val="18"/>
              </w:rPr>
              <w:t xml:space="preserve">WATCH FOR — push back if you hear this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“Just post it on LinkedIn and we will see who applies” — the job market is too competitive for inbound-only on senior roles.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A target list of only one or two companies — too narrow, you will burn out the source in 3 weeks.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No referrals at all from the manager or team. Either the team is disengaged or the role is not a real priority for them.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0A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36"/>
                <w:szCs w:val="36"/>
              </w:rPr>
              <w:t xml:space="preserve">07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7" w:val="clear"/>
            <w:tcMar>
              <w:top w:type="dxa" w:w="200"/>
              <w:left w:type="dxa" w:w="32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INTERVIEW PROCESS &amp; TIMELINE</w:t>
            </w:r>
          </w:p>
        </w:tc>
      </w:tr>
    </w:tbl>
    <w:p>
      <w:pPr>
        <w:spacing w:after="240" w:before="20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2"/>
          <w:szCs w:val="22"/>
        </w:rPr>
        <w:t xml:space="preserve">Map the full process before posting the role. Every extra stage costs 15% of your candidate pool to drop-off.</w:t>
      </w:r>
    </w:p>
    <w:p>
      <w:pPr>
        <w:spacing w:after="16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6"/>
          <w:szCs w:val="26"/>
        </w:rPr>
        <w:t xml:space="preserve">Interview stages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1900"/>
        <w:gridCol w:w="1900"/>
        <w:gridCol w:w="2200"/>
        <w:gridCol w:w="1280"/>
        <w:gridCol w:w="1300"/>
      </w:tblGrid>
      <w:tr>
        <w:trPr>
          <w:tblHeader/>
        </w:trPr>
        <w:tc>
          <w:tcPr>
            <w:tcW w:type="dxa" w:w="78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#</w:t>
            </w:r>
          </w:p>
        </w:tc>
        <w:tc>
          <w:tcPr>
            <w:tcW w:type="dxa" w:w="1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Stage Name</w:t>
            </w:r>
          </w:p>
        </w:tc>
        <w:tc>
          <w:tcPr>
            <w:tcW w:type="dxa" w:w="19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Who Interviews</w:t>
            </w:r>
          </w:p>
        </w:tc>
        <w:tc>
          <w:tcPr>
            <w:tcW w:type="dxa" w:w="22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What is Tested</w:t>
            </w:r>
          </w:p>
        </w:tc>
        <w:tc>
          <w:tcPr>
            <w:tcW w:type="dxa" w:w="128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Duration</w:t>
            </w:r>
          </w:p>
        </w:tc>
        <w:tc>
          <w:tcPr>
            <w:tcW w:type="dxa" w:w="13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Decision</w:t>
            </w:r>
          </w:p>
        </w:tc>
      </w:tr>
      <w:tr>
        <w:tc>
          <w:tcPr>
            <w:tcW w:type="dxa" w:w="7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200"/>
              <w:left w:type="dxa" w:w="160"/>
              <w:bottom w:type="dxa" w:w="20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1</w:t>
            </w:r>
          </w:p>
        </w:tc>
        <w:tc>
          <w:tcPr>
            <w:tcW w:type="dxa" w:w="19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22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2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7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200"/>
              <w:left w:type="dxa" w:w="160"/>
              <w:bottom w:type="dxa" w:w="20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2</w:t>
            </w:r>
          </w:p>
        </w:tc>
        <w:tc>
          <w:tcPr>
            <w:tcW w:type="dxa" w:w="19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22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2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7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200"/>
              <w:left w:type="dxa" w:w="160"/>
              <w:bottom w:type="dxa" w:w="20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3</w:t>
            </w:r>
          </w:p>
        </w:tc>
        <w:tc>
          <w:tcPr>
            <w:tcW w:type="dxa" w:w="19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22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2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7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200"/>
              <w:left w:type="dxa" w:w="160"/>
              <w:bottom w:type="dxa" w:w="20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4</w:t>
            </w:r>
          </w:p>
        </w:tc>
        <w:tc>
          <w:tcPr>
            <w:tcW w:type="dxa" w:w="19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22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2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7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200"/>
              <w:left w:type="dxa" w:w="160"/>
              <w:bottom w:type="dxa" w:w="20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5</w:t>
            </w:r>
          </w:p>
        </w:tc>
        <w:tc>
          <w:tcPr>
            <w:tcW w:type="dxa" w:w="19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9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22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2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13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Assessment / case study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Yes / No — describe scope, time required, who reviews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Reference checks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How many, when in process (after offer / before final interview)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Final decision-maker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Hiring manager alone? Skip-level? Panel consensus?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Target offer date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Date you want to extend an offer by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Target time-to-hire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From req-open to start date — be realistic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F4E6" w:sz="4"/>
              <w:left w:val="single" w:color="E8923C" w:sz="24" w:space="0"/>
              <w:bottom w:val="single" w:color="FFF4E6" w:sz="4"/>
              <w:right w:val="single" w:color="FFF4E6" w:sz="4"/>
            </w:tcBorders>
            <w:shd w:fill="FFF4E6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923C"/>
                <w:sz w:val="18"/>
                <w:szCs w:val="18"/>
              </w:rPr>
              <w:t xml:space="preserve">RECRUITER PROMPTS — what to actually ask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Have you done this many stages for previous hires? What was the drop-off rate at each stage?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Who else absolutely must meet the candidate before offer? Anyone who is not on this list and tries to insert themselves later — what is your stance?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If a candidate has another offer with a 48-hour deadline, can we compress this process? Where is the flex?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DECEC" w:sz="4"/>
              <w:left w:val="single" w:color="D14343" w:sz="24" w:space="0"/>
              <w:bottom w:val="single" w:color="FDECEC" w:sz="4"/>
              <w:right w:val="single" w:color="FDECEC" w:sz="4"/>
            </w:tcBorders>
            <w:shd w:fill="FDECEC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⚠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14343"/>
                <w:sz w:val="18"/>
                <w:szCs w:val="18"/>
              </w:rPr>
              <w:t xml:space="preserve">WATCH FOR — push back if you hear this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More than 4 interview stages — drop-off compounds. Push to consolidate.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No clear final decision-maker, or “we will all decide together” — leads to weeks of consensus-building and lost candidates.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No defined assessment but “we will see how they do in interview” — vague and unfair to candidates.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0A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36"/>
                <w:szCs w:val="36"/>
              </w:rPr>
              <w:t xml:space="preserve">08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7" w:val="clear"/>
            <w:tcMar>
              <w:top w:type="dxa" w:w="200"/>
              <w:left w:type="dxa" w:w="32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SELLING THE ROLE</w:t>
            </w:r>
          </w:p>
        </w:tc>
      </w:tr>
    </w:tbl>
    <w:p>
      <w:pPr>
        <w:spacing w:after="240" w:before="20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2"/>
          <w:szCs w:val="22"/>
        </w:rPr>
        <w:t xml:space="preserve">Why would a great candidate join? You will say this 50 times during the search. Get the words right now.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Top 3 reasons a great candidate should join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Specific to this role / company / moment — not generic. “Equity upside” only counts if you back it with numbers.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What is exciting about this team and culture, in the manager’s own words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Capture verbatim — you will use these phrases in outreach.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Career growth path — where can this person go in 2–3 years?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Concrete progression, not “lots of opportunity.”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Manager’s leadership style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How do they coach, give feedback, manage conflict, run 1:1s?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6"/>
          <w:szCs w:val="26"/>
        </w:rPr>
        <w:t xml:space="preserve">Common objections you will hear from candidates</w:t>
      </w:r>
    </w:p>
    <w:p>
      <w:pPr>
        <w:spacing w:after="16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Pre-script the answer with your hiring manager. Do not improvise on a closing call.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Likely objection</w:t>
            </w:r>
          </w:p>
        </w:tc>
        <w:tc>
          <w:tcPr>
            <w:tcW w:type="dxa" w:w="468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Our answer</w:t>
            </w:r>
          </w:p>
        </w:tc>
      </w:tr>
      <w:tr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B7280"/>
                <w:sz w:val="22"/>
                <w:szCs w:val="22"/>
              </w:rPr>
              <w:t xml:space="preserve">1.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B7280"/>
                <w:sz w:val="22"/>
                <w:szCs w:val="22"/>
              </w:rPr>
              <w:t xml:space="preserve">1.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B7280"/>
                <w:sz w:val="22"/>
                <w:szCs w:val="22"/>
              </w:rPr>
              <w:t xml:space="preserve">2.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B7280"/>
                <w:sz w:val="22"/>
                <w:szCs w:val="22"/>
              </w:rPr>
              <w:t xml:space="preserve">2.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B7280"/>
                <w:sz w:val="22"/>
                <w:szCs w:val="22"/>
              </w:rPr>
              <w:t xml:space="preserve">3.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B7280"/>
                <w:sz w:val="22"/>
                <w:szCs w:val="22"/>
              </w:rPr>
              <w:t xml:space="preserve">3.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What is genuinely hard about this role? (Internal honesty — does NOT go in the JD)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Pre-empts the candidate finding out at month 3. Use to disqualify wrong-fit early.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F4E6" w:sz="4"/>
              <w:left w:val="single" w:color="E8923C" w:sz="24" w:space="0"/>
              <w:bottom w:val="single" w:color="FFF4E6" w:sz="4"/>
              <w:right w:val="single" w:color="FFF4E6" w:sz="4"/>
            </w:tcBorders>
            <w:shd w:fill="FFF4E6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923C"/>
                <w:sz w:val="18"/>
                <w:szCs w:val="18"/>
              </w:rPr>
              <w:t xml:space="preserve">RECRUITER PROMPTS — what to actually ask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When was the last time you hired someone great into this team? Why did they say yes?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When was the last time you lost a great candidate? What did they tell us was the deal-breaker?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Pretend I am the candidate and I just got a counter-offer 20% above ours. How do you want me to handle that conversation?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DECEC" w:sz="4"/>
              <w:left w:val="single" w:color="D14343" w:sz="24" w:space="0"/>
              <w:bottom w:val="single" w:color="FDECEC" w:sz="4"/>
              <w:right w:val="single" w:color="FDECEC" w:sz="4"/>
            </w:tcBorders>
            <w:shd w:fill="FDECEC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⚠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14343"/>
                <w:sz w:val="18"/>
                <w:szCs w:val="18"/>
              </w:rPr>
              <w:t xml:space="preserve">WATCH FOR — push back if you hear this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Generic answers — “great culture, great people, lots of growth.” Push for specifics or do not use them in outreach.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No honest “what is hard about this role” — every role has one. If the manager will not name it, candidates will discover it the wrong way.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Manager unwilling to be on a closing call — every senior offer needs the manager to close. If they will not, the offer-accept rate will plummet.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0A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36"/>
                <w:szCs w:val="36"/>
              </w:rPr>
              <w:t xml:space="preserve">09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7" w:val="clear"/>
            <w:tcMar>
              <w:top w:type="dxa" w:w="200"/>
              <w:left w:type="dxa" w:w="32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ALIGNMENT CONFIRMATION</w:t>
            </w:r>
          </w:p>
        </w:tc>
      </w:tr>
    </w:tbl>
    <w:p>
      <w:pPr>
        <w:spacing w:after="240" w:before="20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2"/>
          <w:szCs w:val="22"/>
        </w:rPr>
        <w:t xml:space="preserve">Pre-flight checklist. Do not start sourcing until every box is checked. This section is what saves you from week-6 surprises.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c>
          <w:tcPr>
            <w:tcW w:type="dxa" w:w="6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Alignment item</w:t>
            </w:r>
          </w:p>
        </w:tc>
        <w:tc>
          <w:tcPr>
            <w:tcW w:type="dxa" w:w="300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2C3347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6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Headcount approved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9"/>
                <w:szCs w:val="19"/>
              </w:rPr>
              <w:t xml:space="preserve">Confirmed in writing by Finance / Talent leadership</w:t>
            </w:r>
          </w:p>
        </w:tc>
        <w:tc>
          <w:tcPr>
            <w:tcW w:type="dxa" w:w="3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Yes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No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Pending</w:t>
            </w:r>
          </w:p>
        </w:tc>
      </w:tr>
      <w:tr>
        <w:tc>
          <w:tcPr>
            <w:tcW w:type="dxa" w:w="6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Budget locked for the salary range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9"/>
                <w:szCs w:val="19"/>
              </w:rPr>
              <w:t xml:space="preserve">Including bonus, benefits, and on-cost</w:t>
            </w:r>
          </w:p>
        </w:tc>
        <w:tc>
          <w:tcPr>
            <w:tcW w:type="dxa" w:w="3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Yes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No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Pending</w:t>
            </w:r>
          </w:p>
        </w:tc>
      </w:tr>
      <w:tr>
        <w:tc>
          <w:tcPr>
            <w:tcW w:type="dxa" w:w="6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Job description signed off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9"/>
                <w:szCs w:val="19"/>
              </w:rPr>
              <w:t xml:space="preserve">By hiring manager AND Talent / HR</w:t>
            </w:r>
          </w:p>
        </w:tc>
        <w:tc>
          <w:tcPr>
            <w:tcW w:type="dxa" w:w="3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Yes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No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Pending</w:t>
            </w:r>
          </w:p>
        </w:tc>
      </w:tr>
      <w:tr>
        <w:tc>
          <w:tcPr>
            <w:tcW w:type="dxa" w:w="6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Diversity review completed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9"/>
                <w:szCs w:val="19"/>
              </w:rPr>
              <w:t xml:space="preserve">Pipeline goals agreed if applicable</w:t>
            </w:r>
          </w:p>
        </w:tc>
        <w:tc>
          <w:tcPr>
            <w:tcW w:type="dxa" w:w="3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Yes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No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Pending</w:t>
            </w:r>
          </w:p>
        </w:tc>
      </w:tr>
      <w:tr>
        <w:tc>
          <w:tcPr>
            <w:tcW w:type="dxa" w:w="6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Hiring panel confirmed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9"/>
                <w:szCs w:val="19"/>
              </w:rPr>
              <w:t xml:space="preserve">Names, roles, available calendar slots</w:t>
            </w:r>
          </w:p>
        </w:tc>
        <w:tc>
          <w:tcPr>
            <w:tcW w:type="dxa" w:w="3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Yes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No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Pending</w:t>
            </w:r>
          </w:p>
        </w:tc>
      </w:tr>
      <w:tr>
        <w:tc>
          <w:tcPr>
            <w:tcW w:type="dxa" w:w="6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Decision turnaround SLA agreed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9"/>
                <w:szCs w:val="19"/>
              </w:rPr>
              <w:t xml:space="preserve">Feedback within 48 hours of every interview</w:t>
            </w:r>
          </w:p>
        </w:tc>
        <w:tc>
          <w:tcPr>
            <w:tcW w:type="dxa" w:w="3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Yes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No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Pending</w:t>
            </w:r>
          </w:p>
        </w:tc>
      </w:tr>
      <w:tr>
        <w:tc>
          <w:tcPr>
            <w:tcW w:type="dxa" w:w="6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Reference check process agreed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9"/>
                <w:szCs w:val="19"/>
              </w:rPr>
              <w:t xml:space="preserve">Who runs them, when, what is asked</w:t>
            </w:r>
          </w:p>
        </w:tc>
        <w:tc>
          <w:tcPr>
            <w:tcW w:type="dxa" w:w="3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Yes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No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Pending</w:t>
            </w:r>
          </w:p>
        </w:tc>
      </w:tr>
      <w:tr>
        <w:tc>
          <w:tcPr>
            <w:tcW w:type="dxa" w:w="6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Offer process and approver chain confirmed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9"/>
                <w:szCs w:val="19"/>
              </w:rPr>
              <w:t xml:space="preserve">Who signs the offer; what happens for above-band requests</w:t>
            </w:r>
          </w:p>
        </w:tc>
        <w:tc>
          <w:tcPr>
            <w:tcW w:type="dxa" w:w="3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Yes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No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Pending</w:t>
            </w:r>
          </w:p>
        </w:tc>
      </w:tr>
      <w:tr>
        <w:tc>
          <w:tcPr>
            <w:tcW w:type="dxa" w:w="6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Right-to-work / labor law compliance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9"/>
                <w:szCs w:val="19"/>
              </w:rPr>
              <w:t xml:space="preserve">Per Egyptian Labor Law (Law 12/2003) — work permit if non-Egyptian</w:t>
            </w:r>
          </w:p>
        </w:tc>
        <w:tc>
          <w:tcPr>
            <w:tcW w:type="dxa" w:w="3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Yes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No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Pending</w:t>
            </w:r>
          </w:p>
        </w:tc>
      </w:tr>
      <w:tr>
        <w:tc>
          <w:tcPr>
            <w:tcW w:type="dxa" w:w="6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Onboarding plan owner identified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9"/>
                <w:szCs w:val="19"/>
              </w:rPr>
              <w:t xml:space="preserve">Who owns the first 30 days for the new hire</w:t>
            </w:r>
          </w:p>
        </w:tc>
        <w:tc>
          <w:tcPr>
            <w:tcW w:type="dxa" w:w="3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5F6F8" w:val="clear"/>
            <w:tcMar>
              <w:top w:type="dxa" w:w="180"/>
              <w:left w:type="dxa" w:w="200"/>
              <w:bottom w:type="dxa" w:w="18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Yes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No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0"/>
                <w:szCs w:val="20"/>
              </w:rPr>
              <w:t xml:space="preserve">☐ Pending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4"/>
          <w:szCs w:val="24"/>
        </w:rPr>
        <w:t xml:space="preserve">Hiring manager weekly availability for interviews</w:t>
      </w:r>
    </w:p>
    <w:p>
      <w:pPr>
        <w:spacing w:after="10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0"/>
          <w:szCs w:val="20"/>
        </w:rPr>
        <w:t xml:space="preserve">Specific hours and days. “Whenever” is not a real answer.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000" w:hRule="atLeast"/>
        </w:trPr>
        <w:tc>
          <w:tcPr>
            <w:tcW w:type="dxa" w:w="936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Backup interviewer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Who can step in if the HM cannot make a slot?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F4E6" w:sz="4"/>
              <w:left w:val="single" w:color="E8923C" w:sz="24" w:space="0"/>
              <w:bottom w:val="single" w:color="FFF4E6" w:sz="4"/>
              <w:right w:val="single" w:color="FFF4E6" w:sz="4"/>
            </w:tcBorders>
            <w:shd w:fill="FFF4E6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923C"/>
                <w:sz w:val="18"/>
                <w:szCs w:val="18"/>
              </w:rPr>
              <w:t xml:space="preserve">RECRUITER PROMPTS — what to actually ask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If anything on this list is “pending,” what is your timeline to resolve it? (Pause sourcing until it is closed — do not start a search on quicksand.)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Who could veto this hire? (Skip-level, Finance, Legal.) Are they aligned today?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If we agreed to a 48-hour feedback SLA and you miss it, how do we want to handle that? (Set the consequence in advance.)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DECEC" w:sz="4"/>
              <w:left w:val="single" w:color="D14343" w:sz="24" w:space="0"/>
              <w:bottom w:val="single" w:color="FDECEC" w:sz="4"/>
              <w:right w:val="single" w:color="FDECEC" w:sz="4"/>
            </w:tcBorders>
            <w:shd w:fill="FDECEC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⚠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14343"/>
                <w:sz w:val="18"/>
                <w:szCs w:val="18"/>
              </w:rPr>
              <w:t xml:space="preserve">WATCH FOR — push back if you hear this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“Headcount is mostly approved” — there is no such thing. Either it is or it is not.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Manager unwilling to commit calendar time for interviews — biggest predictor of a stalled search.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No answer on the offer-approval chain — guaranteed to surface as a delay during a hot offer.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E60A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36"/>
                <w:szCs w:val="36"/>
              </w:rPr>
              <w:t xml:space="preserve">10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7" w:val="clear"/>
            <w:tcMar>
              <w:top w:type="dxa" w:w="200"/>
              <w:left w:type="dxa" w:w="320"/>
              <w:bottom w:type="dxa" w:w="200"/>
              <w:right w:type="dxa" w:w="240"/>
            </w:tcMar>
            <w:vAlign w:val="cente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8"/>
                <w:szCs w:val="28"/>
              </w:rPr>
              <w:t xml:space="preserve">COMMUNICATION CADENCE</w:t>
            </w:r>
          </w:p>
        </w:tc>
      </w:tr>
    </w:tbl>
    <w:p>
      <w:pPr>
        <w:spacing w:after="240" w:before="20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6B7280"/>
          <w:sz w:val="22"/>
          <w:szCs w:val="22"/>
        </w:rPr>
        <w:t xml:space="preserve">How will recruiter and hiring manager stay in sync? Set the rhythm now — do not negotiate it for every req.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Sync frequency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Weekly / Twice-weekly / On-demand — pick one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Sync day &amp; time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Recurring slot — put it on the calendar today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Primary communication channel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Slack / Email / WhatsApp / Recruitera in-app — pick one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Pipeline review cadence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Live every sync, or async dashboard share?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Feedback SLA on candidates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Within 24h, 48h, 72h — agree and stick to it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Escalation path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When something is blocked — who do we loop in?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FFFFFF" w:sz="12"/>
              <w:left w:val="single" w:color="FFFFFF" w:sz="12"/>
              <w:bottom w:val="single" w:color="FFFFFF" w:sz="12"/>
              <w:right w:val="single" w:color="FFFFFF" w:sz="12"/>
            </w:tcBorders>
            <w:shd w:fill="F5F6F8" w:val="clear"/>
            <w:tcMar>
              <w:top w:type="dxa" w:w="180"/>
              <w:left w:type="dxa" w:w="240"/>
              <w:bottom w:type="dxa" w:w="18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Post-hire debrief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Schedule the 30-day check-in NOW, not after the hire starts</w:t>
            </w:r>
          </w:p>
        </w:tc>
        <w:tc>
          <w:tcPr>
            <w:tcW w:type="dxa" w:w="6000"/>
            <w:tcBorders>
              <w:top w:val="single" w:color="D9DCE2" w:sz="4"/>
              <w:left w:val="single" w:color="D9DCE2" w:sz="4"/>
              <w:bottom w:val="single" w:color="D9DCE2" w:sz="4"/>
              <w:right w:val="single" w:color="D9DCE2" w:sz="4"/>
            </w:tcBorders>
            <w:shd w:fill="FFFFFF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F4E6" w:sz="4"/>
              <w:left w:val="single" w:color="E8923C" w:sz="24" w:space="0"/>
              <w:bottom w:val="single" w:color="FFF4E6" w:sz="4"/>
              <w:right w:val="single" w:color="FFF4E6" w:sz="4"/>
            </w:tcBorders>
            <w:shd w:fill="FFF4E6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◆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E8923C"/>
                <w:sz w:val="18"/>
                <w:szCs w:val="18"/>
              </w:rPr>
              <w:t xml:space="preserve">RECRUITER PROMPTS — what to actually ask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When you are too busy to give feedback for 5 days, what should I do? (Pre-agreed answer prevents passive-aggressive Slack.)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If we are 4 weeks in and the pipeline is not converging — what is your appetite for adjusting the must-have list, the comp, or the process?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923C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How do you want to celebrate when this hire starts? (Manager who answers shows real ownership of the role.)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DECEC" w:sz="4"/>
              <w:left w:val="single" w:color="D14343" w:sz="24" w:space="0"/>
              <w:bottom w:val="single" w:color="FDECEC" w:sz="4"/>
              <w:right w:val="single" w:color="FDECEC" w:sz="4"/>
            </w:tcBorders>
            <w:shd w:fill="FDECEC" w:val="clear"/>
            <w:tcMar>
              <w:top w:type="dxa" w:w="240"/>
              <w:left w:type="dxa" w:w="320"/>
              <w:bottom w:type="dxa" w:w="240"/>
              <w:right w:type="dxa" w:w="280"/>
            </w:tcMar>
          </w:tcPr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⚠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D14343"/>
                <w:sz w:val="18"/>
                <w:szCs w:val="18"/>
              </w:rPr>
              <w:t xml:space="preserve">WATCH FOR — push back if you hear this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“Just ping me when you have someone good” — sets up async drift. Push for a recurring slot.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No agreed feedback SLA — feedback delays kill more offers than salary gaps.</w:t>
            </w:r>
          </w:p>
          <w:p>
            <w:pPr>
              <w:spacing w:after="60" w:before="60"/>
              <w:ind w:left="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D14343"/>
                <w:sz w:val="22"/>
                <w:szCs w:val="22"/>
              </w:rPr>
              <w:t xml:space="preserve">•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1"/>
                <w:szCs w:val="21"/>
              </w:rPr>
              <w:t xml:space="preserve">No escalation path — when the search hits a wall, you have nowhere to go.</w:t>
            </w:r>
          </w:p>
        </w:tc>
      </w:tr>
    </w:tbl>
    <w:p>
      <w:r>
        <w:br w:type="pag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i w:val="false"/>
          <w:iCs w:val="false"/>
          <w:caps/>
          <w:color w:val="6B7280"/>
          <w:sz w:val="18"/>
          <w:szCs w:val="18"/>
        </w:rPr>
        <w:t xml:space="preserve">SIGN-OFF</w:t>
      </w:r>
    </w:p>
    <w:p>
      <w:pPr>
        <w:spacing w:after="20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32"/>
          <w:szCs w:val="32"/>
        </w:rPr>
        <w:t xml:space="preserve">Sign-off &amp; Agreement</w:t>
      </w:r>
    </w:p>
    <w:p>
      <w:pPr>
        <w:spacing w:after="32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2C3347"/>
          <w:sz w:val="22"/>
          <w:szCs w:val="22"/>
        </w:rPr>
        <w:t xml:space="preserve">By signing below, the hiring manager and recruiter confirm that the inputs above represent a shared, complete understanding of the role. Any change to the must-have list, compensation range, interview process, or success criteria after this point requires a re-alignment before continuing the search.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Hiring Manager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Name</w:t>
            </w:r>
          </w:p>
          <w:p>
            <w:pPr>
              <w:pBdr>
                <w:bottom w:val="single" w:color="2C3347" w:sz="8" w:space="1"/>
              </w:pBdr>
              <w:spacing w:after="240" w:before="28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Signature</w:t>
            </w:r>
          </w:p>
          <w:p>
            <w:pPr>
              <w:pBdr>
                <w:bottom w:val="single" w:color="2C3347" w:sz="8" w:space="1"/>
              </w:pBdr>
              <w:spacing w:after="240" w:before="28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Date</w:t>
            </w:r>
          </w:p>
          <w:p>
            <w:pPr>
              <w:pBdr>
                <w:bottom w:val="single" w:color="2C3347" w:sz="8" w:space="1"/>
              </w:pBdr>
              <w:spacing w:after="80" w:before="28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347"/>
                <w:sz w:val="22"/>
                <w:szCs w:val="22"/>
              </w:rPr>
              <w:t xml:space="preserve"> </w:t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18"/>
                <w:szCs w:val="18"/>
              </w:rPr>
              <w:t xml:space="preserve">Recruiter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Name</w:t>
            </w:r>
          </w:p>
          <w:p>
            <w:pPr>
              <w:pBdr>
                <w:bottom w:val="single" w:color="2C3347" w:sz="8" w:space="1"/>
              </w:pBdr>
              <w:spacing w:after="240" w:before="28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Signature</w:t>
            </w:r>
          </w:p>
          <w:p>
            <w:pPr>
              <w:pBdr>
                <w:bottom w:val="single" w:color="2C3347" w:sz="8" w:space="1"/>
              </w:pBdr>
              <w:spacing w:after="240" w:before="28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6B7280"/>
                <w:sz w:val="18"/>
                <w:szCs w:val="18"/>
              </w:rPr>
              <w:t xml:space="preserve">Date</w:t>
            </w:r>
          </w:p>
          <w:p>
            <w:pPr>
              <w:pBdr>
                <w:bottom w:val="single" w:color="2C3347" w:sz="8" w:space="1"/>
              </w:pBdr>
              <w:spacing w:after="80" w:before="280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3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347" w:val="clear"/>
            <w:tcMar>
              <w:top w:type="dxa" w:w="280"/>
              <w:left w:type="dxa" w:w="320"/>
              <w:bottom w:type="dxa" w:w="280"/>
              <w:right w:type="dxa" w:w="320"/>
            </w:tcMar>
          </w:tcPr>
          <w:p>
            <w:pPr>
              <w:spacing w:after="20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E60A"/>
                <w:sz w:val="20"/>
                <w:szCs w:val="20"/>
              </w:rPr>
              <w:t xml:space="preserve">NEXT SYNC SCHEDULED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Date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__________________________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Time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__________________________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Channel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__________________________</w:t>
            </w:r>
          </w:p>
        </w:tc>
      </w:tr>
    </w:tbl>
    <w:p>
      <w:pPr>
        <w:spacing w:after="0" w:before="480"/>
      </w:pPr>
      <w:r>
        <w:t xml:space="preserve"/>
      </w:r>
    </w:p>
    <w:p>
      <w:pPr>
        <w:pBdr>
          <w:bottom w:val="single" w:color="C8E60A" w:sz="18" w:space="1"/>
        </w:pBdr>
        <w:spacing w:after="240" w:before="0"/>
      </w:pPr>
      <w:r>
        <w:rPr>
          <w:sz w:val="2"/>
          <w:szCs w:val="2"/>
        </w:rPr>
        <w:t xml:space="preserve"/>
      </w:r>
    </w:p>
    <w:p>
      <w:pPr>
        <w:spacing w:after="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C3347"/>
          <w:sz w:val="22"/>
          <w:szCs w:val="22"/>
        </w:rPr>
        <w:t xml:space="preserve">Recruitera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B7280"/>
          <w:sz w:val="22"/>
          <w:szCs w:val="22"/>
        </w:rPr>
        <w:t xml:space="preserve">  •  </w:t>
      </w: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2C3347"/>
          <w:sz w:val="22"/>
          <w:szCs w:val="22"/>
        </w:rPr>
        <w:t xml:space="preserve">The Hiring Operating System for MENA</w:t>
      </w:r>
    </w:p>
    <w:p>
      <w:pPr>
        <w:spacing w:after="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6B7280"/>
          <w:sz w:val="20"/>
          <w:szCs w:val="20"/>
        </w:rPr>
        <w:t xml:space="preserve">recruitera.com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2240" w:h="15840" w:orient="portrait"/>
      <w:pgMar w:top="720" w:right="1440" w:bottom="720" w:left="144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CE2" w:sz="4" w:space="6"/>
      </w:pBdr>
      <w:tabs>
        <w:tab w:val="right" w:pos="9360"/>
      </w:tabs>
      <w:spacing w:after="0" w:before="60"/>
    </w:pPr>
    <w:r>
      <w:rPr>
        <w:rFonts w:ascii="Calibri" w:cs="Calibri" w:eastAsia="Calibri" w:hAnsi="Calibri"/>
        <w:color w:val="6B7280"/>
        <w:sz w:val="16"/>
        <w:szCs w:val="16"/>
      </w:rPr>
      <w:t xml:space="preserve">© Recruitera  •  Built for MENA recruiters</w:t>
    </w:r>
    <w:r>
      <w:rPr>
        <w:sz w:val="16"/>
        <w:szCs w:val="16"/>
      </w:rPr>
      <w:t xml:space="preserve">	</w:t>
    </w:r>
    <w:r>
      <w:rPr>
        <w:rFonts w:ascii="Calibri" w:cs="Calibri" w:eastAsia="Calibri" w:hAnsi="Calibri"/>
        <w:color w:val="6B7280"/>
        <w:sz w:val="16"/>
        <w:szCs w:val="16"/>
      </w:rPr>
      <w:t xml:space="preserve">Page </w:t>
    </w:r>
    <w:r>
      <w:rPr>
        <w:rFonts w:ascii="Calibri" w:cs="Calibri" w:eastAsia="Calibri" w:hAnsi="Calibri"/>
        <w:b/>
        <w:bCs/>
        <w:color w:val="2C3347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7280"/>
        <w:sz w:val="16"/>
        <w:szCs w:val="16"/>
      </w:rPr>
      <w:t xml:space="preserve"> of </w:t>
    </w:r>
    <w:r>
      <w:rPr>
        <w:rFonts w:ascii="Calibri" w:cs="Calibri" w:eastAsia="Calibri" w:hAnsi="Calibri"/>
        <w:b/>
        <w:bCs/>
        <w:color w:val="2C3347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34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Manager Intake Brief</dc:title>
  <dc:creator>Recruitera</dc:creator>
  <dc:description>A Recruitera Hiring OS template — built for Egypt &amp; MENA recruiters</dc:description>
  <cp:lastModifiedBy>Un-named</cp:lastModifiedBy>
  <cp:revision>1</cp:revision>
  <dcterms:created xsi:type="dcterms:W3CDTF">2026-05-07T10:21:25.078Z</dcterms:created>
  <dcterms:modified xsi:type="dcterms:W3CDTF">2026-05-07T10:21:25.078Z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