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E4F8" w14:textId="5AC05062" w:rsidR="00E85A90" w:rsidRPr="003C5E77" w:rsidRDefault="00E85A90" w:rsidP="00E85A90">
      <w:pPr>
        <w:rPr>
          <w:rFonts w:ascii="Calibri" w:hAnsi="Calibri" w:cs="Calibri"/>
          <w:b/>
          <w:bCs/>
          <w:sz w:val="28"/>
          <w:szCs w:val="28"/>
        </w:rPr>
      </w:pPr>
      <w:r w:rsidRPr="003C5E77">
        <w:rPr>
          <w:rFonts w:ascii="Calibri" w:hAnsi="Calibri" w:cs="Calibri"/>
          <w:b/>
          <w:bCs/>
          <w:sz w:val="28"/>
          <w:szCs w:val="28"/>
        </w:rPr>
        <w:t xml:space="preserve">SAMPLE </w:t>
      </w:r>
      <w:r w:rsidRPr="003C5E77">
        <w:rPr>
          <w:rFonts w:ascii="Calibri" w:hAnsi="Calibri" w:cs="Calibri"/>
          <w:b/>
          <w:bCs/>
          <w:sz w:val="28"/>
          <w:szCs w:val="28"/>
        </w:rPr>
        <w:t>Proclamation Letter</w:t>
      </w:r>
    </w:p>
    <w:p w14:paraId="674A4A8A" w14:textId="77777777" w:rsidR="00E85A90" w:rsidRPr="003C5E77" w:rsidRDefault="00E85A90" w:rsidP="00E85A90">
      <w:pPr>
        <w:rPr>
          <w:rFonts w:ascii="Calibri" w:hAnsi="Calibri" w:cs="Calibri"/>
          <w:b/>
          <w:bCs/>
          <w:sz w:val="28"/>
          <w:szCs w:val="28"/>
        </w:rPr>
      </w:pPr>
    </w:p>
    <w:p w14:paraId="2B9A9752" w14:textId="43F9F574" w:rsidR="00E85A90" w:rsidRPr="00E85A90" w:rsidRDefault="00E85A90" w:rsidP="00E85A90">
      <w:pPr>
        <w:rPr>
          <w:rFonts w:ascii="Calibri" w:hAnsi="Calibri" w:cs="Calibri"/>
          <w:sz w:val="28"/>
          <w:szCs w:val="28"/>
        </w:rPr>
      </w:pPr>
      <w:r w:rsidRPr="00E85A90">
        <w:rPr>
          <w:rFonts w:ascii="Calibri" w:hAnsi="Calibri" w:cs="Calibri"/>
          <w:b/>
          <w:bCs/>
          <w:sz w:val="28"/>
          <w:szCs w:val="28"/>
        </w:rPr>
        <w:t>Alberta Rural Health Week Proclamation</w:t>
      </w:r>
      <w:r w:rsidRPr="00E85A90">
        <w:rPr>
          <w:rFonts w:ascii="Calibri" w:hAnsi="Calibri" w:cs="Calibri"/>
          <w:sz w:val="28"/>
          <w:szCs w:val="28"/>
        </w:rPr>
        <w:br/>
      </w:r>
      <w:r w:rsidRPr="00E85A90">
        <w:rPr>
          <w:rFonts w:ascii="Calibri" w:hAnsi="Calibri" w:cs="Calibri"/>
          <w:b/>
          <w:bCs/>
          <w:sz w:val="28"/>
          <w:szCs w:val="28"/>
        </w:rPr>
        <w:t>May 25</w:t>
      </w:r>
      <w:r w:rsidRPr="003C5E77">
        <w:rPr>
          <w:rFonts w:ascii="Calibri" w:hAnsi="Calibri" w:cs="Calibri"/>
          <w:b/>
          <w:bCs/>
          <w:sz w:val="28"/>
          <w:szCs w:val="28"/>
        </w:rPr>
        <w:t xml:space="preserve"> to </w:t>
      </w:r>
      <w:r w:rsidRPr="00E85A90">
        <w:rPr>
          <w:rFonts w:ascii="Calibri" w:hAnsi="Calibri" w:cs="Calibri"/>
          <w:b/>
          <w:bCs/>
          <w:sz w:val="28"/>
          <w:szCs w:val="28"/>
        </w:rPr>
        <w:t>29, 2026</w:t>
      </w:r>
    </w:p>
    <w:p w14:paraId="64ABF9FB" w14:textId="77777777" w:rsidR="00E85A90" w:rsidRPr="00E85A90" w:rsidRDefault="00E85A90" w:rsidP="00E85A90">
      <w:pPr>
        <w:rPr>
          <w:rFonts w:ascii="Calibri" w:hAnsi="Calibri" w:cs="Calibri"/>
          <w:sz w:val="28"/>
          <w:szCs w:val="28"/>
        </w:rPr>
      </w:pPr>
      <w:r w:rsidRPr="00E85A90">
        <w:rPr>
          <w:rFonts w:ascii="Calibri" w:hAnsi="Calibri" w:cs="Calibri"/>
          <w:sz w:val="28"/>
          <w:szCs w:val="28"/>
        </w:rPr>
        <w:t>Rural healthcare providers are essential to the strength and well-being of our communities. Each day, they bring care closer to home—supporting patients across distances, building meaningful relationships, and ensuring that individuals and families can access the care they need where they live.</w:t>
      </w:r>
    </w:p>
    <w:p w14:paraId="34A2002E" w14:textId="77777777" w:rsidR="00E85A90" w:rsidRPr="00E85A90" w:rsidRDefault="00E85A90" w:rsidP="00E85A90">
      <w:pPr>
        <w:rPr>
          <w:rFonts w:ascii="Calibri" w:hAnsi="Calibri" w:cs="Calibri"/>
          <w:sz w:val="28"/>
          <w:szCs w:val="28"/>
        </w:rPr>
      </w:pPr>
      <w:r w:rsidRPr="00E85A90">
        <w:rPr>
          <w:rFonts w:ascii="Calibri" w:hAnsi="Calibri" w:cs="Calibri"/>
          <w:sz w:val="28"/>
          <w:szCs w:val="28"/>
        </w:rPr>
        <w:t>Their contributions extend far beyond clinical care. As neighbours, mentors, volunteers, and community leaders, rural healthcare professionals play a vital role in shaping healthy, connected, and resilient communities—today and for the future.</w:t>
      </w:r>
    </w:p>
    <w:p w14:paraId="45EDB110" w14:textId="77777777" w:rsidR="00E85A90" w:rsidRPr="00E85A90" w:rsidRDefault="00E85A90" w:rsidP="00E85A90">
      <w:pPr>
        <w:rPr>
          <w:rFonts w:ascii="Calibri" w:hAnsi="Calibri" w:cs="Calibri"/>
          <w:sz w:val="28"/>
          <w:szCs w:val="28"/>
        </w:rPr>
      </w:pPr>
      <w:r w:rsidRPr="00E85A90">
        <w:rPr>
          <w:rFonts w:ascii="Calibri" w:hAnsi="Calibri" w:cs="Calibri"/>
          <w:sz w:val="28"/>
          <w:szCs w:val="28"/>
        </w:rPr>
        <w:t>Community volunteers, including local health professional attraction and retention committees, are also key to sustaining rural healthcare. Through their dedication and innovation, they help ensure communities can continue to attract and support the healthcare professionals who make local care possible.</w:t>
      </w:r>
    </w:p>
    <w:p w14:paraId="4AAE902C" w14:textId="4DE42587" w:rsidR="00E85A90" w:rsidRPr="00E85A90" w:rsidRDefault="00E85A90" w:rsidP="00E85A90">
      <w:pPr>
        <w:rPr>
          <w:rFonts w:ascii="Calibri" w:hAnsi="Calibri" w:cs="Calibri"/>
          <w:sz w:val="28"/>
          <w:szCs w:val="28"/>
        </w:rPr>
      </w:pPr>
      <w:r w:rsidRPr="00E85A90">
        <w:rPr>
          <w:rFonts w:ascii="Calibri" w:hAnsi="Calibri" w:cs="Calibri"/>
          <w:b/>
          <w:bCs/>
          <w:sz w:val="28"/>
          <w:szCs w:val="28"/>
        </w:rPr>
        <w:t>[Name of Council] hereby proclaims May 25</w:t>
      </w:r>
      <w:r w:rsidRPr="003C5E77">
        <w:rPr>
          <w:rFonts w:ascii="Calibri" w:hAnsi="Calibri" w:cs="Calibri"/>
          <w:b/>
          <w:bCs/>
          <w:sz w:val="28"/>
          <w:szCs w:val="28"/>
        </w:rPr>
        <w:t xml:space="preserve"> to </w:t>
      </w:r>
      <w:r w:rsidRPr="00E85A90">
        <w:rPr>
          <w:rFonts w:ascii="Calibri" w:hAnsi="Calibri" w:cs="Calibri"/>
          <w:b/>
          <w:bCs/>
          <w:sz w:val="28"/>
          <w:szCs w:val="28"/>
        </w:rPr>
        <w:t>29, 2026, as Alberta Rural Health Week in [Name of Community].</w:t>
      </w:r>
      <w:r w:rsidRPr="00E85A90">
        <w:rPr>
          <w:rFonts w:ascii="Calibri" w:hAnsi="Calibri" w:cs="Calibri"/>
          <w:sz w:val="28"/>
          <w:szCs w:val="28"/>
        </w:rPr>
        <w:t xml:space="preserve"> Residents are encouraged to recognize and celebrate the individuals and teams who bring care closer to home and contribute to a strong future for rural healthcare.</w:t>
      </w:r>
    </w:p>
    <w:p w14:paraId="25DDCE43" w14:textId="77777777" w:rsidR="00E85A90" w:rsidRPr="00E85A90" w:rsidRDefault="00E85A90" w:rsidP="00E85A90">
      <w:pPr>
        <w:rPr>
          <w:rFonts w:ascii="Calibri" w:hAnsi="Calibri" w:cs="Calibri"/>
          <w:sz w:val="28"/>
          <w:szCs w:val="28"/>
        </w:rPr>
      </w:pPr>
      <w:r w:rsidRPr="00E85A90">
        <w:rPr>
          <w:rFonts w:ascii="Calibri" w:hAnsi="Calibri" w:cs="Calibri"/>
          <w:sz w:val="28"/>
          <w:szCs w:val="28"/>
        </w:rPr>
        <w:t>Signed this [Day] of [Month], 2026</w:t>
      </w:r>
    </w:p>
    <w:p w14:paraId="493EB7DB" w14:textId="77777777" w:rsidR="00E85A90" w:rsidRPr="00E85A90" w:rsidRDefault="00E85A90" w:rsidP="00E85A90">
      <w:pPr>
        <w:rPr>
          <w:rFonts w:ascii="Calibri" w:hAnsi="Calibri" w:cs="Calibri"/>
          <w:sz w:val="28"/>
          <w:szCs w:val="28"/>
        </w:rPr>
      </w:pPr>
      <w:r w:rsidRPr="00E85A90">
        <w:rPr>
          <w:rFonts w:ascii="Calibri" w:hAnsi="Calibri" w:cs="Calibri"/>
          <w:sz w:val="28"/>
          <w:szCs w:val="28"/>
        </w:rPr>
        <w:t>[Official’s Name]</w:t>
      </w:r>
      <w:r w:rsidRPr="00E85A90">
        <w:rPr>
          <w:rFonts w:ascii="Calibri" w:hAnsi="Calibri" w:cs="Calibri"/>
          <w:sz w:val="28"/>
          <w:szCs w:val="28"/>
        </w:rPr>
        <w:br/>
        <w:t>[Title]</w:t>
      </w:r>
      <w:r w:rsidRPr="00E85A90">
        <w:rPr>
          <w:rFonts w:ascii="Calibri" w:hAnsi="Calibri" w:cs="Calibri"/>
          <w:sz w:val="28"/>
          <w:szCs w:val="28"/>
        </w:rPr>
        <w:br/>
        <w:t>[Community Name]</w:t>
      </w:r>
    </w:p>
    <w:p w14:paraId="16A0429D" w14:textId="77777777" w:rsidR="008E761C" w:rsidRDefault="008E761C"/>
    <w:sectPr w:rsidR="008E76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90"/>
    <w:rsid w:val="003C5E77"/>
    <w:rsid w:val="008E761C"/>
    <w:rsid w:val="00B70B54"/>
    <w:rsid w:val="00B83C43"/>
    <w:rsid w:val="00E85A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12E1"/>
  <w15:chartTrackingRefBased/>
  <w15:docId w15:val="{FFD0BFD7-52C1-43AF-9E19-D6736776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A90"/>
    <w:rPr>
      <w:rFonts w:eastAsiaTheme="majorEastAsia" w:cstheme="majorBidi"/>
      <w:color w:val="272727" w:themeColor="text1" w:themeTint="D8"/>
    </w:rPr>
  </w:style>
  <w:style w:type="paragraph" w:styleId="Title">
    <w:name w:val="Title"/>
    <w:basedOn w:val="Normal"/>
    <w:next w:val="Normal"/>
    <w:link w:val="TitleChar"/>
    <w:uiPriority w:val="10"/>
    <w:qFormat/>
    <w:rsid w:val="00E8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A90"/>
    <w:pPr>
      <w:spacing w:before="160"/>
      <w:jc w:val="center"/>
    </w:pPr>
    <w:rPr>
      <w:i/>
      <w:iCs/>
      <w:color w:val="404040" w:themeColor="text1" w:themeTint="BF"/>
    </w:rPr>
  </w:style>
  <w:style w:type="character" w:customStyle="1" w:styleId="QuoteChar">
    <w:name w:val="Quote Char"/>
    <w:basedOn w:val="DefaultParagraphFont"/>
    <w:link w:val="Quote"/>
    <w:uiPriority w:val="29"/>
    <w:rsid w:val="00E85A90"/>
    <w:rPr>
      <w:i/>
      <w:iCs/>
      <w:color w:val="404040" w:themeColor="text1" w:themeTint="BF"/>
    </w:rPr>
  </w:style>
  <w:style w:type="paragraph" w:styleId="ListParagraph">
    <w:name w:val="List Paragraph"/>
    <w:basedOn w:val="Normal"/>
    <w:uiPriority w:val="34"/>
    <w:qFormat/>
    <w:rsid w:val="00E85A90"/>
    <w:pPr>
      <w:ind w:left="720"/>
      <w:contextualSpacing/>
    </w:pPr>
  </w:style>
  <w:style w:type="character" w:styleId="IntenseEmphasis">
    <w:name w:val="Intense Emphasis"/>
    <w:basedOn w:val="DefaultParagraphFont"/>
    <w:uiPriority w:val="21"/>
    <w:qFormat/>
    <w:rsid w:val="00E85A90"/>
    <w:rPr>
      <w:i/>
      <w:iCs/>
      <w:color w:val="0F4761" w:themeColor="accent1" w:themeShade="BF"/>
    </w:rPr>
  </w:style>
  <w:style w:type="paragraph" w:styleId="IntenseQuote">
    <w:name w:val="Intense Quote"/>
    <w:basedOn w:val="Normal"/>
    <w:next w:val="Normal"/>
    <w:link w:val="IntenseQuoteChar"/>
    <w:uiPriority w:val="30"/>
    <w:qFormat/>
    <w:rsid w:val="00E8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90"/>
    <w:rPr>
      <w:i/>
      <w:iCs/>
      <w:color w:val="0F4761" w:themeColor="accent1" w:themeShade="BF"/>
    </w:rPr>
  </w:style>
  <w:style w:type="character" w:styleId="IntenseReference">
    <w:name w:val="Intense Reference"/>
    <w:basedOn w:val="DefaultParagraphFont"/>
    <w:uiPriority w:val="32"/>
    <w:qFormat/>
    <w:rsid w:val="00E85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050B16D643B4794BED37E28BD5327" ma:contentTypeVersion="19" ma:contentTypeDescription="Create a new document." ma:contentTypeScope="" ma:versionID="8dfde7d74cb04aab83ba24e816aa48d7">
  <xsd:schema xmlns:xsd="http://www.w3.org/2001/XMLSchema" xmlns:xs="http://www.w3.org/2001/XMLSchema" xmlns:p="http://schemas.microsoft.com/office/2006/metadata/properties" xmlns:ns2="237410d6-3c72-4cf8-9f5c-8b45fd86bcac" xmlns:ns3="9f7f79ab-21ae-4110-9343-049a06510e98" targetNamespace="http://schemas.microsoft.com/office/2006/metadata/properties" ma:root="true" ma:fieldsID="138723b3c92fc7eab92a1ee90668d322" ns2:_="" ns3:_="">
    <xsd:import namespace="237410d6-3c72-4cf8-9f5c-8b45fd86bcac"/>
    <xsd:import namespace="9f7f79ab-21ae-4110-9343-049a06510e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410d6-3c72-4cf8-9f5c-8b45fd86b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d9ef58-0b66-4e96-9a83-3a96f4c43b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f79ab-21ae-4110-9343-049a06510e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391c96-60cc-4cf1-b669-78676fb23b9f}" ma:internalName="TaxCatchAll" ma:showField="CatchAllData" ma:web="9f7f79ab-21ae-4110-9343-049a06510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f79ab-21ae-4110-9343-049a06510e98" xsi:nil="true"/>
    <lcf76f155ced4ddcb4097134ff3c332f xmlns="237410d6-3c72-4cf8-9f5c-8b45fd86b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4F6D2F-301A-405B-B472-24B9C9A04683}"/>
</file>

<file path=customXml/itemProps2.xml><?xml version="1.0" encoding="utf-8"?>
<ds:datastoreItem xmlns:ds="http://schemas.openxmlformats.org/officeDocument/2006/customXml" ds:itemID="{71B046F3-EF81-4187-89B9-D8E41A37E7E7}"/>
</file>

<file path=customXml/itemProps3.xml><?xml version="1.0" encoding="utf-8"?>
<ds:datastoreItem xmlns:ds="http://schemas.openxmlformats.org/officeDocument/2006/customXml" ds:itemID="{09AC81C9-1524-4F2B-B699-DAB4CD81661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Rachel</dc:creator>
  <cp:keywords/>
  <dc:description/>
  <cp:lastModifiedBy>Emily Rachel</cp:lastModifiedBy>
  <cp:revision>2</cp:revision>
  <dcterms:created xsi:type="dcterms:W3CDTF">2026-04-22T19:47:00Z</dcterms:created>
  <dcterms:modified xsi:type="dcterms:W3CDTF">2026-04-22T19:49:00Z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0x0101004EE050B16D643B4794BED37E28BD5327</vt:lpwstr>
  </property>
</Properties>
</file>