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45"/>
        <w:tblW w:w="11070" w:type="dxa"/>
        <w:tblLayout w:type="fixed"/>
        <w:tblLook w:val="04A0" w:firstRow="1" w:lastRow="0" w:firstColumn="1" w:lastColumn="0" w:noHBand="0" w:noVBand="1"/>
      </w:tblPr>
      <w:tblGrid>
        <w:gridCol w:w="1260"/>
        <w:gridCol w:w="8280"/>
        <w:gridCol w:w="1530"/>
      </w:tblGrid>
      <w:tr w:rsidR="005E3A4E" w14:paraId="03FF3647" w14:textId="77777777" w:rsidTr="009D2781">
        <w:tc>
          <w:tcPr>
            <w:tcW w:w="1260" w:type="dxa"/>
          </w:tcPr>
          <w:p w14:paraId="1D184848" w14:textId="77777777" w:rsidR="005E3A4E" w:rsidRDefault="005E3A4E" w:rsidP="009D278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42C3AC36" wp14:editId="67B27C4A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47625</wp:posOffset>
                  </wp:positionV>
                  <wp:extent cx="647700" cy="849630"/>
                  <wp:effectExtent l="0" t="0" r="0" b="7620"/>
                  <wp:wrapTight wrapText="bothSides">
                    <wp:wrapPolygon edited="0">
                      <wp:start x="6988" y="0"/>
                      <wp:lineTo x="0" y="6780"/>
                      <wp:lineTo x="635" y="8233"/>
                      <wp:lineTo x="6988" y="15498"/>
                      <wp:lineTo x="0" y="15498"/>
                      <wp:lineTo x="0" y="21309"/>
                      <wp:lineTo x="19059" y="21309"/>
                      <wp:lineTo x="19694" y="17435"/>
                      <wp:lineTo x="17788" y="15982"/>
                      <wp:lineTo x="11435" y="15498"/>
                      <wp:lineTo x="18424" y="7749"/>
                      <wp:lineTo x="20965" y="6296"/>
                      <wp:lineTo x="20965" y="5812"/>
                      <wp:lineTo x="12071" y="0"/>
                      <wp:lineTo x="6988" y="0"/>
                    </wp:wrapPolygon>
                  </wp:wrapTight>
                  <wp:docPr id="18970039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</w:tcPr>
          <w:p w14:paraId="4799B5BE" w14:textId="77777777" w:rsidR="005E3A4E" w:rsidRPr="00AD020C" w:rsidRDefault="005E3A4E" w:rsidP="009D2781">
            <w:pPr>
              <w:spacing w:before="120" w:after="120" w:line="240" w:lineRule="auto"/>
              <w:jc w:val="center"/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 w:rsidRPr="000D649D">
              <w:rPr>
                <w:rFonts w:ascii="Times New Roman" w:eastAsia="Times New Roman Bold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SRI RAMAKRISHNA</w:t>
            </w:r>
            <w:r w:rsidRPr="00AD020C"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  <w:t xml:space="preserve"> INSTITUTE OF TECHNOLOGY</w:t>
            </w:r>
          </w:p>
          <w:p w14:paraId="6EDE0DB7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[Educational Service: SNR Sons Charitable Trust] </w:t>
            </w:r>
          </w:p>
          <w:p w14:paraId="57C12190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 [Autonomous Institution, Reaccredited by NAAC with ‘A’ Grade]  </w:t>
            </w:r>
          </w:p>
          <w:p w14:paraId="2731635C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[Approved by AICTE New Delhi, Permanently Affiliated to Anna University, Chennai]</w:t>
            </w:r>
          </w:p>
          <w:p w14:paraId="2CBD964B" w14:textId="77777777" w:rsidR="005E3A4E" w:rsidRDefault="005E3A4E" w:rsidP="009D2781">
            <w:pPr>
              <w:spacing w:after="0"/>
              <w:jc w:val="center"/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Coimbatore- 641010.</w:t>
            </w:r>
            <w:r w:rsidRPr="00AD020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14:paraId="003B74DF" w14:textId="77777777" w:rsidR="005E3A4E" w:rsidRDefault="005E3A4E" w:rsidP="009D278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5571992" wp14:editId="397CC51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76200</wp:posOffset>
                  </wp:positionV>
                  <wp:extent cx="662940" cy="877570"/>
                  <wp:effectExtent l="0" t="0" r="3810" b="0"/>
                  <wp:wrapTight wrapText="bothSides">
                    <wp:wrapPolygon edited="0">
                      <wp:start x="0" y="0"/>
                      <wp:lineTo x="0" y="17349"/>
                      <wp:lineTo x="8069" y="21100"/>
                      <wp:lineTo x="13034" y="21100"/>
                      <wp:lineTo x="21103" y="17349"/>
                      <wp:lineTo x="21103" y="0"/>
                      <wp:lineTo x="0" y="0"/>
                    </wp:wrapPolygon>
                  </wp:wrapTight>
                  <wp:docPr id="1346453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D1FC29" w14:textId="77777777" w:rsidR="005E3A4E" w:rsidRPr="00AD3434" w:rsidRDefault="005E3A4E" w:rsidP="005E3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34">
        <w:rPr>
          <w:rFonts w:ascii="Times New Roman" w:hAnsi="Times New Roman" w:cs="Times New Roman"/>
          <w:b/>
          <w:sz w:val="28"/>
          <w:szCs w:val="28"/>
        </w:rPr>
        <w:t>DEPARTMENT OF ELECTRICAL AND ELECTRONICS ENGINEERING</w:t>
      </w:r>
    </w:p>
    <w:p w14:paraId="164880CC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81DAF0" w14:textId="23FC5A2B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Journals (202</w:t>
      </w:r>
      <w:r w:rsidR="0045613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45613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007B7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6EB9184E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D6C480" w14:textId="7C3D2EF7" w:rsidR="0068667A" w:rsidRDefault="0068667A" w:rsidP="0068667A">
      <w:pPr>
        <w:pStyle w:val="ListParagraph"/>
        <w:numPr>
          <w:ilvl w:val="0"/>
          <w:numId w:val="13"/>
        </w:numPr>
        <w:spacing w:before="240"/>
        <w:rPr>
          <w:rFonts w:eastAsia="Times New Roman"/>
          <w:color w:val="auto"/>
          <w:szCs w:val="24"/>
        </w:rPr>
      </w:pPr>
      <w:bookmarkStart w:id="0" w:name="_Hlk180466830"/>
      <w:proofErr w:type="spellStart"/>
      <w:r w:rsidRPr="0068667A">
        <w:rPr>
          <w:rFonts w:eastAsia="Times New Roman"/>
          <w:color w:val="auto"/>
          <w:szCs w:val="24"/>
        </w:rPr>
        <w:t>Uda</w:t>
      </w:r>
      <w:r>
        <w:rPr>
          <w:rFonts w:eastAsia="Times New Roman"/>
          <w:color w:val="auto"/>
          <w:szCs w:val="24"/>
        </w:rPr>
        <w:t>i</w:t>
      </w:r>
      <w:r w:rsidRPr="0068667A">
        <w:rPr>
          <w:rFonts w:eastAsia="Times New Roman"/>
          <w:color w:val="auto"/>
          <w:szCs w:val="24"/>
        </w:rPr>
        <w:t>yakumar</w:t>
      </w:r>
      <w:proofErr w:type="spellEnd"/>
      <w:r w:rsidRPr="0068667A">
        <w:rPr>
          <w:rFonts w:eastAsia="Times New Roman"/>
          <w:color w:val="auto"/>
          <w:szCs w:val="24"/>
        </w:rPr>
        <w:t xml:space="preserve"> S, Sangeetha Shanmugam, </w:t>
      </w:r>
      <w:proofErr w:type="spellStart"/>
      <w:r w:rsidRPr="0068667A">
        <w:rPr>
          <w:rFonts w:eastAsia="Times New Roman"/>
          <w:color w:val="auto"/>
          <w:szCs w:val="24"/>
        </w:rPr>
        <w:t>Kannayeram</w:t>
      </w:r>
      <w:proofErr w:type="spellEnd"/>
      <w:r w:rsidRPr="0068667A">
        <w:rPr>
          <w:rFonts w:eastAsia="Times New Roman"/>
          <w:color w:val="auto"/>
          <w:szCs w:val="24"/>
        </w:rPr>
        <w:t xml:space="preserve"> </w:t>
      </w:r>
      <w:proofErr w:type="spellStart"/>
      <w:r w:rsidRPr="0068667A">
        <w:rPr>
          <w:rFonts w:eastAsia="Times New Roman"/>
          <w:color w:val="auto"/>
          <w:szCs w:val="24"/>
        </w:rPr>
        <w:t>Ganapathiya</w:t>
      </w:r>
      <w:proofErr w:type="spellEnd"/>
      <w:r w:rsidRPr="0068667A">
        <w:rPr>
          <w:rFonts w:eastAsia="Times New Roman"/>
          <w:color w:val="auto"/>
          <w:szCs w:val="24"/>
        </w:rPr>
        <w:t xml:space="preserve"> Pillai, "A </w:t>
      </w:r>
      <w:r w:rsidR="003E4801">
        <w:rPr>
          <w:rFonts w:eastAsia="Times New Roman"/>
          <w:color w:val="auto"/>
          <w:szCs w:val="24"/>
        </w:rPr>
        <w:t>H</w:t>
      </w:r>
      <w:r w:rsidRPr="0068667A">
        <w:rPr>
          <w:rFonts w:eastAsia="Times New Roman"/>
          <w:color w:val="auto"/>
          <w:szCs w:val="24"/>
        </w:rPr>
        <w:t xml:space="preserve">ybrid </w:t>
      </w:r>
      <w:r w:rsidR="003E4801">
        <w:rPr>
          <w:rFonts w:eastAsia="Times New Roman"/>
          <w:color w:val="auto"/>
          <w:szCs w:val="24"/>
        </w:rPr>
        <w:t>E</w:t>
      </w:r>
      <w:r w:rsidRPr="0068667A">
        <w:rPr>
          <w:rFonts w:eastAsia="Times New Roman"/>
          <w:color w:val="auto"/>
          <w:szCs w:val="24"/>
        </w:rPr>
        <w:t xml:space="preserve">xtremal </w:t>
      </w:r>
      <w:r w:rsidR="003E4801">
        <w:rPr>
          <w:rFonts w:eastAsia="Times New Roman"/>
          <w:color w:val="auto"/>
          <w:szCs w:val="24"/>
        </w:rPr>
        <w:t>L</w:t>
      </w:r>
      <w:r w:rsidRPr="0068667A">
        <w:rPr>
          <w:rFonts w:eastAsia="Times New Roman"/>
          <w:color w:val="auto"/>
          <w:szCs w:val="24"/>
        </w:rPr>
        <w:t xml:space="preserve">earning </w:t>
      </w:r>
      <w:r w:rsidR="003E4801">
        <w:rPr>
          <w:rFonts w:eastAsia="Times New Roman"/>
          <w:color w:val="auto"/>
          <w:szCs w:val="24"/>
        </w:rPr>
        <w:t>Machine</w:t>
      </w:r>
      <w:r w:rsidRPr="0068667A">
        <w:rPr>
          <w:rFonts w:eastAsia="Times New Roman"/>
          <w:color w:val="auto"/>
          <w:szCs w:val="24"/>
        </w:rPr>
        <w:t xml:space="preserve"> and </w:t>
      </w:r>
      <w:r w:rsidR="003E4801">
        <w:rPr>
          <w:rFonts w:eastAsia="Times New Roman"/>
          <w:color w:val="auto"/>
          <w:szCs w:val="24"/>
        </w:rPr>
        <w:t>S</w:t>
      </w:r>
      <w:r w:rsidRPr="0068667A">
        <w:rPr>
          <w:rFonts w:eastAsia="Times New Roman"/>
          <w:color w:val="auto"/>
          <w:szCs w:val="24"/>
        </w:rPr>
        <w:t xml:space="preserve">ine </w:t>
      </w:r>
      <w:r w:rsidR="003E4801">
        <w:rPr>
          <w:rFonts w:eastAsia="Times New Roman"/>
          <w:color w:val="auto"/>
          <w:szCs w:val="24"/>
        </w:rPr>
        <w:t>C</w:t>
      </w:r>
      <w:r w:rsidRPr="0068667A">
        <w:rPr>
          <w:rFonts w:eastAsia="Times New Roman"/>
          <w:color w:val="auto"/>
          <w:szCs w:val="24"/>
        </w:rPr>
        <w:t xml:space="preserve">osine </w:t>
      </w:r>
      <w:r w:rsidR="003E4801">
        <w:rPr>
          <w:rFonts w:eastAsia="Times New Roman"/>
          <w:color w:val="auto"/>
          <w:szCs w:val="24"/>
        </w:rPr>
        <w:t>A</w:t>
      </w:r>
      <w:r w:rsidRPr="0068667A">
        <w:rPr>
          <w:rFonts w:eastAsia="Times New Roman"/>
          <w:color w:val="auto"/>
          <w:szCs w:val="24"/>
        </w:rPr>
        <w:t xml:space="preserve">lgorithm </w:t>
      </w:r>
      <w:r w:rsidR="003E4801">
        <w:rPr>
          <w:rFonts w:eastAsia="Times New Roman"/>
          <w:color w:val="auto"/>
          <w:szCs w:val="24"/>
        </w:rPr>
        <w:t>P</w:t>
      </w:r>
      <w:r w:rsidRPr="0068667A">
        <w:rPr>
          <w:rFonts w:eastAsia="Times New Roman"/>
          <w:color w:val="auto"/>
          <w:szCs w:val="24"/>
        </w:rPr>
        <w:t xml:space="preserve">lace </w:t>
      </w:r>
      <w:r w:rsidR="003E4801">
        <w:rPr>
          <w:rFonts w:eastAsia="Times New Roman"/>
          <w:color w:val="auto"/>
          <w:szCs w:val="24"/>
        </w:rPr>
        <w:t>F</w:t>
      </w:r>
      <w:r w:rsidRPr="0068667A">
        <w:rPr>
          <w:rFonts w:eastAsia="Times New Roman"/>
          <w:color w:val="auto"/>
          <w:szCs w:val="24"/>
        </w:rPr>
        <w:t xml:space="preserve">orecasting", International Journal of Electrical and Computer Engineering (IJECE), Vol. </w:t>
      </w:r>
      <w:r w:rsidR="006E3A2E">
        <w:rPr>
          <w:rFonts w:eastAsia="Times New Roman"/>
          <w:color w:val="auto"/>
          <w:szCs w:val="24"/>
        </w:rPr>
        <w:t>1</w:t>
      </w:r>
      <w:r w:rsidRPr="0068667A">
        <w:rPr>
          <w:rFonts w:eastAsia="Times New Roman"/>
          <w:color w:val="auto"/>
          <w:szCs w:val="24"/>
        </w:rPr>
        <w:t xml:space="preserve">5, No. 5, October 2025, </w:t>
      </w:r>
    </w:p>
    <w:p w14:paraId="5E723340" w14:textId="3AEDE66A" w:rsidR="006E3A2E" w:rsidRDefault="006E3A2E" w:rsidP="006E3A2E">
      <w:pPr>
        <w:pStyle w:val="NormalWeb"/>
        <w:numPr>
          <w:ilvl w:val="0"/>
          <w:numId w:val="13"/>
        </w:numPr>
        <w:spacing w:before="240" w:beforeAutospacing="0" w:after="0" w:afterAutospacing="0" w:line="276" w:lineRule="auto"/>
        <w:ind w:right="-22"/>
        <w:jc w:val="both"/>
        <w:textAlignment w:val="baseline"/>
      </w:pPr>
      <w:r w:rsidRPr="006E3A2E">
        <w:t xml:space="preserve">M. Manikandan, R. Saravanan, G. </w:t>
      </w:r>
      <w:proofErr w:type="spellStart"/>
      <w:r w:rsidRPr="006E3A2E">
        <w:t>Kannayeram</w:t>
      </w:r>
      <w:proofErr w:type="spellEnd"/>
      <w:r w:rsidRPr="006E3A2E">
        <w:t xml:space="preserve">, M. Sarvanan, "Integrating renewable resources and electric vehicles: An approach for effective energy management in DC microgrid", ELSEVIER, Solar Energy, </w:t>
      </w:r>
      <w:r>
        <w:t>299,2025</w:t>
      </w:r>
    </w:p>
    <w:p w14:paraId="15AA5952" w14:textId="72BCD774" w:rsidR="00CF2396" w:rsidRDefault="00CF2396" w:rsidP="006E3A2E">
      <w:pPr>
        <w:pStyle w:val="NormalWeb"/>
        <w:numPr>
          <w:ilvl w:val="0"/>
          <w:numId w:val="13"/>
        </w:numPr>
        <w:spacing w:before="240" w:beforeAutospacing="0" w:after="0" w:afterAutospacing="0" w:line="276" w:lineRule="auto"/>
        <w:ind w:right="-22"/>
        <w:jc w:val="both"/>
        <w:textAlignment w:val="baseline"/>
      </w:pPr>
      <w:r>
        <w:t xml:space="preserve">T Senthil Siva Subramaniam, </w:t>
      </w:r>
      <w:proofErr w:type="spellStart"/>
      <w:r>
        <w:t>Nabuyuki</w:t>
      </w:r>
      <w:proofErr w:type="spellEnd"/>
      <w:r>
        <w:t xml:space="preserve"> Shiruhawa, </w:t>
      </w:r>
      <w:proofErr w:type="spellStart"/>
      <w:r>
        <w:t>Rishikeah</w:t>
      </w:r>
      <w:proofErr w:type="spellEnd"/>
      <w:r>
        <w:t xml:space="preserve"> Patankar, N Manikandan and G </w:t>
      </w:r>
      <w:proofErr w:type="spellStart"/>
      <w:r>
        <w:t>Kannayeram</w:t>
      </w:r>
      <w:proofErr w:type="spellEnd"/>
      <w:r>
        <w:t>, “ India</w:t>
      </w:r>
      <w:r w:rsidR="00812528">
        <w:t>’</w:t>
      </w:r>
      <w:r>
        <w:t xml:space="preserve">s Path Breaking </w:t>
      </w:r>
      <w:r w:rsidR="00812528">
        <w:t>Quantum</w:t>
      </w:r>
      <w:r>
        <w:t xml:space="preserve"> Science and Technology: A Giant Leap to Achieve Quantum Savvy”, Special Issue on Creating Artificaila Intelligence and Quantum Enabled Higher </w:t>
      </w:r>
      <w:r w:rsidR="008600FE">
        <w:t>E</w:t>
      </w:r>
      <w:r>
        <w:t xml:space="preserve">ducation </w:t>
      </w:r>
      <w:r w:rsidR="008600FE">
        <w:t>Institutions</w:t>
      </w:r>
      <w:r>
        <w:t>., University News of Osmania University, Hyderabad</w:t>
      </w:r>
    </w:p>
    <w:p w14:paraId="7A07082E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5DAEFEC1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6F8455EE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5F0BA948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4C239F8D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39D5BD06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320C14CF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1CFF4356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7821406A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bookmarkEnd w:id="0"/>
    <w:p w14:paraId="5B821DF7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sectPr w:rsidR="00986195" w:rsidSect="001A20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41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18A7" w14:textId="77777777" w:rsidR="0067494D" w:rsidRDefault="0067494D" w:rsidP="00473354">
      <w:pPr>
        <w:spacing w:after="0" w:line="240" w:lineRule="auto"/>
      </w:pPr>
      <w:r>
        <w:separator/>
      </w:r>
    </w:p>
  </w:endnote>
  <w:endnote w:type="continuationSeparator" w:id="0">
    <w:p w14:paraId="1886AE58" w14:textId="77777777" w:rsidR="0067494D" w:rsidRDefault="0067494D" w:rsidP="004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5C7A" w14:textId="77777777" w:rsidR="001955C2" w:rsidRDefault="00195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C69E" w14:textId="77777777" w:rsidR="001955C2" w:rsidRDefault="00195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B2A8" w14:textId="77777777" w:rsidR="001955C2" w:rsidRDefault="00195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53B1" w14:textId="77777777" w:rsidR="0067494D" w:rsidRDefault="0067494D" w:rsidP="00473354">
      <w:pPr>
        <w:spacing w:after="0" w:line="240" w:lineRule="auto"/>
      </w:pPr>
      <w:r>
        <w:separator/>
      </w:r>
    </w:p>
  </w:footnote>
  <w:footnote w:type="continuationSeparator" w:id="0">
    <w:p w14:paraId="77B0F30F" w14:textId="77777777" w:rsidR="0067494D" w:rsidRDefault="0067494D" w:rsidP="004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9938" w14:textId="77777777" w:rsidR="00473354" w:rsidRDefault="00000000">
    <w:pPr>
      <w:pStyle w:val="Header"/>
    </w:pPr>
    <w:r>
      <w:rPr>
        <w:noProof/>
      </w:rPr>
      <w:pict w14:anchorId="2CB387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0" o:spid="_x0000_s1029" type="#_x0000_t75" style="position:absolute;margin-left:0;margin-top:0;width:467.9pt;height:516.5pt;z-index:-251657216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29A0" w14:textId="77777777" w:rsidR="00473354" w:rsidRDefault="00000000">
    <w:pPr>
      <w:pStyle w:val="Header"/>
    </w:pPr>
    <w:r>
      <w:rPr>
        <w:noProof/>
      </w:rPr>
      <w:pict w14:anchorId="7E56D0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1" o:spid="_x0000_s1030" type="#_x0000_t75" style="position:absolute;margin-left:0;margin-top:0;width:467.9pt;height:516.5pt;z-index:-251656192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73BB" w14:textId="77777777" w:rsidR="00473354" w:rsidRDefault="00000000">
    <w:pPr>
      <w:pStyle w:val="Header"/>
    </w:pPr>
    <w:r>
      <w:rPr>
        <w:noProof/>
      </w:rPr>
      <w:pict w14:anchorId="639CB1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49" o:spid="_x0000_s1028" type="#_x0000_t75" style="position:absolute;margin-left:0;margin-top:0;width:467.9pt;height:516.5pt;z-index:-251658240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1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2243"/>
    <w:multiLevelType w:val="hybridMultilevel"/>
    <w:tmpl w:val="07D24D1A"/>
    <w:lvl w:ilvl="0" w:tplc="578E38DA">
      <w:start w:val="1"/>
      <w:numFmt w:val="decimal"/>
      <w:pStyle w:val="CourseOutcomes"/>
      <w:lvlText w:val="CO%1: "/>
      <w:lvlJc w:val="center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C7285"/>
    <w:multiLevelType w:val="hybridMultilevel"/>
    <w:tmpl w:val="32600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90FA2"/>
    <w:multiLevelType w:val="hybridMultilevel"/>
    <w:tmpl w:val="C63A39A6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3AF0"/>
    <w:multiLevelType w:val="hybridMultilevel"/>
    <w:tmpl w:val="A2A05CD2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1735B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41552C5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F1154"/>
    <w:multiLevelType w:val="hybridMultilevel"/>
    <w:tmpl w:val="DF64979C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83C79"/>
    <w:multiLevelType w:val="multilevel"/>
    <w:tmpl w:val="C8BA352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426E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D6279"/>
    <w:multiLevelType w:val="hybridMultilevel"/>
    <w:tmpl w:val="D5E44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74321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22506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D602C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60309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F393B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E011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69810">
    <w:abstractNumId w:val="1"/>
    <w:lvlOverride w:ilvl="0">
      <w:startOverride w:val="1"/>
    </w:lvlOverride>
  </w:num>
  <w:num w:numId="2" w16cid:durableId="1759596235">
    <w:abstractNumId w:val="10"/>
  </w:num>
  <w:num w:numId="3" w16cid:durableId="2083486791">
    <w:abstractNumId w:val="2"/>
  </w:num>
  <w:num w:numId="4" w16cid:durableId="1753965383">
    <w:abstractNumId w:val="4"/>
  </w:num>
  <w:num w:numId="5" w16cid:durableId="949435407">
    <w:abstractNumId w:val="3"/>
  </w:num>
  <w:num w:numId="6" w16cid:durableId="2134861493">
    <w:abstractNumId w:val="7"/>
  </w:num>
  <w:num w:numId="7" w16cid:durableId="75593704">
    <w:abstractNumId w:val="9"/>
  </w:num>
  <w:num w:numId="8" w16cid:durableId="1605380055">
    <w:abstractNumId w:val="15"/>
  </w:num>
  <w:num w:numId="9" w16cid:durableId="663434914">
    <w:abstractNumId w:val="8"/>
  </w:num>
  <w:num w:numId="10" w16cid:durableId="457265715">
    <w:abstractNumId w:val="12"/>
  </w:num>
  <w:num w:numId="11" w16cid:durableId="1879009720">
    <w:abstractNumId w:val="11"/>
  </w:num>
  <w:num w:numId="12" w16cid:durableId="843860136">
    <w:abstractNumId w:val="0"/>
  </w:num>
  <w:num w:numId="13" w16cid:durableId="1044326365">
    <w:abstractNumId w:val="5"/>
  </w:num>
  <w:num w:numId="14" w16cid:durableId="1167018492">
    <w:abstractNumId w:val="6"/>
  </w:num>
  <w:num w:numId="15" w16cid:durableId="562761771">
    <w:abstractNumId w:val="16"/>
  </w:num>
  <w:num w:numId="16" w16cid:durableId="794106793">
    <w:abstractNumId w:val="14"/>
  </w:num>
  <w:num w:numId="17" w16cid:durableId="135144637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2NDWzNDU0MTQ2tLRQ0lEKTi0uzszPAykwrAUA8CHoISwAAAA="/>
  </w:docVars>
  <w:rsids>
    <w:rsidRoot w:val="00473354"/>
    <w:rsid w:val="00023F66"/>
    <w:rsid w:val="000259D8"/>
    <w:rsid w:val="00041076"/>
    <w:rsid w:val="0006799A"/>
    <w:rsid w:val="0008137B"/>
    <w:rsid w:val="00091066"/>
    <w:rsid w:val="00126B12"/>
    <w:rsid w:val="001464AC"/>
    <w:rsid w:val="001955C2"/>
    <w:rsid w:val="001A20C2"/>
    <w:rsid w:val="001C0650"/>
    <w:rsid w:val="001D7AF0"/>
    <w:rsid w:val="001E3F5A"/>
    <w:rsid w:val="00203931"/>
    <w:rsid w:val="00225C93"/>
    <w:rsid w:val="00226D73"/>
    <w:rsid w:val="00272D0D"/>
    <w:rsid w:val="00285562"/>
    <w:rsid w:val="00291BEA"/>
    <w:rsid w:val="002B2C1A"/>
    <w:rsid w:val="002D208B"/>
    <w:rsid w:val="002E059D"/>
    <w:rsid w:val="002F559C"/>
    <w:rsid w:val="00305EBC"/>
    <w:rsid w:val="00317C6A"/>
    <w:rsid w:val="00351EEE"/>
    <w:rsid w:val="00361EDD"/>
    <w:rsid w:val="00367807"/>
    <w:rsid w:val="003724CC"/>
    <w:rsid w:val="00377EBF"/>
    <w:rsid w:val="0038396A"/>
    <w:rsid w:val="003952B3"/>
    <w:rsid w:val="003A76F6"/>
    <w:rsid w:val="003B310A"/>
    <w:rsid w:val="003B7D8F"/>
    <w:rsid w:val="003C4822"/>
    <w:rsid w:val="003D7E3C"/>
    <w:rsid w:val="003E0786"/>
    <w:rsid w:val="003E4801"/>
    <w:rsid w:val="004158BD"/>
    <w:rsid w:val="004207E9"/>
    <w:rsid w:val="00447D02"/>
    <w:rsid w:val="004518B4"/>
    <w:rsid w:val="00453A54"/>
    <w:rsid w:val="00456134"/>
    <w:rsid w:val="00473354"/>
    <w:rsid w:val="00492179"/>
    <w:rsid w:val="004956E4"/>
    <w:rsid w:val="0049587C"/>
    <w:rsid w:val="004A2F1E"/>
    <w:rsid w:val="004C4B3F"/>
    <w:rsid w:val="004D10F3"/>
    <w:rsid w:val="004F499E"/>
    <w:rsid w:val="00537031"/>
    <w:rsid w:val="00546F1D"/>
    <w:rsid w:val="00566EDC"/>
    <w:rsid w:val="00575B67"/>
    <w:rsid w:val="00591FE2"/>
    <w:rsid w:val="005B429C"/>
    <w:rsid w:val="005B5ADD"/>
    <w:rsid w:val="005C07AB"/>
    <w:rsid w:val="005D7B72"/>
    <w:rsid w:val="005E3A4E"/>
    <w:rsid w:val="005E6252"/>
    <w:rsid w:val="005F5123"/>
    <w:rsid w:val="00620EC4"/>
    <w:rsid w:val="0064102B"/>
    <w:rsid w:val="00666571"/>
    <w:rsid w:val="00673DB9"/>
    <w:rsid w:val="0067494D"/>
    <w:rsid w:val="0068667A"/>
    <w:rsid w:val="00690F24"/>
    <w:rsid w:val="006B6769"/>
    <w:rsid w:val="006E3A2E"/>
    <w:rsid w:val="00704893"/>
    <w:rsid w:val="0072409F"/>
    <w:rsid w:val="00724686"/>
    <w:rsid w:val="007802EF"/>
    <w:rsid w:val="00784C28"/>
    <w:rsid w:val="007B688B"/>
    <w:rsid w:val="007D5594"/>
    <w:rsid w:val="00812528"/>
    <w:rsid w:val="008600FE"/>
    <w:rsid w:val="00870F78"/>
    <w:rsid w:val="008744A3"/>
    <w:rsid w:val="00885CD9"/>
    <w:rsid w:val="008A28E0"/>
    <w:rsid w:val="008D062C"/>
    <w:rsid w:val="008E208F"/>
    <w:rsid w:val="008E6C12"/>
    <w:rsid w:val="00967266"/>
    <w:rsid w:val="00986195"/>
    <w:rsid w:val="009C4FCF"/>
    <w:rsid w:val="00A17C5B"/>
    <w:rsid w:val="00A25B5F"/>
    <w:rsid w:val="00A313C7"/>
    <w:rsid w:val="00A3754B"/>
    <w:rsid w:val="00A5245C"/>
    <w:rsid w:val="00A746BB"/>
    <w:rsid w:val="00A85926"/>
    <w:rsid w:val="00A90543"/>
    <w:rsid w:val="00AA0C9E"/>
    <w:rsid w:val="00AE2495"/>
    <w:rsid w:val="00AE61BF"/>
    <w:rsid w:val="00B04E0D"/>
    <w:rsid w:val="00B346D2"/>
    <w:rsid w:val="00B543A9"/>
    <w:rsid w:val="00B77703"/>
    <w:rsid w:val="00BB6FE1"/>
    <w:rsid w:val="00BD5957"/>
    <w:rsid w:val="00BF17BC"/>
    <w:rsid w:val="00C03911"/>
    <w:rsid w:val="00C12C74"/>
    <w:rsid w:val="00C33DEE"/>
    <w:rsid w:val="00C40A37"/>
    <w:rsid w:val="00C61FC7"/>
    <w:rsid w:val="00C75498"/>
    <w:rsid w:val="00C9128E"/>
    <w:rsid w:val="00CA7074"/>
    <w:rsid w:val="00CD7918"/>
    <w:rsid w:val="00CF2396"/>
    <w:rsid w:val="00D0469B"/>
    <w:rsid w:val="00D10A17"/>
    <w:rsid w:val="00D22AF1"/>
    <w:rsid w:val="00D90C31"/>
    <w:rsid w:val="00DA0094"/>
    <w:rsid w:val="00DA0A87"/>
    <w:rsid w:val="00DA254C"/>
    <w:rsid w:val="00DD2964"/>
    <w:rsid w:val="00DE06E0"/>
    <w:rsid w:val="00DE127A"/>
    <w:rsid w:val="00DF0FFA"/>
    <w:rsid w:val="00E66364"/>
    <w:rsid w:val="00E856C0"/>
    <w:rsid w:val="00E86765"/>
    <w:rsid w:val="00EA4E66"/>
    <w:rsid w:val="00EB0B63"/>
    <w:rsid w:val="00EE0306"/>
    <w:rsid w:val="00EF6064"/>
    <w:rsid w:val="00F2138B"/>
    <w:rsid w:val="00F24936"/>
    <w:rsid w:val="00F36698"/>
    <w:rsid w:val="00F40D40"/>
    <w:rsid w:val="00F87147"/>
    <w:rsid w:val="00FA0569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A9C05"/>
  <w15:docId w15:val="{B8A4690E-9CC6-4706-A9AC-B2275A90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98"/>
  </w:style>
  <w:style w:type="paragraph" w:styleId="Heading1">
    <w:name w:val="heading 1"/>
    <w:basedOn w:val="Normal"/>
    <w:next w:val="Normal"/>
    <w:link w:val="Heading1Char"/>
    <w:uiPriority w:val="9"/>
    <w:qFormat/>
    <w:rsid w:val="004733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354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354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3354"/>
  </w:style>
  <w:style w:type="character" w:styleId="Hyperlink">
    <w:name w:val="Hyperlink"/>
    <w:uiPriority w:val="99"/>
    <w:unhideWhenUsed/>
    <w:rsid w:val="00473354"/>
    <w:rPr>
      <w:color w:val="0563C1"/>
      <w:u w:val="single"/>
    </w:rPr>
  </w:style>
  <w:style w:type="table" w:styleId="TableGrid">
    <w:name w:val="Table Grid"/>
    <w:basedOn w:val="TableNormal"/>
    <w:uiPriority w:val="39"/>
    <w:rsid w:val="00473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35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4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7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7335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rseOutcomes">
    <w:name w:val="Course Outcomes"/>
    <w:basedOn w:val="Normal"/>
    <w:qFormat/>
    <w:rsid w:val="00473354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color w:val="0000CC"/>
    </w:rPr>
  </w:style>
  <w:style w:type="paragraph" w:customStyle="1" w:styleId="Heading11">
    <w:name w:val="Heading 11"/>
    <w:basedOn w:val="Normal"/>
    <w:next w:val="Normal"/>
    <w:uiPriority w:val="9"/>
    <w:qFormat/>
    <w:rsid w:val="0047335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473354"/>
  </w:style>
  <w:style w:type="character" w:styleId="Strong">
    <w:name w:val="Strong"/>
    <w:uiPriority w:val="22"/>
    <w:qFormat/>
    <w:rsid w:val="00473354"/>
    <w:rPr>
      <w:b/>
      <w:bCs/>
    </w:rPr>
  </w:style>
  <w:style w:type="table" w:customStyle="1" w:styleId="TableGrid0">
    <w:name w:val="TableGrid"/>
    <w:rsid w:val="00473354"/>
    <w:pPr>
      <w:spacing w:after="0" w:line="240" w:lineRule="auto"/>
    </w:pPr>
    <w:rPr>
      <w:rFonts w:ascii="Calibri" w:eastAsia="Times New Roman" w:hAnsi="Calibri" w:cs="Times New Roman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473354"/>
    <w:rPr>
      <w:rFonts w:ascii="Times New Roman" w:eastAsia="Calibri" w:hAnsi="Times New Roman" w:cs="Times New Roman"/>
      <w:color w:val="000000"/>
      <w:sz w:val="24"/>
    </w:rPr>
  </w:style>
  <w:style w:type="character" w:customStyle="1" w:styleId="Heading1Char1">
    <w:name w:val="Heading 1 Char1"/>
    <w:uiPriority w:val="9"/>
    <w:rsid w:val="004733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3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54"/>
    <w:rPr>
      <w:rFonts w:ascii="Tahoma" w:eastAsia="Times New Roman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medium">
    <w:name w:val="a-size-medium"/>
    <w:basedOn w:val="DefaultParagraphFont"/>
    <w:rsid w:val="00473354"/>
  </w:style>
  <w:style w:type="table" w:customStyle="1" w:styleId="TableGrid4">
    <w:name w:val="Table Grid4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B543A9"/>
    <w:pPr>
      <w:spacing w:after="0" w:line="240" w:lineRule="auto"/>
    </w:pPr>
    <w:rPr>
      <w:color w:val="2F5496" w:themeColor="accent5" w:themeShade="BF"/>
      <w:lang w:val="en-I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srit</dc:creator>
  <cp:keywords/>
  <dc:description/>
  <cp:lastModifiedBy>Poornima Dhandapani</cp:lastModifiedBy>
  <cp:revision>53</cp:revision>
  <cp:lastPrinted>2022-11-03T07:46:00Z</cp:lastPrinted>
  <dcterms:created xsi:type="dcterms:W3CDTF">2025-01-07T10:48:00Z</dcterms:created>
  <dcterms:modified xsi:type="dcterms:W3CDTF">2026-04-03T16:47:00Z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d8a5244c806bb5b247a7a0bf15811d32d21480bf70571a291dfeb46cee8fa8e0</vt:lpwstr>
  </property>
</Properties>
</file>