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4AE2" w:rsidRDefault="001A4AE2">
      <w:pPr>
        <w:spacing w:after="0"/>
      </w:pPr>
    </w:p>
    <w:p w14:paraId="00000002" w14:textId="72874A85" w:rsidR="001A4AE2" w:rsidRDefault="00A36C43" w:rsidP="00CD778C">
      <w:pPr>
        <w:pStyle w:val="Title"/>
        <w:ind w:right="-9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E7962" wp14:editId="331F25E9">
                <wp:simplePos x="0" y="0"/>
                <wp:positionH relativeFrom="column">
                  <wp:posOffset>-195224</wp:posOffset>
                </wp:positionH>
                <wp:positionV relativeFrom="paragraph">
                  <wp:posOffset>476809</wp:posOffset>
                </wp:positionV>
                <wp:extent cx="7170385" cy="3038703"/>
                <wp:effectExtent l="57150" t="19050" r="69215" b="104775"/>
                <wp:wrapNone/>
                <wp:docPr id="1525790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385" cy="30387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E090A" id="Rectangle 1" o:spid="_x0000_s1026" style="position:absolute;margin-left:-15.35pt;margin-top:37.55pt;width:564.6pt;height:23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3D1373">
        <w:rPr>
          <w:rFonts w:ascii="Cambria" w:eastAsia="Cambria" w:hAnsi="Cambria" w:cs="Cambria"/>
        </w:rPr>
        <w:t>AEPA #02</w:t>
      </w:r>
      <w:r w:rsidR="00D60C86">
        <w:rPr>
          <w:rFonts w:ascii="Cambria" w:eastAsia="Cambria" w:hAnsi="Cambria" w:cs="Cambria"/>
        </w:rPr>
        <w:t>7</w:t>
      </w:r>
      <w:r w:rsidR="003D1373">
        <w:rPr>
          <w:rFonts w:ascii="Cambria" w:eastAsia="Cambria" w:hAnsi="Cambria" w:cs="Cambria"/>
        </w:rPr>
        <w:t xml:space="preserve"> – Legal Notice</w:t>
      </w:r>
    </w:p>
    <w:p w14:paraId="00000003" w14:textId="77777777" w:rsidR="001A4AE2" w:rsidRDefault="003D1373" w:rsidP="00CD778C">
      <w:pPr>
        <w:tabs>
          <w:tab w:val="left" w:pos="450"/>
          <w:tab w:val="left" w:pos="900"/>
        </w:tabs>
        <w:ind w:left="-180" w:right="-9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Notice to Vendors</w:t>
      </w:r>
    </w:p>
    <w:p w14:paraId="00000004" w14:textId="1000688E" w:rsidR="001A4AE2" w:rsidRDefault="003D1373" w:rsidP="003B6AF5">
      <w:pP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Sealed </w:t>
      </w:r>
      <w:r w:rsidR="002B4E63">
        <w:rPr>
          <w:rFonts w:ascii="Cambria" w:eastAsia="Cambria" w:hAnsi="Cambria" w:cs="Cambria"/>
          <w:color w:val="000000"/>
        </w:rPr>
        <w:t>solicitations</w:t>
      </w:r>
      <w:r>
        <w:rPr>
          <w:rFonts w:ascii="Cambria" w:eastAsia="Cambria" w:hAnsi="Cambria" w:cs="Cambria"/>
          <w:color w:val="000000"/>
        </w:rPr>
        <w:t xml:space="preserve"> will be received by the Association of Educational Purchasing Agencies (AEPA) on behalf of its </w:t>
      </w:r>
      <w:r>
        <w:rPr>
          <w:rFonts w:ascii="Cambria" w:eastAsia="Cambria" w:hAnsi="Cambria" w:cs="Cambria"/>
        </w:rPr>
        <w:t>3</w:t>
      </w:r>
      <w:r w:rsidR="009F72D3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color w:val="000000"/>
        </w:rPr>
        <w:t xml:space="preserve"> State Member Agencies until: </w:t>
      </w:r>
    </w:p>
    <w:p w14:paraId="00000005" w14:textId="1CB0C4A0" w:rsidR="001A4AE2" w:rsidRDefault="003D1373" w:rsidP="00466494">
      <w:pPr>
        <w:tabs>
          <w:tab w:val="left" w:pos="450"/>
          <w:tab w:val="left" w:pos="900"/>
        </w:tabs>
        <w:ind w:left="-180" w:right="-9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1:30 p.m. ET, </w:t>
      </w:r>
      <w:r w:rsidR="00D60C86">
        <w:rPr>
          <w:rFonts w:ascii="Cambria" w:eastAsia="Cambria" w:hAnsi="Cambria" w:cs="Cambria"/>
          <w:b/>
          <w:sz w:val="28"/>
          <w:szCs w:val="28"/>
        </w:rPr>
        <w:t>August 13</w:t>
      </w:r>
      <w:r w:rsidR="00924E58">
        <w:rPr>
          <w:rFonts w:ascii="Cambria" w:eastAsia="Cambria" w:hAnsi="Cambria" w:cs="Cambria"/>
          <w:b/>
          <w:sz w:val="28"/>
          <w:szCs w:val="28"/>
        </w:rPr>
        <w:t>, 2026</w:t>
      </w:r>
    </w:p>
    <w:p w14:paraId="00000006" w14:textId="703CAABB" w:rsidR="001A4AE2" w:rsidRDefault="003D1373" w:rsidP="003B6AF5">
      <w:pPr>
        <w:tabs>
          <w:tab w:val="left" w:pos="450"/>
          <w:tab w:val="left" w:pos="900"/>
        </w:tabs>
        <w:ind w:left="-180" w:right="-90"/>
      </w:pPr>
      <w:r>
        <w:rPr>
          <w:rFonts w:ascii="Cambria" w:eastAsia="Cambria" w:hAnsi="Cambria" w:cs="Cambria"/>
          <w:b/>
          <w:sz w:val="24"/>
          <w:szCs w:val="24"/>
        </w:rPr>
        <w:t>Solicitations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: </w:t>
      </w:r>
      <w:r>
        <w:t>02</w:t>
      </w:r>
      <w:r w:rsidR="00D60C86">
        <w:t>7</w:t>
      </w:r>
      <w:r>
        <w:t xml:space="preserve">-A </w:t>
      </w:r>
      <w:r w:rsidR="00715763">
        <w:t xml:space="preserve">Maintenance, Repair and Operations, </w:t>
      </w:r>
      <w:r>
        <w:t>02</w:t>
      </w:r>
      <w:r w:rsidR="00715763">
        <w:t>7</w:t>
      </w:r>
      <w:r>
        <w:t xml:space="preserve">-B </w:t>
      </w:r>
      <w:r w:rsidR="00F27003">
        <w:t xml:space="preserve">Custodial Supplies and </w:t>
      </w:r>
      <w:r w:rsidR="00B83173">
        <w:t>Equipment</w:t>
      </w:r>
      <w:r w:rsidR="00F27003">
        <w:t xml:space="preserve">, 027-C Office, School and Instructional Supplies, 027-D </w:t>
      </w:r>
      <w:r w:rsidR="00696BE4">
        <w:t xml:space="preserve">Technology Buyback, 027-E Athletic Supplies and Equipment, 027-F PreK-12 AI Solutions, and 027-G </w:t>
      </w:r>
      <w:r w:rsidR="00FF353B">
        <w:t>Promotional Items</w:t>
      </w:r>
      <w:r w:rsidR="00B83173">
        <w:t>.</w:t>
      </w:r>
    </w:p>
    <w:p w14:paraId="3FB57A4A" w14:textId="77777777" w:rsidR="009C5A04" w:rsidRDefault="009C5A04" w:rsidP="003B6AF5">
      <w:pP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color w:val="000000"/>
        </w:rPr>
      </w:pPr>
    </w:p>
    <w:p w14:paraId="00000007" w14:textId="79EACC2F" w:rsidR="001A4AE2" w:rsidRDefault="003D1373" w:rsidP="003B6AF5">
      <w:pP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All responses shall be submitted online via </w:t>
      </w:r>
      <w:r w:rsidR="00B83173">
        <w:rPr>
          <w:rFonts w:ascii="Cambria" w:eastAsia="Cambria" w:hAnsi="Cambria" w:cs="Cambria"/>
        </w:rPr>
        <w:t>Euna Procurement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by the due date and time listed above. Vendors are requested to visit AEPA’s website at </w:t>
      </w:r>
      <w:hyperlink r:id="rId8">
        <w:r w:rsidR="001A4AE2">
          <w:rPr>
            <w:rFonts w:ascii="Cambria" w:eastAsia="Cambria" w:hAnsi="Cambria" w:cs="Cambria"/>
            <w:color w:val="1155CC"/>
            <w:u w:val="single"/>
          </w:rPr>
          <w:t>https://aepacoop.org/registration-solicitations/</w:t>
        </w:r>
      </w:hyperlink>
      <w:r>
        <w:rPr>
          <w:rFonts w:ascii="Cambria" w:eastAsia="Cambria" w:hAnsi="Cambria" w:cs="Cambria"/>
        </w:rPr>
        <w:t xml:space="preserve"> for instructions on how to register at no cost with </w:t>
      </w:r>
      <w:r w:rsidR="00B83173">
        <w:rPr>
          <w:rFonts w:ascii="Cambria" w:eastAsia="Cambria" w:hAnsi="Cambria" w:cs="Cambria"/>
        </w:rPr>
        <w:t>Euna Procurement</w:t>
      </w:r>
      <w:r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  <w:color w:val="000000"/>
        </w:rPr>
        <w:t xml:space="preserve">AEPA documents </w:t>
      </w:r>
      <w:r>
        <w:rPr>
          <w:rFonts w:ascii="Cambria" w:eastAsia="Cambria" w:hAnsi="Cambria" w:cs="Cambria"/>
        </w:rPr>
        <w:t>will</w:t>
      </w:r>
      <w:r>
        <w:rPr>
          <w:rFonts w:ascii="Cambria" w:eastAsia="Cambria" w:hAnsi="Cambria" w:cs="Cambria"/>
          <w:color w:val="000000"/>
        </w:rPr>
        <w:t xml:space="preserve"> be </w:t>
      </w:r>
      <w:r>
        <w:rPr>
          <w:rFonts w:ascii="Cambria" w:eastAsia="Cambria" w:hAnsi="Cambria" w:cs="Cambria"/>
        </w:rPr>
        <w:t>released</w:t>
      </w:r>
      <w:r>
        <w:rPr>
          <w:rFonts w:ascii="Cambria" w:eastAsia="Cambria" w:hAnsi="Cambria" w:cs="Cambria"/>
          <w:color w:val="000000"/>
        </w:rPr>
        <w:t xml:space="preserve"> on </w:t>
      </w:r>
      <w:r w:rsidR="00B2178C">
        <w:rPr>
          <w:rFonts w:ascii="Cambria" w:eastAsia="Cambria" w:hAnsi="Cambria" w:cs="Cambria"/>
        </w:rPr>
        <w:t>J</w:t>
      </w:r>
      <w:r w:rsidR="00CD32B8">
        <w:rPr>
          <w:rFonts w:ascii="Cambria" w:eastAsia="Cambria" w:hAnsi="Cambria" w:cs="Cambria"/>
        </w:rPr>
        <w:t>une 30</w:t>
      </w:r>
      <w:r w:rsidR="00B2178C">
        <w:rPr>
          <w:rFonts w:ascii="Cambria" w:eastAsia="Cambria" w:hAnsi="Cambria" w:cs="Cambria"/>
        </w:rPr>
        <w:t>, 2026</w:t>
      </w:r>
      <w:r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  <w:color w:val="000000"/>
        </w:rPr>
        <w:t xml:space="preserve">Note that Vendors must be able to provide their proposed products and services in up to </w:t>
      </w:r>
      <w:r>
        <w:rPr>
          <w:rFonts w:ascii="Cambria" w:eastAsia="Cambria" w:hAnsi="Cambria" w:cs="Cambria"/>
        </w:rPr>
        <w:t>3</w:t>
      </w:r>
      <w:r w:rsidR="00863BCC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color w:val="000000"/>
        </w:rPr>
        <w:t xml:space="preserve"> states. </w:t>
      </w:r>
    </w:p>
    <w:p w14:paraId="2453DFED" w14:textId="77777777" w:rsidR="0048372B" w:rsidRDefault="0048372B" w:rsidP="003B6AF5">
      <w:pP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color w:val="000000"/>
        </w:rPr>
      </w:pPr>
    </w:p>
    <w:p w14:paraId="00000008" w14:textId="21ABF837" w:rsidR="001A4AE2" w:rsidRPr="002F663F" w:rsidRDefault="003D1373" w:rsidP="002F663F">
      <w:pP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 xml:space="preserve">Solicitations will be publicly opened </w:t>
      </w:r>
      <w:r w:rsidR="00AC4464">
        <w:rPr>
          <w:rFonts w:ascii="Cambria" w:eastAsia="Cambria" w:hAnsi="Cambria" w:cs="Cambria"/>
          <w:color w:val="000000"/>
        </w:rPr>
        <w:t>at</w:t>
      </w:r>
      <w:r>
        <w:rPr>
          <w:rFonts w:ascii="Cambria" w:eastAsia="Cambria" w:hAnsi="Cambria" w:cs="Cambria"/>
          <w:color w:val="000000"/>
        </w:rPr>
        <w:t xml:space="preserve"> </w:t>
      </w:r>
      <w:r w:rsidR="00AC4464">
        <w:rPr>
          <w:rFonts w:ascii="Cambria" w:eastAsia="Cambria" w:hAnsi="Cambria" w:cs="Cambria"/>
          <w:b/>
          <w:color w:val="000000"/>
          <w:sz w:val="24"/>
          <w:szCs w:val="24"/>
        </w:rPr>
        <w:t xml:space="preserve">2:00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p.m. ET, </w:t>
      </w:r>
      <w:r w:rsidR="00CD32B8">
        <w:rPr>
          <w:rFonts w:ascii="Cambria" w:eastAsia="Cambria" w:hAnsi="Cambria" w:cs="Cambria"/>
          <w:b/>
          <w:sz w:val="24"/>
          <w:szCs w:val="24"/>
        </w:rPr>
        <w:t>August 13</w:t>
      </w:r>
      <w:r w:rsidR="00B2178C">
        <w:rPr>
          <w:rFonts w:ascii="Cambria" w:eastAsia="Cambria" w:hAnsi="Cambria" w:cs="Cambria"/>
          <w:b/>
          <w:sz w:val="24"/>
          <w:szCs w:val="24"/>
        </w:rPr>
        <w:t xml:space="preserve">, </w:t>
      </w:r>
      <w:proofErr w:type="gramStart"/>
      <w:r w:rsidR="00B2178C">
        <w:rPr>
          <w:rFonts w:ascii="Cambria" w:eastAsia="Cambria" w:hAnsi="Cambria" w:cs="Cambria"/>
          <w:b/>
          <w:sz w:val="24"/>
          <w:szCs w:val="24"/>
        </w:rPr>
        <w:t>2026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at </w:t>
      </w:r>
      <w:proofErr w:type="spellStart"/>
      <w:r w:rsidR="00863BCC" w:rsidRPr="006D0659">
        <w:rPr>
          <w:rFonts w:ascii="Cambria" w:eastAsia="Cambria" w:hAnsi="Cambria" w:cs="Cambria"/>
        </w:rPr>
        <w:t>EducationPlus</w:t>
      </w:r>
      <w:proofErr w:type="spellEnd"/>
      <w:r w:rsidR="00863BCC" w:rsidRPr="006D0659">
        <w:rPr>
          <w:rFonts w:ascii="Cambria" w:eastAsia="Cambria" w:hAnsi="Cambria" w:cs="Cambria"/>
        </w:rPr>
        <w:t>, 1460 C</w:t>
      </w:r>
      <w:r>
        <w:rPr>
          <w:rFonts w:ascii="Cambria" w:eastAsia="Cambria" w:hAnsi="Cambria" w:cs="Cambria"/>
        </w:rPr>
        <w:t>raig</w:t>
      </w:r>
      <w:r w:rsidR="00863BCC" w:rsidRPr="006D0659">
        <w:rPr>
          <w:rFonts w:ascii="Cambria" w:eastAsia="Cambria" w:hAnsi="Cambria" w:cs="Cambria"/>
        </w:rPr>
        <w:t xml:space="preserve"> Road, St. Louis, MO 63146</w:t>
      </w:r>
      <w:r w:rsidRPr="006D0659">
        <w:rPr>
          <w:rFonts w:ascii="Cambria" w:eastAsia="Cambria" w:hAnsi="Cambria" w:cs="Cambria"/>
        </w:rPr>
        <w:t>. An opening record will be posted to AEPACOOP.org.</w:t>
      </w:r>
    </w:p>
    <w:p w14:paraId="00000009" w14:textId="77777777" w:rsidR="001A4AE2" w:rsidRDefault="001A4AE2" w:rsidP="00CD778C">
      <w:pPr>
        <w:spacing w:after="0"/>
        <w:rPr>
          <w:rFonts w:ascii="Cambria" w:eastAsia="Cambria" w:hAnsi="Cambria" w:cs="Cambria"/>
          <w:b/>
        </w:rPr>
      </w:pPr>
    </w:p>
    <w:p w14:paraId="0000000A" w14:textId="77777777" w:rsidR="001A4AE2" w:rsidRDefault="001A4AE2" w:rsidP="00CD778C">
      <w:pPr>
        <w:rPr>
          <w:rFonts w:ascii="Cambria" w:eastAsia="Cambria" w:hAnsi="Cambria" w:cs="Cambria"/>
        </w:rPr>
      </w:pPr>
    </w:p>
    <w:p w14:paraId="0000000B" w14:textId="77777777" w:rsidR="001A4AE2" w:rsidRDefault="001A4AE2" w:rsidP="00CD778C">
      <w:pPr>
        <w:rPr>
          <w:rFonts w:ascii="Cambria" w:eastAsia="Cambria" w:hAnsi="Cambria" w:cs="Cambria"/>
        </w:rPr>
      </w:pPr>
    </w:p>
    <w:p w14:paraId="0000000C" w14:textId="77777777" w:rsidR="001A4AE2" w:rsidRDefault="001A4AE2" w:rsidP="00CD778C">
      <w:pPr>
        <w:rPr>
          <w:rFonts w:ascii="Cambria" w:eastAsia="Cambria" w:hAnsi="Cambria" w:cs="Cambria"/>
        </w:rPr>
      </w:pPr>
    </w:p>
    <w:p w14:paraId="0000000D" w14:textId="77777777" w:rsidR="001A4AE2" w:rsidRDefault="001A4AE2" w:rsidP="00CD778C">
      <w:pPr>
        <w:rPr>
          <w:rFonts w:ascii="Cambria" w:eastAsia="Cambria" w:hAnsi="Cambria" w:cs="Cambria"/>
        </w:rPr>
      </w:pPr>
    </w:p>
    <w:p w14:paraId="0000000E" w14:textId="77777777" w:rsidR="001A4AE2" w:rsidRDefault="001A4AE2">
      <w:pPr>
        <w:rPr>
          <w:rFonts w:ascii="Cambria" w:eastAsia="Cambria" w:hAnsi="Cambria" w:cs="Cambria"/>
          <w:b/>
        </w:rPr>
      </w:pPr>
    </w:p>
    <w:p w14:paraId="0000000F" w14:textId="77777777" w:rsidR="001A4AE2" w:rsidRDefault="003D1373">
      <w:pPr>
        <w:tabs>
          <w:tab w:val="left" w:pos="391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sectPr w:rsidR="001A4A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F6B5" w14:textId="77777777" w:rsidR="003F6028" w:rsidRDefault="003F6028">
      <w:pPr>
        <w:spacing w:after="0"/>
      </w:pPr>
      <w:r>
        <w:separator/>
      </w:r>
    </w:p>
  </w:endnote>
  <w:endnote w:type="continuationSeparator" w:id="0">
    <w:p w14:paraId="0A5BD7A5" w14:textId="77777777" w:rsidR="003F6028" w:rsidRDefault="003F6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CD1F" w14:textId="77777777" w:rsidR="003F6028" w:rsidRDefault="003F6028">
      <w:pPr>
        <w:spacing w:after="0"/>
      </w:pPr>
      <w:r>
        <w:separator/>
      </w:r>
    </w:p>
  </w:footnote>
  <w:footnote w:type="continuationSeparator" w:id="0">
    <w:p w14:paraId="191101DF" w14:textId="77777777" w:rsidR="003F6028" w:rsidRDefault="003F6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6BD1"/>
    <w:multiLevelType w:val="multilevel"/>
    <w:tmpl w:val="F1C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97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E2"/>
    <w:rsid w:val="00003AD7"/>
    <w:rsid w:val="00041A6B"/>
    <w:rsid w:val="000560D7"/>
    <w:rsid w:val="00056B12"/>
    <w:rsid w:val="00065444"/>
    <w:rsid w:val="000D731C"/>
    <w:rsid w:val="001171E0"/>
    <w:rsid w:val="001243D1"/>
    <w:rsid w:val="001A4AE2"/>
    <w:rsid w:val="001C084A"/>
    <w:rsid w:val="00270E30"/>
    <w:rsid w:val="002B4E63"/>
    <w:rsid w:val="002F663F"/>
    <w:rsid w:val="00305B5B"/>
    <w:rsid w:val="00315723"/>
    <w:rsid w:val="00386CA7"/>
    <w:rsid w:val="003B6AF5"/>
    <w:rsid w:val="003D1373"/>
    <w:rsid w:val="003F6028"/>
    <w:rsid w:val="00422902"/>
    <w:rsid w:val="00435649"/>
    <w:rsid w:val="00466494"/>
    <w:rsid w:val="0048372B"/>
    <w:rsid w:val="00494206"/>
    <w:rsid w:val="004B1F0A"/>
    <w:rsid w:val="00553903"/>
    <w:rsid w:val="005D6E64"/>
    <w:rsid w:val="00636250"/>
    <w:rsid w:val="00637198"/>
    <w:rsid w:val="00677040"/>
    <w:rsid w:val="00696BE4"/>
    <w:rsid w:val="006A63D5"/>
    <w:rsid w:val="006D0659"/>
    <w:rsid w:val="006D07A7"/>
    <w:rsid w:val="006D64BB"/>
    <w:rsid w:val="006E3828"/>
    <w:rsid w:val="00715763"/>
    <w:rsid w:val="00846AC0"/>
    <w:rsid w:val="008531F5"/>
    <w:rsid w:val="00863BCC"/>
    <w:rsid w:val="008B3DCC"/>
    <w:rsid w:val="009158F6"/>
    <w:rsid w:val="00924E58"/>
    <w:rsid w:val="00951993"/>
    <w:rsid w:val="009B5F1A"/>
    <w:rsid w:val="009C5A04"/>
    <w:rsid w:val="009F72D3"/>
    <w:rsid w:val="00A055B7"/>
    <w:rsid w:val="00A1212F"/>
    <w:rsid w:val="00A36C43"/>
    <w:rsid w:val="00A85966"/>
    <w:rsid w:val="00AC4464"/>
    <w:rsid w:val="00AC7955"/>
    <w:rsid w:val="00B2178C"/>
    <w:rsid w:val="00B25F48"/>
    <w:rsid w:val="00B26C4F"/>
    <w:rsid w:val="00B672FF"/>
    <w:rsid w:val="00B72F66"/>
    <w:rsid w:val="00B83173"/>
    <w:rsid w:val="00B94D78"/>
    <w:rsid w:val="00BB7B37"/>
    <w:rsid w:val="00C47B88"/>
    <w:rsid w:val="00C60ACC"/>
    <w:rsid w:val="00CD32B8"/>
    <w:rsid w:val="00CD778C"/>
    <w:rsid w:val="00D40695"/>
    <w:rsid w:val="00D60C86"/>
    <w:rsid w:val="00D86415"/>
    <w:rsid w:val="00DF667F"/>
    <w:rsid w:val="00E0402A"/>
    <w:rsid w:val="00E522A0"/>
    <w:rsid w:val="00EB0E1A"/>
    <w:rsid w:val="00F27003"/>
    <w:rsid w:val="00F474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34C7"/>
  <w15:docId w15:val="{2E63DCE0-B51F-4D65-A90A-D4D8A5C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FE"/>
  </w:style>
  <w:style w:type="paragraph" w:styleId="Heading1">
    <w:name w:val="heading 1"/>
    <w:basedOn w:val="Normal"/>
    <w:next w:val="Normal"/>
    <w:link w:val="Heading1Char"/>
    <w:uiPriority w:val="9"/>
    <w:qFormat/>
    <w:rsid w:val="00206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7FE"/>
    <w:pPr>
      <w:keepNext/>
      <w:numPr>
        <w:ilvl w:val="1"/>
        <w:numId w:val="1"/>
      </w:numPr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7FE"/>
    <w:pPr>
      <w:keepNext/>
      <w:numPr>
        <w:ilvl w:val="2"/>
        <w:numId w:val="1"/>
      </w:numPr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7FE"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7FE"/>
    <w:pPr>
      <w:numPr>
        <w:ilvl w:val="4"/>
        <w:numId w:val="1"/>
      </w:numPr>
      <w:spacing w:before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067FE"/>
    <w:pPr>
      <w:keepNext/>
      <w:numPr>
        <w:ilvl w:val="8"/>
        <w:numId w:val="1"/>
      </w:numPr>
      <w:tabs>
        <w:tab w:val="left" w:pos="9180"/>
      </w:tabs>
      <w:ind w:right="90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067FE"/>
    <w:pPr>
      <w:spacing w:before="240" w:after="240"/>
      <w:jc w:val="center"/>
    </w:pPr>
    <w:rPr>
      <w:b/>
      <w:bCs/>
      <w:caps/>
      <w:sz w:val="28"/>
    </w:rPr>
  </w:style>
  <w:style w:type="character" w:customStyle="1" w:styleId="Heading2Char">
    <w:name w:val="Heading 2 Char"/>
    <w:basedOn w:val="DefaultParagraphFont"/>
    <w:link w:val="Heading2"/>
    <w:rsid w:val="002067FE"/>
    <w:rPr>
      <w:rFonts w:ascii="Times New Roman" w:eastAsia="Times New Roman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2067FE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2067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067FE"/>
    <w:rPr>
      <w:rFonts w:ascii="Times New Roman" w:eastAsia="Times New Roman" w:hAnsi="Times New Roman" w:cs="Times New Roman"/>
      <w:b/>
      <w:bCs/>
      <w:i/>
      <w:iCs/>
      <w:sz w:val="22"/>
      <w:szCs w:val="26"/>
    </w:rPr>
  </w:style>
  <w:style w:type="character" w:customStyle="1" w:styleId="Heading9Char">
    <w:name w:val="Heading 9 Char"/>
    <w:basedOn w:val="DefaultParagraphFont"/>
    <w:link w:val="Heading9"/>
    <w:rsid w:val="002067FE"/>
    <w:rPr>
      <w:rFonts w:ascii="Times New Roman" w:eastAsia="Times New Roman" w:hAnsi="Times New Roman" w:cs="Times New Roman"/>
      <w:b/>
      <w:sz w:val="22"/>
      <w:u w:val="single"/>
    </w:rPr>
  </w:style>
  <w:style w:type="paragraph" w:styleId="BodyText">
    <w:name w:val="Body Text"/>
    <w:basedOn w:val="Normal"/>
    <w:link w:val="BodyTextChar"/>
    <w:rsid w:val="002067FE"/>
    <w:pPr>
      <w:tabs>
        <w:tab w:val="left" w:pos="450"/>
        <w:tab w:val="left" w:pos="900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067FE"/>
    <w:rPr>
      <w:rFonts w:ascii="Times New Roman" w:eastAsia="Times New Roman" w:hAnsi="Times New Roman" w:cs="Times New Roman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2067FE"/>
    <w:rPr>
      <w:rFonts w:ascii="Times New Roman" w:eastAsia="Times New Roman" w:hAnsi="Times New Roman" w:cs="Times New Roman"/>
      <w:b/>
      <w:bCs/>
      <w:caps/>
      <w:sz w:val="28"/>
    </w:rPr>
  </w:style>
  <w:style w:type="character" w:styleId="Hyperlink">
    <w:name w:val="Hyperlink"/>
    <w:rsid w:val="00206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FE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67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01A2"/>
    <w:pPr>
      <w:spacing w:before="100" w:beforeAutospacing="1" w:after="100" w:afterAutospacing="1"/>
    </w:pPr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2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2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30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1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4194"/>
    <w:rPr>
      <w:rFonts w:ascii="Times New Roman" w:eastAsia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A41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4194"/>
    <w:rPr>
      <w:rFonts w:ascii="Times New Roman" w:eastAsia="Times New Roman" w:hAnsi="Times New Roman" w:cs="Times New Roman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pacoop.org/registration-solicit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nP/7OSaov4SjvBvr16dzu3z6Q==">CgMxLjA4AHIhMUJmSXl2VTRpVUV0VjhJeHJjcmFqdWJVRjUwcXpBX2I1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920</Characters>
  <Application>Microsoft Office Word</Application>
  <DocSecurity>0</DocSecurity>
  <Lines>24</Lines>
  <Paragraphs>7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Kimball</dc:creator>
  <cp:lastModifiedBy>Steve Griggs</cp:lastModifiedBy>
  <cp:revision>11</cp:revision>
  <dcterms:created xsi:type="dcterms:W3CDTF">2026-03-25T19:46:00Z</dcterms:created>
  <dcterms:modified xsi:type="dcterms:W3CDTF">2026-04-10T14:34:00Z</dcterms:modified>
</cp:coreProperties>
</file>