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FC01" w14:textId="06F0E1DD" w:rsidR="00302BC9" w:rsidRPr="00F76607" w:rsidRDefault="00000000" w:rsidP="003C1A14">
      <w:pPr>
        <w:spacing w:after="240"/>
        <w:jc w:val="center"/>
        <w:rPr>
          <w:rFonts w:hint="cs"/>
          <w:b/>
          <w:sz w:val="22"/>
          <w:szCs w:val="22"/>
        </w:rPr>
      </w:pPr>
      <w:r w:rsidRPr="00F76607">
        <w:rPr>
          <w:rFonts w:hint="cs"/>
          <w:b/>
          <w:sz w:val="22"/>
          <w:szCs w:val="22"/>
        </w:rPr>
        <w:t>NON-DISCLOSURE AGREEMENT</w:t>
      </w:r>
    </w:p>
    <w:p w14:paraId="510CFC02" w14:textId="01B6B12B" w:rsidR="00302BC9" w:rsidRPr="00F76607" w:rsidRDefault="00000000">
      <w:pPr>
        <w:spacing w:after="240"/>
        <w:ind w:firstLine="720"/>
        <w:jc w:val="both"/>
        <w:rPr>
          <w:rFonts w:hint="cs"/>
          <w:sz w:val="22"/>
          <w:szCs w:val="22"/>
        </w:rPr>
      </w:pPr>
      <w:r w:rsidRPr="00F76607">
        <w:rPr>
          <w:rFonts w:hint="cs"/>
          <w:b/>
          <w:smallCaps/>
          <w:sz w:val="22"/>
          <w:szCs w:val="22"/>
        </w:rPr>
        <w:t xml:space="preserve">This Non-Disclosure Agreement </w:t>
      </w:r>
      <w:r w:rsidR="004042A3" w:rsidRPr="00F76607">
        <w:rPr>
          <w:rFonts w:hint="cs"/>
          <w:sz w:val="22"/>
          <w:szCs w:val="22"/>
        </w:rPr>
        <w:t>(the</w:t>
      </w:r>
      <w:r w:rsidRPr="00F76607">
        <w:rPr>
          <w:rFonts w:hint="cs"/>
          <w:sz w:val="22"/>
          <w:szCs w:val="22"/>
        </w:rPr>
        <w:t xml:space="preserve"> “</w:t>
      </w:r>
      <w:r w:rsidRPr="00F76607">
        <w:rPr>
          <w:rFonts w:hint="cs"/>
          <w:b/>
          <w:i/>
          <w:sz w:val="22"/>
          <w:szCs w:val="22"/>
        </w:rPr>
        <w:t>Agreement</w:t>
      </w:r>
      <w:r w:rsidRPr="00F76607">
        <w:rPr>
          <w:rFonts w:hint="cs"/>
          <w:sz w:val="22"/>
          <w:szCs w:val="22"/>
        </w:rPr>
        <w:t>”) is</w:t>
      </w:r>
      <w:r w:rsidR="008E2300" w:rsidRPr="00F76607">
        <w:rPr>
          <w:rFonts w:hint="cs"/>
          <w:sz w:val="22"/>
          <w:szCs w:val="22"/>
        </w:rPr>
        <w:t xml:space="preserve"> </w:t>
      </w:r>
      <w:r w:rsidRPr="00F76607">
        <w:rPr>
          <w:rFonts w:hint="cs"/>
          <w:sz w:val="22"/>
          <w:szCs w:val="22"/>
        </w:rPr>
        <w:t xml:space="preserve">between </w:t>
      </w:r>
      <w:r w:rsidR="00F76607">
        <w:rPr>
          <w:b/>
          <w:smallCaps/>
          <w:sz w:val="22"/>
          <w:szCs w:val="22"/>
        </w:rPr>
        <w:t>[</w:t>
      </w:r>
      <w:r w:rsidR="00F76607" w:rsidRPr="00F76607">
        <w:rPr>
          <w:b/>
          <w:smallCaps/>
          <w:sz w:val="22"/>
          <w:szCs w:val="22"/>
          <w:highlight w:val="yellow"/>
        </w:rPr>
        <w:t>___</w:t>
      </w:r>
      <w:r w:rsidR="00F76607">
        <w:rPr>
          <w:b/>
          <w:smallCaps/>
          <w:sz w:val="22"/>
          <w:szCs w:val="22"/>
        </w:rPr>
        <w:t xml:space="preserve">] </w:t>
      </w:r>
      <w:r w:rsidRPr="00F76607">
        <w:rPr>
          <w:rFonts w:hint="cs"/>
          <w:sz w:val="22"/>
          <w:szCs w:val="22"/>
        </w:rPr>
        <w:t xml:space="preserve">(the </w:t>
      </w:r>
      <w:r w:rsidR="007D2880">
        <w:rPr>
          <w:sz w:val="22"/>
          <w:szCs w:val="22"/>
        </w:rPr>
        <w:t>“Company”)</w:t>
      </w:r>
      <w:r w:rsidRPr="00F76607">
        <w:rPr>
          <w:rFonts w:hint="cs"/>
          <w:sz w:val="22"/>
          <w:szCs w:val="22"/>
        </w:rPr>
        <w:t xml:space="preserve"> and the recipient </w:t>
      </w:r>
      <w:r w:rsidR="004042A3" w:rsidRPr="00F76607">
        <w:rPr>
          <w:rFonts w:hint="cs"/>
          <w:sz w:val="22"/>
          <w:szCs w:val="22"/>
        </w:rPr>
        <w:t>identified</w:t>
      </w:r>
      <w:r w:rsidRPr="00F76607">
        <w:rPr>
          <w:rFonts w:hint="cs"/>
          <w:sz w:val="22"/>
          <w:szCs w:val="22"/>
        </w:rPr>
        <w:t xml:space="preserve"> on the signature page</w:t>
      </w:r>
      <w:r w:rsidR="008E2300" w:rsidRPr="00F76607">
        <w:rPr>
          <w:rFonts w:hint="cs"/>
          <w:sz w:val="22"/>
          <w:szCs w:val="22"/>
        </w:rPr>
        <w:t xml:space="preserve"> </w:t>
      </w:r>
      <w:r w:rsidRPr="00F76607">
        <w:rPr>
          <w:rFonts w:hint="cs"/>
          <w:sz w:val="22"/>
          <w:szCs w:val="22"/>
        </w:rPr>
        <w:t xml:space="preserve">(the </w:t>
      </w:r>
      <w:r w:rsidR="004042A3" w:rsidRPr="00F76607">
        <w:rPr>
          <w:rFonts w:hint="cs"/>
          <w:sz w:val="22"/>
          <w:szCs w:val="22"/>
        </w:rPr>
        <w:t>“</w:t>
      </w:r>
      <w:r w:rsidR="004042A3" w:rsidRPr="00F76607">
        <w:rPr>
          <w:rFonts w:hint="cs"/>
          <w:b/>
          <w:bCs/>
          <w:i/>
          <w:iCs/>
          <w:sz w:val="22"/>
          <w:szCs w:val="22"/>
        </w:rPr>
        <w:t>Recipient</w:t>
      </w:r>
      <w:r w:rsidR="004042A3" w:rsidRPr="00F76607">
        <w:rPr>
          <w:rFonts w:hint="cs"/>
          <w:sz w:val="22"/>
          <w:szCs w:val="22"/>
        </w:rPr>
        <w:t>”), effective</w:t>
      </w:r>
      <w:r w:rsidRPr="00F76607">
        <w:rPr>
          <w:rFonts w:hint="cs"/>
          <w:sz w:val="22"/>
          <w:szCs w:val="22"/>
        </w:rPr>
        <w:t xml:space="preserve"> as of </w:t>
      </w:r>
      <w:r w:rsidR="00FB726C" w:rsidRPr="00F76607">
        <w:rPr>
          <w:rFonts w:hint="cs"/>
          <w:sz w:val="22"/>
          <w:szCs w:val="22"/>
        </w:rPr>
        <w:t xml:space="preserve">the last date </w:t>
      </w:r>
      <w:r w:rsidR="004042A3" w:rsidRPr="00F76607">
        <w:rPr>
          <w:rFonts w:hint="cs"/>
          <w:sz w:val="22"/>
          <w:szCs w:val="22"/>
        </w:rPr>
        <w:t>signed</w:t>
      </w:r>
      <w:r w:rsidR="00FB726C" w:rsidRPr="00F76607">
        <w:rPr>
          <w:rFonts w:hint="cs"/>
          <w:sz w:val="22"/>
          <w:szCs w:val="22"/>
        </w:rPr>
        <w:t xml:space="preserve"> below</w:t>
      </w:r>
      <w:r w:rsidRPr="00F76607">
        <w:rPr>
          <w:rFonts w:hint="cs"/>
          <w:sz w:val="22"/>
          <w:szCs w:val="22"/>
        </w:rPr>
        <w:t xml:space="preserve"> (the “</w:t>
      </w:r>
      <w:r w:rsidRPr="00F76607">
        <w:rPr>
          <w:rFonts w:hint="cs"/>
          <w:b/>
          <w:i/>
          <w:sz w:val="22"/>
          <w:szCs w:val="22"/>
        </w:rPr>
        <w:t xml:space="preserve">Effective </w:t>
      </w:r>
      <w:r w:rsidR="004042A3" w:rsidRPr="00F76607">
        <w:rPr>
          <w:rFonts w:hint="cs"/>
          <w:b/>
          <w:i/>
          <w:sz w:val="22"/>
          <w:szCs w:val="22"/>
        </w:rPr>
        <w:t>Date</w:t>
      </w:r>
      <w:r w:rsidR="004042A3" w:rsidRPr="00F76607">
        <w:rPr>
          <w:rFonts w:hint="cs"/>
          <w:bCs/>
          <w:iCs/>
          <w:sz w:val="22"/>
          <w:szCs w:val="22"/>
        </w:rPr>
        <w:t>”)</w:t>
      </w:r>
      <w:r w:rsidR="004042A3" w:rsidRPr="00F76607">
        <w:rPr>
          <w:rFonts w:hint="cs"/>
          <w:b/>
          <w:iCs/>
          <w:sz w:val="22"/>
          <w:szCs w:val="22"/>
        </w:rPr>
        <w:t xml:space="preserve">. </w:t>
      </w:r>
      <w:r w:rsidR="00F76607" w:rsidRPr="00F76607">
        <w:rPr>
          <w:bCs/>
          <w:iCs/>
          <w:sz w:val="22"/>
          <w:szCs w:val="22"/>
        </w:rPr>
        <w:t xml:space="preserve">Each of </w:t>
      </w:r>
      <w:r w:rsidR="00F76607">
        <w:rPr>
          <w:bCs/>
          <w:iCs/>
          <w:sz w:val="22"/>
          <w:szCs w:val="22"/>
        </w:rPr>
        <w:t xml:space="preserve">the </w:t>
      </w:r>
      <w:r w:rsidR="00F76607" w:rsidRPr="00F76607">
        <w:rPr>
          <w:bCs/>
          <w:iCs/>
          <w:sz w:val="22"/>
          <w:szCs w:val="22"/>
        </w:rPr>
        <w:t>Company and Recipient may be referred to herein as a “</w:t>
      </w:r>
      <w:r w:rsidR="00F76607" w:rsidRPr="00F76607">
        <w:rPr>
          <w:b/>
          <w:i/>
          <w:sz w:val="22"/>
          <w:szCs w:val="22"/>
        </w:rPr>
        <w:t>Party</w:t>
      </w:r>
      <w:r w:rsidR="00F76607" w:rsidRPr="00F76607">
        <w:rPr>
          <w:bCs/>
          <w:iCs/>
          <w:sz w:val="22"/>
          <w:szCs w:val="22"/>
        </w:rPr>
        <w:t>” and, together, the “</w:t>
      </w:r>
      <w:r w:rsidR="00F76607" w:rsidRPr="00F76607">
        <w:rPr>
          <w:b/>
          <w:i/>
          <w:sz w:val="22"/>
          <w:szCs w:val="22"/>
        </w:rPr>
        <w:t>Parties</w:t>
      </w:r>
      <w:r w:rsidR="00F76607" w:rsidRPr="00F76607">
        <w:rPr>
          <w:bCs/>
          <w:iCs/>
          <w:sz w:val="22"/>
          <w:szCs w:val="22"/>
        </w:rPr>
        <w:t>”</w:t>
      </w:r>
      <w:r w:rsidR="00F76607">
        <w:rPr>
          <w:b/>
          <w:iCs/>
          <w:sz w:val="22"/>
          <w:szCs w:val="22"/>
        </w:rPr>
        <w:t xml:space="preserve">. </w:t>
      </w:r>
      <w:r w:rsidR="004042A3" w:rsidRPr="00F76607">
        <w:rPr>
          <w:rFonts w:hint="cs"/>
          <w:bCs/>
          <w:iCs/>
          <w:sz w:val="22"/>
          <w:szCs w:val="22"/>
        </w:rPr>
        <w:t>The Company may disclose</w:t>
      </w:r>
      <w:r w:rsidRPr="00F76607">
        <w:rPr>
          <w:rFonts w:hint="cs"/>
          <w:sz w:val="22"/>
          <w:szCs w:val="22"/>
        </w:rPr>
        <w:t xml:space="preserve"> certain confidential information</w:t>
      </w:r>
      <w:r w:rsidR="008E2300" w:rsidRPr="00F76607">
        <w:rPr>
          <w:rFonts w:hint="cs"/>
          <w:sz w:val="22"/>
          <w:szCs w:val="22"/>
        </w:rPr>
        <w:t xml:space="preserve"> </w:t>
      </w:r>
      <w:r w:rsidRPr="00F76607">
        <w:rPr>
          <w:rFonts w:hint="cs"/>
          <w:sz w:val="22"/>
          <w:szCs w:val="22"/>
        </w:rPr>
        <w:t xml:space="preserve">to the Recipient solely </w:t>
      </w:r>
      <w:r w:rsidR="004042A3" w:rsidRPr="00F76607">
        <w:rPr>
          <w:rFonts w:hint="cs"/>
          <w:sz w:val="22"/>
          <w:szCs w:val="22"/>
        </w:rPr>
        <w:t xml:space="preserve">to </w:t>
      </w:r>
      <w:r w:rsidR="00F76607">
        <w:rPr>
          <w:sz w:val="22"/>
          <w:szCs w:val="22"/>
        </w:rPr>
        <w:t>[</w:t>
      </w:r>
      <w:r w:rsidR="00385EC7" w:rsidRPr="00385EC7">
        <w:rPr>
          <w:sz w:val="22"/>
          <w:szCs w:val="22"/>
          <w:highlight w:val="yellow"/>
        </w:rPr>
        <w:t>enable Recipient</w:t>
      </w:r>
      <w:r w:rsidR="00385EC7">
        <w:rPr>
          <w:sz w:val="22"/>
          <w:szCs w:val="22"/>
        </w:rPr>
        <w:t xml:space="preserve"> </w:t>
      </w:r>
      <w:r w:rsidR="007D2880">
        <w:rPr>
          <w:sz w:val="22"/>
          <w:szCs w:val="22"/>
        </w:rPr>
        <w:t xml:space="preserve">to </w:t>
      </w:r>
      <w:r w:rsidR="004042A3" w:rsidRPr="00F76607">
        <w:rPr>
          <w:rFonts w:hint="cs"/>
          <w:sz w:val="22"/>
          <w:szCs w:val="22"/>
          <w:highlight w:val="yellow"/>
        </w:rPr>
        <w:t>evaluate</w:t>
      </w:r>
      <w:r w:rsidRPr="00F76607">
        <w:rPr>
          <w:rFonts w:hint="cs"/>
          <w:sz w:val="22"/>
          <w:szCs w:val="22"/>
          <w:highlight w:val="yellow"/>
        </w:rPr>
        <w:t xml:space="preserve"> or </w:t>
      </w:r>
      <w:r w:rsidR="004042A3" w:rsidRPr="00F76607">
        <w:rPr>
          <w:rFonts w:hint="cs"/>
          <w:sz w:val="22"/>
          <w:szCs w:val="22"/>
          <w:highlight w:val="yellow"/>
        </w:rPr>
        <w:t>pursue</w:t>
      </w:r>
      <w:r w:rsidRPr="00F76607">
        <w:rPr>
          <w:rFonts w:hint="cs"/>
          <w:sz w:val="22"/>
          <w:szCs w:val="22"/>
          <w:highlight w:val="yellow"/>
        </w:rPr>
        <w:t xml:space="preserve"> a business relationship with the Company</w:t>
      </w:r>
      <w:r w:rsidR="00F76607">
        <w:rPr>
          <w:sz w:val="22"/>
          <w:szCs w:val="22"/>
        </w:rPr>
        <w:t>]</w:t>
      </w:r>
      <w:r w:rsidRPr="00F76607">
        <w:rPr>
          <w:rFonts w:hint="cs"/>
          <w:sz w:val="22"/>
          <w:szCs w:val="22"/>
        </w:rPr>
        <w:t xml:space="preserve"> (the “</w:t>
      </w:r>
      <w:r w:rsidRPr="00F76607">
        <w:rPr>
          <w:rFonts w:hint="cs"/>
          <w:b/>
          <w:i/>
          <w:sz w:val="22"/>
          <w:szCs w:val="22"/>
        </w:rPr>
        <w:t>Permitted Use</w:t>
      </w:r>
      <w:r w:rsidRPr="00F76607">
        <w:rPr>
          <w:rFonts w:hint="cs"/>
          <w:sz w:val="22"/>
          <w:szCs w:val="22"/>
        </w:rPr>
        <w:t>”).</w:t>
      </w:r>
    </w:p>
    <w:p w14:paraId="378523D0" w14:textId="1BB4E134" w:rsidR="00DE36F4" w:rsidRPr="00F76607" w:rsidRDefault="00DE36F4">
      <w:pPr>
        <w:pStyle w:val="TabbedL1"/>
        <w:rPr>
          <w:rFonts w:hint="cs"/>
          <w:b/>
          <w:bCs/>
          <w:sz w:val="22"/>
          <w:szCs w:val="22"/>
        </w:rPr>
      </w:pPr>
      <w:r w:rsidRPr="00F76607">
        <w:rPr>
          <w:rFonts w:hint="cs"/>
          <w:b/>
          <w:bCs/>
          <w:sz w:val="22"/>
          <w:szCs w:val="22"/>
        </w:rPr>
        <w:t>Definitions.</w:t>
      </w:r>
    </w:p>
    <w:p w14:paraId="3808BDA1" w14:textId="1DB8F5A6" w:rsidR="00DE36F4" w:rsidRPr="00F76607" w:rsidRDefault="00DE36F4" w:rsidP="00DE36F4">
      <w:pPr>
        <w:pStyle w:val="TabbedL2"/>
        <w:rPr>
          <w:rFonts w:hint="cs"/>
          <w:sz w:val="22"/>
          <w:szCs w:val="22"/>
        </w:rPr>
      </w:pPr>
      <w:r w:rsidRPr="00F76607">
        <w:rPr>
          <w:rFonts w:hint="cs"/>
          <w:sz w:val="22"/>
          <w:szCs w:val="22"/>
        </w:rPr>
        <w:t>“</w:t>
      </w:r>
      <w:r w:rsidRPr="00F76607">
        <w:rPr>
          <w:rFonts w:hint="cs"/>
          <w:b/>
          <w:bCs/>
          <w:i/>
          <w:iCs/>
          <w:sz w:val="22"/>
          <w:szCs w:val="22"/>
        </w:rPr>
        <w:t>Affiliate</w:t>
      </w:r>
      <w:r w:rsidRPr="00F76607">
        <w:rPr>
          <w:rFonts w:hint="cs"/>
          <w:sz w:val="22"/>
          <w:szCs w:val="22"/>
        </w:rPr>
        <w:t>” means</w:t>
      </w:r>
      <w:r w:rsidR="009D5A39" w:rsidRPr="00F76607">
        <w:rPr>
          <w:rFonts w:hint="cs"/>
          <w:sz w:val="22"/>
          <w:szCs w:val="22"/>
        </w:rPr>
        <w:t>, with respect to a Party,</w:t>
      </w:r>
      <w:r w:rsidRPr="00F76607">
        <w:rPr>
          <w:rFonts w:hint="cs"/>
          <w:sz w:val="22"/>
          <w:szCs w:val="22"/>
        </w:rPr>
        <w:t xml:space="preserve"> any business entity that controls, is controlled by,</w:t>
      </w:r>
      <w:r w:rsidR="008E2300" w:rsidRPr="00F76607">
        <w:rPr>
          <w:rFonts w:hint="cs"/>
          <w:sz w:val="22"/>
          <w:szCs w:val="22"/>
        </w:rPr>
        <w:t xml:space="preserve"> </w:t>
      </w:r>
      <w:r w:rsidRPr="00F76607">
        <w:rPr>
          <w:rFonts w:hint="cs"/>
          <w:sz w:val="22"/>
          <w:szCs w:val="22"/>
        </w:rPr>
        <w:t>or is under common control with that Party</w:t>
      </w:r>
      <w:r w:rsidR="009D5A39" w:rsidRPr="00F76607">
        <w:rPr>
          <w:rFonts w:hint="cs"/>
          <w:sz w:val="22"/>
          <w:szCs w:val="22"/>
        </w:rPr>
        <w:t>.</w:t>
      </w:r>
      <w:r w:rsidRPr="00F76607">
        <w:rPr>
          <w:rFonts w:hint="cs"/>
          <w:sz w:val="22"/>
          <w:szCs w:val="22"/>
        </w:rPr>
        <w:t xml:space="preserve"> </w:t>
      </w:r>
    </w:p>
    <w:p w14:paraId="0A45A46C" w14:textId="58B77BB0" w:rsidR="00DE36F4" w:rsidRPr="00F76607" w:rsidRDefault="00000000" w:rsidP="00DE36F4">
      <w:pPr>
        <w:pStyle w:val="TabbedL2"/>
        <w:rPr>
          <w:rFonts w:hint="cs"/>
          <w:sz w:val="22"/>
          <w:szCs w:val="22"/>
        </w:rPr>
      </w:pPr>
      <w:r w:rsidRPr="00F76607">
        <w:rPr>
          <w:rFonts w:hint="cs"/>
          <w:sz w:val="22"/>
          <w:szCs w:val="22"/>
        </w:rPr>
        <w:t xml:space="preserve"> “</w:t>
      </w:r>
      <w:r w:rsidRPr="00F76607">
        <w:rPr>
          <w:rFonts w:hint="cs"/>
          <w:b/>
          <w:i/>
          <w:sz w:val="22"/>
          <w:szCs w:val="22"/>
        </w:rPr>
        <w:t>Confidential Information</w:t>
      </w:r>
      <w:r w:rsidRPr="00F76607">
        <w:rPr>
          <w:rFonts w:hint="cs"/>
          <w:sz w:val="22"/>
          <w:szCs w:val="22"/>
        </w:rPr>
        <w:t xml:space="preserve">” </w:t>
      </w:r>
      <w:r w:rsidR="004042A3" w:rsidRPr="00F76607">
        <w:rPr>
          <w:rFonts w:hint="cs"/>
          <w:sz w:val="22"/>
          <w:szCs w:val="22"/>
        </w:rPr>
        <w:t>means</w:t>
      </w:r>
      <w:r w:rsidRPr="00F76607">
        <w:rPr>
          <w:rFonts w:hint="cs"/>
          <w:sz w:val="22"/>
          <w:szCs w:val="22"/>
        </w:rPr>
        <w:t xml:space="preserve"> any</w:t>
      </w:r>
      <w:r w:rsidR="004567B8" w:rsidRPr="00F76607">
        <w:rPr>
          <w:rFonts w:hint="cs"/>
          <w:sz w:val="22"/>
          <w:szCs w:val="22"/>
        </w:rPr>
        <w:t xml:space="preserve"> nonpublic</w:t>
      </w:r>
      <w:r w:rsidRPr="00F76607">
        <w:rPr>
          <w:rFonts w:hint="cs"/>
          <w:sz w:val="22"/>
          <w:szCs w:val="22"/>
        </w:rPr>
        <w:t xml:space="preserve"> information the Company </w:t>
      </w:r>
      <w:r w:rsidR="004042A3" w:rsidRPr="00F76607">
        <w:rPr>
          <w:rFonts w:hint="cs"/>
          <w:sz w:val="22"/>
          <w:szCs w:val="22"/>
        </w:rPr>
        <w:t xml:space="preserve">(or anyone on its behalf) provides </w:t>
      </w:r>
      <w:r w:rsidRPr="00F76607">
        <w:rPr>
          <w:rFonts w:hint="cs"/>
          <w:sz w:val="22"/>
          <w:szCs w:val="22"/>
        </w:rPr>
        <w:t>to the Recipient</w:t>
      </w:r>
      <w:r w:rsidR="003C1A14" w:rsidRPr="00F76607">
        <w:rPr>
          <w:rFonts w:hint="cs"/>
          <w:sz w:val="22"/>
          <w:szCs w:val="22"/>
        </w:rPr>
        <w:t>,</w:t>
      </w:r>
      <w:r w:rsidR="008E2300" w:rsidRPr="00F76607">
        <w:rPr>
          <w:rFonts w:hint="cs"/>
          <w:sz w:val="22"/>
          <w:szCs w:val="22"/>
        </w:rPr>
        <w:t xml:space="preserve"> </w:t>
      </w:r>
      <w:r w:rsidR="003C1A14" w:rsidRPr="00F76607">
        <w:rPr>
          <w:rFonts w:hint="cs"/>
          <w:sz w:val="22"/>
          <w:szCs w:val="22"/>
        </w:rPr>
        <w:t>before or after the Effective Date</w:t>
      </w:r>
      <w:r w:rsidRPr="00F76607">
        <w:rPr>
          <w:rFonts w:hint="cs"/>
          <w:sz w:val="22"/>
          <w:szCs w:val="22"/>
        </w:rPr>
        <w:t>,</w:t>
      </w:r>
      <w:r w:rsidR="008E2300" w:rsidRPr="00F76607">
        <w:rPr>
          <w:rFonts w:hint="cs"/>
          <w:sz w:val="22"/>
          <w:szCs w:val="22"/>
        </w:rPr>
        <w:t xml:space="preserve"> </w:t>
      </w:r>
      <w:r w:rsidR="00C40C38" w:rsidRPr="00F76607">
        <w:rPr>
          <w:rFonts w:hint="cs"/>
          <w:sz w:val="22"/>
          <w:szCs w:val="22"/>
        </w:rPr>
        <w:t xml:space="preserve">in </w:t>
      </w:r>
      <w:r w:rsidR="004042A3" w:rsidRPr="00F76607">
        <w:rPr>
          <w:rFonts w:hint="cs"/>
          <w:sz w:val="22"/>
          <w:szCs w:val="22"/>
        </w:rPr>
        <w:t>any form (oral,</w:t>
      </w:r>
      <w:r w:rsidR="00C40C38" w:rsidRPr="00F76607">
        <w:rPr>
          <w:rFonts w:hint="cs"/>
          <w:sz w:val="22"/>
          <w:szCs w:val="22"/>
        </w:rPr>
        <w:t xml:space="preserve"> written, graphic, visual, </w:t>
      </w:r>
      <w:r w:rsidR="004042A3" w:rsidRPr="00F76607">
        <w:rPr>
          <w:rFonts w:hint="cs"/>
          <w:sz w:val="22"/>
          <w:szCs w:val="22"/>
        </w:rPr>
        <w:t>electronic,</w:t>
      </w:r>
      <w:r w:rsidR="00C40C38" w:rsidRPr="00F76607">
        <w:rPr>
          <w:rFonts w:hint="cs"/>
          <w:sz w:val="22"/>
          <w:szCs w:val="22"/>
        </w:rPr>
        <w:t xml:space="preserve"> or </w:t>
      </w:r>
      <w:r w:rsidR="004042A3" w:rsidRPr="00F76607">
        <w:rPr>
          <w:rFonts w:hint="cs"/>
          <w:sz w:val="22"/>
          <w:szCs w:val="22"/>
        </w:rPr>
        <w:t>otherwise), that</w:t>
      </w:r>
      <w:r w:rsidR="00365EE2" w:rsidRPr="00F76607">
        <w:rPr>
          <w:rFonts w:hint="cs"/>
          <w:sz w:val="22"/>
          <w:szCs w:val="22"/>
        </w:rPr>
        <w:t xml:space="preserve"> is identified</w:t>
      </w:r>
      <w:r w:rsidR="008E2300" w:rsidRPr="00F76607">
        <w:rPr>
          <w:rFonts w:hint="cs"/>
          <w:sz w:val="22"/>
          <w:szCs w:val="22"/>
        </w:rPr>
        <w:t xml:space="preserve"> </w:t>
      </w:r>
      <w:r w:rsidR="00365EE2" w:rsidRPr="00F76607">
        <w:rPr>
          <w:rFonts w:hint="cs"/>
          <w:sz w:val="22"/>
          <w:szCs w:val="22"/>
        </w:rPr>
        <w:t xml:space="preserve">as confidential </w:t>
      </w:r>
      <w:r w:rsidR="004042A3" w:rsidRPr="00F76607">
        <w:rPr>
          <w:rFonts w:hint="cs"/>
          <w:sz w:val="22"/>
          <w:szCs w:val="22"/>
        </w:rPr>
        <w:t xml:space="preserve">(orally </w:t>
      </w:r>
      <w:r w:rsidR="00365EE2" w:rsidRPr="00F76607">
        <w:rPr>
          <w:rFonts w:hint="cs"/>
          <w:sz w:val="22"/>
          <w:szCs w:val="22"/>
        </w:rPr>
        <w:t xml:space="preserve">or </w:t>
      </w:r>
      <w:r w:rsidR="004042A3" w:rsidRPr="00F76607">
        <w:rPr>
          <w:rFonts w:hint="cs"/>
          <w:sz w:val="22"/>
          <w:szCs w:val="22"/>
        </w:rPr>
        <w:t xml:space="preserve">in </w:t>
      </w:r>
      <w:r w:rsidR="007D2880">
        <w:rPr>
          <w:sz w:val="22"/>
          <w:szCs w:val="22"/>
        </w:rPr>
        <w:t>writing, and, where practicable for written or tangible materials, marked or otherwise designated as “confidential”)</w:t>
      </w:r>
      <w:r w:rsidR="004042A3" w:rsidRPr="00F76607">
        <w:rPr>
          <w:rFonts w:hint="cs"/>
          <w:sz w:val="22"/>
          <w:szCs w:val="22"/>
        </w:rPr>
        <w:t xml:space="preserve"> or that</w:t>
      </w:r>
      <w:r w:rsidR="00365EE2" w:rsidRPr="00F76607">
        <w:rPr>
          <w:rFonts w:hint="cs"/>
          <w:sz w:val="22"/>
          <w:szCs w:val="22"/>
        </w:rPr>
        <w:t xml:space="preserve"> should reasonably be understood to be </w:t>
      </w:r>
      <w:r w:rsidR="004042A3" w:rsidRPr="00F76607">
        <w:rPr>
          <w:rFonts w:hint="cs"/>
          <w:sz w:val="22"/>
          <w:szCs w:val="22"/>
        </w:rPr>
        <w:t>confidential</w:t>
      </w:r>
      <w:r w:rsidR="00365EE2" w:rsidRPr="00F76607">
        <w:rPr>
          <w:rFonts w:hint="cs"/>
          <w:sz w:val="22"/>
          <w:szCs w:val="22"/>
        </w:rPr>
        <w:t xml:space="preserve"> based on the nature of the information and the circumstances </w:t>
      </w:r>
      <w:r w:rsidR="004042A3" w:rsidRPr="00F76607">
        <w:rPr>
          <w:rFonts w:hint="cs"/>
          <w:sz w:val="22"/>
          <w:szCs w:val="22"/>
        </w:rPr>
        <w:t>of</w:t>
      </w:r>
      <w:r w:rsidR="00365EE2" w:rsidRPr="00F76607">
        <w:rPr>
          <w:rFonts w:hint="cs"/>
          <w:sz w:val="22"/>
          <w:szCs w:val="22"/>
        </w:rPr>
        <w:t xml:space="preserve"> disclosure. </w:t>
      </w:r>
    </w:p>
    <w:p w14:paraId="623BBFA8" w14:textId="7BB4F3AF" w:rsidR="009D5A39" w:rsidRPr="00F76607" w:rsidRDefault="009D5A39" w:rsidP="00DE36F4">
      <w:pPr>
        <w:pStyle w:val="TabbedL2"/>
        <w:rPr>
          <w:rFonts w:hint="cs"/>
          <w:sz w:val="22"/>
          <w:szCs w:val="22"/>
        </w:rPr>
      </w:pPr>
      <w:r w:rsidRPr="00F76607">
        <w:rPr>
          <w:rFonts w:hint="cs"/>
          <w:b/>
          <w:bCs/>
          <w:sz w:val="22"/>
          <w:szCs w:val="22"/>
        </w:rPr>
        <w:t>“</w:t>
      </w:r>
      <w:r w:rsidRPr="00F76607">
        <w:rPr>
          <w:rFonts w:hint="cs"/>
          <w:b/>
          <w:bCs/>
          <w:i/>
          <w:iCs/>
          <w:sz w:val="22"/>
          <w:szCs w:val="22"/>
        </w:rPr>
        <w:t>Control</w:t>
      </w:r>
      <w:r w:rsidRPr="00F76607">
        <w:rPr>
          <w:rFonts w:hint="cs"/>
          <w:sz w:val="22"/>
          <w:szCs w:val="22"/>
        </w:rPr>
        <w:t xml:space="preserve">” means, with respect to an entity, </w:t>
      </w:r>
      <w:r w:rsidR="007D2880">
        <w:rPr>
          <w:sz w:val="22"/>
          <w:szCs w:val="22"/>
        </w:rPr>
        <w:t>the possession, directly</w:t>
      </w:r>
      <w:r w:rsidRPr="00F76607">
        <w:rPr>
          <w:rFonts w:hint="cs"/>
          <w:sz w:val="22"/>
          <w:szCs w:val="22"/>
        </w:rPr>
        <w:t xml:space="preserve"> or </w:t>
      </w:r>
      <w:r w:rsidR="007D2880">
        <w:rPr>
          <w:sz w:val="22"/>
          <w:szCs w:val="22"/>
        </w:rPr>
        <w:t>indirectly, of</w:t>
      </w:r>
      <w:r w:rsidRPr="00F76607">
        <w:rPr>
          <w:rFonts w:hint="cs"/>
          <w:sz w:val="22"/>
          <w:szCs w:val="22"/>
        </w:rPr>
        <w:t xml:space="preserve"> the power to </w:t>
      </w:r>
      <w:r w:rsidR="007D2880">
        <w:rPr>
          <w:sz w:val="22"/>
          <w:szCs w:val="22"/>
        </w:rPr>
        <w:t>direct</w:t>
      </w:r>
      <w:r w:rsidRPr="00F76607">
        <w:rPr>
          <w:rFonts w:hint="cs"/>
          <w:sz w:val="22"/>
          <w:szCs w:val="22"/>
        </w:rPr>
        <w:t xml:space="preserve"> or </w:t>
      </w:r>
      <w:r w:rsidR="007D2880">
        <w:rPr>
          <w:sz w:val="22"/>
          <w:szCs w:val="22"/>
        </w:rPr>
        <w:t>cause the direction of the management or policies of that entity, whether through ownership of</w:t>
      </w:r>
      <w:r w:rsidRPr="00F76607">
        <w:rPr>
          <w:rFonts w:hint="cs"/>
          <w:sz w:val="22"/>
          <w:szCs w:val="22"/>
        </w:rPr>
        <w:t xml:space="preserve"> more than 50% of the outstanding voting securities, capital stock, or other comparable equity or ownership interest of that </w:t>
      </w:r>
      <w:r w:rsidR="007D2880">
        <w:rPr>
          <w:sz w:val="22"/>
          <w:szCs w:val="22"/>
        </w:rPr>
        <w:t>entity, by contract, or otherwise.</w:t>
      </w:r>
    </w:p>
    <w:p w14:paraId="223C2D78" w14:textId="4888FD22" w:rsidR="00F3788F" w:rsidRPr="00F76607" w:rsidRDefault="00F3788F" w:rsidP="00DE36F4">
      <w:pPr>
        <w:pStyle w:val="TabbedL2"/>
        <w:rPr>
          <w:rFonts w:hint="cs"/>
          <w:sz w:val="22"/>
          <w:szCs w:val="22"/>
        </w:rPr>
      </w:pPr>
      <w:r w:rsidRPr="00F76607">
        <w:rPr>
          <w:rFonts w:hint="cs"/>
          <w:b/>
          <w:bCs/>
          <w:sz w:val="22"/>
          <w:szCs w:val="22"/>
        </w:rPr>
        <w:t>“</w:t>
      </w:r>
      <w:r w:rsidR="00DE36F4" w:rsidRPr="00F76607">
        <w:rPr>
          <w:rFonts w:hint="cs"/>
          <w:b/>
          <w:bCs/>
          <w:i/>
          <w:iCs/>
          <w:sz w:val="22"/>
          <w:szCs w:val="22"/>
        </w:rPr>
        <w:t>Representatives</w:t>
      </w:r>
      <w:r w:rsidR="00DE36F4" w:rsidRPr="00F76607">
        <w:rPr>
          <w:rFonts w:hint="cs"/>
          <w:sz w:val="22"/>
          <w:szCs w:val="22"/>
        </w:rPr>
        <w:t xml:space="preserve">” means that Party’s (or, as applicable, its Affiliates’) officers, directors, employees, consultants, </w:t>
      </w:r>
      <w:r w:rsidR="007D2880">
        <w:rPr>
          <w:sz w:val="22"/>
          <w:szCs w:val="22"/>
        </w:rPr>
        <w:t xml:space="preserve">attorneys, accountants, financial advisors, </w:t>
      </w:r>
      <w:r w:rsidR="00DE36F4" w:rsidRPr="00F76607">
        <w:rPr>
          <w:rFonts w:hint="cs"/>
          <w:sz w:val="22"/>
          <w:szCs w:val="22"/>
        </w:rPr>
        <w:t>and other authorized representatives.</w:t>
      </w:r>
      <w:r w:rsidRPr="00F76607">
        <w:rPr>
          <w:rFonts w:hint="cs"/>
          <w:sz w:val="22"/>
          <w:szCs w:val="22"/>
        </w:rPr>
        <w:t xml:space="preserve"> </w:t>
      </w:r>
    </w:p>
    <w:p w14:paraId="510CFC03" w14:textId="33185A66" w:rsidR="00302BC9" w:rsidRPr="00F76607" w:rsidRDefault="00F3788F" w:rsidP="00DE36F4">
      <w:pPr>
        <w:pStyle w:val="TabbedL2"/>
        <w:rPr>
          <w:rFonts w:hint="cs"/>
          <w:sz w:val="22"/>
          <w:szCs w:val="22"/>
        </w:rPr>
      </w:pPr>
      <w:r w:rsidRPr="00F76607">
        <w:rPr>
          <w:rFonts w:hint="cs"/>
          <w:sz w:val="22"/>
          <w:szCs w:val="22"/>
        </w:rPr>
        <w:t>“</w:t>
      </w:r>
      <w:r w:rsidRPr="00F76607">
        <w:rPr>
          <w:rFonts w:hint="cs"/>
          <w:b/>
          <w:bCs/>
          <w:i/>
          <w:iCs/>
          <w:sz w:val="22"/>
          <w:szCs w:val="22"/>
        </w:rPr>
        <w:t>Technology</w:t>
      </w:r>
      <w:r w:rsidRPr="00F76607">
        <w:rPr>
          <w:rFonts w:hint="cs"/>
          <w:sz w:val="22"/>
          <w:szCs w:val="22"/>
        </w:rPr>
        <w:t xml:space="preserve">” means </w:t>
      </w:r>
      <w:r w:rsidR="007D2880">
        <w:rPr>
          <w:sz w:val="22"/>
          <w:szCs w:val="22"/>
        </w:rPr>
        <w:t>any Company</w:t>
      </w:r>
      <w:r w:rsidRPr="00F76607">
        <w:rPr>
          <w:rFonts w:hint="cs"/>
          <w:sz w:val="22"/>
          <w:szCs w:val="22"/>
        </w:rPr>
        <w:t xml:space="preserve"> data, software programs, hardware, prototypes, and other tangible </w:t>
      </w:r>
      <w:r w:rsidR="007D2880">
        <w:rPr>
          <w:sz w:val="22"/>
          <w:szCs w:val="22"/>
        </w:rPr>
        <w:t>objects that the Company provides or otherwise makes available to the Recipient in connection with the Permitted Use.</w:t>
      </w:r>
    </w:p>
    <w:p w14:paraId="510CFC04" w14:textId="424F68AA" w:rsidR="00302BC9" w:rsidRPr="00F76607" w:rsidRDefault="00000000" w:rsidP="00F76607">
      <w:pPr>
        <w:pStyle w:val="TabbedL1"/>
        <w:rPr>
          <w:rFonts w:hint="cs"/>
          <w:sz w:val="22"/>
          <w:szCs w:val="22"/>
        </w:rPr>
      </w:pPr>
      <w:bookmarkStart w:id="0" w:name="_Ref216868166"/>
      <w:r w:rsidRPr="00F76607">
        <w:rPr>
          <w:rFonts w:hint="cs"/>
          <w:sz w:val="22"/>
          <w:szCs w:val="22"/>
        </w:rPr>
        <w:t>Subject to Section</w:t>
      </w:r>
      <w:r w:rsidR="000E6B2E" w:rsidRPr="00F76607">
        <w:rPr>
          <w:rFonts w:hint="cs"/>
          <w:sz w:val="22"/>
          <w:szCs w:val="22"/>
        </w:rPr>
        <w:t> </w:t>
      </w:r>
      <w:r w:rsidR="000E6B2E" w:rsidRPr="00F76607">
        <w:rPr>
          <w:rFonts w:hint="cs"/>
          <w:sz w:val="22"/>
          <w:szCs w:val="22"/>
        </w:rPr>
        <w:fldChar w:fldCharType="begin"/>
      </w:r>
      <w:r w:rsidR="000E6B2E" w:rsidRPr="00F76607">
        <w:rPr>
          <w:rFonts w:hint="cs"/>
          <w:sz w:val="22"/>
          <w:szCs w:val="22"/>
        </w:rPr>
        <w:instrText xml:space="preserve"> REF _Ref216868179 \r \h </w:instrText>
      </w:r>
      <w:r w:rsidR="000E6B2E" w:rsidRPr="00F76607">
        <w:rPr>
          <w:rFonts w:hint="cs"/>
          <w:sz w:val="22"/>
          <w:szCs w:val="22"/>
        </w:rPr>
      </w:r>
      <w:r w:rsidR="00F76607" w:rsidRPr="00F76607">
        <w:rPr>
          <w:sz w:val="22"/>
          <w:szCs w:val="22"/>
        </w:rPr>
        <w:instrText xml:space="preserve"> \* MERGEFORMAT </w:instrText>
      </w:r>
      <w:r w:rsidR="000E6B2E" w:rsidRPr="00F76607">
        <w:rPr>
          <w:rFonts w:hint="cs"/>
          <w:sz w:val="22"/>
          <w:szCs w:val="22"/>
        </w:rPr>
        <w:fldChar w:fldCharType="separate"/>
      </w:r>
      <w:r w:rsidR="000E6B2E" w:rsidRPr="00F76607">
        <w:rPr>
          <w:rFonts w:hint="cs"/>
          <w:sz w:val="22"/>
          <w:szCs w:val="22"/>
        </w:rPr>
        <w:t>3</w:t>
      </w:r>
      <w:r w:rsidR="000E6B2E" w:rsidRPr="00F76607">
        <w:rPr>
          <w:rFonts w:hint="cs"/>
          <w:sz w:val="22"/>
          <w:szCs w:val="22"/>
        </w:rPr>
        <w:fldChar w:fldCharType="end"/>
      </w:r>
      <w:r w:rsidRPr="00F76607">
        <w:rPr>
          <w:rFonts w:hint="cs"/>
          <w:sz w:val="22"/>
          <w:szCs w:val="22"/>
        </w:rPr>
        <w:t xml:space="preserve">, the Recipient agrees </w:t>
      </w:r>
      <w:r w:rsidR="004042A3" w:rsidRPr="00F76607">
        <w:rPr>
          <w:rFonts w:hint="cs"/>
          <w:sz w:val="22"/>
          <w:szCs w:val="22"/>
        </w:rPr>
        <w:t>that</w:t>
      </w:r>
      <w:r w:rsidR="00385EC7">
        <w:rPr>
          <w:sz w:val="22"/>
          <w:szCs w:val="22"/>
        </w:rPr>
        <w:t xml:space="preserve"> </w:t>
      </w:r>
      <w:r w:rsidRPr="00F76607">
        <w:rPr>
          <w:rFonts w:hint="cs"/>
          <w:sz w:val="22"/>
          <w:szCs w:val="22"/>
        </w:rPr>
        <w:t xml:space="preserve">it will </w:t>
      </w:r>
      <w:r w:rsidR="004042A3" w:rsidRPr="00F76607">
        <w:rPr>
          <w:rFonts w:hint="cs"/>
          <w:sz w:val="22"/>
          <w:szCs w:val="22"/>
        </w:rPr>
        <w:t>keep all Confidential Information strictly confidential, will</w:t>
      </w:r>
      <w:r w:rsidRPr="00F76607">
        <w:rPr>
          <w:rFonts w:hint="cs"/>
          <w:sz w:val="22"/>
          <w:szCs w:val="22"/>
        </w:rPr>
        <w:t xml:space="preserve"> not disclose </w:t>
      </w:r>
      <w:r w:rsidR="004042A3" w:rsidRPr="00F76607">
        <w:rPr>
          <w:rFonts w:hint="cs"/>
          <w:sz w:val="22"/>
          <w:szCs w:val="22"/>
        </w:rPr>
        <w:t xml:space="preserve">it </w:t>
      </w:r>
      <w:r w:rsidRPr="00F76607">
        <w:rPr>
          <w:rFonts w:hint="cs"/>
          <w:sz w:val="22"/>
          <w:szCs w:val="22"/>
        </w:rPr>
        <w:t>to any third party</w:t>
      </w:r>
      <w:r w:rsidR="008E2300" w:rsidRPr="00F76607">
        <w:rPr>
          <w:rFonts w:hint="cs"/>
          <w:sz w:val="22"/>
          <w:szCs w:val="22"/>
        </w:rPr>
        <w:t xml:space="preserve"> </w:t>
      </w:r>
      <w:r w:rsidR="007D2880">
        <w:rPr>
          <w:sz w:val="22"/>
          <w:szCs w:val="22"/>
        </w:rPr>
        <w:t xml:space="preserve">other than its Representatives in accordance with this Agreement </w:t>
      </w:r>
      <w:r w:rsidRPr="00F76607">
        <w:rPr>
          <w:rFonts w:hint="cs"/>
          <w:sz w:val="22"/>
          <w:szCs w:val="22"/>
        </w:rPr>
        <w:t xml:space="preserve">except </w:t>
      </w:r>
      <w:r w:rsidR="004042A3" w:rsidRPr="00F76607">
        <w:rPr>
          <w:rFonts w:hint="cs"/>
          <w:sz w:val="22"/>
          <w:szCs w:val="22"/>
        </w:rPr>
        <w:t>with</w:t>
      </w:r>
      <w:r w:rsidRPr="00F76607">
        <w:rPr>
          <w:rFonts w:hint="cs"/>
          <w:sz w:val="22"/>
          <w:szCs w:val="22"/>
        </w:rPr>
        <w:t xml:space="preserve"> the </w:t>
      </w:r>
      <w:r w:rsidR="004042A3" w:rsidRPr="00F76607">
        <w:rPr>
          <w:rFonts w:hint="cs"/>
          <w:sz w:val="22"/>
          <w:szCs w:val="22"/>
        </w:rPr>
        <w:t>Company’s prior written approval,</w:t>
      </w:r>
      <w:r w:rsidRPr="00F76607">
        <w:rPr>
          <w:rFonts w:hint="cs"/>
          <w:sz w:val="22"/>
          <w:szCs w:val="22"/>
        </w:rPr>
        <w:t xml:space="preserve"> and will use </w:t>
      </w:r>
      <w:r w:rsidR="004042A3" w:rsidRPr="00F76607">
        <w:rPr>
          <w:rFonts w:hint="cs"/>
          <w:sz w:val="22"/>
          <w:szCs w:val="22"/>
        </w:rPr>
        <w:t>it only</w:t>
      </w:r>
      <w:r w:rsidRPr="00F76607">
        <w:rPr>
          <w:rFonts w:hint="cs"/>
          <w:sz w:val="22"/>
          <w:szCs w:val="22"/>
        </w:rPr>
        <w:t xml:space="preserve"> for</w:t>
      </w:r>
      <w:r w:rsidR="008E2300" w:rsidRPr="00F76607">
        <w:rPr>
          <w:rFonts w:hint="cs"/>
          <w:sz w:val="22"/>
          <w:szCs w:val="22"/>
        </w:rPr>
        <w:t xml:space="preserve"> </w:t>
      </w:r>
      <w:r w:rsidRPr="00F76607">
        <w:rPr>
          <w:rFonts w:hint="cs"/>
          <w:sz w:val="22"/>
          <w:szCs w:val="22"/>
        </w:rPr>
        <w:t>the Permitted Use. The Recipient will</w:t>
      </w:r>
      <w:r w:rsidR="008E2300" w:rsidRPr="00F76607">
        <w:rPr>
          <w:rFonts w:hint="cs"/>
          <w:sz w:val="22"/>
          <w:szCs w:val="22"/>
        </w:rPr>
        <w:t xml:space="preserve"> </w:t>
      </w:r>
      <w:r w:rsidRPr="00F76607">
        <w:rPr>
          <w:rFonts w:hint="cs"/>
          <w:sz w:val="22"/>
          <w:szCs w:val="22"/>
        </w:rPr>
        <w:t xml:space="preserve">protect </w:t>
      </w:r>
      <w:r w:rsidR="004042A3" w:rsidRPr="00F76607">
        <w:rPr>
          <w:rFonts w:hint="cs"/>
          <w:sz w:val="22"/>
          <w:szCs w:val="22"/>
        </w:rPr>
        <w:t>the</w:t>
      </w:r>
      <w:r w:rsidRPr="00F76607">
        <w:rPr>
          <w:rFonts w:hint="cs"/>
          <w:sz w:val="22"/>
          <w:szCs w:val="22"/>
        </w:rPr>
        <w:t xml:space="preserve"> Confidential Information </w:t>
      </w:r>
      <w:r w:rsidR="004042A3" w:rsidRPr="00F76607">
        <w:rPr>
          <w:rFonts w:hint="cs"/>
          <w:sz w:val="22"/>
          <w:szCs w:val="22"/>
        </w:rPr>
        <w:t>using</w:t>
      </w:r>
      <w:r w:rsidRPr="00F76607">
        <w:rPr>
          <w:rFonts w:hint="cs"/>
          <w:sz w:val="22"/>
          <w:szCs w:val="22"/>
        </w:rPr>
        <w:t xml:space="preserve"> at least the same degree of care </w:t>
      </w:r>
      <w:r w:rsidR="004042A3" w:rsidRPr="00F76607">
        <w:rPr>
          <w:rFonts w:hint="cs"/>
          <w:sz w:val="22"/>
          <w:szCs w:val="22"/>
        </w:rPr>
        <w:t>it</w:t>
      </w:r>
      <w:r w:rsidRPr="00F76607">
        <w:rPr>
          <w:rFonts w:hint="cs"/>
          <w:sz w:val="22"/>
          <w:szCs w:val="22"/>
        </w:rPr>
        <w:t xml:space="preserve"> uses to protect its own </w:t>
      </w:r>
      <w:r w:rsidR="004042A3" w:rsidRPr="00F76607">
        <w:rPr>
          <w:rFonts w:hint="cs"/>
          <w:sz w:val="22"/>
          <w:szCs w:val="22"/>
        </w:rPr>
        <w:t>confidential information, and</w:t>
      </w:r>
      <w:r w:rsidRPr="00F76607">
        <w:rPr>
          <w:rFonts w:hint="cs"/>
          <w:sz w:val="22"/>
          <w:szCs w:val="22"/>
        </w:rPr>
        <w:t xml:space="preserve"> in no </w:t>
      </w:r>
      <w:r w:rsidR="004042A3" w:rsidRPr="00F76607">
        <w:rPr>
          <w:rFonts w:hint="cs"/>
          <w:sz w:val="22"/>
          <w:szCs w:val="22"/>
        </w:rPr>
        <w:t>event</w:t>
      </w:r>
      <w:r w:rsidRPr="00F76607">
        <w:rPr>
          <w:rFonts w:hint="cs"/>
          <w:sz w:val="22"/>
          <w:szCs w:val="22"/>
        </w:rPr>
        <w:t xml:space="preserve"> less than reasonable care. </w:t>
      </w:r>
      <w:r w:rsidR="00DE36F4" w:rsidRPr="00F76607">
        <w:rPr>
          <w:rFonts w:hint="cs"/>
          <w:sz w:val="22"/>
          <w:szCs w:val="22"/>
        </w:rPr>
        <w:t xml:space="preserve">The Recipient agrees that the </w:t>
      </w:r>
      <w:r w:rsidR="00F3788F" w:rsidRPr="00F76607">
        <w:rPr>
          <w:rFonts w:hint="cs"/>
          <w:sz w:val="22"/>
          <w:szCs w:val="22"/>
        </w:rPr>
        <w:t>Technology</w:t>
      </w:r>
      <w:r w:rsidR="00DE36F4" w:rsidRPr="00F76607">
        <w:rPr>
          <w:rFonts w:hint="cs"/>
          <w:sz w:val="22"/>
          <w:szCs w:val="22"/>
        </w:rPr>
        <w:t xml:space="preserve"> </w:t>
      </w:r>
      <w:r w:rsidR="007D2880">
        <w:rPr>
          <w:sz w:val="22"/>
          <w:szCs w:val="22"/>
        </w:rPr>
        <w:t>contains</w:t>
      </w:r>
      <w:r w:rsidR="00DE36F4" w:rsidRPr="00F76607">
        <w:rPr>
          <w:rFonts w:hint="cs"/>
          <w:sz w:val="22"/>
          <w:szCs w:val="22"/>
        </w:rPr>
        <w:t xml:space="preserve"> valuable Confidential Information and, without the Company’s prior written </w:t>
      </w:r>
      <w:r w:rsidR="007D2880">
        <w:rPr>
          <w:sz w:val="22"/>
          <w:szCs w:val="22"/>
        </w:rPr>
        <w:t>consent,</w:t>
      </w:r>
      <w:r w:rsidR="00DE36F4" w:rsidRPr="00F76607">
        <w:rPr>
          <w:rFonts w:hint="cs"/>
          <w:sz w:val="22"/>
          <w:szCs w:val="22"/>
        </w:rPr>
        <w:t xml:space="preserve"> will not (i) modify, reverse engineer, decompile, create other works from, or disassemble </w:t>
      </w:r>
      <w:r w:rsidR="008E2300" w:rsidRPr="00F76607">
        <w:rPr>
          <w:rFonts w:hint="cs"/>
          <w:sz w:val="22"/>
          <w:szCs w:val="22"/>
        </w:rPr>
        <w:t>the Technology</w:t>
      </w:r>
      <w:r w:rsidR="00DE36F4" w:rsidRPr="00F76607">
        <w:rPr>
          <w:rFonts w:hint="cs"/>
          <w:sz w:val="22"/>
          <w:szCs w:val="22"/>
        </w:rPr>
        <w:t xml:space="preserve">, or (ii) disclose, upload, transmit, export, or otherwise make available </w:t>
      </w:r>
      <w:r w:rsidR="007D2880">
        <w:rPr>
          <w:sz w:val="22"/>
          <w:szCs w:val="22"/>
        </w:rPr>
        <w:t xml:space="preserve">any Technology or Confidential Information </w:t>
      </w:r>
      <w:r w:rsidR="00DE36F4" w:rsidRPr="00F76607">
        <w:rPr>
          <w:rFonts w:hint="cs"/>
          <w:sz w:val="22"/>
          <w:szCs w:val="22"/>
        </w:rPr>
        <w:t xml:space="preserve">to any </w:t>
      </w:r>
      <w:r w:rsidR="007D2880">
        <w:rPr>
          <w:sz w:val="22"/>
          <w:szCs w:val="22"/>
        </w:rPr>
        <w:t xml:space="preserve">public or third-party </w:t>
      </w:r>
      <w:r w:rsidR="00DE36F4" w:rsidRPr="00F76607">
        <w:rPr>
          <w:rFonts w:hint="cs"/>
          <w:sz w:val="22"/>
          <w:szCs w:val="22"/>
        </w:rPr>
        <w:t xml:space="preserve">machine-learning, or other artificial intelligence </w:t>
      </w:r>
      <w:r w:rsidR="007D2880">
        <w:rPr>
          <w:sz w:val="22"/>
          <w:szCs w:val="22"/>
        </w:rPr>
        <w:t xml:space="preserve">models, </w:t>
      </w:r>
      <w:r w:rsidR="00DE36F4" w:rsidRPr="00F76607">
        <w:rPr>
          <w:rFonts w:hint="cs"/>
          <w:sz w:val="22"/>
          <w:szCs w:val="22"/>
        </w:rPr>
        <w:t xml:space="preserve">tools or </w:t>
      </w:r>
      <w:r w:rsidR="007D2880">
        <w:rPr>
          <w:sz w:val="22"/>
          <w:szCs w:val="22"/>
        </w:rPr>
        <w:t>aids, or use any Technology or Confidential Information to train or improve any such models, tools or aids (whether proprietary or third-party).</w:t>
      </w:r>
      <w:r w:rsidR="00DE36F4" w:rsidRPr="00F76607">
        <w:rPr>
          <w:rFonts w:hint="cs"/>
          <w:sz w:val="22"/>
          <w:szCs w:val="22"/>
        </w:rPr>
        <w:t xml:space="preserve"> </w:t>
      </w:r>
      <w:r w:rsidR="00C40C38" w:rsidRPr="00F76607">
        <w:rPr>
          <w:rFonts w:hint="cs"/>
          <w:sz w:val="22"/>
          <w:szCs w:val="22"/>
        </w:rPr>
        <w:t xml:space="preserve">The Recipient will </w:t>
      </w:r>
      <w:r w:rsidR="004042A3" w:rsidRPr="00F76607">
        <w:rPr>
          <w:rFonts w:hint="cs"/>
          <w:sz w:val="22"/>
          <w:szCs w:val="22"/>
        </w:rPr>
        <w:t>share</w:t>
      </w:r>
      <w:r w:rsidR="00C40C38" w:rsidRPr="00F76607">
        <w:rPr>
          <w:rFonts w:hint="cs"/>
          <w:sz w:val="22"/>
          <w:szCs w:val="22"/>
        </w:rPr>
        <w:t xml:space="preserve"> Confidential Information</w:t>
      </w:r>
      <w:r w:rsidR="008E2300" w:rsidRPr="00F76607">
        <w:rPr>
          <w:rFonts w:hint="cs"/>
          <w:sz w:val="22"/>
          <w:szCs w:val="22"/>
        </w:rPr>
        <w:t xml:space="preserve"> </w:t>
      </w:r>
      <w:r w:rsidR="00C40C38" w:rsidRPr="00F76607">
        <w:rPr>
          <w:rFonts w:hint="cs"/>
          <w:sz w:val="22"/>
          <w:szCs w:val="22"/>
        </w:rPr>
        <w:t xml:space="preserve">only </w:t>
      </w:r>
      <w:r w:rsidR="004042A3" w:rsidRPr="00F76607">
        <w:rPr>
          <w:rFonts w:hint="cs"/>
          <w:sz w:val="22"/>
          <w:szCs w:val="22"/>
        </w:rPr>
        <w:t>with its</w:t>
      </w:r>
      <w:r w:rsidR="00C40C38" w:rsidRPr="00F76607">
        <w:rPr>
          <w:rFonts w:hint="cs"/>
          <w:sz w:val="22"/>
          <w:szCs w:val="22"/>
        </w:rPr>
        <w:t xml:space="preserve"> Representatives </w:t>
      </w:r>
      <w:r w:rsidR="007D2880">
        <w:rPr>
          <w:sz w:val="22"/>
          <w:szCs w:val="22"/>
        </w:rPr>
        <w:t xml:space="preserve">(including its and its Affiliates’ outside legal counsel, accountants, and financial advisors) </w:t>
      </w:r>
      <w:r w:rsidR="004042A3" w:rsidRPr="00F76607">
        <w:rPr>
          <w:rFonts w:hint="cs"/>
          <w:sz w:val="22"/>
          <w:szCs w:val="22"/>
        </w:rPr>
        <w:t>who</w:t>
      </w:r>
      <w:r w:rsidR="00C40C38" w:rsidRPr="00F76607">
        <w:rPr>
          <w:rFonts w:hint="cs"/>
          <w:sz w:val="22"/>
          <w:szCs w:val="22"/>
        </w:rPr>
        <w:t xml:space="preserve"> (i)</w:t>
      </w:r>
      <w:r w:rsidR="008E2300" w:rsidRPr="00F76607">
        <w:rPr>
          <w:rFonts w:hint="cs"/>
          <w:sz w:val="22"/>
          <w:szCs w:val="22"/>
        </w:rPr>
        <w:t xml:space="preserve"> </w:t>
      </w:r>
      <w:r w:rsidR="00C40C38" w:rsidRPr="00F76607">
        <w:rPr>
          <w:rFonts w:hint="cs"/>
          <w:sz w:val="22"/>
          <w:szCs w:val="22"/>
        </w:rPr>
        <w:t xml:space="preserve">need to know </w:t>
      </w:r>
      <w:r w:rsidR="004042A3" w:rsidRPr="00F76607">
        <w:rPr>
          <w:rFonts w:hint="cs"/>
          <w:sz w:val="22"/>
          <w:szCs w:val="22"/>
        </w:rPr>
        <w:t>it</w:t>
      </w:r>
      <w:r w:rsidR="00C40C38" w:rsidRPr="00F76607">
        <w:rPr>
          <w:rFonts w:hint="cs"/>
          <w:sz w:val="22"/>
          <w:szCs w:val="22"/>
        </w:rPr>
        <w:t xml:space="preserve"> for the Permitted Use, (ii)</w:t>
      </w:r>
      <w:r w:rsidR="000E6B2E" w:rsidRPr="00F76607">
        <w:rPr>
          <w:rFonts w:hint="cs"/>
          <w:sz w:val="22"/>
          <w:szCs w:val="22"/>
        </w:rPr>
        <w:t> </w:t>
      </w:r>
      <w:r w:rsidR="00C40C38" w:rsidRPr="00F76607">
        <w:rPr>
          <w:rFonts w:hint="cs"/>
          <w:sz w:val="22"/>
          <w:szCs w:val="22"/>
        </w:rPr>
        <w:t xml:space="preserve">have been </w:t>
      </w:r>
      <w:r w:rsidR="004042A3" w:rsidRPr="00F76607">
        <w:rPr>
          <w:rFonts w:hint="cs"/>
          <w:sz w:val="22"/>
          <w:szCs w:val="22"/>
        </w:rPr>
        <w:t>informed</w:t>
      </w:r>
      <w:r w:rsidR="00C40C38" w:rsidRPr="00F76607">
        <w:rPr>
          <w:rFonts w:hint="cs"/>
          <w:sz w:val="22"/>
          <w:szCs w:val="22"/>
        </w:rPr>
        <w:t xml:space="preserve"> of the Recipient’s obligations under this Agreement, and (iii)</w:t>
      </w:r>
      <w:r w:rsidR="000E6B2E" w:rsidRPr="00F76607">
        <w:rPr>
          <w:rFonts w:hint="cs"/>
          <w:sz w:val="22"/>
          <w:szCs w:val="22"/>
        </w:rPr>
        <w:t> </w:t>
      </w:r>
      <w:r w:rsidR="00C40C38" w:rsidRPr="00F76607">
        <w:rPr>
          <w:rFonts w:hint="cs"/>
          <w:sz w:val="22"/>
          <w:szCs w:val="22"/>
        </w:rPr>
        <w:t xml:space="preserve">have signed confidentiality </w:t>
      </w:r>
      <w:r w:rsidR="004042A3" w:rsidRPr="00F76607">
        <w:rPr>
          <w:rFonts w:hint="cs"/>
          <w:sz w:val="22"/>
          <w:szCs w:val="22"/>
        </w:rPr>
        <w:t>agreements,</w:t>
      </w:r>
      <w:r w:rsidR="00C40C38" w:rsidRPr="00F76607">
        <w:rPr>
          <w:rFonts w:hint="cs"/>
          <w:sz w:val="22"/>
          <w:szCs w:val="22"/>
        </w:rPr>
        <w:t xml:space="preserve"> or are otherwise </w:t>
      </w:r>
      <w:r w:rsidR="004042A3" w:rsidRPr="00F76607">
        <w:rPr>
          <w:rFonts w:hint="cs"/>
          <w:sz w:val="22"/>
          <w:szCs w:val="22"/>
        </w:rPr>
        <w:t>bound, with</w:t>
      </w:r>
      <w:r w:rsidR="00C40C38" w:rsidRPr="00F76607">
        <w:rPr>
          <w:rFonts w:hint="cs"/>
          <w:sz w:val="22"/>
          <w:szCs w:val="22"/>
        </w:rPr>
        <w:t xml:space="preserve"> confidentiality obligations at least as restrictive as those</w:t>
      </w:r>
      <w:r w:rsidR="008E2300" w:rsidRPr="00F76607">
        <w:rPr>
          <w:rFonts w:hint="cs"/>
          <w:sz w:val="22"/>
          <w:szCs w:val="22"/>
        </w:rPr>
        <w:t xml:space="preserve"> </w:t>
      </w:r>
      <w:r w:rsidR="00C40C38" w:rsidRPr="00F76607">
        <w:rPr>
          <w:rFonts w:hint="cs"/>
          <w:sz w:val="22"/>
          <w:szCs w:val="22"/>
        </w:rPr>
        <w:t xml:space="preserve">in this Agreement. </w:t>
      </w:r>
      <w:r w:rsidR="004042A3" w:rsidRPr="00F76607">
        <w:rPr>
          <w:rFonts w:hint="cs"/>
          <w:sz w:val="22"/>
          <w:szCs w:val="22"/>
        </w:rPr>
        <w:t>Any</w:t>
      </w:r>
      <w:r w:rsidR="00C40C38" w:rsidRPr="00F76607">
        <w:rPr>
          <w:rFonts w:hint="cs"/>
          <w:sz w:val="22"/>
          <w:szCs w:val="22"/>
        </w:rPr>
        <w:t xml:space="preserve"> failure </w:t>
      </w:r>
      <w:r w:rsidR="004042A3" w:rsidRPr="00F76607">
        <w:rPr>
          <w:rFonts w:hint="cs"/>
          <w:sz w:val="22"/>
          <w:szCs w:val="22"/>
        </w:rPr>
        <w:t>by</w:t>
      </w:r>
      <w:r w:rsidR="00C40C38" w:rsidRPr="00F76607">
        <w:rPr>
          <w:rFonts w:hint="cs"/>
          <w:sz w:val="22"/>
          <w:szCs w:val="22"/>
        </w:rPr>
        <w:t xml:space="preserve"> the Recipient’s Affiliates or </w:t>
      </w:r>
      <w:r w:rsidR="004042A3" w:rsidRPr="00F76607">
        <w:rPr>
          <w:rFonts w:hint="cs"/>
          <w:sz w:val="22"/>
          <w:szCs w:val="22"/>
        </w:rPr>
        <w:t>Representatives</w:t>
      </w:r>
      <w:r w:rsidR="00C40C38" w:rsidRPr="00F76607">
        <w:rPr>
          <w:rFonts w:hint="cs"/>
          <w:sz w:val="22"/>
          <w:szCs w:val="22"/>
        </w:rPr>
        <w:t xml:space="preserve"> to comply with</w:t>
      </w:r>
      <w:r w:rsidR="008E2300" w:rsidRPr="00F76607">
        <w:rPr>
          <w:rFonts w:hint="cs"/>
          <w:sz w:val="22"/>
          <w:szCs w:val="22"/>
        </w:rPr>
        <w:t xml:space="preserve"> </w:t>
      </w:r>
      <w:r w:rsidR="00C40C38" w:rsidRPr="00F76607">
        <w:rPr>
          <w:rFonts w:hint="cs"/>
          <w:sz w:val="22"/>
          <w:szCs w:val="22"/>
        </w:rPr>
        <w:t xml:space="preserve">this Agreement will be </w:t>
      </w:r>
      <w:r w:rsidR="004042A3" w:rsidRPr="00F76607">
        <w:rPr>
          <w:rFonts w:hint="cs"/>
          <w:sz w:val="22"/>
          <w:szCs w:val="22"/>
        </w:rPr>
        <w:t>treated as</w:t>
      </w:r>
      <w:r w:rsidR="00C40C38" w:rsidRPr="00F76607">
        <w:rPr>
          <w:rFonts w:hint="cs"/>
          <w:sz w:val="22"/>
          <w:szCs w:val="22"/>
        </w:rPr>
        <w:t xml:space="preserve"> a breach</w:t>
      </w:r>
      <w:r w:rsidR="008E2300" w:rsidRPr="00F76607">
        <w:rPr>
          <w:rFonts w:hint="cs"/>
          <w:sz w:val="22"/>
          <w:szCs w:val="22"/>
        </w:rPr>
        <w:t xml:space="preserve"> </w:t>
      </w:r>
      <w:r w:rsidR="00C40C38" w:rsidRPr="00F76607">
        <w:rPr>
          <w:rFonts w:hint="cs"/>
          <w:sz w:val="22"/>
          <w:szCs w:val="22"/>
        </w:rPr>
        <w:t>by the Recipient. The Recipient will immediately notify the Company</w:t>
      </w:r>
      <w:r w:rsidR="008E2300" w:rsidRPr="00F76607">
        <w:rPr>
          <w:rFonts w:hint="cs"/>
          <w:sz w:val="22"/>
          <w:szCs w:val="22"/>
        </w:rPr>
        <w:t xml:space="preserve"> </w:t>
      </w:r>
      <w:r w:rsidR="00C40C38" w:rsidRPr="00F76607">
        <w:rPr>
          <w:rFonts w:hint="cs"/>
          <w:sz w:val="22"/>
          <w:szCs w:val="22"/>
        </w:rPr>
        <w:t>of any loss, unauthorized disclosure or</w:t>
      </w:r>
      <w:r w:rsidR="008E2300" w:rsidRPr="00F76607">
        <w:rPr>
          <w:rFonts w:hint="cs"/>
          <w:sz w:val="22"/>
          <w:szCs w:val="22"/>
        </w:rPr>
        <w:t xml:space="preserve"> </w:t>
      </w:r>
      <w:r w:rsidR="00C40C38" w:rsidRPr="00F76607">
        <w:rPr>
          <w:rFonts w:hint="cs"/>
          <w:sz w:val="22"/>
          <w:szCs w:val="22"/>
        </w:rPr>
        <w:t>use of, or</w:t>
      </w:r>
      <w:r w:rsidR="008E2300" w:rsidRPr="00F76607">
        <w:rPr>
          <w:rFonts w:hint="cs"/>
          <w:sz w:val="22"/>
          <w:szCs w:val="22"/>
        </w:rPr>
        <w:t xml:space="preserve"> </w:t>
      </w:r>
      <w:r w:rsidR="00C40C38" w:rsidRPr="00F76607">
        <w:rPr>
          <w:rFonts w:hint="cs"/>
          <w:sz w:val="22"/>
          <w:szCs w:val="22"/>
        </w:rPr>
        <w:t>inability to account for, any Confidential Information.</w:t>
      </w:r>
      <w:bookmarkEnd w:id="0"/>
      <w:r w:rsidR="00464838" w:rsidRPr="00F76607">
        <w:rPr>
          <w:rFonts w:hint="cs"/>
          <w:sz w:val="22"/>
          <w:szCs w:val="22"/>
        </w:rPr>
        <w:t xml:space="preserve"> </w:t>
      </w:r>
      <w:r w:rsidR="00F76607" w:rsidRPr="00F76607">
        <w:rPr>
          <w:rFonts w:hint="cs"/>
          <w:sz w:val="22"/>
          <w:szCs w:val="22"/>
        </w:rPr>
        <w:t xml:space="preserve">As between the Parties, all Confidential Information is and will remain the property of </w:t>
      </w:r>
      <w:r w:rsidR="00F76607">
        <w:rPr>
          <w:sz w:val="22"/>
          <w:szCs w:val="22"/>
        </w:rPr>
        <w:t>the Company</w:t>
      </w:r>
      <w:r w:rsidR="00F76607" w:rsidRPr="00F76607">
        <w:rPr>
          <w:rFonts w:hint="cs"/>
          <w:sz w:val="22"/>
          <w:szCs w:val="22"/>
        </w:rPr>
        <w:t xml:space="preserve">. </w:t>
      </w:r>
    </w:p>
    <w:p w14:paraId="510CFC0A" w14:textId="26A9413E" w:rsidR="00302BC9" w:rsidRPr="00F76607" w:rsidRDefault="00000000" w:rsidP="00DE36F4">
      <w:pPr>
        <w:pStyle w:val="TabbedL1"/>
        <w:rPr>
          <w:rFonts w:hint="cs"/>
          <w:sz w:val="22"/>
          <w:szCs w:val="22"/>
        </w:rPr>
      </w:pPr>
      <w:bookmarkStart w:id="1" w:name="_Ref216868179"/>
      <w:r w:rsidRPr="00F76607">
        <w:rPr>
          <w:rFonts w:hint="cs"/>
          <w:sz w:val="22"/>
          <w:szCs w:val="22"/>
        </w:rPr>
        <w:lastRenderedPageBreak/>
        <w:t xml:space="preserve">The Recipient </w:t>
      </w:r>
      <w:r w:rsidR="008E2300" w:rsidRPr="00F76607">
        <w:rPr>
          <w:rFonts w:hint="cs"/>
          <w:sz w:val="22"/>
          <w:szCs w:val="22"/>
        </w:rPr>
        <w:t>will not</w:t>
      </w:r>
      <w:r w:rsidRPr="00F76607">
        <w:rPr>
          <w:rFonts w:hint="cs"/>
          <w:sz w:val="22"/>
          <w:szCs w:val="22"/>
        </w:rPr>
        <w:t xml:space="preserve"> have any obligations under this Agreement </w:t>
      </w:r>
      <w:r w:rsidR="004042A3" w:rsidRPr="00F76607">
        <w:rPr>
          <w:rFonts w:hint="cs"/>
          <w:sz w:val="22"/>
          <w:szCs w:val="22"/>
        </w:rPr>
        <w:t>for any</w:t>
      </w:r>
      <w:r w:rsidRPr="00F76607">
        <w:rPr>
          <w:rFonts w:hint="cs"/>
          <w:sz w:val="22"/>
          <w:szCs w:val="22"/>
        </w:rPr>
        <w:t xml:space="preserve"> specific portion of the Confidential Information if the Recipient can </w:t>
      </w:r>
      <w:r w:rsidR="008E2300" w:rsidRPr="00F76607">
        <w:rPr>
          <w:rFonts w:hint="cs"/>
          <w:sz w:val="22"/>
          <w:szCs w:val="22"/>
        </w:rPr>
        <w:t>document</w:t>
      </w:r>
      <w:r w:rsidRPr="00F76607">
        <w:rPr>
          <w:rFonts w:hint="cs"/>
          <w:sz w:val="22"/>
          <w:szCs w:val="22"/>
        </w:rPr>
        <w:t xml:space="preserve"> that </w:t>
      </w:r>
      <w:r w:rsidR="004042A3" w:rsidRPr="00F76607">
        <w:rPr>
          <w:rFonts w:hint="cs"/>
          <w:sz w:val="22"/>
          <w:szCs w:val="22"/>
        </w:rPr>
        <w:t>the</w:t>
      </w:r>
      <w:r w:rsidRPr="00F76607">
        <w:rPr>
          <w:rFonts w:hint="cs"/>
          <w:sz w:val="22"/>
          <w:szCs w:val="22"/>
        </w:rPr>
        <w:t xml:space="preserve"> Confidential Information:</w:t>
      </w:r>
      <w:bookmarkStart w:id="2" w:name="_Ref216868225"/>
      <w:bookmarkEnd w:id="1"/>
      <w:r w:rsidR="00DE36F4" w:rsidRPr="00F76607">
        <w:rPr>
          <w:rFonts w:hint="cs"/>
          <w:sz w:val="22"/>
          <w:szCs w:val="22"/>
        </w:rPr>
        <w:t xml:space="preserve"> (a) </w:t>
      </w:r>
      <w:r w:rsidRPr="00F76607">
        <w:rPr>
          <w:rFonts w:hint="cs"/>
          <w:sz w:val="22"/>
          <w:szCs w:val="22"/>
        </w:rPr>
        <w:t xml:space="preserve">was </w:t>
      </w:r>
      <w:r w:rsidR="00365EE2" w:rsidRPr="00F76607">
        <w:rPr>
          <w:rFonts w:hint="cs"/>
          <w:sz w:val="22"/>
          <w:szCs w:val="22"/>
        </w:rPr>
        <w:t>publicly known</w:t>
      </w:r>
      <w:r w:rsidRPr="00F76607">
        <w:rPr>
          <w:rFonts w:hint="cs"/>
          <w:sz w:val="22"/>
          <w:szCs w:val="22"/>
        </w:rPr>
        <w:t xml:space="preserve"> at the time it was disclosed to the Recipient</w:t>
      </w:r>
      <w:bookmarkStart w:id="3" w:name="_Ref216868233"/>
      <w:bookmarkEnd w:id="2"/>
      <w:r w:rsidR="00DE36F4" w:rsidRPr="00F76607">
        <w:rPr>
          <w:rFonts w:hint="cs"/>
          <w:sz w:val="22"/>
          <w:szCs w:val="22"/>
        </w:rPr>
        <w:t xml:space="preserve">, or </w:t>
      </w:r>
      <w:r w:rsidR="00365EE2" w:rsidRPr="00F76607">
        <w:rPr>
          <w:rFonts w:hint="cs"/>
          <w:sz w:val="22"/>
          <w:szCs w:val="22"/>
        </w:rPr>
        <w:t xml:space="preserve">became publicly known </w:t>
      </w:r>
      <w:r w:rsidR="004042A3" w:rsidRPr="00F76607">
        <w:rPr>
          <w:rFonts w:hint="cs"/>
          <w:sz w:val="22"/>
          <w:szCs w:val="22"/>
        </w:rPr>
        <w:t>after</w:t>
      </w:r>
      <w:r w:rsidR="00365EE2" w:rsidRPr="00F76607">
        <w:rPr>
          <w:rFonts w:hint="cs"/>
          <w:sz w:val="22"/>
          <w:szCs w:val="22"/>
        </w:rPr>
        <w:t xml:space="preserve"> it was disclosed to the Recipient </w:t>
      </w:r>
      <w:r w:rsidR="00C40C38" w:rsidRPr="00F76607">
        <w:rPr>
          <w:rFonts w:hint="cs"/>
          <w:sz w:val="22"/>
          <w:szCs w:val="22"/>
        </w:rPr>
        <w:t xml:space="preserve">and </w:t>
      </w:r>
      <w:r w:rsidR="004042A3" w:rsidRPr="00F76607">
        <w:rPr>
          <w:rFonts w:hint="cs"/>
          <w:sz w:val="22"/>
          <w:szCs w:val="22"/>
        </w:rPr>
        <w:t xml:space="preserve">not as a result of the Recipient’s </w:t>
      </w:r>
      <w:r w:rsidR="00C40C38" w:rsidRPr="00F76607">
        <w:rPr>
          <w:rFonts w:hint="cs"/>
          <w:sz w:val="22"/>
          <w:szCs w:val="22"/>
        </w:rPr>
        <w:t xml:space="preserve">breach of this </w:t>
      </w:r>
      <w:r w:rsidR="004042A3" w:rsidRPr="00F76607">
        <w:rPr>
          <w:rFonts w:hint="cs"/>
          <w:sz w:val="22"/>
          <w:szCs w:val="22"/>
        </w:rPr>
        <w:t>Agreement;</w:t>
      </w:r>
      <w:bookmarkEnd w:id="3"/>
      <w:r w:rsidR="00DE36F4" w:rsidRPr="00F76607">
        <w:rPr>
          <w:rFonts w:hint="cs"/>
          <w:sz w:val="22"/>
          <w:szCs w:val="22"/>
        </w:rPr>
        <w:t xml:space="preserve"> (b) </w:t>
      </w:r>
      <w:r w:rsidRPr="00F76607">
        <w:rPr>
          <w:rFonts w:hint="cs"/>
          <w:sz w:val="22"/>
          <w:szCs w:val="22"/>
        </w:rPr>
        <w:t xml:space="preserve">was </w:t>
      </w:r>
      <w:r w:rsidR="004042A3" w:rsidRPr="00F76607">
        <w:rPr>
          <w:rFonts w:hint="cs"/>
          <w:sz w:val="22"/>
          <w:szCs w:val="22"/>
        </w:rPr>
        <w:t xml:space="preserve">already </w:t>
      </w:r>
      <w:r w:rsidRPr="00F76607">
        <w:rPr>
          <w:rFonts w:hint="cs"/>
          <w:sz w:val="22"/>
          <w:szCs w:val="22"/>
        </w:rPr>
        <w:t xml:space="preserve">in the Recipient’s </w:t>
      </w:r>
      <w:r w:rsidR="004042A3" w:rsidRPr="00F76607">
        <w:rPr>
          <w:rFonts w:hint="cs"/>
          <w:sz w:val="22"/>
          <w:szCs w:val="22"/>
        </w:rPr>
        <w:t>possession,</w:t>
      </w:r>
      <w:r w:rsidRPr="00F76607">
        <w:rPr>
          <w:rFonts w:hint="cs"/>
          <w:sz w:val="22"/>
          <w:szCs w:val="22"/>
        </w:rPr>
        <w:t xml:space="preserve"> free of any obligation of confidence </w:t>
      </w:r>
      <w:r w:rsidR="004042A3" w:rsidRPr="00F76607">
        <w:rPr>
          <w:rFonts w:hint="cs"/>
          <w:sz w:val="22"/>
          <w:szCs w:val="22"/>
        </w:rPr>
        <w:t xml:space="preserve">and without breach of this Agreement, </w:t>
      </w:r>
      <w:r w:rsidRPr="00F76607">
        <w:rPr>
          <w:rFonts w:hint="cs"/>
          <w:sz w:val="22"/>
          <w:szCs w:val="22"/>
        </w:rPr>
        <w:t>at the time it was disclosed to the Recipient</w:t>
      </w:r>
      <w:r w:rsidR="00C40C38" w:rsidRPr="00F76607">
        <w:rPr>
          <w:rFonts w:hint="cs"/>
          <w:sz w:val="22"/>
          <w:szCs w:val="22"/>
        </w:rPr>
        <w:t xml:space="preserve"> or any of its </w:t>
      </w:r>
      <w:r w:rsidR="004042A3" w:rsidRPr="00F76607">
        <w:rPr>
          <w:rFonts w:hint="cs"/>
          <w:sz w:val="22"/>
          <w:szCs w:val="22"/>
        </w:rPr>
        <w:t>Representatives;</w:t>
      </w:r>
      <w:r w:rsidR="00DE36F4" w:rsidRPr="00F76607">
        <w:rPr>
          <w:rFonts w:hint="cs"/>
          <w:sz w:val="22"/>
          <w:szCs w:val="22"/>
        </w:rPr>
        <w:t xml:space="preserve"> (c) </w:t>
      </w:r>
      <w:r w:rsidRPr="00F76607">
        <w:rPr>
          <w:rFonts w:hint="cs"/>
          <w:sz w:val="22"/>
          <w:szCs w:val="22"/>
        </w:rPr>
        <w:t xml:space="preserve">was </w:t>
      </w:r>
      <w:r w:rsidR="004042A3" w:rsidRPr="00F76607">
        <w:rPr>
          <w:rFonts w:hint="cs"/>
          <w:sz w:val="22"/>
          <w:szCs w:val="22"/>
        </w:rPr>
        <w:t>lawfully provided</w:t>
      </w:r>
      <w:r w:rsidRPr="00F76607">
        <w:rPr>
          <w:rFonts w:hint="cs"/>
          <w:sz w:val="22"/>
          <w:szCs w:val="22"/>
        </w:rPr>
        <w:t xml:space="preserve"> to the Recipient </w:t>
      </w:r>
      <w:r w:rsidR="00C40C38" w:rsidRPr="00F76607">
        <w:rPr>
          <w:rFonts w:hint="cs"/>
          <w:sz w:val="22"/>
          <w:szCs w:val="22"/>
        </w:rPr>
        <w:t xml:space="preserve">by a third </w:t>
      </w:r>
      <w:r w:rsidR="004042A3" w:rsidRPr="00F76607">
        <w:rPr>
          <w:rFonts w:hint="cs"/>
          <w:sz w:val="22"/>
          <w:szCs w:val="22"/>
        </w:rPr>
        <w:t>party, after</w:t>
      </w:r>
      <w:r w:rsidRPr="00F76607">
        <w:rPr>
          <w:rFonts w:hint="cs"/>
          <w:sz w:val="22"/>
          <w:szCs w:val="22"/>
        </w:rPr>
        <w:t xml:space="preserve"> it was disclosed to the </w:t>
      </w:r>
      <w:r w:rsidR="004042A3" w:rsidRPr="00F76607">
        <w:rPr>
          <w:rFonts w:hint="cs"/>
          <w:sz w:val="22"/>
          <w:szCs w:val="22"/>
        </w:rPr>
        <w:t>Recipient, without any obligation of confidence;</w:t>
      </w:r>
      <w:r w:rsidRPr="00F76607">
        <w:rPr>
          <w:rFonts w:hint="cs"/>
          <w:sz w:val="22"/>
          <w:szCs w:val="22"/>
        </w:rPr>
        <w:t xml:space="preserve"> or</w:t>
      </w:r>
      <w:r w:rsidR="00DE36F4" w:rsidRPr="00F76607">
        <w:rPr>
          <w:rFonts w:hint="cs"/>
          <w:sz w:val="22"/>
          <w:szCs w:val="22"/>
        </w:rPr>
        <w:t xml:space="preserve"> (d) </w:t>
      </w:r>
      <w:r w:rsidRPr="00F76607">
        <w:rPr>
          <w:rFonts w:hint="cs"/>
          <w:sz w:val="22"/>
          <w:szCs w:val="22"/>
        </w:rPr>
        <w:t xml:space="preserve">was </w:t>
      </w:r>
      <w:r w:rsidR="004042A3" w:rsidRPr="00F76607">
        <w:rPr>
          <w:rFonts w:hint="cs"/>
          <w:sz w:val="22"/>
          <w:szCs w:val="22"/>
        </w:rPr>
        <w:t xml:space="preserve">independently </w:t>
      </w:r>
      <w:r w:rsidRPr="00F76607">
        <w:rPr>
          <w:rFonts w:hint="cs"/>
          <w:sz w:val="22"/>
          <w:szCs w:val="22"/>
        </w:rPr>
        <w:t xml:space="preserve">developed by </w:t>
      </w:r>
      <w:r w:rsidR="004042A3" w:rsidRPr="00F76607">
        <w:rPr>
          <w:rFonts w:hint="cs"/>
          <w:sz w:val="22"/>
          <w:szCs w:val="22"/>
        </w:rPr>
        <w:t xml:space="preserve">the Recipient’s </w:t>
      </w:r>
      <w:r w:rsidRPr="00F76607">
        <w:rPr>
          <w:rFonts w:hint="cs"/>
          <w:sz w:val="22"/>
          <w:szCs w:val="22"/>
        </w:rPr>
        <w:t>employees or agents</w:t>
      </w:r>
      <w:r w:rsidR="008E2300" w:rsidRPr="00F76607">
        <w:rPr>
          <w:rFonts w:hint="cs"/>
          <w:sz w:val="22"/>
          <w:szCs w:val="22"/>
        </w:rPr>
        <w:t xml:space="preserve"> </w:t>
      </w:r>
      <w:r w:rsidRPr="00F76607">
        <w:rPr>
          <w:rFonts w:hint="cs"/>
          <w:sz w:val="22"/>
          <w:szCs w:val="22"/>
        </w:rPr>
        <w:t xml:space="preserve">who </w:t>
      </w:r>
      <w:r w:rsidR="004042A3" w:rsidRPr="00F76607">
        <w:rPr>
          <w:rFonts w:hint="cs"/>
          <w:sz w:val="22"/>
          <w:szCs w:val="22"/>
        </w:rPr>
        <w:t>did not have</w:t>
      </w:r>
      <w:r w:rsidRPr="00F76607">
        <w:rPr>
          <w:rFonts w:hint="cs"/>
          <w:sz w:val="22"/>
          <w:szCs w:val="22"/>
        </w:rPr>
        <w:t xml:space="preserve"> access to any Confidential Information</w:t>
      </w:r>
      <w:r w:rsidR="00F76607" w:rsidRPr="00F76607">
        <w:rPr>
          <w:rFonts w:hint="cs"/>
          <w:sz w:val="22"/>
          <w:szCs w:val="22"/>
        </w:rPr>
        <w:t>; in each case</w:t>
      </w:r>
      <w:r w:rsidR="003C1A14" w:rsidRPr="00F76607">
        <w:rPr>
          <w:rFonts w:hint="cs"/>
          <w:sz w:val="22"/>
          <w:szCs w:val="22"/>
        </w:rPr>
        <w:t xml:space="preserve"> as </w:t>
      </w:r>
      <w:r w:rsidR="004042A3" w:rsidRPr="00F76607">
        <w:rPr>
          <w:rFonts w:hint="cs"/>
          <w:sz w:val="22"/>
          <w:szCs w:val="22"/>
        </w:rPr>
        <w:t>shown</w:t>
      </w:r>
      <w:r w:rsidR="003C1A14" w:rsidRPr="00F76607">
        <w:rPr>
          <w:rFonts w:hint="cs"/>
          <w:sz w:val="22"/>
          <w:szCs w:val="22"/>
        </w:rPr>
        <w:t xml:space="preserve"> by contemporaneous written </w:t>
      </w:r>
      <w:r w:rsidR="004042A3" w:rsidRPr="00F76607">
        <w:rPr>
          <w:rFonts w:hint="cs"/>
          <w:sz w:val="22"/>
          <w:szCs w:val="22"/>
        </w:rPr>
        <w:t>records.</w:t>
      </w:r>
    </w:p>
    <w:p w14:paraId="14C2862B" w14:textId="1BC33C99" w:rsidR="00464838" w:rsidRPr="00F76607" w:rsidRDefault="00000000" w:rsidP="00F76607">
      <w:pPr>
        <w:pStyle w:val="TabbedL1"/>
        <w:rPr>
          <w:rFonts w:hint="cs"/>
          <w:sz w:val="22"/>
          <w:szCs w:val="22"/>
        </w:rPr>
      </w:pPr>
      <w:r w:rsidRPr="00F76607">
        <w:rPr>
          <w:rFonts w:hint="cs"/>
          <w:sz w:val="22"/>
          <w:szCs w:val="22"/>
        </w:rPr>
        <w:t xml:space="preserve">Notwithstanding the above, the Recipient may disclose Confidential </w:t>
      </w:r>
      <w:r w:rsidR="004042A3" w:rsidRPr="00F76607">
        <w:rPr>
          <w:rFonts w:hint="cs"/>
          <w:sz w:val="22"/>
          <w:szCs w:val="22"/>
        </w:rPr>
        <w:t>Information</w:t>
      </w:r>
      <w:r w:rsidRPr="00F76607">
        <w:rPr>
          <w:rFonts w:hint="cs"/>
          <w:sz w:val="22"/>
          <w:szCs w:val="22"/>
        </w:rPr>
        <w:t xml:space="preserve"> </w:t>
      </w:r>
      <w:r w:rsidR="004042A3" w:rsidRPr="00F76607">
        <w:rPr>
          <w:rFonts w:hint="cs"/>
          <w:sz w:val="22"/>
          <w:szCs w:val="22"/>
        </w:rPr>
        <w:t xml:space="preserve">only </w:t>
      </w:r>
      <w:r w:rsidRPr="00F76607">
        <w:rPr>
          <w:rFonts w:hint="cs"/>
          <w:sz w:val="22"/>
          <w:szCs w:val="22"/>
        </w:rPr>
        <w:t>to the extent</w:t>
      </w:r>
      <w:r w:rsidR="008E2300" w:rsidRPr="00F76607">
        <w:rPr>
          <w:rFonts w:hint="cs"/>
          <w:sz w:val="22"/>
          <w:szCs w:val="22"/>
        </w:rPr>
        <w:t xml:space="preserve"> </w:t>
      </w:r>
      <w:r w:rsidRPr="00F76607">
        <w:rPr>
          <w:rFonts w:hint="cs"/>
          <w:sz w:val="22"/>
          <w:szCs w:val="22"/>
        </w:rPr>
        <w:t xml:space="preserve">required by a valid order of a court or other governmental body </w:t>
      </w:r>
      <w:r w:rsidR="004042A3" w:rsidRPr="00F76607">
        <w:rPr>
          <w:rFonts w:hint="cs"/>
          <w:sz w:val="22"/>
          <w:szCs w:val="22"/>
        </w:rPr>
        <w:t>with jurisdiction,</w:t>
      </w:r>
      <w:r w:rsidR="00C40C38" w:rsidRPr="00F76607">
        <w:rPr>
          <w:rFonts w:hint="cs"/>
          <w:sz w:val="22"/>
          <w:szCs w:val="22"/>
        </w:rPr>
        <w:t xml:space="preserve"> or </w:t>
      </w:r>
      <w:r w:rsidR="004042A3" w:rsidRPr="00F76607">
        <w:rPr>
          <w:rFonts w:hint="cs"/>
          <w:sz w:val="22"/>
          <w:szCs w:val="22"/>
        </w:rPr>
        <w:t>as</w:t>
      </w:r>
      <w:r w:rsidR="00C40C38" w:rsidRPr="00F76607">
        <w:rPr>
          <w:rFonts w:hint="cs"/>
          <w:sz w:val="22"/>
          <w:szCs w:val="22"/>
        </w:rPr>
        <w:t xml:space="preserve"> otherwise required by law or regulation</w:t>
      </w:r>
      <w:r w:rsidR="00F76607" w:rsidRPr="00F76607">
        <w:rPr>
          <w:rFonts w:hint="cs"/>
          <w:sz w:val="22"/>
          <w:szCs w:val="22"/>
        </w:rPr>
        <w:t>;</w:t>
      </w:r>
      <w:r w:rsidRPr="00F76607">
        <w:rPr>
          <w:rFonts w:hint="cs"/>
          <w:sz w:val="22"/>
          <w:szCs w:val="22"/>
        </w:rPr>
        <w:t xml:space="preserve"> provided </w:t>
      </w:r>
      <w:r w:rsidR="004042A3" w:rsidRPr="00F76607">
        <w:rPr>
          <w:rFonts w:hint="cs"/>
          <w:sz w:val="22"/>
          <w:szCs w:val="22"/>
        </w:rPr>
        <w:t>that</w:t>
      </w:r>
      <w:r w:rsidR="00F76607" w:rsidRPr="00F76607">
        <w:rPr>
          <w:rFonts w:hint="cs"/>
          <w:sz w:val="22"/>
          <w:szCs w:val="22"/>
        </w:rPr>
        <w:t xml:space="preserve">, to the extent permitted by applicable law, </w:t>
      </w:r>
      <w:r w:rsidRPr="00F76607">
        <w:rPr>
          <w:rFonts w:hint="cs"/>
          <w:sz w:val="22"/>
          <w:szCs w:val="22"/>
        </w:rPr>
        <w:t xml:space="preserve">the Recipient </w:t>
      </w:r>
      <w:r w:rsidR="004042A3" w:rsidRPr="00F76607">
        <w:rPr>
          <w:rFonts w:hint="cs"/>
          <w:sz w:val="22"/>
          <w:szCs w:val="22"/>
        </w:rPr>
        <w:t>gives</w:t>
      </w:r>
      <w:r w:rsidRPr="00F76607">
        <w:rPr>
          <w:rFonts w:hint="cs"/>
          <w:sz w:val="22"/>
          <w:szCs w:val="22"/>
        </w:rPr>
        <w:t xml:space="preserve"> the Company</w:t>
      </w:r>
      <w:r w:rsidR="008E2300" w:rsidRPr="00F76607">
        <w:rPr>
          <w:rFonts w:hint="cs"/>
          <w:sz w:val="22"/>
          <w:szCs w:val="22"/>
        </w:rPr>
        <w:t xml:space="preserve"> </w:t>
      </w:r>
      <w:r w:rsidR="007D2880">
        <w:rPr>
          <w:sz w:val="22"/>
          <w:szCs w:val="22"/>
        </w:rPr>
        <w:t>prompt</w:t>
      </w:r>
      <w:r w:rsidRPr="00F76607">
        <w:rPr>
          <w:rFonts w:hint="cs"/>
          <w:sz w:val="22"/>
          <w:szCs w:val="22"/>
        </w:rPr>
        <w:t xml:space="preserve"> prior written notice of </w:t>
      </w:r>
      <w:r w:rsidR="004042A3" w:rsidRPr="00F76607">
        <w:rPr>
          <w:rFonts w:hint="cs"/>
          <w:sz w:val="22"/>
          <w:szCs w:val="22"/>
        </w:rPr>
        <w:t>the</w:t>
      </w:r>
      <w:r w:rsidRPr="00F76607">
        <w:rPr>
          <w:rFonts w:hint="cs"/>
          <w:sz w:val="22"/>
          <w:szCs w:val="22"/>
        </w:rPr>
        <w:t xml:space="preserve"> </w:t>
      </w:r>
      <w:r w:rsidR="00342AF5" w:rsidRPr="00F76607">
        <w:rPr>
          <w:rFonts w:hint="cs"/>
          <w:sz w:val="22"/>
          <w:szCs w:val="22"/>
        </w:rPr>
        <w:t xml:space="preserve">required </w:t>
      </w:r>
      <w:r w:rsidRPr="00F76607">
        <w:rPr>
          <w:rFonts w:hint="cs"/>
          <w:sz w:val="22"/>
          <w:szCs w:val="22"/>
        </w:rPr>
        <w:t>disclosure</w:t>
      </w:r>
      <w:r w:rsidR="008E2300" w:rsidRPr="00F76607">
        <w:rPr>
          <w:rFonts w:hint="cs"/>
          <w:sz w:val="22"/>
          <w:szCs w:val="22"/>
        </w:rPr>
        <w:t xml:space="preserve"> </w:t>
      </w:r>
      <w:r w:rsidRPr="00F76607">
        <w:rPr>
          <w:rFonts w:hint="cs"/>
          <w:sz w:val="22"/>
          <w:szCs w:val="22"/>
        </w:rPr>
        <w:t xml:space="preserve">and </w:t>
      </w:r>
      <w:r w:rsidR="00464838" w:rsidRPr="00F76607">
        <w:rPr>
          <w:rFonts w:hint="cs"/>
          <w:sz w:val="22"/>
          <w:szCs w:val="22"/>
        </w:rPr>
        <w:t xml:space="preserve">reasonably </w:t>
      </w:r>
      <w:r w:rsidR="007D2880">
        <w:rPr>
          <w:sz w:val="22"/>
          <w:szCs w:val="22"/>
        </w:rPr>
        <w:t>cooperates with</w:t>
      </w:r>
      <w:r w:rsidR="00464838" w:rsidRPr="00F76607">
        <w:rPr>
          <w:rFonts w:hint="cs"/>
          <w:sz w:val="22"/>
          <w:szCs w:val="22"/>
        </w:rPr>
        <w:t xml:space="preserve"> </w:t>
      </w:r>
      <w:r w:rsidR="004042A3" w:rsidRPr="00F76607">
        <w:rPr>
          <w:rFonts w:hint="cs"/>
          <w:sz w:val="22"/>
          <w:szCs w:val="22"/>
        </w:rPr>
        <w:t xml:space="preserve">the </w:t>
      </w:r>
      <w:r w:rsidR="00464838" w:rsidRPr="00F76607">
        <w:rPr>
          <w:rFonts w:hint="cs"/>
          <w:sz w:val="22"/>
          <w:szCs w:val="22"/>
        </w:rPr>
        <w:t xml:space="preserve">Company </w:t>
      </w:r>
      <w:r w:rsidR="007D2880">
        <w:rPr>
          <w:sz w:val="22"/>
          <w:szCs w:val="22"/>
        </w:rPr>
        <w:t xml:space="preserve">(at the Company’s expense) </w:t>
      </w:r>
      <w:r w:rsidR="00464838" w:rsidRPr="00F76607">
        <w:rPr>
          <w:rFonts w:hint="cs"/>
          <w:sz w:val="22"/>
          <w:szCs w:val="22"/>
        </w:rPr>
        <w:t xml:space="preserve">in </w:t>
      </w:r>
      <w:r w:rsidR="007D2880">
        <w:rPr>
          <w:sz w:val="22"/>
          <w:szCs w:val="22"/>
        </w:rPr>
        <w:t>seeking a protective order</w:t>
      </w:r>
      <w:r w:rsidR="00464838" w:rsidRPr="00F76607">
        <w:rPr>
          <w:rFonts w:hint="cs"/>
          <w:sz w:val="22"/>
          <w:szCs w:val="22"/>
        </w:rPr>
        <w:t xml:space="preserve"> or </w:t>
      </w:r>
      <w:r w:rsidR="007D2880">
        <w:rPr>
          <w:sz w:val="22"/>
          <w:szCs w:val="22"/>
        </w:rPr>
        <w:t>other appropriate remedy and/or confidential treatment;</w:t>
      </w:r>
      <w:r w:rsidR="00464838" w:rsidRPr="00F76607">
        <w:rPr>
          <w:rFonts w:hint="cs"/>
          <w:sz w:val="22"/>
          <w:szCs w:val="22"/>
        </w:rPr>
        <w:t xml:space="preserve"> a</w:t>
      </w:r>
      <w:r w:rsidR="003C1A14" w:rsidRPr="00F76607">
        <w:rPr>
          <w:rFonts w:hint="cs"/>
          <w:sz w:val="22"/>
          <w:szCs w:val="22"/>
        </w:rPr>
        <w:t xml:space="preserve">nd provided further </w:t>
      </w:r>
      <w:r w:rsidR="007D2880">
        <w:rPr>
          <w:sz w:val="22"/>
          <w:szCs w:val="22"/>
        </w:rPr>
        <w:t xml:space="preserve">that the Recipient discloses only the minimum portion of Confidential Information legally required to be disclosed and uses reasonable efforts to ensure </w:t>
      </w:r>
      <w:r w:rsidR="003C1A14" w:rsidRPr="00F76607">
        <w:rPr>
          <w:rFonts w:hint="cs"/>
          <w:sz w:val="22"/>
          <w:szCs w:val="22"/>
        </w:rPr>
        <w:t xml:space="preserve">that any Confidential Information so disclosed </w:t>
      </w:r>
      <w:r w:rsidR="007D2880">
        <w:rPr>
          <w:sz w:val="22"/>
          <w:szCs w:val="22"/>
        </w:rPr>
        <w:t xml:space="preserve">is afforded confidential treatment, and </w:t>
      </w:r>
      <w:r w:rsidR="004042A3" w:rsidRPr="00F76607">
        <w:rPr>
          <w:rFonts w:hint="cs"/>
          <w:sz w:val="22"/>
          <w:szCs w:val="22"/>
        </w:rPr>
        <w:t>remains subject to the</w:t>
      </w:r>
      <w:r w:rsidR="003C1A14" w:rsidRPr="00F76607">
        <w:rPr>
          <w:rFonts w:hint="cs"/>
          <w:sz w:val="22"/>
          <w:szCs w:val="22"/>
        </w:rPr>
        <w:t xml:space="preserve"> confidentiality protections </w:t>
      </w:r>
      <w:r w:rsidR="004042A3" w:rsidRPr="00F76607">
        <w:rPr>
          <w:rFonts w:hint="cs"/>
          <w:sz w:val="22"/>
          <w:szCs w:val="22"/>
        </w:rPr>
        <w:t xml:space="preserve">of this Agreement </w:t>
      </w:r>
      <w:r w:rsidR="003C1A14" w:rsidRPr="00F76607">
        <w:rPr>
          <w:rFonts w:hint="cs"/>
          <w:sz w:val="22"/>
          <w:szCs w:val="22"/>
        </w:rPr>
        <w:t>for all other purposes</w:t>
      </w:r>
      <w:r w:rsidRPr="00F76607">
        <w:rPr>
          <w:rFonts w:hint="cs"/>
          <w:sz w:val="22"/>
          <w:szCs w:val="22"/>
        </w:rPr>
        <w:t>.</w:t>
      </w:r>
    </w:p>
    <w:p w14:paraId="510CFC0D" w14:textId="2BF87DC5" w:rsidR="00302BC9" w:rsidRPr="00F76607" w:rsidRDefault="00000000">
      <w:pPr>
        <w:pStyle w:val="TabbedL1"/>
        <w:rPr>
          <w:rFonts w:hint="cs"/>
          <w:sz w:val="22"/>
          <w:szCs w:val="22"/>
        </w:rPr>
      </w:pPr>
      <w:r w:rsidRPr="00F76607">
        <w:rPr>
          <w:rFonts w:hint="cs"/>
          <w:sz w:val="22"/>
          <w:szCs w:val="22"/>
        </w:rPr>
        <w:t xml:space="preserve">Upon termination or expiration of this Agreement, or upon </w:t>
      </w:r>
      <w:r w:rsidR="004042A3" w:rsidRPr="00F76607">
        <w:rPr>
          <w:rFonts w:hint="cs"/>
          <w:sz w:val="22"/>
          <w:szCs w:val="22"/>
        </w:rPr>
        <w:t xml:space="preserve">the Company’s </w:t>
      </w:r>
      <w:r w:rsidRPr="00F76607">
        <w:rPr>
          <w:rFonts w:hint="cs"/>
          <w:sz w:val="22"/>
          <w:szCs w:val="22"/>
        </w:rPr>
        <w:t xml:space="preserve">written </w:t>
      </w:r>
      <w:r w:rsidR="004042A3" w:rsidRPr="00F76607">
        <w:rPr>
          <w:rFonts w:hint="cs"/>
          <w:sz w:val="22"/>
          <w:szCs w:val="22"/>
        </w:rPr>
        <w:t>request,</w:t>
      </w:r>
      <w:r w:rsidRPr="00F76607">
        <w:rPr>
          <w:rFonts w:hint="cs"/>
          <w:sz w:val="22"/>
          <w:szCs w:val="22"/>
        </w:rPr>
        <w:t xml:space="preserve"> the </w:t>
      </w:r>
      <w:r w:rsidR="004042A3" w:rsidRPr="00F76607">
        <w:rPr>
          <w:rFonts w:hint="cs"/>
          <w:sz w:val="22"/>
          <w:szCs w:val="22"/>
        </w:rPr>
        <w:t>Recipient will promptly,</w:t>
      </w:r>
      <w:r w:rsidR="00C40C38" w:rsidRPr="00F76607">
        <w:rPr>
          <w:rFonts w:hint="cs"/>
          <w:sz w:val="22"/>
          <w:szCs w:val="22"/>
        </w:rPr>
        <w:t xml:space="preserve"> at the Company’s election,</w:t>
      </w:r>
      <w:r w:rsidR="008E2300" w:rsidRPr="00F76607">
        <w:rPr>
          <w:rFonts w:hint="cs"/>
          <w:sz w:val="22"/>
          <w:szCs w:val="22"/>
        </w:rPr>
        <w:t xml:space="preserve"> </w:t>
      </w:r>
      <w:r w:rsidRPr="00F76607">
        <w:rPr>
          <w:rFonts w:hint="cs"/>
          <w:sz w:val="22"/>
          <w:szCs w:val="22"/>
        </w:rPr>
        <w:t xml:space="preserve">return to the Company </w:t>
      </w:r>
      <w:r w:rsidR="003C1A14" w:rsidRPr="00F76607">
        <w:rPr>
          <w:rFonts w:hint="cs"/>
          <w:sz w:val="22"/>
          <w:szCs w:val="22"/>
        </w:rPr>
        <w:t xml:space="preserve">or destroy </w:t>
      </w:r>
      <w:r w:rsidR="004042A3" w:rsidRPr="00F76607">
        <w:rPr>
          <w:rFonts w:hint="cs"/>
          <w:sz w:val="22"/>
          <w:szCs w:val="22"/>
        </w:rPr>
        <w:t>(and, if destroyed,</w:t>
      </w:r>
      <w:r w:rsidR="00C40C38" w:rsidRPr="00F76607">
        <w:rPr>
          <w:rFonts w:hint="cs"/>
          <w:sz w:val="22"/>
          <w:szCs w:val="22"/>
        </w:rPr>
        <w:t xml:space="preserve"> certify in </w:t>
      </w:r>
      <w:r w:rsidR="004042A3" w:rsidRPr="00F76607">
        <w:rPr>
          <w:rFonts w:hint="cs"/>
          <w:sz w:val="22"/>
          <w:szCs w:val="22"/>
        </w:rPr>
        <w:t>writing)</w:t>
      </w:r>
      <w:r w:rsidR="003C1A14" w:rsidRPr="00F76607">
        <w:rPr>
          <w:rFonts w:hint="cs"/>
          <w:sz w:val="22"/>
          <w:szCs w:val="22"/>
        </w:rPr>
        <w:t xml:space="preserve"> </w:t>
      </w:r>
      <w:r w:rsidRPr="00F76607">
        <w:rPr>
          <w:rFonts w:hint="cs"/>
          <w:sz w:val="22"/>
          <w:szCs w:val="22"/>
        </w:rPr>
        <w:t xml:space="preserve">all documents and other tangible materials representing any Confidential Information </w:t>
      </w:r>
      <w:r w:rsidR="00C40C38" w:rsidRPr="00F76607">
        <w:rPr>
          <w:rFonts w:hint="cs"/>
          <w:sz w:val="22"/>
          <w:szCs w:val="22"/>
        </w:rPr>
        <w:t xml:space="preserve">(including </w:t>
      </w:r>
      <w:r w:rsidRPr="00F76607">
        <w:rPr>
          <w:rFonts w:hint="cs"/>
          <w:sz w:val="22"/>
          <w:szCs w:val="22"/>
        </w:rPr>
        <w:t xml:space="preserve">all </w:t>
      </w:r>
      <w:r w:rsidR="004042A3" w:rsidRPr="00F76607">
        <w:rPr>
          <w:rFonts w:hint="cs"/>
          <w:sz w:val="22"/>
          <w:szCs w:val="22"/>
        </w:rPr>
        <w:t>copies, summaries, notes, records,</w:t>
      </w:r>
      <w:r w:rsidR="00C40C38" w:rsidRPr="00F76607">
        <w:rPr>
          <w:rFonts w:hint="cs"/>
          <w:sz w:val="22"/>
          <w:szCs w:val="22"/>
        </w:rPr>
        <w:t xml:space="preserve"> and other </w:t>
      </w:r>
      <w:r w:rsidR="004042A3" w:rsidRPr="00F76607">
        <w:rPr>
          <w:rFonts w:hint="cs"/>
          <w:sz w:val="22"/>
          <w:szCs w:val="22"/>
        </w:rPr>
        <w:t>embodiments,</w:t>
      </w:r>
      <w:r w:rsidR="00C40C38" w:rsidRPr="00F76607">
        <w:rPr>
          <w:rFonts w:hint="cs"/>
          <w:sz w:val="22"/>
          <w:szCs w:val="22"/>
        </w:rPr>
        <w:t xml:space="preserve"> in any medium) in the </w:t>
      </w:r>
      <w:r w:rsidR="004042A3" w:rsidRPr="00F76607">
        <w:rPr>
          <w:rFonts w:hint="cs"/>
          <w:sz w:val="22"/>
          <w:szCs w:val="22"/>
        </w:rPr>
        <w:t xml:space="preserve">Recipient’s </w:t>
      </w:r>
      <w:r w:rsidR="007D2880">
        <w:rPr>
          <w:sz w:val="22"/>
          <w:szCs w:val="22"/>
        </w:rPr>
        <w:t>possession; provided that the Recipient may retain (i) copies required to be retained by applicable law or regulation, and (ii) Confidential Information that is maintained on routine, automatic backup or archival systems, in each case solely to the extent not reasonably practicable to delete and subject to the confidentiality obligations of this Agreement for so long as retained.</w:t>
      </w:r>
    </w:p>
    <w:p w14:paraId="510CFC10" w14:textId="5181FC4E" w:rsidR="00302BC9" w:rsidRPr="00F76607" w:rsidRDefault="00000000">
      <w:pPr>
        <w:pStyle w:val="TabbedL1"/>
        <w:rPr>
          <w:rFonts w:hint="cs"/>
          <w:sz w:val="22"/>
          <w:szCs w:val="22"/>
        </w:rPr>
      </w:pPr>
      <w:r w:rsidRPr="00F76607">
        <w:rPr>
          <w:rFonts w:hint="cs"/>
          <w:sz w:val="22"/>
          <w:szCs w:val="22"/>
        </w:rPr>
        <w:t xml:space="preserve">This Agreement will </w:t>
      </w:r>
      <w:r w:rsidR="004042A3" w:rsidRPr="00F76607">
        <w:rPr>
          <w:rFonts w:hint="cs"/>
          <w:sz w:val="22"/>
          <w:szCs w:val="22"/>
        </w:rPr>
        <w:t>end</w:t>
      </w:r>
      <w:r w:rsidRPr="00F76607">
        <w:rPr>
          <w:rFonts w:hint="cs"/>
          <w:sz w:val="22"/>
          <w:szCs w:val="22"/>
        </w:rPr>
        <w:t xml:space="preserve"> five </w:t>
      </w:r>
      <w:r w:rsidR="004042A3" w:rsidRPr="00F76607">
        <w:rPr>
          <w:rFonts w:hint="cs"/>
          <w:sz w:val="22"/>
          <w:szCs w:val="22"/>
        </w:rPr>
        <w:t xml:space="preserve">(5) </w:t>
      </w:r>
      <w:r w:rsidRPr="00F76607">
        <w:rPr>
          <w:rFonts w:hint="cs"/>
          <w:sz w:val="22"/>
          <w:szCs w:val="22"/>
        </w:rPr>
        <w:t xml:space="preserve">years after the Effective </w:t>
      </w:r>
      <w:r w:rsidR="004042A3" w:rsidRPr="00F76607">
        <w:rPr>
          <w:rFonts w:hint="cs"/>
          <w:sz w:val="22"/>
          <w:szCs w:val="22"/>
        </w:rPr>
        <w:t>Date unless ended earlier</w:t>
      </w:r>
      <w:r w:rsidR="00F76607" w:rsidRPr="00F76607">
        <w:rPr>
          <w:rFonts w:hint="cs"/>
          <w:sz w:val="22"/>
          <w:szCs w:val="22"/>
        </w:rPr>
        <w:t xml:space="preserve">; provided that Recipient’s obligations with respect to any Confidential Information that is a trade secret of </w:t>
      </w:r>
      <w:r w:rsidR="00F76607">
        <w:rPr>
          <w:sz w:val="22"/>
          <w:szCs w:val="22"/>
        </w:rPr>
        <w:t xml:space="preserve">the </w:t>
      </w:r>
      <w:r w:rsidR="00F76607" w:rsidRPr="00F76607">
        <w:rPr>
          <w:rFonts w:hint="cs"/>
          <w:sz w:val="22"/>
          <w:szCs w:val="22"/>
        </w:rPr>
        <w:t>Company will survive for so long as it remains a trade secret under applicable law</w:t>
      </w:r>
      <w:r w:rsidR="004042A3" w:rsidRPr="00F76607">
        <w:rPr>
          <w:rFonts w:hint="cs"/>
          <w:sz w:val="22"/>
          <w:szCs w:val="22"/>
        </w:rPr>
        <w:t xml:space="preserve">. Either </w:t>
      </w:r>
      <w:r w:rsidR="00F76607">
        <w:rPr>
          <w:sz w:val="22"/>
          <w:szCs w:val="22"/>
        </w:rPr>
        <w:t>P</w:t>
      </w:r>
      <w:r w:rsidR="004042A3" w:rsidRPr="00F76607">
        <w:rPr>
          <w:rFonts w:hint="cs"/>
          <w:sz w:val="22"/>
          <w:szCs w:val="22"/>
        </w:rPr>
        <w:t>arty</w:t>
      </w:r>
      <w:r w:rsidRPr="00F76607">
        <w:rPr>
          <w:rFonts w:hint="cs"/>
          <w:sz w:val="22"/>
          <w:szCs w:val="22"/>
        </w:rPr>
        <w:t xml:space="preserve"> may </w:t>
      </w:r>
      <w:r w:rsidR="004042A3" w:rsidRPr="00F76607">
        <w:rPr>
          <w:rFonts w:hint="cs"/>
          <w:sz w:val="22"/>
          <w:szCs w:val="22"/>
        </w:rPr>
        <w:t>terminate it</w:t>
      </w:r>
      <w:r w:rsidRPr="00F76607">
        <w:rPr>
          <w:rFonts w:hint="cs"/>
          <w:sz w:val="22"/>
          <w:szCs w:val="22"/>
        </w:rPr>
        <w:t xml:space="preserve"> at any time upon written notice to the other </w:t>
      </w:r>
      <w:r w:rsidR="00F76607">
        <w:rPr>
          <w:sz w:val="22"/>
          <w:szCs w:val="22"/>
        </w:rPr>
        <w:t>P</w:t>
      </w:r>
      <w:r w:rsidRPr="00F76607">
        <w:rPr>
          <w:rFonts w:hint="cs"/>
          <w:sz w:val="22"/>
          <w:szCs w:val="22"/>
        </w:rPr>
        <w:t xml:space="preserve">arty. </w:t>
      </w:r>
      <w:r w:rsidR="004042A3" w:rsidRPr="00F76607">
        <w:rPr>
          <w:rFonts w:hint="cs"/>
          <w:sz w:val="22"/>
          <w:szCs w:val="22"/>
        </w:rPr>
        <w:t>Any expiration</w:t>
      </w:r>
      <w:r w:rsidR="00C40C38" w:rsidRPr="00F76607">
        <w:rPr>
          <w:rFonts w:hint="cs"/>
          <w:sz w:val="22"/>
          <w:szCs w:val="22"/>
        </w:rPr>
        <w:t xml:space="preserve"> or termination </w:t>
      </w:r>
      <w:r w:rsidR="004042A3" w:rsidRPr="00F76607">
        <w:rPr>
          <w:rFonts w:hint="cs"/>
          <w:sz w:val="22"/>
          <w:szCs w:val="22"/>
        </w:rPr>
        <w:t>will not affect</w:t>
      </w:r>
      <w:r w:rsidR="00C40C38" w:rsidRPr="00F76607">
        <w:rPr>
          <w:rFonts w:hint="cs"/>
          <w:sz w:val="22"/>
          <w:szCs w:val="22"/>
        </w:rPr>
        <w:t xml:space="preserve"> any </w:t>
      </w:r>
      <w:r w:rsidR="004042A3" w:rsidRPr="00F76607">
        <w:rPr>
          <w:rFonts w:hint="cs"/>
          <w:sz w:val="22"/>
          <w:szCs w:val="22"/>
        </w:rPr>
        <w:t>rights</w:t>
      </w:r>
      <w:r w:rsidR="00C40C38" w:rsidRPr="00F76607">
        <w:rPr>
          <w:rFonts w:hint="cs"/>
          <w:sz w:val="22"/>
          <w:szCs w:val="22"/>
        </w:rPr>
        <w:t xml:space="preserve"> or </w:t>
      </w:r>
      <w:r w:rsidR="004042A3" w:rsidRPr="00F76607">
        <w:rPr>
          <w:rFonts w:hint="cs"/>
          <w:sz w:val="22"/>
          <w:szCs w:val="22"/>
        </w:rPr>
        <w:t>obligations that accrued before the</w:t>
      </w:r>
      <w:r w:rsidR="00C40C38" w:rsidRPr="00F76607">
        <w:rPr>
          <w:rFonts w:hint="cs"/>
          <w:sz w:val="22"/>
          <w:szCs w:val="22"/>
        </w:rPr>
        <w:t xml:space="preserve"> expiration or termination. </w:t>
      </w:r>
      <w:r w:rsidRPr="00F76607">
        <w:rPr>
          <w:rFonts w:hint="cs"/>
          <w:sz w:val="22"/>
          <w:szCs w:val="22"/>
        </w:rPr>
        <w:t>The Recipient’s obligations under this Agreement will survive termination</w:t>
      </w:r>
      <w:r w:rsidR="008E2300" w:rsidRPr="00F76607">
        <w:rPr>
          <w:rFonts w:hint="cs"/>
          <w:sz w:val="22"/>
          <w:szCs w:val="22"/>
        </w:rPr>
        <w:t xml:space="preserve"> </w:t>
      </w:r>
      <w:r w:rsidRPr="00F76607">
        <w:rPr>
          <w:rFonts w:hint="cs"/>
          <w:sz w:val="22"/>
          <w:szCs w:val="22"/>
        </w:rPr>
        <w:t xml:space="preserve">and will </w:t>
      </w:r>
      <w:r w:rsidR="004042A3" w:rsidRPr="00F76607">
        <w:rPr>
          <w:rFonts w:hint="cs"/>
          <w:sz w:val="22"/>
          <w:szCs w:val="22"/>
        </w:rPr>
        <w:t>bind</w:t>
      </w:r>
      <w:r w:rsidRPr="00F76607">
        <w:rPr>
          <w:rFonts w:hint="cs"/>
          <w:sz w:val="22"/>
          <w:szCs w:val="22"/>
        </w:rPr>
        <w:t xml:space="preserve"> the Recipient’s heirs, successors, and assigns.</w:t>
      </w:r>
    </w:p>
    <w:p w14:paraId="510CFC11" w14:textId="3F1019ED" w:rsidR="00302BC9" w:rsidRPr="00F76607" w:rsidRDefault="00000000">
      <w:pPr>
        <w:pStyle w:val="TabbedL1"/>
        <w:rPr>
          <w:rFonts w:hint="cs"/>
          <w:sz w:val="22"/>
          <w:szCs w:val="22"/>
        </w:rPr>
      </w:pPr>
      <w:r w:rsidRPr="00F76607">
        <w:rPr>
          <w:rFonts w:hint="cs"/>
          <w:caps/>
          <w:sz w:val="22"/>
          <w:szCs w:val="22"/>
        </w:rPr>
        <w:t xml:space="preserve">The Company </w:t>
      </w:r>
      <w:r w:rsidR="004042A3" w:rsidRPr="00F76607">
        <w:rPr>
          <w:rFonts w:hint="cs"/>
          <w:caps/>
          <w:sz w:val="22"/>
          <w:szCs w:val="22"/>
        </w:rPr>
        <w:t>provides the</w:t>
      </w:r>
      <w:r w:rsidRPr="00F76607">
        <w:rPr>
          <w:rFonts w:hint="cs"/>
          <w:caps/>
          <w:sz w:val="22"/>
          <w:szCs w:val="22"/>
        </w:rPr>
        <w:t xml:space="preserve"> Confidential Information on an “AS IS” </w:t>
      </w:r>
      <w:r w:rsidR="004042A3" w:rsidRPr="00F76607">
        <w:rPr>
          <w:rFonts w:hint="cs"/>
          <w:caps/>
          <w:sz w:val="22"/>
          <w:szCs w:val="22"/>
        </w:rPr>
        <w:t>basis, and</w:t>
      </w:r>
      <w:r w:rsidRPr="00F76607">
        <w:rPr>
          <w:rFonts w:hint="cs"/>
          <w:caps/>
          <w:sz w:val="22"/>
          <w:szCs w:val="22"/>
        </w:rPr>
        <w:t xml:space="preserve"> the </w:t>
      </w:r>
      <w:r w:rsidR="004042A3" w:rsidRPr="00F76607">
        <w:rPr>
          <w:rFonts w:hint="cs"/>
          <w:caps/>
          <w:sz w:val="22"/>
          <w:szCs w:val="22"/>
        </w:rPr>
        <w:t>Recipient uses it</w:t>
      </w:r>
      <w:r w:rsidRPr="00F76607">
        <w:rPr>
          <w:rFonts w:hint="cs"/>
          <w:caps/>
          <w:sz w:val="22"/>
          <w:szCs w:val="22"/>
        </w:rPr>
        <w:t xml:space="preserve"> at its own risk. The Company </w:t>
      </w:r>
      <w:r w:rsidR="004042A3" w:rsidRPr="00F76607">
        <w:rPr>
          <w:rFonts w:hint="cs"/>
          <w:caps/>
          <w:sz w:val="22"/>
          <w:szCs w:val="22"/>
        </w:rPr>
        <w:t>DISCLAIMS ALL</w:t>
      </w:r>
      <w:r w:rsidRPr="00F76607">
        <w:rPr>
          <w:rFonts w:hint="cs"/>
          <w:caps/>
          <w:sz w:val="22"/>
          <w:szCs w:val="22"/>
        </w:rPr>
        <w:t xml:space="preserve"> </w:t>
      </w:r>
      <w:r w:rsidRPr="00F76607">
        <w:rPr>
          <w:rFonts w:hint="cs"/>
          <w:sz w:val="22"/>
          <w:szCs w:val="22"/>
        </w:rPr>
        <w:t>WARRANTIES, WHETHER EXPRESS, IMPLIED OR STATUTORY, INCLUDING</w:t>
      </w:r>
      <w:r w:rsidR="008E2300" w:rsidRPr="00F76607">
        <w:rPr>
          <w:rFonts w:hint="cs"/>
          <w:sz w:val="22"/>
          <w:szCs w:val="22"/>
        </w:rPr>
        <w:t xml:space="preserve"> </w:t>
      </w:r>
      <w:r w:rsidRPr="00F76607">
        <w:rPr>
          <w:rFonts w:hint="cs"/>
          <w:sz w:val="22"/>
          <w:szCs w:val="22"/>
        </w:rPr>
        <w:t>ANY IMPLIED WARRANTIES OF TITLE, NON-INFRINGEMENT OF THIRD PARTY RIGHTS, MERCHANTABILITY, OR FITNESS FOR A PARTICULAR PURPOSE.</w:t>
      </w:r>
      <w:r w:rsidR="00C40C38" w:rsidRPr="00F76607">
        <w:rPr>
          <w:rFonts w:hint="cs"/>
          <w:sz w:val="22"/>
          <w:szCs w:val="22"/>
        </w:rPr>
        <w:t xml:space="preserve"> </w:t>
      </w:r>
    </w:p>
    <w:p w14:paraId="510CFC12" w14:textId="2AA95FA2" w:rsidR="00302BC9" w:rsidRPr="00F76607" w:rsidRDefault="00000000">
      <w:pPr>
        <w:pStyle w:val="TabbedL1"/>
        <w:rPr>
          <w:rFonts w:hint="cs"/>
          <w:sz w:val="22"/>
          <w:szCs w:val="22"/>
        </w:rPr>
      </w:pPr>
      <w:r w:rsidRPr="00F76607">
        <w:rPr>
          <w:rFonts w:hint="cs"/>
          <w:sz w:val="22"/>
          <w:szCs w:val="22"/>
        </w:rPr>
        <w:t xml:space="preserve">This Agreement and any </w:t>
      </w:r>
      <w:r w:rsidR="004042A3" w:rsidRPr="00F76607">
        <w:rPr>
          <w:rFonts w:hint="cs"/>
          <w:sz w:val="22"/>
          <w:szCs w:val="22"/>
        </w:rPr>
        <w:t xml:space="preserve">related </w:t>
      </w:r>
      <w:r w:rsidRPr="00F76607">
        <w:rPr>
          <w:rFonts w:hint="cs"/>
          <w:sz w:val="22"/>
          <w:szCs w:val="22"/>
        </w:rPr>
        <w:t>action</w:t>
      </w:r>
      <w:r w:rsidR="008E2300" w:rsidRPr="00F76607">
        <w:rPr>
          <w:rFonts w:hint="cs"/>
          <w:sz w:val="22"/>
          <w:szCs w:val="22"/>
        </w:rPr>
        <w:t xml:space="preserve"> </w:t>
      </w:r>
      <w:r w:rsidRPr="00F76607">
        <w:rPr>
          <w:rFonts w:hint="cs"/>
          <w:sz w:val="22"/>
          <w:szCs w:val="22"/>
        </w:rPr>
        <w:t xml:space="preserve">will be </w:t>
      </w:r>
      <w:r w:rsidR="004042A3" w:rsidRPr="00F76607">
        <w:rPr>
          <w:rFonts w:hint="cs"/>
          <w:sz w:val="22"/>
          <w:szCs w:val="22"/>
        </w:rPr>
        <w:t>governed</w:t>
      </w:r>
      <w:r w:rsidRPr="00F76607">
        <w:rPr>
          <w:rFonts w:hint="cs"/>
          <w:sz w:val="22"/>
          <w:szCs w:val="22"/>
        </w:rPr>
        <w:t xml:space="preserve"> by</w:t>
      </w:r>
      <w:r w:rsidR="008E2300" w:rsidRPr="00F76607">
        <w:rPr>
          <w:rFonts w:hint="cs"/>
          <w:sz w:val="22"/>
          <w:szCs w:val="22"/>
        </w:rPr>
        <w:t xml:space="preserve"> </w:t>
      </w:r>
      <w:r w:rsidRPr="00F76607">
        <w:rPr>
          <w:rFonts w:hint="cs"/>
          <w:sz w:val="22"/>
          <w:szCs w:val="22"/>
        </w:rPr>
        <w:t xml:space="preserve">the laws of the State of </w:t>
      </w:r>
      <w:r w:rsidR="007A7DB2" w:rsidRPr="00F76607">
        <w:rPr>
          <w:rFonts w:hint="cs"/>
          <w:bCs/>
          <w:sz w:val="22"/>
          <w:szCs w:val="22"/>
        </w:rPr>
        <w:t>Delaware</w:t>
      </w:r>
      <w:r w:rsidRPr="00F76607">
        <w:rPr>
          <w:rFonts w:hint="cs"/>
          <w:sz w:val="22"/>
          <w:szCs w:val="22"/>
        </w:rPr>
        <w:t xml:space="preserve">, without </w:t>
      </w:r>
      <w:r w:rsidR="004042A3" w:rsidRPr="00F76607">
        <w:rPr>
          <w:rFonts w:hint="cs"/>
          <w:sz w:val="22"/>
          <w:szCs w:val="22"/>
        </w:rPr>
        <w:t>regard</w:t>
      </w:r>
      <w:r w:rsidRPr="00F76607">
        <w:rPr>
          <w:rFonts w:hint="cs"/>
          <w:sz w:val="22"/>
          <w:szCs w:val="22"/>
        </w:rPr>
        <w:t xml:space="preserve"> to any conflicts of </w:t>
      </w:r>
      <w:r w:rsidR="004042A3" w:rsidRPr="00F76607">
        <w:rPr>
          <w:rFonts w:hint="cs"/>
          <w:sz w:val="22"/>
          <w:szCs w:val="22"/>
        </w:rPr>
        <w:t>law</w:t>
      </w:r>
      <w:r w:rsidRPr="00F76607">
        <w:rPr>
          <w:rFonts w:hint="cs"/>
          <w:sz w:val="22"/>
          <w:szCs w:val="22"/>
        </w:rPr>
        <w:t xml:space="preserve"> principles that </w:t>
      </w:r>
      <w:r w:rsidR="004042A3" w:rsidRPr="00F76607">
        <w:rPr>
          <w:rFonts w:hint="cs"/>
          <w:sz w:val="22"/>
          <w:szCs w:val="22"/>
        </w:rPr>
        <w:t xml:space="preserve">would </w:t>
      </w:r>
      <w:r w:rsidRPr="00F76607">
        <w:rPr>
          <w:rFonts w:hint="cs"/>
          <w:sz w:val="22"/>
          <w:szCs w:val="22"/>
        </w:rPr>
        <w:t xml:space="preserve">require </w:t>
      </w:r>
      <w:r w:rsidR="004042A3" w:rsidRPr="00F76607">
        <w:rPr>
          <w:rFonts w:hint="cs"/>
          <w:sz w:val="22"/>
          <w:szCs w:val="22"/>
        </w:rPr>
        <w:t>applying</w:t>
      </w:r>
      <w:r w:rsidRPr="00F76607">
        <w:rPr>
          <w:rFonts w:hint="cs"/>
          <w:sz w:val="22"/>
          <w:szCs w:val="22"/>
        </w:rPr>
        <w:t xml:space="preserve"> the law of a different state.</w:t>
      </w:r>
    </w:p>
    <w:p w14:paraId="510CFC13" w14:textId="7B20C4E5" w:rsidR="00302BC9" w:rsidRPr="00F76607" w:rsidRDefault="00000000">
      <w:pPr>
        <w:pStyle w:val="TabbedL1"/>
        <w:rPr>
          <w:rFonts w:hint="cs"/>
          <w:sz w:val="22"/>
          <w:szCs w:val="22"/>
        </w:rPr>
      </w:pPr>
      <w:r w:rsidRPr="00F76607">
        <w:rPr>
          <w:rFonts w:hint="cs"/>
          <w:sz w:val="22"/>
          <w:szCs w:val="22"/>
        </w:rPr>
        <w:t>The Recipient</w:t>
      </w:r>
      <w:r w:rsidR="008E2300" w:rsidRPr="00F76607">
        <w:rPr>
          <w:rFonts w:hint="cs"/>
          <w:sz w:val="22"/>
          <w:szCs w:val="22"/>
        </w:rPr>
        <w:t xml:space="preserve"> </w:t>
      </w:r>
      <w:r w:rsidR="007D2880">
        <w:rPr>
          <w:sz w:val="22"/>
          <w:szCs w:val="22"/>
        </w:rPr>
        <w:t>acknowledges</w:t>
      </w:r>
      <w:r w:rsidRPr="00F76607">
        <w:rPr>
          <w:rFonts w:hint="cs"/>
          <w:sz w:val="22"/>
          <w:szCs w:val="22"/>
        </w:rPr>
        <w:t xml:space="preserve"> that </w:t>
      </w:r>
      <w:r w:rsidR="004042A3" w:rsidRPr="00F76607">
        <w:rPr>
          <w:rFonts w:hint="cs"/>
          <w:sz w:val="22"/>
          <w:szCs w:val="22"/>
        </w:rPr>
        <w:t>any</w:t>
      </w:r>
      <w:r w:rsidRPr="00F76607">
        <w:rPr>
          <w:rFonts w:hint="cs"/>
          <w:sz w:val="22"/>
          <w:szCs w:val="22"/>
        </w:rPr>
        <w:t xml:space="preserve"> breach of this Agreement</w:t>
      </w:r>
      <w:r w:rsidR="00C40C38" w:rsidRPr="00F76607">
        <w:rPr>
          <w:rFonts w:hint="cs"/>
          <w:sz w:val="22"/>
          <w:szCs w:val="22"/>
        </w:rPr>
        <w:t xml:space="preserve">, </w:t>
      </w:r>
      <w:r w:rsidR="004042A3" w:rsidRPr="00F76607">
        <w:rPr>
          <w:rFonts w:hint="cs"/>
          <w:sz w:val="22"/>
          <w:szCs w:val="22"/>
        </w:rPr>
        <w:t>including</w:t>
      </w:r>
      <w:r w:rsidR="00C40C38" w:rsidRPr="00F76607">
        <w:rPr>
          <w:rFonts w:hint="cs"/>
          <w:sz w:val="22"/>
          <w:szCs w:val="22"/>
        </w:rPr>
        <w:t xml:space="preserve"> without </w:t>
      </w:r>
      <w:r w:rsidR="004042A3" w:rsidRPr="00F76607">
        <w:rPr>
          <w:rFonts w:hint="cs"/>
          <w:sz w:val="22"/>
          <w:szCs w:val="22"/>
        </w:rPr>
        <w:t>limitation any</w:t>
      </w:r>
      <w:r w:rsidR="00C40C38" w:rsidRPr="00F76607">
        <w:rPr>
          <w:rFonts w:hint="cs"/>
          <w:sz w:val="22"/>
          <w:szCs w:val="22"/>
        </w:rPr>
        <w:t xml:space="preserve"> actual or threatened disclosure or unauthorized use of Confidential Information without the </w:t>
      </w:r>
      <w:r w:rsidR="004042A3" w:rsidRPr="00F76607">
        <w:rPr>
          <w:rFonts w:hint="cs"/>
          <w:sz w:val="22"/>
          <w:szCs w:val="22"/>
        </w:rPr>
        <w:t xml:space="preserve">Company’s </w:t>
      </w:r>
      <w:r w:rsidR="00C40C38" w:rsidRPr="00F76607">
        <w:rPr>
          <w:rFonts w:hint="cs"/>
          <w:sz w:val="22"/>
          <w:szCs w:val="22"/>
        </w:rPr>
        <w:t xml:space="preserve">prior express written </w:t>
      </w:r>
      <w:r w:rsidR="004042A3" w:rsidRPr="00F76607">
        <w:rPr>
          <w:rFonts w:hint="cs"/>
          <w:sz w:val="22"/>
          <w:szCs w:val="22"/>
        </w:rPr>
        <w:t xml:space="preserve">consent, </w:t>
      </w:r>
      <w:r w:rsidR="007D2880">
        <w:rPr>
          <w:sz w:val="22"/>
          <w:szCs w:val="22"/>
        </w:rPr>
        <w:t>may</w:t>
      </w:r>
      <w:r w:rsidRPr="00F76607">
        <w:rPr>
          <w:rFonts w:hint="cs"/>
          <w:sz w:val="22"/>
          <w:szCs w:val="22"/>
        </w:rPr>
        <w:t xml:space="preserve"> cause</w:t>
      </w:r>
      <w:r w:rsidR="008E2300" w:rsidRPr="00F76607">
        <w:rPr>
          <w:rFonts w:hint="cs"/>
          <w:sz w:val="22"/>
          <w:szCs w:val="22"/>
        </w:rPr>
        <w:t xml:space="preserve"> </w:t>
      </w:r>
      <w:r w:rsidRPr="00F76607">
        <w:rPr>
          <w:rFonts w:hint="cs"/>
          <w:sz w:val="22"/>
          <w:szCs w:val="22"/>
        </w:rPr>
        <w:t xml:space="preserve">the Company </w:t>
      </w:r>
      <w:r w:rsidR="004042A3" w:rsidRPr="00F76607">
        <w:rPr>
          <w:rFonts w:hint="cs"/>
          <w:sz w:val="22"/>
          <w:szCs w:val="22"/>
        </w:rPr>
        <w:t xml:space="preserve">irreparable harm </w:t>
      </w:r>
      <w:r w:rsidRPr="00F76607">
        <w:rPr>
          <w:rFonts w:hint="cs"/>
          <w:sz w:val="22"/>
          <w:szCs w:val="22"/>
        </w:rPr>
        <w:t xml:space="preserve">for which </w:t>
      </w:r>
      <w:r w:rsidR="004042A3" w:rsidRPr="00F76607">
        <w:rPr>
          <w:rFonts w:hint="cs"/>
          <w:sz w:val="22"/>
          <w:szCs w:val="22"/>
        </w:rPr>
        <w:t>money</w:t>
      </w:r>
      <w:r w:rsidRPr="00F76607">
        <w:rPr>
          <w:rFonts w:hint="cs"/>
          <w:sz w:val="22"/>
          <w:szCs w:val="22"/>
        </w:rPr>
        <w:t xml:space="preserve"> damages </w:t>
      </w:r>
      <w:r w:rsidR="007D2880">
        <w:rPr>
          <w:sz w:val="22"/>
          <w:szCs w:val="22"/>
        </w:rPr>
        <w:t>may</w:t>
      </w:r>
      <w:r w:rsidRPr="00F76607">
        <w:rPr>
          <w:rFonts w:hint="cs"/>
          <w:sz w:val="22"/>
          <w:szCs w:val="22"/>
        </w:rPr>
        <w:t xml:space="preserve"> be </w:t>
      </w:r>
      <w:r w:rsidR="004042A3" w:rsidRPr="00F76607">
        <w:rPr>
          <w:rFonts w:hint="cs"/>
          <w:sz w:val="22"/>
          <w:szCs w:val="22"/>
        </w:rPr>
        <w:t>an inadequate remedy,</w:t>
      </w:r>
      <w:r w:rsidRPr="00F76607">
        <w:rPr>
          <w:rFonts w:hint="cs"/>
          <w:sz w:val="22"/>
          <w:szCs w:val="22"/>
        </w:rPr>
        <w:t xml:space="preserve"> and that the Company </w:t>
      </w:r>
      <w:r w:rsidR="004042A3" w:rsidRPr="00F76607">
        <w:rPr>
          <w:rFonts w:hint="cs"/>
          <w:sz w:val="22"/>
          <w:szCs w:val="22"/>
        </w:rPr>
        <w:t>may seek prompt</w:t>
      </w:r>
      <w:r w:rsidRPr="00F76607">
        <w:rPr>
          <w:rFonts w:hint="cs"/>
          <w:sz w:val="22"/>
          <w:szCs w:val="22"/>
        </w:rPr>
        <w:t xml:space="preserve"> injunctive relief</w:t>
      </w:r>
      <w:r w:rsidR="00C40C38" w:rsidRPr="00F76607">
        <w:rPr>
          <w:rFonts w:hint="cs"/>
          <w:sz w:val="22"/>
          <w:szCs w:val="22"/>
        </w:rPr>
        <w:t xml:space="preserve">, specific performance, or other equitable </w:t>
      </w:r>
      <w:r w:rsidR="007D2880">
        <w:rPr>
          <w:sz w:val="22"/>
          <w:szCs w:val="22"/>
        </w:rPr>
        <w:t>relief as a court of competent jurisdiction deems appropriate,</w:t>
      </w:r>
      <w:r w:rsidR="003C1A14" w:rsidRPr="00F76607">
        <w:rPr>
          <w:rFonts w:hint="cs"/>
          <w:sz w:val="22"/>
          <w:szCs w:val="22"/>
        </w:rPr>
        <w:t xml:space="preserve"> </w:t>
      </w:r>
      <w:r w:rsidR="004042A3" w:rsidRPr="00F76607">
        <w:rPr>
          <w:rFonts w:hint="cs"/>
          <w:sz w:val="22"/>
          <w:szCs w:val="22"/>
        </w:rPr>
        <w:t>in addition to any other</w:t>
      </w:r>
      <w:r w:rsidRPr="00F76607">
        <w:rPr>
          <w:rFonts w:hint="cs"/>
          <w:sz w:val="22"/>
          <w:szCs w:val="22"/>
        </w:rPr>
        <w:t xml:space="preserve"> relief</w:t>
      </w:r>
      <w:r w:rsidR="008E2300" w:rsidRPr="00F76607">
        <w:rPr>
          <w:rFonts w:hint="cs"/>
          <w:sz w:val="22"/>
          <w:szCs w:val="22"/>
        </w:rPr>
        <w:t xml:space="preserve"> </w:t>
      </w:r>
      <w:r w:rsidR="007D2880">
        <w:rPr>
          <w:sz w:val="22"/>
          <w:szCs w:val="22"/>
        </w:rPr>
        <w:t>such</w:t>
      </w:r>
      <w:r w:rsidRPr="00F76607">
        <w:rPr>
          <w:rFonts w:hint="cs"/>
          <w:sz w:val="22"/>
          <w:szCs w:val="22"/>
        </w:rPr>
        <w:t xml:space="preserve"> court </w:t>
      </w:r>
      <w:r w:rsidR="004042A3" w:rsidRPr="00F76607">
        <w:rPr>
          <w:rFonts w:hint="cs"/>
          <w:sz w:val="22"/>
          <w:szCs w:val="22"/>
        </w:rPr>
        <w:t>may grant.</w:t>
      </w:r>
    </w:p>
    <w:p w14:paraId="510CFC1C" w14:textId="19B50FD4" w:rsidR="00302BC9" w:rsidRPr="00F76607" w:rsidRDefault="00000000" w:rsidP="00F76607">
      <w:pPr>
        <w:pStyle w:val="TabbedL1"/>
        <w:rPr>
          <w:rFonts w:hint="cs"/>
          <w:sz w:val="22"/>
          <w:szCs w:val="22"/>
        </w:rPr>
      </w:pPr>
      <w:r w:rsidRPr="00F76607">
        <w:rPr>
          <w:rFonts w:hint="cs"/>
          <w:sz w:val="22"/>
          <w:szCs w:val="22"/>
        </w:rPr>
        <w:lastRenderedPageBreak/>
        <w:t xml:space="preserve">If any provision of this Agreement is </w:t>
      </w:r>
      <w:r w:rsidR="004042A3" w:rsidRPr="00F76607">
        <w:rPr>
          <w:rFonts w:hint="cs"/>
          <w:sz w:val="22"/>
          <w:szCs w:val="22"/>
        </w:rPr>
        <w:t>held</w:t>
      </w:r>
      <w:r w:rsidRPr="00F76607">
        <w:rPr>
          <w:rFonts w:hint="cs"/>
          <w:sz w:val="22"/>
          <w:szCs w:val="22"/>
        </w:rPr>
        <w:t xml:space="preserve"> by a </w:t>
      </w:r>
      <w:r w:rsidR="004042A3" w:rsidRPr="00F76607">
        <w:rPr>
          <w:rFonts w:hint="cs"/>
          <w:sz w:val="22"/>
          <w:szCs w:val="22"/>
        </w:rPr>
        <w:t xml:space="preserve">court or other </w:t>
      </w:r>
      <w:r w:rsidRPr="00F76607">
        <w:rPr>
          <w:rFonts w:hint="cs"/>
          <w:sz w:val="22"/>
          <w:szCs w:val="22"/>
        </w:rPr>
        <w:t xml:space="preserve">proper authority to be </w:t>
      </w:r>
      <w:r w:rsidR="004042A3" w:rsidRPr="00F76607">
        <w:rPr>
          <w:rFonts w:hint="cs"/>
          <w:sz w:val="22"/>
          <w:szCs w:val="22"/>
        </w:rPr>
        <w:t>invalid</w:t>
      </w:r>
      <w:r w:rsidRPr="00F76607">
        <w:rPr>
          <w:rFonts w:hint="cs"/>
          <w:sz w:val="22"/>
          <w:szCs w:val="22"/>
        </w:rPr>
        <w:t xml:space="preserve"> or </w:t>
      </w:r>
      <w:r w:rsidR="004042A3" w:rsidRPr="00F76607">
        <w:rPr>
          <w:rFonts w:hint="cs"/>
          <w:sz w:val="22"/>
          <w:szCs w:val="22"/>
        </w:rPr>
        <w:t>unenforceable, the rest of</w:t>
      </w:r>
      <w:r w:rsidRPr="00F76607">
        <w:rPr>
          <w:rFonts w:hint="cs"/>
          <w:sz w:val="22"/>
          <w:szCs w:val="22"/>
        </w:rPr>
        <w:t xml:space="preserve"> this Agreement </w:t>
      </w:r>
      <w:r w:rsidR="004042A3" w:rsidRPr="00F76607">
        <w:rPr>
          <w:rFonts w:hint="cs"/>
          <w:sz w:val="22"/>
          <w:szCs w:val="22"/>
        </w:rPr>
        <w:t xml:space="preserve">will remain in effect, and the invalid or </w:t>
      </w:r>
      <w:r w:rsidRPr="00F76607">
        <w:rPr>
          <w:rFonts w:hint="cs"/>
          <w:sz w:val="22"/>
          <w:szCs w:val="22"/>
        </w:rPr>
        <w:t>unenforceable</w:t>
      </w:r>
      <w:r w:rsidR="008E2300" w:rsidRPr="00F76607">
        <w:rPr>
          <w:rFonts w:hint="cs"/>
          <w:sz w:val="22"/>
          <w:szCs w:val="22"/>
        </w:rPr>
        <w:t xml:space="preserve"> </w:t>
      </w:r>
      <w:r w:rsidRPr="00F76607">
        <w:rPr>
          <w:rFonts w:hint="cs"/>
          <w:sz w:val="22"/>
          <w:szCs w:val="22"/>
        </w:rPr>
        <w:t xml:space="preserve">provision will be </w:t>
      </w:r>
      <w:r w:rsidR="004042A3" w:rsidRPr="00F76607">
        <w:rPr>
          <w:rFonts w:hint="cs"/>
          <w:sz w:val="22"/>
          <w:szCs w:val="22"/>
        </w:rPr>
        <w:t>reformed</w:t>
      </w:r>
      <w:r w:rsidRPr="00F76607">
        <w:rPr>
          <w:rFonts w:hint="cs"/>
          <w:sz w:val="22"/>
          <w:szCs w:val="22"/>
        </w:rPr>
        <w:t xml:space="preserve"> and interpreted</w:t>
      </w:r>
      <w:r w:rsidR="008E2300" w:rsidRPr="00F76607">
        <w:rPr>
          <w:rFonts w:hint="cs"/>
          <w:sz w:val="22"/>
          <w:szCs w:val="22"/>
        </w:rPr>
        <w:t xml:space="preserve"> </w:t>
      </w:r>
      <w:r w:rsidRPr="00F76607">
        <w:rPr>
          <w:rFonts w:hint="cs"/>
          <w:sz w:val="22"/>
          <w:szCs w:val="22"/>
        </w:rPr>
        <w:t xml:space="preserve">to best </w:t>
      </w:r>
      <w:r w:rsidR="004042A3" w:rsidRPr="00F76607">
        <w:rPr>
          <w:rFonts w:hint="cs"/>
          <w:sz w:val="22"/>
          <w:szCs w:val="22"/>
        </w:rPr>
        <w:t>achieve its intended purpose to</w:t>
      </w:r>
      <w:r w:rsidRPr="00F76607">
        <w:rPr>
          <w:rFonts w:hint="cs"/>
          <w:sz w:val="22"/>
          <w:szCs w:val="22"/>
        </w:rPr>
        <w:t xml:space="preserve"> the </w:t>
      </w:r>
      <w:r w:rsidR="004042A3" w:rsidRPr="00F76607">
        <w:rPr>
          <w:rFonts w:hint="cs"/>
          <w:sz w:val="22"/>
          <w:szCs w:val="22"/>
        </w:rPr>
        <w:t>maximum extent permitted by</w:t>
      </w:r>
      <w:r w:rsidRPr="00F76607">
        <w:rPr>
          <w:rFonts w:hint="cs"/>
          <w:sz w:val="22"/>
          <w:szCs w:val="22"/>
        </w:rPr>
        <w:t xml:space="preserve"> applicable </w:t>
      </w:r>
      <w:r w:rsidR="004042A3" w:rsidRPr="00F76607">
        <w:rPr>
          <w:rFonts w:hint="cs"/>
          <w:sz w:val="22"/>
          <w:szCs w:val="22"/>
        </w:rPr>
        <w:t>law.</w:t>
      </w:r>
      <w:r w:rsidRPr="00F76607">
        <w:rPr>
          <w:rFonts w:hint="cs"/>
          <w:sz w:val="22"/>
          <w:szCs w:val="22"/>
        </w:rPr>
        <w:t xml:space="preserve"> Any waiver or failure to enforce any provision</w:t>
      </w:r>
      <w:r w:rsidR="008E2300" w:rsidRPr="00F76607">
        <w:rPr>
          <w:rFonts w:hint="cs"/>
          <w:sz w:val="22"/>
          <w:szCs w:val="22"/>
        </w:rPr>
        <w:t xml:space="preserve"> </w:t>
      </w:r>
      <w:r w:rsidRPr="00F76607">
        <w:rPr>
          <w:rFonts w:hint="cs"/>
          <w:sz w:val="22"/>
          <w:szCs w:val="22"/>
        </w:rPr>
        <w:t>on one occasion will not be</w:t>
      </w:r>
      <w:r w:rsidR="008E2300" w:rsidRPr="00F76607">
        <w:rPr>
          <w:rFonts w:hint="cs"/>
          <w:sz w:val="22"/>
          <w:szCs w:val="22"/>
        </w:rPr>
        <w:t xml:space="preserve"> </w:t>
      </w:r>
      <w:r w:rsidRPr="00F76607">
        <w:rPr>
          <w:rFonts w:hint="cs"/>
          <w:sz w:val="22"/>
          <w:szCs w:val="22"/>
        </w:rPr>
        <w:t xml:space="preserve">a waiver of any other </w:t>
      </w:r>
      <w:r w:rsidR="004042A3" w:rsidRPr="00F76607">
        <w:rPr>
          <w:rFonts w:hint="cs"/>
          <w:sz w:val="22"/>
          <w:szCs w:val="22"/>
        </w:rPr>
        <w:t>provision,</w:t>
      </w:r>
      <w:r w:rsidRPr="00F76607">
        <w:rPr>
          <w:rFonts w:hint="cs"/>
          <w:sz w:val="22"/>
          <w:szCs w:val="22"/>
        </w:rPr>
        <w:t xml:space="preserve"> or of </w:t>
      </w:r>
      <w:r w:rsidR="004042A3" w:rsidRPr="00F76607">
        <w:rPr>
          <w:rFonts w:hint="cs"/>
          <w:sz w:val="22"/>
          <w:szCs w:val="22"/>
        </w:rPr>
        <w:t>that</w:t>
      </w:r>
      <w:r w:rsidRPr="00F76607">
        <w:rPr>
          <w:rFonts w:hint="cs"/>
          <w:sz w:val="22"/>
          <w:szCs w:val="22"/>
        </w:rPr>
        <w:t xml:space="preserve"> provision on any other occasion.</w:t>
      </w:r>
      <w:r w:rsidR="00464838" w:rsidRPr="00F76607">
        <w:rPr>
          <w:rFonts w:hint="cs"/>
          <w:sz w:val="22"/>
          <w:szCs w:val="22"/>
        </w:rPr>
        <w:t xml:space="preserve"> </w:t>
      </w:r>
      <w:r w:rsidR="007D2880">
        <w:rPr>
          <w:sz w:val="22"/>
          <w:szCs w:val="22"/>
        </w:rPr>
        <w:t>Neither Party</w:t>
      </w:r>
      <w:r w:rsidRPr="00F76607">
        <w:rPr>
          <w:rFonts w:hint="cs"/>
          <w:sz w:val="22"/>
          <w:szCs w:val="22"/>
        </w:rPr>
        <w:t xml:space="preserve"> </w:t>
      </w:r>
      <w:r w:rsidR="004042A3" w:rsidRPr="00F76607">
        <w:rPr>
          <w:rFonts w:hint="cs"/>
          <w:sz w:val="22"/>
          <w:szCs w:val="22"/>
        </w:rPr>
        <w:t>may</w:t>
      </w:r>
      <w:r w:rsidRPr="00F76607">
        <w:rPr>
          <w:rFonts w:hint="cs"/>
          <w:sz w:val="22"/>
          <w:szCs w:val="22"/>
        </w:rPr>
        <w:t xml:space="preserve"> assign or transfer </w:t>
      </w:r>
      <w:r w:rsidR="00C40C38" w:rsidRPr="00F76607">
        <w:rPr>
          <w:rFonts w:hint="cs"/>
          <w:sz w:val="22"/>
          <w:szCs w:val="22"/>
        </w:rPr>
        <w:t xml:space="preserve">this </w:t>
      </w:r>
      <w:r w:rsidR="004042A3" w:rsidRPr="00F76607">
        <w:rPr>
          <w:rFonts w:hint="cs"/>
          <w:sz w:val="22"/>
          <w:szCs w:val="22"/>
        </w:rPr>
        <w:t>Agreement,</w:t>
      </w:r>
      <w:r w:rsidR="00C40C38" w:rsidRPr="00F76607">
        <w:rPr>
          <w:rFonts w:hint="cs"/>
          <w:sz w:val="22"/>
          <w:szCs w:val="22"/>
        </w:rPr>
        <w:t xml:space="preserve"> or </w:t>
      </w:r>
      <w:r w:rsidRPr="00F76607">
        <w:rPr>
          <w:rFonts w:hint="cs"/>
          <w:sz w:val="22"/>
          <w:szCs w:val="22"/>
        </w:rPr>
        <w:t xml:space="preserve">any rights or obligations under </w:t>
      </w:r>
      <w:r w:rsidR="004042A3" w:rsidRPr="00F76607">
        <w:rPr>
          <w:rFonts w:hint="cs"/>
          <w:sz w:val="22"/>
          <w:szCs w:val="22"/>
        </w:rPr>
        <w:t>it,</w:t>
      </w:r>
      <w:r w:rsidRPr="00F76607">
        <w:rPr>
          <w:rFonts w:hint="cs"/>
          <w:sz w:val="22"/>
          <w:szCs w:val="22"/>
        </w:rPr>
        <w:t xml:space="preserve"> without the </w:t>
      </w:r>
      <w:r w:rsidR="007D2880">
        <w:rPr>
          <w:sz w:val="22"/>
          <w:szCs w:val="22"/>
        </w:rPr>
        <w:t>other Party’s</w:t>
      </w:r>
      <w:r w:rsidR="004042A3" w:rsidRPr="00F76607">
        <w:rPr>
          <w:rFonts w:hint="cs"/>
          <w:sz w:val="22"/>
          <w:szCs w:val="22"/>
        </w:rPr>
        <w:t xml:space="preserve"> </w:t>
      </w:r>
      <w:r w:rsidRPr="00F76607">
        <w:rPr>
          <w:rFonts w:hint="cs"/>
          <w:sz w:val="22"/>
          <w:szCs w:val="22"/>
        </w:rPr>
        <w:t xml:space="preserve">prior written </w:t>
      </w:r>
      <w:r w:rsidR="007D2880">
        <w:rPr>
          <w:sz w:val="22"/>
          <w:szCs w:val="22"/>
        </w:rPr>
        <w:t>consent; provided, however, that either Party may assign this Agreement without the other Party’s consent to an Affiliate or to a successor in connection with a merger, acquisition, reorganization, or sale of all or substantially all of its assets, upon written notice to the other Party. Any</w:t>
      </w:r>
      <w:r w:rsidRPr="00F76607">
        <w:rPr>
          <w:rFonts w:hint="cs"/>
          <w:sz w:val="22"/>
          <w:szCs w:val="22"/>
        </w:rPr>
        <w:t xml:space="preserve"> attempted assignment, subcontract, delegation, or transfer in violation of the foregoing </w:t>
      </w:r>
      <w:r w:rsidR="004042A3" w:rsidRPr="00F76607">
        <w:rPr>
          <w:rFonts w:hint="cs"/>
          <w:sz w:val="22"/>
          <w:szCs w:val="22"/>
        </w:rPr>
        <w:t>is</w:t>
      </w:r>
      <w:r w:rsidRPr="00F76607">
        <w:rPr>
          <w:rFonts w:hint="cs"/>
          <w:sz w:val="22"/>
          <w:szCs w:val="22"/>
        </w:rPr>
        <w:t xml:space="preserve"> null and void.</w:t>
      </w:r>
      <w:r w:rsidR="00C40C38" w:rsidRPr="00F76607">
        <w:rPr>
          <w:rFonts w:hint="cs"/>
          <w:sz w:val="22"/>
          <w:szCs w:val="22"/>
        </w:rPr>
        <w:t xml:space="preserve"> No permitted assignment will relieve either Party of its obligations </w:t>
      </w:r>
      <w:r w:rsidR="004042A3" w:rsidRPr="00F76607">
        <w:rPr>
          <w:rFonts w:hint="cs"/>
          <w:sz w:val="22"/>
          <w:szCs w:val="22"/>
        </w:rPr>
        <w:t>under this Agreement.</w:t>
      </w:r>
      <w:r w:rsidR="00464838" w:rsidRPr="00F76607">
        <w:rPr>
          <w:rFonts w:hint="cs"/>
          <w:sz w:val="22"/>
          <w:szCs w:val="22"/>
        </w:rPr>
        <w:t xml:space="preserve"> </w:t>
      </w:r>
      <w:r w:rsidRPr="00F76607">
        <w:rPr>
          <w:rFonts w:hint="cs"/>
          <w:sz w:val="22"/>
          <w:szCs w:val="22"/>
        </w:rPr>
        <w:t xml:space="preserve">The Recipient will not export, directly or indirectly, any U.S. technical data </w:t>
      </w:r>
      <w:r w:rsidR="004042A3" w:rsidRPr="00F76607">
        <w:rPr>
          <w:rFonts w:hint="cs"/>
          <w:sz w:val="22"/>
          <w:szCs w:val="22"/>
        </w:rPr>
        <w:t>obtained under</w:t>
      </w:r>
      <w:r w:rsidRPr="00F76607">
        <w:rPr>
          <w:rFonts w:hint="cs"/>
          <w:sz w:val="22"/>
          <w:szCs w:val="22"/>
        </w:rPr>
        <w:t xml:space="preserve"> this Agreement, or any products </w:t>
      </w:r>
      <w:r w:rsidR="004042A3" w:rsidRPr="00F76607">
        <w:rPr>
          <w:rFonts w:hint="cs"/>
          <w:sz w:val="22"/>
          <w:szCs w:val="22"/>
        </w:rPr>
        <w:t>using</w:t>
      </w:r>
      <w:r w:rsidRPr="00F76607">
        <w:rPr>
          <w:rFonts w:hint="cs"/>
          <w:sz w:val="22"/>
          <w:szCs w:val="22"/>
        </w:rPr>
        <w:t xml:space="preserve"> such data, in violation of </w:t>
      </w:r>
      <w:r w:rsidR="004042A3" w:rsidRPr="00F76607">
        <w:rPr>
          <w:rFonts w:hint="cs"/>
          <w:sz w:val="22"/>
          <w:szCs w:val="22"/>
        </w:rPr>
        <w:t>U.S.</w:t>
      </w:r>
      <w:r w:rsidRPr="00F76607">
        <w:rPr>
          <w:rFonts w:hint="cs"/>
          <w:sz w:val="22"/>
          <w:szCs w:val="22"/>
        </w:rPr>
        <w:t xml:space="preserve"> export laws or regulations.</w:t>
      </w:r>
      <w:r w:rsidR="00464838" w:rsidRPr="00F76607">
        <w:rPr>
          <w:rFonts w:hint="cs"/>
          <w:sz w:val="22"/>
          <w:szCs w:val="22"/>
        </w:rPr>
        <w:t xml:space="preserve"> </w:t>
      </w:r>
      <w:r w:rsidR="004042A3" w:rsidRPr="00F76607">
        <w:rPr>
          <w:rFonts w:hint="cs"/>
          <w:sz w:val="22"/>
          <w:szCs w:val="22"/>
        </w:rPr>
        <w:t>Any notice</w:t>
      </w:r>
      <w:r w:rsidRPr="00F76607">
        <w:rPr>
          <w:rFonts w:hint="cs"/>
          <w:sz w:val="22"/>
          <w:szCs w:val="22"/>
        </w:rPr>
        <w:t xml:space="preserve"> </w:t>
      </w:r>
      <w:r w:rsidR="00971BCA" w:rsidRPr="00F76607">
        <w:rPr>
          <w:rFonts w:hint="cs"/>
          <w:sz w:val="22"/>
          <w:szCs w:val="22"/>
        </w:rPr>
        <w:t xml:space="preserve">or </w:t>
      </w:r>
      <w:r w:rsidR="004042A3" w:rsidRPr="00F76607">
        <w:rPr>
          <w:rFonts w:hint="cs"/>
          <w:sz w:val="22"/>
          <w:szCs w:val="22"/>
        </w:rPr>
        <w:t>report under</w:t>
      </w:r>
      <w:r w:rsidR="00971BCA" w:rsidRPr="00F76607">
        <w:rPr>
          <w:rFonts w:hint="cs"/>
          <w:sz w:val="22"/>
          <w:szCs w:val="22"/>
        </w:rPr>
        <w:t xml:space="preserve"> this Agreement </w:t>
      </w:r>
      <w:r w:rsidR="004042A3" w:rsidRPr="00F76607">
        <w:rPr>
          <w:rFonts w:hint="cs"/>
          <w:sz w:val="22"/>
          <w:szCs w:val="22"/>
        </w:rPr>
        <w:t>must</w:t>
      </w:r>
      <w:r w:rsidR="00971BCA" w:rsidRPr="00F76607">
        <w:rPr>
          <w:rFonts w:hint="cs"/>
          <w:sz w:val="22"/>
          <w:szCs w:val="22"/>
        </w:rPr>
        <w:t xml:space="preserve"> be in writing and will be</w:t>
      </w:r>
      <w:r w:rsidR="008E2300" w:rsidRPr="00F76607">
        <w:rPr>
          <w:rFonts w:hint="cs"/>
          <w:sz w:val="22"/>
          <w:szCs w:val="22"/>
        </w:rPr>
        <w:t xml:space="preserve"> </w:t>
      </w:r>
      <w:r w:rsidR="00971BCA" w:rsidRPr="00F76607">
        <w:rPr>
          <w:rFonts w:hint="cs"/>
          <w:sz w:val="22"/>
          <w:szCs w:val="22"/>
        </w:rPr>
        <w:t xml:space="preserve">deemed </w:t>
      </w:r>
      <w:r w:rsidR="004042A3" w:rsidRPr="00F76607">
        <w:rPr>
          <w:rFonts w:hint="cs"/>
          <w:sz w:val="22"/>
          <w:szCs w:val="22"/>
        </w:rPr>
        <w:t>given:</w:t>
      </w:r>
      <w:r w:rsidR="00971BCA" w:rsidRPr="00F76607">
        <w:rPr>
          <w:rFonts w:hint="cs"/>
          <w:sz w:val="22"/>
          <w:szCs w:val="22"/>
        </w:rPr>
        <w:t xml:space="preserve"> (i)</w:t>
      </w:r>
      <w:r w:rsidR="008E2300" w:rsidRPr="00F76607">
        <w:rPr>
          <w:rFonts w:hint="cs"/>
          <w:sz w:val="22"/>
          <w:szCs w:val="22"/>
        </w:rPr>
        <w:t xml:space="preserve"> </w:t>
      </w:r>
      <w:r w:rsidR="00971BCA" w:rsidRPr="00F76607">
        <w:rPr>
          <w:rFonts w:hint="cs"/>
          <w:sz w:val="22"/>
          <w:szCs w:val="22"/>
        </w:rPr>
        <w:t xml:space="preserve">when </w:t>
      </w:r>
      <w:r w:rsidR="004042A3" w:rsidRPr="00F76607">
        <w:rPr>
          <w:rFonts w:hint="cs"/>
          <w:sz w:val="22"/>
          <w:szCs w:val="22"/>
        </w:rPr>
        <w:t>personally delivered;</w:t>
      </w:r>
      <w:r w:rsidR="00971BCA" w:rsidRPr="00F76607">
        <w:rPr>
          <w:rFonts w:hint="cs"/>
          <w:sz w:val="22"/>
          <w:szCs w:val="22"/>
        </w:rPr>
        <w:t xml:space="preserve"> (ii)</w:t>
      </w:r>
      <w:r w:rsidR="000E6B2E" w:rsidRPr="00F76607">
        <w:rPr>
          <w:rFonts w:hint="cs"/>
          <w:sz w:val="22"/>
          <w:szCs w:val="22"/>
        </w:rPr>
        <w:t> </w:t>
      </w:r>
      <w:r w:rsidR="00971BCA" w:rsidRPr="00F76607">
        <w:rPr>
          <w:rFonts w:hint="cs"/>
          <w:sz w:val="22"/>
          <w:szCs w:val="22"/>
        </w:rPr>
        <w:t>by overnight courier upon written verification of receipt; (iii)</w:t>
      </w:r>
      <w:r w:rsidR="000E6B2E" w:rsidRPr="00F76607">
        <w:rPr>
          <w:rFonts w:hint="cs"/>
          <w:sz w:val="22"/>
          <w:szCs w:val="22"/>
        </w:rPr>
        <w:t> </w:t>
      </w:r>
      <w:r w:rsidR="00971BCA" w:rsidRPr="00F76607">
        <w:rPr>
          <w:rFonts w:hint="cs"/>
          <w:sz w:val="22"/>
          <w:szCs w:val="22"/>
        </w:rPr>
        <w:t xml:space="preserve">by </w:t>
      </w:r>
      <w:r w:rsidR="007D2880">
        <w:rPr>
          <w:sz w:val="22"/>
          <w:szCs w:val="22"/>
        </w:rPr>
        <w:t>email, upon confirmation of receipt by</w:t>
      </w:r>
      <w:r w:rsidR="00971BCA" w:rsidRPr="00F76607">
        <w:rPr>
          <w:rFonts w:hint="cs"/>
          <w:sz w:val="22"/>
          <w:szCs w:val="22"/>
        </w:rPr>
        <w:t xml:space="preserve"> the </w:t>
      </w:r>
      <w:r w:rsidR="007D2880">
        <w:rPr>
          <w:sz w:val="22"/>
          <w:szCs w:val="22"/>
        </w:rPr>
        <w:t>receiving Party (which may</w:t>
      </w:r>
      <w:r w:rsidR="00971BCA" w:rsidRPr="00F76607">
        <w:rPr>
          <w:rFonts w:hint="cs"/>
          <w:sz w:val="22"/>
          <w:szCs w:val="22"/>
        </w:rPr>
        <w:t xml:space="preserve"> be </w:t>
      </w:r>
      <w:r w:rsidR="007D2880">
        <w:rPr>
          <w:sz w:val="22"/>
          <w:szCs w:val="22"/>
        </w:rPr>
        <w:t>by reply email);</w:t>
      </w:r>
      <w:r w:rsidR="00971BCA" w:rsidRPr="00F76607">
        <w:rPr>
          <w:rFonts w:hint="cs"/>
          <w:sz w:val="22"/>
          <w:szCs w:val="22"/>
        </w:rPr>
        <w:t xml:space="preserve"> or (iv)</w:t>
      </w:r>
      <w:r w:rsidR="000E6B2E" w:rsidRPr="00F76607">
        <w:rPr>
          <w:rFonts w:hint="cs"/>
          <w:sz w:val="22"/>
          <w:szCs w:val="22"/>
        </w:rPr>
        <w:t> </w:t>
      </w:r>
      <w:r w:rsidR="00971BCA" w:rsidRPr="00F76607">
        <w:rPr>
          <w:rFonts w:hint="cs"/>
          <w:sz w:val="22"/>
          <w:szCs w:val="22"/>
        </w:rPr>
        <w:t xml:space="preserve">by certified or registered mail, return receipt requested, upon verification of receipt. </w:t>
      </w:r>
      <w:r w:rsidR="004042A3" w:rsidRPr="00F76607">
        <w:rPr>
          <w:rFonts w:hint="cs"/>
          <w:sz w:val="22"/>
          <w:szCs w:val="22"/>
        </w:rPr>
        <w:t>Notices</w:t>
      </w:r>
      <w:r w:rsidR="00971BCA" w:rsidRPr="00F76607">
        <w:rPr>
          <w:rFonts w:hint="cs"/>
          <w:sz w:val="22"/>
          <w:szCs w:val="22"/>
        </w:rPr>
        <w:t xml:space="preserve"> will be sent to the addresses</w:t>
      </w:r>
      <w:r w:rsidR="008E2300" w:rsidRPr="00F76607">
        <w:rPr>
          <w:rFonts w:hint="cs"/>
          <w:sz w:val="22"/>
          <w:szCs w:val="22"/>
        </w:rPr>
        <w:t xml:space="preserve"> </w:t>
      </w:r>
      <w:r w:rsidR="00971BCA" w:rsidRPr="00F76607">
        <w:rPr>
          <w:rFonts w:hint="cs"/>
          <w:sz w:val="22"/>
          <w:szCs w:val="22"/>
        </w:rPr>
        <w:t xml:space="preserve">below </w:t>
      </w:r>
      <w:r w:rsidR="004042A3" w:rsidRPr="00F76607">
        <w:rPr>
          <w:rFonts w:hint="cs"/>
          <w:sz w:val="22"/>
          <w:szCs w:val="22"/>
        </w:rPr>
        <w:t>(or any updated</w:t>
      </w:r>
      <w:r w:rsidR="00971BCA" w:rsidRPr="00F76607">
        <w:rPr>
          <w:rFonts w:hint="cs"/>
          <w:sz w:val="22"/>
          <w:szCs w:val="22"/>
        </w:rPr>
        <w:t xml:space="preserve"> address </w:t>
      </w:r>
      <w:r w:rsidR="004042A3" w:rsidRPr="00F76607">
        <w:rPr>
          <w:rFonts w:hint="cs"/>
          <w:sz w:val="22"/>
          <w:szCs w:val="22"/>
        </w:rPr>
        <w:t>a Party provides</w:t>
      </w:r>
      <w:r w:rsidR="00971BCA" w:rsidRPr="00F76607">
        <w:rPr>
          <w:rFonts w:hint="cs"/>
          <w:sz w:val="22"/>
          <w:szCs w:val="22"/>
        </w:rPr>
        <w:t xml:space="preserve"> in </w:t>
      </w:r>
      <w:r w:rsidR="004042A3" w:rsidRPr="00F76607">
        <w:rPr>
          <w:rFonts w:hint="cs"/>
          <w:sz w:val="22"/>
          <w:szCs w:val="22"/>
        </w:rPr>
        <w:t>writing).</w:t>
      </w:r>
      <w:r w:rsidR="00464838" w:rsidRPr="00F76607">
        <w:rPr>
          <w:rFonts w:hint="cs"/>
          <w:sz w:val="22"/>
          <w:szCs w:val="22"/>
        </w:rPr>
        <w:t xml:space="preserve"> </w:t>
      </w:r>
      <w:r w:rsidRPr="00F76607">
        <w:rPr>
          <w:rFonts w:hint="cs"/>
          <w:sz w:val="22"/>
          <w:szCs w:val="22"/>
        </w:rPr>
        <w:t xml:space="preserve">This Agreement is the </w:t>
      </w:r>
      <w:r w:rsidR="004042A3" w:rsidRPr="00F76607">
        <w:rPr>
          <w:rFonts w:hint="cs"/>
          <w:sz w:val="22"/>
          <w:szCs w:val="22"/>
        </w:rPr>
        <w:t xml:space="preserve">parties’ </w:t>
      </w:r>
      <w:r w:rsidRPr="00F76607">
        <w:rPr>
          <w:rFonts w:hint="cs"/>
          <w:sz w:val="22"/>
          <w:szCs w:val="22"/>
        </w:rPr>
        <w:t xml:space="preserve">final, </w:t>
      </w:r>
      <w:r w:rsidR="004042A3" w:rsidRPr="00F76607">
        <w:rPr>
          <w:rFonts w:hint="cs"/>
          <w:sz w:val="22"/>
          <w:szCs w:val="22"/>
        </w:rPr>
        <w:t>complete,</w:t>
      </w:r>
      <w:r w:rsidRPr="00F76607">
        <w:rPr>
          <w:rFonts w:hint="cs"/>
          <w:sz w:val="22"/>
          <w:szCs w:val="22"/>
        </w:rPr>
        <w:t xml:space="preserve"> and exclusive agreement </w:t>
      </w:r>
      <w:r w:rsidR="004042A3" w:rsidRPr="00F76607">
        <w:rPr>
          <w:rFonts w:hint="cs"/>
          <w:sz w:val="22"/>
          <w:szCs w:val="22"/>
        </w:rPr>
        <w:t>on its</w:t>
      </w:r>
      <w:r w:rsidRPr="00F76607">
        <w:rPr>
          <w:rFonts w:hint="cs"/>
          <w:sz w:val="22"/>
          <w:szCs w:val="22"/>
        </w:rPr>
        <w:t xml:space="preserve"> subject </w:t>
      </w:r>
      <w:r w:rsidR="004042A3" w:rsidRPr="00F76607">
        <w:rPr>
          <w:rFonts w:hint="cs"/>
          <w:sz w:val="22"/>
          <w:szCs w:val="22"/>
        </w:rPr>
        <w:t>matter</w:t>
      </w:r>
      <w:r w:rsidRPr="00F76607">
        <w:rPr>
          <w:rFonts w:hint="cs"/>
          <w:sz w:val="22"/>
          <w:szCs w:val="22"/>
        </w:rPr>
        <w:t xml:space="preserve"> and supersedes all prior discussions </w:t>
      </w:r>
      <w:r w:rsidR="004042A3" w:rsidRPr="00F76607">
        <w:rPr>
          <w:rFonts w:hint="cs"/>
          <w:sz w:val="22"/>
          <w:szCs w:val="22"/>
        </w:rPr>
        <w:t>on that subject. Any amendment or</w:t>
      </w:r>
      <w:r w:rsidRPr="00F76607">
        <w:rPr>
          <w:rFonts w:hint="cs"/>
          <w:sz w:val="22"/>
          <w:szCs w:val="22"/>
        </w:rPr>
        <w:t xml:space="preserve"> modification </w:t>
      </w:r>
      <w:r w:rsidR="004042A3" w:rsidRPr="00F76607">
        <w:rPr>
          <w:rFonts w:hint="cs"/>
          <w:sz w:val="22"/>
          <w:szCs w:val="22"/>
        </w:rPr>
        <w:t>must</w:t>
      </w:r>
      <w:r w:rsidRPr="00F76607">
        <w:rPr>
          <w:rFonts w:hint="cs"/>
          <w:sz w:val="22"/>
          <w:szCs w:val="22"/>
        </w:rPr>
        <w:t xml:space="preserve"> be</w:t>
      </w:r>
      <w:r w:rsidR="008E2300" w:rsidRPr="00F76607">
        <w:rPr>
          <w:rFonts w:hint="cs"/>
          <w:sz w:val="22"/>
          <w:szCs w:val="22"/>
        </w:rPr>
        <w:t xml:space="preserve"> </w:t>
      </w:r>
      <w:r w:rsidRPr="00F76607">
        <w:rPr>
          <w:rFonts w:hint="cs"/>
          <w:sz w:val="22"/>
          <w:szCs w:val="22"/>
        </w:rPr>
        <w:t xml:space="preserve">in writing and signed by the </w:t>
      </w:r>
      <w:r w:rsidR="00F76607">
        <w:rPr>
          <w:sz w:val="22"/>
          <w:szCs w:val="22"/>
        </w:rPr>
        <w:t>P</w:t>
      </w:r>
      <w:r w:rsidRPr="00F76607">
        <w:rPr>
          <w:rFonts w:hint="cs"/>
          <w:sz w:val="22"/>
          <w:szCs w:val="22"/>
        </w:rPr>
        <w:t>arty to be charged.</w:t>
      </w:r>
      <w:r w:rsidR="00464838" w:rsidRPr="00F76607">
        <w:rPr>
          <w:rFonts w:hint="cs"/>
          <w:sz w:val="22"/>
          <w:szCs w:val="22"/>
        </w:rPr>
        <w:t xml:space="preserve"> </w:t>
      </w:r>
      <w:r w:rsidRPr="00F76607">
        <w:rPr>
          <w:rFonts w:hint="cs"/>
          <w:sz w:val="22"/>
          <w:szCs w:val="22"/>
        </w:rPr>
        <w:t xml:space="preserve">This Agreement may be </w:t>
      </w:r>
      <w:r w:rsidR="004042A3" w:rsidRPr="00F76607">
        <w:rPr>
          <w:rFonts w:hint="cs"/>
          <w:sz w:val="22"/>
          <w:szCs w:val="22"/>
        </w:rPr>
        <w:t>signed</w:t>
      </w:r>
      <w:r w:rsidRPr="00F76607">
        <w:rPr>
          <w:rFonts w:hint="cs"/>
          <w:sz w:val="22"/>
          <w:szCs w:val="22"/>
        </w:rPr>
        <w:t xml:space="preserve"> in</w:t>
      </w:r>
      <w:r w:rsidR="008E2300" w:rsidRPr="00F76607">
        <w:rPr>
          <w:rFonts w:hint="cs"/>
          <w:sz w:val="22"/>
          <w:szCs w:val="22"/>
        </w:rPr>
        <w:t xml:space="preserve"> </w:t>
      </w:r>
      <w:r w:rsidRPr="00F76607">
        <w:rPr>
          <w:rFonts w:hint="cs"/>
          <w:sz w:val="22"/>
          <w:szCs w:val="22"/>
        </w:rPr>
        <w:t xml:space="preserve">counterparts, each of which </w:t>
      </w:r>
      <w:r w:rsidR="004042A3" w:rsidRPr="00F76607">
        <w:rPr>
          <w:rFonts w:hint="cs"/>
          <w:sz w:val="22"/>
          <w:szCs w:val="22"/>
        </w:rPr>
        <w:t>is</w:t>
      </w:r>
      <w:r w:rsidRPr="00F76607">
        <w:rPr>
          <w:rFonts w:hint="cs"/>
          <w:sz w:val="22"/>
          <w:szCs w:val="22"/>
        </w:rPr>
        <w:t xml:space="preserve"> an </w:t>
      </w:r>
      <w:r w:rsidR="004042A3" w:rsidRPr="00F76607">
        <w:rPr>
          <w:rFonts w:hint="cs"/>
          <w:sz w:val="22"/>
          <w:szCs w:val="22"/>
        </w:rPr>
        <w:t>original and</w:t>
      </w:r>
      <w:r w:rsidRPr="00F76607">
        <w:rPr>
          <w:rFonts w:hint="cs"/>
          <w:sz w:val="22"/>
          <w:szCs w:val="22"/>
        </w:rPr>
        <w:t xml:space="preserve"> all of which together </w:t>
      </w:r>
      <w:r w:rsidR="004042A3" w:rsidRPr="00F76607">
        <w:rPr>
          <w:rFonts w:hint="cs"/>
          <w:sz w:val="22"/>
          <w:szCs w:val="22"/>
        </w:rPr>
        <w:t>are</w:t>
      </w:r>
      <w:r w:rsidRPr="00F76607">
        <w:rPr>
          <w:rFonts w:hint="cs"/>
          <w:sz w:val="22"/>
          <w:szCs w:val="22"/>
        </w:rPr>
        <w:t xml:space="preserve"> one </w:t>
      </w:r>
      <w:r w:rsidR="004042A3" w:rsidRPr="00F76607">
        <w:rPr>
          <w:rFonts w:hint="cs"/>
          <w:sz w:val="22"/>
          <w:szCs w:val="22"/>
        </w:rPr>
        <w:t xml:space="preserve">agreement, </w:t>
      </w:r>
      <w:r w:rsidRPr="00F76607">
        <w:rPr>
          <w:rFonts w:hint="cs"/>
          <w:sz w:val="22"/>
          <w:szCs w:val="22"/>
        </w:rPr>
        <w:t xml:space="preserve">and </w:t>
      </w:r>
      <w:r w:rsidR="004042A3" w:rsidRPr="00F76607">
        <w:rPr>
          <w:rFonts w:hint="cs"/>
          <w:sz w:val="22"/>
          <w:szCs w:val="22"/>
        </w:rPr>
        <w:t>counterparts</w:t>
      </w:r>
      <w:r w:rsidRPr="00F76607">
        <w:rPr>
          <w:rFonts w:hint="cs"/>
          <w:sz w:val="22"/>
          <w:szCs w:val="22"/>
        </w:rPr>
        <w:t xml:space="preserve"> may be delivered </w:t>
      </w:r>
      <w:r w:rsidR="004042A3" w:rsidRPr="00F76607">
        <w:rPr>
          <w:rFonts w:hint="cs"/>
          <w:sz w:val="22"/>
          <w:szCs w:val="22"/>
        </w:rPr>
        <w:t>by</w:t>
      </w:r>
      <w:r w:rsidRPr="00F76607">
        <w:rPr>
          <w:rFonts w:hint="cs"/>
          <w:sz w:val="22"/>
          <w:szCs w:val="22"/>
        </w:rPr>
        <w:t xml:space="preserve"> </w:t>
      </w:r>
      <w:r w:rsidR="00464838" w:rsidRPr="00F76607">
        <w:rPr>
          <w:rFonts w:hint="cs"/>
          <w:sz w:val="22"/>
          <w:szCs w:val="22"/>
        </w:rPr>
        <w:t>email</w:t>
      </w:r>
      <w:r w:rsidRPr="00F76607">
        <w:rPr>
          <w:rFonts w:hint="cs"/>
          <w:sz w:val="22"/>
          <w:szCs w:val="22"/>
        </w:rPr>
        <w:t xml:space="preserve"> (including </w:t>
      </w:r>
      <w:r w:rsidR="004042A3" w:rsidRPr="00F76607">
        <w:rPr>
          <w:rFonts w:hint="cs"/>
          <w:sz w:val="22"/>
          <w:szCs w:val="22"/>
        </w:rPr>
        <w:t>PDF</w:t>
      </w:r>
      <w:r w:rsidRPr="00F76607">
        <w:rPr>
          <w:rFonts w:hint="cs"/>
          <w:sz w:val="22"/>
          <w:szCs w:val="22"/>
        </w:rPr>
        <w:t xml:space="preserve"> or </w:t>
      </w:r>
      <w:r w:rsidR="004042A3" w:rsidRPr="00F76607">
        <w:rPr>
          <w:rFonts w:hint="cs"/>
          <w:sz w:val="22"/>
          <w:szCs w:val="22"/>
        </w:rPr>
        <w:t>an</w:t>
      </w:r>
      <w:r w:rsidRPr="00F76607">
        <w:rPr>
          <w:rFonts w:hint="cs"/>
          <w:sz w:val="22"/>
          <w:szCs w:val="22"/>
        </w:rPr>
        <w:t xml:space="preserve"> electronic signature </w:t>
      </w:r>
      <w:r w:rsidR="004042A3" w:rsidRPr="00F76607">
        <w:rPr>
          <w:rFonts w:hint="cs"/>
          <w:sz w:val="22"/>
          <w:szCs w:val="22"/>
        </w:rPr>
        <w:t>compliant</w:t>
      </w:r>
      <w:r w:rsidRPr="00F76607">
        <w:rPr>
          <w:rFonts w:hint="cs"/>
          <w:sz w:val="22"/>
          <w:szCs w:val="22"/>
        </w:rPr>
        <w:t xml:space="preserve"> with the U.S. federal ESIGN Act of 2000, </w:t>
      </w:r>
      <w:r w:rsidR="004042A3" w:rsidRPr="00F76607">
        <w:rPr>
          <w:rFonts w:hint="cs"/>
          <w:sz w:val="22"/>
          <w:szCs w:val="22"/>
        </w:rPr>
        <w:t xml:space="preserve">the </w:t>
      </w:r>
      <w:r w:rsidRPr="00F76607">
        <w:rPr>
          <w:rFonts w:hint="cs"/>
          <w:sz w:val="22"/>
          <w:szCs w:val="22"/>
        </w:rPr>
        <w:t xml:space="preserve">Uniform Electronic Transactions </w:t>
      </w:r>
      <w:r w:rsidR="004042A3" w:rsidRPr="00F76607">
        <w:rPr>
          <w:rFonts w:hint="cs"/>
          <w:sz w:val="22"/>
          <w:szCs w:val="22"/>
        </w:rPr>
        <w:t>Act,</w:t>
      </w:r>
      <w:r w:rsidRPr="00F76607">
        <w:rPr>
          <w:rFonts w:hint="cs"/>
          <w:sz w:val="22"/>
          <w:szCs w:val="22"/>
        </w:rPr>
        <w:t xml:space="preserve"> or other applicable law) or other transmission method.</w:t>
      </w:r>
      <w:r w:rsidR="00F76607" w:rsidRPr="00F76607">
        <w:rPr>
          <w:rFonts w:hint="cs"/>
          <w:sz w:val="22"/>
          <w:szCs w:val="22"/>
        </w:rPr>
        <w:t xml:space="preserve"> </w:t>
      </w:r>
    </w:p>
    <w:p w14:paraId="510CFC1E" w14:textId="37E43C4E" w:rsidR="00302BC9" w:rsidRPr="00F76607" w:rsidRDefault="00000000" w:rsidP="00F76607">
      <w:pPr>
        <w:keepNext/>
        <w:spacing w:after="240"/>
        <w:ind w:firstLine="720"/>
        <w:jc w:val="both"/>
        <w:rPr>
          <w:rFonts w:hint="cs"/>
          <w:sz w:val="22"/>
          <w:szCs w:val="22"/>
        </w:rPr>
      </w:pPr>
      <w:r w:rsidRPr="00F76607">
        <w:rPr>
          <w:rFonts w:hint="cs"/>
          <w:sz w:val="22"/>
          <w:szCs w:val="22"/>
        </w:rPr>
        <w:t xml:space="preserve">The parties have </w:t>
      </w:r>
      <w:r w:rsidR="004042A3" w:rsidRPr="00F76607">
        <w:rPr>
          <w:rFonts w:hint="cs"/>
          <w:sz w:val="22"/>
          <w:szCs w:val="22"/>
        </w:rPr>
        <w:t>signed</w:t>
      </w:r>
      <w:r w:rsidRPr="00F76607">
        <w:rPr>
          <w:rFonts w:hint="cs"/>
          <w:sz w:val="22"/>
          <w:szCs w:val="22"/>
        </w:rPr>
        <w:t xml:space="preserve"> this Non-Disclosure Agreement as of the Effective Date.</w:t>
      </w:r>
    </w:p>
    <w:tbl>
      <w:tblPr>
        <w:tblW w:w="0" w:type="auto"/>
        <w:tblLook w:val="01E0" w:firstRow="1" w:lastRow="1" w:firstColumn="1" w:lastColumn="1" w:noHBand="0" w:noVBand="0"/>
      </w:tblPr>
      <w:tblGrid>
        <w:gridCol w:w="18"/>
        <w:gridCol w:w="3971"/>
        <w:gridCol w:w="97"/>
        <w:gridCol w:w="509"/>
        <w:gridCol w:w="862"/>
        <w:gridCol w:w="3369"/>
        <w:gridCol w:w="60"/>
      </w:tblGrid>
      <w:tr w:rsidR="000A0156" w:rsidRPr="00F76607" w14:paraId="510CFC21" w14:textId="77777777" w:rsidTr="007D2880">
        <w:trPr>
          <w:gridAfter w:val="1"/>
          <w:wAfter w:w="60" w:type="dxa"/>
          <w:trHeight w:val="267"/>
        </w:trPr>
        <w:tc>
          <w:tcPr>
            <w:tcW w:w="3989" w:type="dxa"/>
            <w:gridSpan w:val="2"/>
          </w:tcPr>
          <w:p w14:paraId="510CFC1F" w14:textId="77777777" w:rsidR="00302BC9" w:rsidRPr="00F76607" w:rsidRDefault="00302BC9" w:rsidP="00302BC9">
            <w:pPr>
              <w:pStyle w:val="SignatureLine"/>
              <w:spacing w:before="0"/>
              <w:ind w:left="0"/>
              <w:rPr>
                <w:rFonts w:hint="cs"/>
                <w:sz w:val="22"/>
                <w:szCs w:val="22"/>
              </w:rPr>
            </w:pPr>
          </w:p>
        </w:tc>
        <w:tc>
          <w:tcPr>
            <w:tcW w:w="4837" w:type="dxa"/>
            <w:gridSpan w:val="4"/>
          </w:tcPr>
          <w:p w14:paraId="510CFC20" w14:textId="139B70DB" w:rsidR="00302BC9" w:rsidRPr="00F76607" w:rsidRDefault="004042A3" w:rsidP="00302BC9">
            <w:pPr>
              <w:pStyle w:val="SignatureLine"/>
              <w:spacing w:before="0"/>
              <w:ind w:left="0"/>
              <w:jc w:val="both"/>
              <w:rPr>
                <w:rFonts w:hint="cs"/>
                <w:sz w:val="22"/>
                <w:szCs w:val="22"/>
              </w:rPr>
            </w:pPr>
            <w:r w:rsidRPr="00F76607">
              <w:rPr>
                <w:rFonts w:hint="cs"/>
                <w:b/>
                <w:sz w:val="22"/>
                <w:szCs w:val="22"/>
              </w:rPr>
              <w:t>Company:</w:t>
            </w:r>
          </w:p>
        </w:tc>
      </w:tr>
      <w:tr w:rsidR="000A0156" w:rsidRPr="00F76607" w14:paraId="510CFC24" w14:textId="77777777" w:rsidTr="007D2880">
        <w:trPr>
          <w:gridAfter w:val="1"/>
          <w:wAfter w:w="60" w:type="dxa"/>
          <w:trHeight w:val="267"/>
        </w:trPr>
        <w:tc>
          <w:tcPr>
            <w:tcW w:w="3989" w:type="dxa"/>
            <w:gridSpan w:val="2"/>
          </w:tcPr>
          <w:p w14:paraId="510CFC22" w14:textId="77777777" w:rsidR="00302BC9" w:rsidRPr="00F76607" w:rsidRDefault="00302BC9" w:rsidP="00302BC9">
            <w:pPr>
              <w:pStyle w:val="SignatureLine"/>
              <w:spacing w:before="0"/>
              <w:ind w:left="10800" w:hanging="10800"/>
              <w:rPr>
                <w:rFonts w:hint="cs"/>
                <w:sz w:val="22"/>
                <w:szCs w:val="22"/>
              </w:rPr>
            </w:pPr>
          </w:p>
        </w:tc>
        <w:tc>
          <w:tcPr>
            <w:tcW w:w="4837" w:type="dxa"/>
            <w:gridSpan w:val="4"/>
          </w:tcPr>
          <w:p w14:paraId="510CFC23" w14:textId="77777777" w:rsidR="00302BC9" w:rsidRPr="00F76607" w:rsidRDefault="00302BC9" w:rsidP="00302BC9">
            <w:pPr>
              <w:pStyle w:val="SignatureLine"/>
              <w:spacing w:before="0"/>
              <w:ind w:left="10800" w:hanging="10800"/>
              <w:jc w:val="both"/>
              <w:rPr>
                <w:rFonts w:hint="cs"/>
                <w:sz w:val="22"/>
                <w:szCs w:val="22"/>
              </w:rPr>
            </w:pPr>
          </w:p>
        </w:tc>
      </w:tr>
      <w:tr w:rsidR="000A0156" w:rsidRPr="00F76607" w14:paraId="510CFC27" w14:textId="77777777" w:rsidTr="007D2880">
        <w:trPr>
          <w:gridAfter w:val="1"/>
          <w:wAfter w:w="60" w:type="dxa"/>
          <w:trHeight w:val="267"/>
        </w:trPr>
        <w:tc>
          <w:tcPr>
            <w:tcW w:w="3989" w:type="dxa"/>
            <w:gridSpan w:val="2"/>
          </w:tcPr>
          <w:p w14:paraId="510CFC25" w14:textId="77777777" w:rsidR="00302BC9" w:rsidRPr="00F76607" w:rsidRDefault="00302BC9" w:rsidP="00302BC9">
            <w:pPr>
              <w:pStyle w:val="SignatureLine"/>
              <w:spacing w:before="0"/>
              <w:ind w:left="0"/>
              <w:rPr>
                <w:rFonts w:hint="cs"/>
                <w:sz w:val="22"/>
                <w:szCs w:val="22"/>
              </w:rPr>
            </w:pPr>
          </w:p>
        </w:tc>
        <w:tc>
          <w:tcPr>
            <w:tcW w:w="4837" w:type="dxa"/>
            <w:gridSpan w:val="4"/>
          </w:tcPr>
          <w:p w14:paraId="510CFC26" w14:textId="1782ED8C" w:rsidR="00302BC9" w:rsidRPr="00F76607" w:rsidRDefault="00F76607" w:rsidP="00D23EB2">
            <w:pPr>
              <w:pStyle w:val="SignatureLine"/>
              <w:spacing w:before="0"/>
              <w:ind w:left="0"/>
              <w:jc w:val="both"/>
              <w:rPr>
                <w:rFonts w:hint="cs"/>
                <w:b/>
                <w:smallCaps/>
                <w:sz w:val="22"/>
                <w:szCs w:val="22"/>
              </w:rPr>
            </w:pPr>
            <w:r>
              <w:rPr>
                <w:b/>
                <w:smallCaps/>
                <w:sz w:val="22"/>
                <w:szCs w:val="22"/>
              </w:rPr>
              <w:t>[</w:t>
            </w:r>
            <w:r w:rsidRPr="00F76607">
              <w:rPr>
                <w:b/>
                <w:smallCaps/>
                <w:sz w:val="22"/>
                <w:szCs w:val="22"/>
                <w:highlight w:val="yellow"/>
              </w:rPr>
              <w:t>Company Name</w:t>
            </w:r>
            <w:r>
              <w:rPr>
                <w:b/>
                <w:smallCaps/>
                <w:sz w:val="22"/>
                <w:szCs w:val="22"/>
              </w:rPr>
              <w:t>]</w:t>
            </w:r>
          </w:p>
        </w:tc>
      </w:tr>
      <w:tr w:rsidR="000A0156" w:rsidRPr="00F76607" w14:paraId="510CFC2A" w14:textId="77777777" w:rsidTr="007D2880">
        <w:trPr>
          <w:gridAfter w:val="1"/>
          <w:wAfter w:w="60" w:type="dxa"/>
          <w:trHeight w:val="255"/>
        </w:trPr>
        <w:tc>
          <w:tcPr>
            <w:tcW w:w="3989" w:type="dxa"/>
            <w:gridSpan w:val="2"/>
          </w:tcPr>
          <w:p w14:paraId="510CFC28" w14:textId="77777777" w:rsidR="00302BC9" w:rsidRPr="00F76607" w:rsidRDefault="00302BC9" w:rsidP="00302BC9">
            <w:pPr>
              <w:pStyle w:val="SignatureLine"/>
              <w:spacing w:before="0"/>
              <w:ind w:left="0"/>
              <w:rPr>
                <w:rFonts w:hint="cs"/>
                <w:sz w:val="22"/>
                <w:szCs w:val="22"/>
              </w:rPr>
            </w:pPr>
          </w:p>
        </w:tc>
        <w:tc>
          <w:tcPr>
            <w:tcW w:w="4837" w:type="dxa"/>
            <w:gridSpan w:val="4"/>
          </w:tcPr>
          <w:p w14:paraId="510CFC29" w14:textId="77777777" w:rsidR="00302BC9" w:rsidRPr="00F76607" w:rsidRDefault="00302BC9" w:rsidP="00302BC9">
            <w:pPr>
              <w:pStyle w:val="SignatureLine"/>
              <w:spacing w:before="0"/>
              <w:ind w:left="0"/>
              <w:jc w:val="both"/>
              <w:rPr>
                <w:rFonts w:hint="cs"/>
                <w:sz w:val="22"/>
                <w:szCs w:val="22"/>
              </w:rPr>
            </w:pPr>
          </w:p>
        </w:tc>
      </w:tr>
      <w:tr w:rsidR="000A0156" w:rsidRPr="00F76607" w14:paraId="510CFC2E" w14:textId="77777777" w:rsidTr="007D2880">
        <w:trPr>
          <w:gridAfter w:val="1"/>
          <w:wAfter w:w="60" w:type="dxa"/>
          <w:trHeight w:val="267"/>
        </w:trPr>
        <w:tc>
          <w:tcPr>
            <w:tcW w:w="3989" w:type="dxa"/>
            <w:gridSpan w:val="2"/>
          </w:tcPr>
          <w:p w14:paraId="510CFC2B" w14:textId="77777777" w:rsidR="00302BC9" w:rsidRPr="00F76607" w:rsidRDefault="00302BC9" w:rsidP="00302BC9">
            <w:pPr>
              <w:pStyle w:val="SignatureLine"/>
              <w:spacing w:before="0"/>
              <w:ind w:left="0"/>
              <w:rPr>
                <w:rFonts w:hint="cs"/>
                <w:sz w:val="22"/>
                <w:szCs w:val="22"/>
              </w:rPr>
            </w:pPr>
          </w:p>
        </w:tc>
        <w:tc>
          <w:tcPr>
            <w:tcW w:w="606" w:type="dxa"/>
            <w:gridSpan w:val="2"/>
          </w:tcPr>
          <w:p w14:paraId="510CFC2C" w14:textId="329A5192" w:rsidR="00302BC9" w:rsidRPr="00F76607" w:rsidRDefault="00000000" w:rsidP="00302BC9">
            <w:pPr>
              <w:pStyle w:val="SignatureLine"/>
              <w:spacing w:before="0"/>
              <w:ind w:left="0"/>
              <w:jc w:val="both"/>
              <w:rPr>
                <w:rFonts w:hint="cs"/>
                <w:sz w:val="22"/>
                <w:szCs w:val="22"/>
              </w:rPr>
            </w:pPr>
            <w:r w:rsidRPr="00F76607">
              <w:rPr>
                <w:rFonts w:hint="cs"/>
                <w:sz w:val="22"/>
                <w:szCs w:val="22"/>
              </w:rPr>
              <w:t>By:</w:t>
            </w:r>
          </w:p>
        </w:tc>
        <w:tc>
          <w:tcPr>
            <w:tcW w:w="4231" w:type="dxa"/>
            <w:gridSpan w:val="2"/>
            <w:tcBorders>
              <w:bottom w:val="single" w:sz="4" w:space="0" w:color="auto"/>
            </w:tcBorders>
          </w:tcPr>
          <w:p w14:paraId="510CFC2D" w14:textId="77777777" w:rsidR="00302BC9" w:rsidRPr="00F76607" w:rsidRDefault="00302BC9" w:rsidP="00302BC9">
            <w:pPr>
              <w:pStyle w:val="SignatureLine"/>
              <w:spacing w:before="0"/>
              <w:ind w:left="0"/>
              <w:jc w:val="both"/>
              <w:rPr>
                <w:rFonts w:hint="cs"/>
                <w:sz w:val="22"/>
                <w:szCs w:val="22"/>
              </w:rPr>
            </w:pPr>
          </w:p>
        </w:tc>
      </w:tr>
      <w:tr w:rsidR="000A0156" w:rsidRPr="00F76607" w14:paraId="510CFC32" w14:textId="77777777" w:rsidTr="007D2880">
        <w:trPr>
          <w:gridAfter w:val="1"/>
          <w:wAfter w:w="60" w:type="dxa"/>
          <w:trHeight w:val="267"/>
        </w:trPr>
        <w:tc>
          <w:tcPr>
            <w:tcW w:w="3989" w:type="dxa"/>
            <w:gridSpan w:val="2"/>
          </w:tcPr>
          <w:p w14:paraId="510CFC2F" w14:textId="77777777" w:rsidR="00302BC9" w:rsidRPr="00F76607" w:rsidRDefault="00302BC9" w:rsidP="00302BC9">
            <w:pPr>
              <w:pStyle w:val="SignatureLine"/>
              <w:spacing w:before="0"/>
              <w:ind w:left="0"/>
              <w:rPr>
                <w:rFonts w:hint="cs"/>
                <w:sz w:val="22"/>
                <w:szCs w:val="22"/>
              </w:rPr>
            </w:pPr>
          </w:p>
        </w:tc>
        <w:tc>
          <w:tcPr>
            <w:tcW w:w="606" w:type="dxa"/>
            <w:gridSpan w:val="2"/>
          </w:tcPr>
          <w:p w14:paraId="510CFC30" w14:textId="77777777" w:rsidR="00302BC9" w:rsidRPr="00F76607" w:rsidRDefault="00302BC9" w:rsidP="00302BC9">
            <w:pPr>
              <w:pStyle w:val="SignatureLine"/>
              <w:spacing w:before="0"/>
              <w:ind w:left="0"/>
              <w:jc w:val="both"/>
              <w:rPr>
                <w:rFonts w:hint="cs"/>
                <w:sz w:val="22"/>
                <w:szCs w:val="22"/>
              </w:rPr>
            </w:pPr>
          </w:p>
        </w:tc>
        <w:tc>
          <w:tcPr>
            <w:tcW w:w="4231" w:type="dxa"/>
            <w:gridSpan w:val="2"/>
            <w:tcBorders>
              <w:top w:val="single" w:sz="4" w:space="0" w:color="auto"/>
            </w:tcBorders>
          </w:tcPr>
          <w:p w14:paraId="510CFC31" w14:textId="77777777" w:rsidR="00302BC9" w:rsidRPr="00F76607" w:rsidRDefault="00302BC9" w:rsidP="00302BC9">
            <w:pPr>
              <w:pStyle w:val="SignatureLine"/>
              <w:spacing w:before="0"/>
              <w:ind w:left="0"/>
              <w:jc w:val="both"/>
              <w:rPr>
                <w:rFonts w:hint="cs"/>
                <w:sz w:val="22"/>
                <w:szCs w:val="22"/>
              </w:rPr>
            </w:pPr>
          </w:p>
        </w:tc>
      </w:tr>
      <w:tr w:rsidR="000A0156" w:rsidRPr="00F76607" w14:paraId="510CFC37" w14:textId="77777777" w:rsidTr="007D2880">
        <w:trPr>
          <w:gridAfter w:val="1"/>
          <w:wAfter w:w="60" w:type="dxa"/>
          <w:trHeight w:val="267"/>
        </w:trPr>
        <w:tc>
          <w:tcPr>
            <w:tcW w:w="3989" w:type="dxa"/>
            <w:gridSpan w:val="2"/>
          </w:tcPr>
          <w:p w14:paraId="510CFC33" w14:textId="77777777" w:rsidR="00302BC9" w:rsidRPr="00F76607" w:rsidRDefault="00302BC9" w:rsidP="00302BC9">
            <w:pPr>
              <w:pStyle w:val="SignatureLine"/>
              <w:spacing w:before="0"/>
              <w:ind w:left="0"/>
              <w:rPr>
                <w:rFonts w:hint="cs"/>
                <w:sz w:val="22"/>
                <w:szCs w:val="22"/>
              </w:rPr>
            </w:pPr>
          </w:p>
        </w:tc>
        <w:tc>
          <w:tcPr>
            <w:tcW w:w="606" w:type="dxa"/>
            <w:gridSpan w:val="2"/>
          </w:tcPr>
          <w:p w14:paraId="510CFC34" w14:textId="77777777" w:rsidR="00302BC9" w:rsidRPr="00F76607" w:rsidRDefault="00302BC9" w:rsidP="00302BC9">
            <w:pPr>
              <w:pStyle w:val="SignatureLine"/>
              <w:spacing w:before="0"/>
              <w:ind w:left="0"/>
              <w:jc w:val="both"/>
              <w:rPr>
                <w:rFonts w:hint="cs"/>
                <w:sz w:val="22"/>
                <w:szCs w:val="22"/>
              </w:rPr>
            </w:pPr>
          </w:p>
        </w:tc>
        <w:tc>
          <w:tcPr>
            <w:tcW w:w="862" w:type="dxa"/>
          </w:tcPr>
          <w:p w14:paraId="510CFC35" w14:textId="54B3FE1B" w:rsidR="00302BC9" w:rsidRPr="00F76607" w:rsidRDefault="00000000" w:rsidP="00302BC9">
            <w:pPr>
              <w:pStyle w:val="SignatureLine"/>
              <w:spacing w:before="0"/>
              <w:ind w:left="0"/>
              <w:jc w:val="both"/>
              <w:rPr>
                <w:rFonts w:hint="cs"/>
                <w:sz w:val="22"/>
                <w:szCs w:val="22"/>
              </w:rPr>
            </w:pPr>
            <w:r w:rsidRPr="00F76607">
              <w:rPr>
                <w:rFonts w:hint="cs"/>
                <w:sz w:val="22"/>
                <w:szCs w:val="22"/>
              </w:rPr>
              <w:t>Name:</w:t>
            </w:r>
          </w:p>
        </w:tc>
        <w:tc>
          <w:tcPr>
            <w:tcW w:w="3369" w:type="dxa"/>
            <w:tcBorders>
              <w:bottom w:val="single" w:sz="4" w:space="0" w:color="auto"/>
            </w:tcBorders>
          </w:tcPr>
          <w:p w14:paraId="510CFC36" w14:textId="77777777" w:rsidR="00302BC9" w:rsidRPr="00F76607" w:rsidRDefault="00302BC9" w:rsidP="00302BC9">
            <w:pPr>
              <w:pStyle w:val="SignatureLine"/>
              <w:spacing w:before="0"/>
              <w:ind w:left="0"/>
              <w:jc w:val="both"/>
              <w:rPr>
                <w:rFonts w:hint="cs"/>
                <w:sz w:val="22"/>
                <w:szCs w:val="22"/>
              </w:rPr>
            </w:pPr>
          </w:p>
        </w:tc>
      </w:tr>
      <w:tr w:rsidR="000A0156" w:rsidRPr="00F76607" w14:paraId="510CFC3C" w14:textId="77777777" w:rsidTr="007D2880">
        <w:trPr>
          <w:gridAfter w:val="1"/>
          <w:wAfter w:w="60" w:type="dxa"/>
          <w:trHeight w:val="267"/>
        </w:trPr>
        <w:tc>
          <w:tcPr>
            <w:tcW w:w="3989" w:type="dxa"/>
            <w:gridSpan w:val="2"/>
          </w:tcPr>
          <w:p w14:paraId="510CFC38" w14:textId="77777777" w:rsidR="00302BC9" w:rsidRPr="00F76607" w:rsidRDefault="00302BC9" w:rsidP="00302BC9">
            <w:pPr>
              <w:pStyle w:val="SignatureLine"/>
              <w:spacing w:before="0"/>
              <w:ind w:left="0"/>
              <w:rPr>
                <w:rFonts w:hint="cs"/>
                <w:sz w:val="22"/>
                <w:szCs w:val="22"/>
              </w:rPr>
            </w:pPr>
          </w:p>
        </w:tc>
        <w:tc>
          <w:tcPr>
            <w:tcW w:w="606" w:type="dxa"/>
            <w:gridSpan w:val="2"/>
          </w:tcPr>
          <w:p w14:paraId="510CFC39" w14:textId="77777777" w:rsidR="00302BC9" w:rsidRPr="00F76607" w:rsidRDefault="00302BC9" w:rsidP="00302BC9">
            <w:pPr>
              <w:pStyle w:val="SignatureLine"/>
              <w:spacing w:before="0"/>
              <w:ind w:left="0"/>
              <w:jc w:val="both"/>
              <w:rPr>
                <w:rFonts w:hint="cs"/>
                <w:sz w:val="22"/>
                <w:szCs w:val="22"/>
              </w:rPr>
            </w:pPr>
          </w:p>
        </w:tc>
        <w:tc>
          <w:tcPr>
            <w:tcW w:w="862" w:type="dxa"/>
          </w:tcPr>
          <w:p w14:paraId="510CFC3A" w14:textId="74A9E56A" w:rsidR="00302BC9" w:rsidRPr="00F76607" w:rsidRDefault="004042A3" w:rsidP="00302BC9">
            <w:pPr>
              <w:pStyle w:val="SignatureLine"/>
              <w:spacing w:before="0"/>
              <w:ind w:left="0"/>
              <w:jc w:val="both"/>
              <w:rPr>
                <w:rFonts w:hint="cs"/>
                <w:sz w:val="22"/>
                <w:szCs w:val="22"/>
              </w:rPr>
            </w:pPr>
            <w:r w:rsidRPr="00F76607">
              <w:rPr>
                <w:rFonts w:hint="cs"/>
                <w:sz w:val="22"/>
                <w:szCs w:val="22"/>
              </w:rPr>
              <w:t>Title (if any):</w:t>
            </w:r>
          </w:p>
        </w:tc>
        <w:tc>
          <w:tcPr>
            <w:tcW w:w="3369" w:type="dxa"/>
            <w:tcBorders>
              <w:bottom w:val="single" w:sz="4" w:space="0" w:color="auto"/>
            </w:tcBorders>
          </w:tcPr>
          <w:p w14:paraId="510CFC3B" w14:textId="77777777" w:rsidR="00302BC9" w:rsidRPr="00F76607" w:rsidRDefault="00302BC9" w:rsidP="00302BC9">
            <w:pPr>
              <w:pStyle w:val="SignatureLine"/>
              <w:spacing w:before="0"/>
              <w:ind w:left="0"/>
              <w:jc w:val="both"/>
              <w:rPr>
                <w:rFonts w:hint="cs"/>
                <w:sz w:val="22"/>
                <w:szCs w:val="22"/>
              </w:rPr>
            </w:pPr>
          </w:p>
        </w:tc>
      </w:tr>
      <w:tr w:rsidR="000A0156" w:rsidRPr="00F76607" w14:paraId="510CFC3F" w14:textId="77777777" w:rsidTr="007D2880">
        <w:trPr>
          <w:gridAfter w:val="1"/>
          <w:wAfter w:w="60" w:type="dxa"/>
          <w:trHeight w:val="255"/>
        </w:trPr>
        <w:tc>
          <w:tcPr>
            <w:tcW w:w="3989" w:type="dxa"/>
            <w:gridSpan w:val="2"/>
          </w:tcPr>
          <w:p w14:paraId="510CFC3D" w14:textId="77777777" w:rsidR="00302BC9" w:rsidRPr="00F76607" w:rsidRDefault="00302BC9" w:rsidP="00302BC9">
            <w:pPr>
              <w:pStyle w:val="SignatureLine"/>
              <w:spacing w:before="0"/>
              <w:ind w:left="0"/>
              <w:rPr>
                <w:rFonts w:hint="cs"/>
                <w:sz w:val="22"/>
                <w:szCs w:val="22"/>
              </w:rPr>
            </w:pPr>
          </w:p>
        </w:tc>
        <w:tc>
          <w:tcPr>
            <w:tcW w:w="4837" w:type="dxa"/>
            <w:gridSpan w:val="4"/>
          </w:tcPr>
          <w:p w14:paraId="510CFC3E" w14:textId="77777777" w:rsidR="00302BC9" w:rsidRPr="00F76607" w:rsidRDefault="00302BC9" w:rsidP="00302BC9">
            <w:pPr>
              <w:pStyle w:val="SignatureLine"/>
              <w:spacing w:before="0"/>
              <w:ind w:left="0"/>
              <w:jc w:val="both"/>
              <w:rPr>
                <w:rFonts w:hint="cs"/>
                <w:sz w:val="22"/>
                <w:szCs w:val="22"/>
              </w:rPr>
            </w:pPr>
          </w:p>
        </w:tc>
      </w:tr>
      <w:tr w:rsidR="000A0156" w:rsidRPr="00F76607" w14:paraId="469F1A1B" w14:textId="77777777" w:rsidTr="007D2880">
        <w:trPr>
          <w:gridBefore w:val="1"/>
          <w:wBefore w:w="18" w:type="dxa"/>
        </w:trPr>
        <w:tc>
          <w:tcPr>
            <w:tcW w:w="4068" w:type="dxa"/>
            <w:gridSpan w:val="2"/>
          </w:tcPr>
          <w:p w14:paraId="3ADE2896" w14:textId="77777777" w:rsidR="003E6E01" w:rsidRPr="00F76607" w:rsidRDefault="003E6E01" w:rsidP="003E6E01">
            <w:pPr>
              <w:rPr>
                <w:rFonts w:hint="cs"/>
                <w:sz w:val="22"/>
                <w:szCs w:val="22"/>
              </w:rPr>
            </w:pPr>
          </w:p>
        </w:tc>
        <w:tc>
          <w:tcPr>
            <w:tcW w:w="4800" w:type="dxa"/>
            <w:gridSpan w:val="4"/>
          </w:tcPr>
          <w:p w14:paraId="77C7CA0C" w14:textId="2CF780A9" w:rsidR="003E6E01" w:rsidRPr="00F76607" w:rsidRDefault="00000000" w:rsidP="00842EDE">
            <w:pPr>
              <w:pStyle w:val="SignatureLine"/>
              <w:spacing w:before="0"/>
              <w:ind w:left="0"/>
              <w:jc w:val="both"/>
              <w:rPr>
                <w:rFonts w:hint="cs"/>
                <w:sz w:val="22"/>
                <w:szCs w:val="22"/>
              </w:rPr>
            </w:pPr>
            <w:r w:rsidRPr="00F76607">
              <w:rPr>
                <w:rFonts w:hint="cs"/>
                <w:b/>
                <w:sz w:val="22"/>
                <w:szCs w:val="22"/>
              </w:rPr>
              <w:t>RECIPIENT:</w:t>
            </w:r>
          </w:p>
        </w:tc>
      </w:tr>
      <w:tr w:rsidR="000A0156" w:rsidRPr="00F76607" w14:paraId="0C84F0D8" w14:textId="77777777" w:rsidTr="007D2880">
        <w:trPr>
          <w:gridBefore w:val="1"/>
          <w:wBefore w:w="18" w:type="dxa"/>
        </w:trPr>
        <w:tc>
          <w:tcPr>
            <w:tcW w:w="4068" w:type="dxa"/>
            <w:gridSpan w:val="2"/>
          </w:tcPr>
          <w:p w14:paraId="60B95F70" w14:textId="77777777" w:rsidR="003E6E01" w:rsidRPr="00F76607" w:rsidRDefault="003E6E01" w:rsidP="00842EDE">
            <w:pPr>
              <w:pStyle w:val="SignatureLine"/>
              <w:spacing w:before="0"/>
              <w:ind w:left="10800" w:hanging="10800"/>
              <w:rPr>
                <w:rFonts w:hint="cs"/>
                <w:sz w:val="22"/>
                <w:szCs w:val="22"/>
              </w:rPr>
            </w:pPr>
          </w:p>
        </w:tc>
        <w:tc>
          <w:tcPr>
            <w:tcW w:w="4800" w:type="dxa"/>
            <w:gridSpan w:val="4"/>
          </w:tcPr>
          <w:p w14:paraId="428F3F87" w14:textId="77777777" w:rsidR="003E6E01" w:rsidRPr="00F76607" w:rsidRDefault="003E6E01" w:rsidP="00842EDE">
            <w:pPr>
              <w:pStyle w:val="SignatureLine"/>
              <w:spacing w:before="0"/>
              <w:ind w:left="10800" w:hanging="10800"/>
              <w:jc w:val="both"/>
              <w:rPr>
                <w:rFonts w:hint="cs"/>
                <w:sz w:val="22"/>
                <w:szCs w:val="22"/>
              </w:rPr>
            </w:pPr>
          </w:p>
        </w:tc>
      </w:tr>
      <w:tr w:rsidR="000A0156" w:rsidRPr="00F76607" w14:paraId="27AF2FF5" w14:textId="77777777" w:rsidTr="007D2880">
        <w:trPr>
          <w:gridBefore w:val="1"/>
          <w:wBefore w:w="18" w:type="dxa"/>
        </w:trPr>
        <w:tc>
          <w:tcPr>
            <w:tcW w:w="4068" w:type="dxa"/>
            <w:gridSpan w:val="2"/>
          </w:tcPr>
          <w:p w14:paraId="631836EE" w14:textId="77777777" w:rsidR="003E6E01" w:rsidRPr="00F76607" w:rsidRDefault="003E6E01" w:rsidP="00842EDE">
            <w:pPr>
              <w:pStyle w:val="SignatureLine"/>
              <w:spacing w:before="0"/>
              <w:ind w:left="0"/>
              <w:rPr>
                <w:rFonts w:hint="cs"/>
                <w:sz w:val="22"/>
                <w:szCs w:val="22"/>
              </w:rPr>
            </w:pPr>
          </w:p>
        </w:tc>
        <w:tc>
          <w:tcPr>
            <w:tcW w:w="4800" w:type="dxa"/>
            <w:gridSpan w:val="4"/>
            <w:tcBorders>
              <w:bottom w:val="single" w:sz="4" w:space="0" w:color="auto"/>
            </w:tcBorders>
          </w:tcPr>
          <w:p w14:paraId="33002599" w14:textId="77777777" w:rsidR="003E6E01" w:rsidRPr="00F76607" w:rsidRDefault="003E6E01" w:rsidP="00842EDE">
            <w:pPr>
              <w:pStyle w:val="SignatureLine"/>
              <w:spacing w:before="0"/>
              <w:ind w:left="0"/>
              <w:jc w:val="both"/>
              <w:rPr>
                <w:rFonts w:hint="cs"/>
                <w:sz w:val="22"/>
                <w:szCs w:val="22"/>
              </w:rPr>
            </w:pPr>
          </w:p>
        </w:tc>
      </w:tr>
      <w:tr w:rsidR="000A0156" w:rsidRPr="00F76607" w14:paraId="1D024ECD" w14:textId="77777777" w:rsidTr="007D2880">
        <w:trPr>
          <w:gridBefore w:val="1"/>
          <w:wBefore w:w="18" w:type="dxa"/>
        </w:trPr>
        <w:tc>
          <w:tcPr>
            <w:tcW w:w="4068" w:type="dxa"/>
            <w:gridSpan w:val="2"/>
          </w:tcPr>
          <w:p w14:paraId="06CF8786" w14:textId="77777777" w:rsidR="003E6E01" w:rsidRPr="00F76607" w:rsidRDefault="003E6E01" w:rsidP="00842EDE">
            <w:pPr>
              <w:pStyle w:val="SignatureLine"/>
              <w:spacing w:before="0"/>
              <w:ind w:left="0"/>
              <w:rPr>
                <w:rFonts w:hint="cs"/>
                <w:sz w:val="22"/>
                <w:szCs w:val="22"/>
              </w:rPr>
            </w:pPr>
          </w:p>
        </w:tc>
        <w:tc>
          <w:tcPr>
            <w:tcW w:w="4800" w:type="dxa"/>
            <w:gridSpan w:val="4"/>
            <w:tcBorders>
              <w:top w:val="single" w:sz="4" w:space="0" w:color="auto"/>
            </w:tcBorders>
          </w:tcPr>
          <w:p w14:paraId="628ED806" w14:textId="284BE8A8" w:rsidR="003E6E01" w:rsidRPr="00F76607" w:rsidRDefault="004042A3" w:rsidP="00842EDE">
            <w:pPr>
              <w:pStyle w:val="SignatureLine"/>
              <w:spacing w:before="0"/>
              <w:ind w:left="0"/>
              <w:jc w:val="center"/>
              <w:rPr>
                <w:rFonts w:hint="cs"/>
                <w:sz w:val="22"/>
                <w:szCs w:val="22"/>
              </w:rPr>
            </w:pPr>
            <w:r w:rsidRPr="00F76607">
              <w:rPr>
                <w:rFonts w:hint="cs"/>
                <w:sz w:val="22"/>
                <w:szCs w:val="22"/>
              </w:rPr>
              <w:t>Recipient Name (print)</w:t>
            </w:r>
          </w:p>
        </w:tc>
      </w:tr>
      <w:tr w:rsidR="000A0156" w:rsidRPr="00F76607" w14:paraId="75BA7969" w14:textId="77777777" w:rsidTr="007D2880">
        <w:trPr>
          <w:gridBefore w:val="1"/>
          <w:wBefore w:w="18" w:type="dxa"/>
        </w:trPr>
        <w:tc>
          <w:tcPr>
            <w:tcW w:w="4068" w:type="dxa"/>
            <w:gridSpan w:val="2"/>
          </w:tcPr>
          <w:p w14:paraId="7C95C22B" w14:textId="77777777" w:rsidR="003E6E01" w:rsidRPr="00F76607" w:rsidRDefault="003E6E01" w:rsidP="00842EDE">
            <w:pPr>
              <w:pStyle w:val="SignatureLine"/>
              <w:spacing w:before="0"/>
              <w:ind w:left="0"/>
              <w:rPr>
                <w:rFonts w:hint="cs"/>
                <w:sz w:val="22"/>
                <w:szCs w:val="22"/>
              </w:rPr>
            </w:pPr>
          </w:p>
        </w:tc>
        <w:tc>
          <w:tcPr>
            <w:tcW w:w="4800" w:type="dxa"/>
            <w:gridSpan w:val="4"/>
          </w:tcPr>
          <w:p w14:paraId="1846F890" w14:textId="77777777" w:rsidR="003E6E01" w:rsidRPr="00F76607" w:rsidRDefault="003E6E01" w:rsidP="00842EDE">
            <w:pPr>
              <w:pStyle w:val="SignatureLine"/>
              <w:spacing w:before="0"/>
              <w:ind w:left="0"/>
              <w:jc w:val="center"/>
              <w:rPr>
                <w:rFonts w:hint="cs"/>
                <w:sz w:val="22"/>
                <w:szCs w:val="22"/>
              </w:rPr>
            </w:pPr>
          </w:p>
        </w:tc>
      </w:tr>
      <w:tr w:rsidR="000A0156" w:rsidRPr="00F76607" w14:paraId="11180FE5" w14:textId="77777777" w:rsidTr="007D2880">
        <w:trPr>
          <w:gridBefore w:val="1"/>
          <w:wBefore w:w="18" w:type="dxa"/>
        </w:trPr>
        <w:tc>
          <w:tcPr>
            <w:tcW w:w="4068" w:type="dxa"/>
            <w:gridSpan w:val="2"/>
          </w:tcPr>
          <w:p w14:paraId="0DD0ADD4" w14:textId="77777777" w:rsidR="003E6E01" w:rsidRPr="00F76607" w:rsidRDefault="003E6E01" w:rsidP="00842EDE">
            <w:pPr>
              <w:pStyle w:val="SignatureLine"/>
              <w:spacing w:before="0"/>
              <w:ind w:left="0"/>
              <w:rPr>
                <w:rFonts w:hint="cs"/>
                <w:sz w:val="22"/>
                <w:szCs w:val="22"/>
              </w:rPr>
            </w:pPr>
          </w:p>
        </w:tc>
        <w:tc>
          <w:tcPr>
            <w:tcW w:w="4800" w:type="dxa"/>
            <w:gridSpan w:val="4"/>
            <w:tcBorders>
              <w:bottom w:val="single" w:sz="4" w:space="0" w:color="auto"/>
            </w:tcBorders>
          </w:tcPr>
          <w:p w14:paraId="19A95B16" w14:textId="77777777" w:rsidR="003E6E01" w:rsidRPr="00F76607" w:rsidRDefault="003E6E01" w:rsidP="00842EDE">
            <w:pPr>
              <w:pStyle w:val="SignatureLine"/>
              <w:spacing w:before="0"/>
              <w:ind w:left="0"/>
              <w:jc w:val="center"/>
              <w:rPr>
                <w:rFonts w:hint="cs"/>
                <w:sz w:val="22"/>
                <w:szCs w:val="22"/>
              </w:rPr>
            </w:pPr>
          </w:p>
        </w:tc>
      </w:tr>
      <w:tr w:rsidR="000A0156" w:rsidRPr="00F76607" w14:paraId="428537CC" w14:textId="77777777" w:rsidTr="007D2880">
        <w:trPr>
          <w:gridBefore w:val="1"/>
          <w:wBefore w:w="18" w:type="dxa"/>
        </w:trPr>
        <w:tc>
          <w:tcPr>
            <w:tcW w:w="4068" w:type="dxa"/>
            <w:gridSpan w:val="2"/>
          </w:tcPr>
          <w:p w14:paraId="632680CE" w14:textId="77777777" w:rsidR="003E6E01" w:rsidRPr="00F76607" w:rsidRDefault="003E6E01" w:rsidP="00842EDE">
            <w:pPr>
              <w:pStyle w:val="SignatureLine"/>
              <w:spacing w:before="0"/>
              <w:ind w:left="0"/>
              <w:rPr>
                <w:rFonts w:hint="cs"/>
                <w:sz w:val="22"/>
                <w:szCs w:val="22"/>
              </w:rPr>
            </w:pPr>
          </w:p>
        </w:tc>
        <w:tc>
          <w:tcPr>
            <w:tcW w:w="4800" w:type="dxa"/>
            <w:gridSpan w:val="4"/>
            <w:tcBorders>
              <w:top w:val="single" w:sz="4" w:space="0" w:color="auto"/>
            </w:tcBorders>
          </w:tcPr>
          <w:p w14:paraId="57285D04" w14:textId="3F9D66E9" w:rsidR="003E6E01" w:rsidRPr="00F76607" w:rsidRDefault="00000000" w:rsidP="00842EDE">
            <w:pPr>
              <w:pStyle w:val="SignatureLine"/>
              <w:spacing w:before="0"/>
              <w:ind w:left="0"/>
              <w:jc w:val="center"/>
              <w:rPr>
                <w:rFonts w:hint="cs"/>
                <w:sz w:val="22"/>
                <w:szCs w:val="22"/>
              </w:rPr>
            </w:pPr>
            <w:r w:rsidRPr="00F76607">
              <w:rPr>
                <w:rFonts w:hint="cs"/>
                <w:sz w:val="22"/>
                <w:szCs w:val="22"/>
              </w:rPr>
              <w:t>Signature</w:t>
            </w:r>
          </w:p>
        </w:tc>
      </w:tr>
      <w:tr w:rsidR="000A0156" w:rsidRPr="00F76607" w14:paraId="29D034E7" w14:textId="77777777" w:rsidTr="007D2880">
        <w:trPr>
          <w:gridBefore w:val="1"/>
          <w:wBefore w:w="18" w:type="dxa"/>
        </w:trPr>
        <w:tc>
          <w:tcPr>
            <w:tcW w:w="4068" w:type="dxa"/>
            <w:gridSpan w:val="2"/>
          </w:tcPr>
          <w:p w14:paraId="0BBA62AE" w14:textId="77777777" w:rsidR="003E6E01" w:rsidRPr="00F76607" w:rsidRDefault="003E6E01" w:rsidP="00842EDE">
            <w:pPr>
              <w:pStyle w:val="SignatureLine"/>
              <w:spacing w:before="0"/>
              <w:ind w:left="0"/>
              <w:rPr>
                <w:rFonts w:hint="cs"/>
                <w:sz w:val="22"/>
                <w:szCs w:val="22"/>
              </w:rPr>
            </w:pPr>
          </w:p>
        </w:tc>
        <w:tc>
          <w:tcPr>
            <w:tcW w:w="4800" w:type="dxa"/>
            <w:gridSpan w:val="4"/>
          </w:tcPr>
          <w:p w14:paraId="08687153" w14:textId="77777777" w:rsidR="003E6E01" w:rsidRPr="00F76607" w:rsidRDefault="003E6E01" w:rsidP="00842EDE">
            <w:pPr>
              <w:pStyle w:val="SignatureLine"/>
              <w:spacing w:before="0"/>
              <w:ind w:left="0"/>
              <w:jc w:val="center"/>
              <w:rPr>
                <w:rFonts w:hint="cs"/>
                <w:sz w:val="22"/>
                <w:szCs w:val="22"/>
              </w:rPr>
            </w:pPr>
          </w:p>
        </w:tc>
      </w:tr>
      <w:tr w:rsidR="000A0156" w:rsidRPr="00F76607" w14:paraId="29ECD24E" w14:textId="77777777" w:rsidTr="007D2880">
        <w:trPr>
          <w:gridBefore w:val="1"/>
          <w:wBefore w:w="18" w:type="dxa"/>
        </w:trPr>
        <w:tc>
          <w:tcPr>
            <w:tcW w:w="4068" w:type="dxa"/>
            <w:gridSpan w:val="2"/>
          </w:tcPr>
          <w:p w14:paraId="338A3ACA" w14:textId="77777777" w:rsidR="003E6E01" w:rsidRPr="00F76607" w:rsidRDefault="003E6E01" w:rsidP="00842EDE">
            <w:pPr>
              <w:pStyle w:val="SignatureLine"/>
              <w:spacing w:before="0"/>
              <w:ind w:left="0"/>
              <w:rPr>
                <w:rFonts w:hint="cs"/>
                <w:sz w:val="22"/>
                <w:szCs w:val="22"/>
              </w:rPr>
            </w:pPr>
          </w:p>
        </w:tc>
        <w:tc>
          <w:tcPr>
            <w:tcW w:w="4800" w:type="dxa"/>
            <w:gridSpan w:val="4"/>
            <w:tcBorders>
              <w:bottom w:val="single" w:sz="4" w:space="0" w:color="auto"/>
            </w:tcBorders>
          </w:tcPr>
          <w:p w14:paraId="58FE2C0D" w14:textId="77777777" w:rsidR="003E6E01" w:rsidRPr="00F76607" w:rsidRDefault="003E6E01" w:rsidP="00842EDE">
            <w:pPr>
              <w:pStyle w:val="SignatureLine"/>
              <w:spacing w:before="0"/>
              <w:ind w:left="0"/>
              <w:jc w:val="center"/>
              <w:rPr>
                <w:rFonts w:hint="cs"/>
                <w:sz w:val="22"/>
                <w:szCs w:val="22"/>
              </w:rPr>
            </w:pPr>
          </w:p>
        </w:tc>
      </w:tr>
      <w:tr w:rsidR="000A0156" w:rsidRPr="00F76607" w14:paraId="5FEE60D8" w14:textId="77777777" w:rsidTr="007D2880">
        <w:trPr>
          <w:gridBefore w:val="1"/>
          <w:wBefore w:w="18" w:type="dxa"/>
        </w:trPr>
        <w:tc>
          <w:tcPr>
            <w:tcW w:w="4068" w:type="dxa"/>
            <w:gridSpan w:val="2"/>
          </w:tcPr>
          <w:p w14:paraId="7D4CBD2B" w14:textId="77777777" w:rsidR="003E6E01" w:rsidRPr="00F76607" w:rsidRDefault="003E6E01" w:rsidP="00842EDE">
            <w:pPr>
              <w:pStyle w:val="SignatureLine"/>
              <w:spacing w:before="0"/>
              <w:ind w:left="0"/>
              <w:rPr>
                <w:rFonts w:hint="cs"/>
                <w:sz w:val="22"/>
                <w:szCs w:val="22"/>
              </w:rPr>
            </w:pPr>
          </w:p>
        </w:tc>
        <w:tc>
          <w:tcPr>
            <w:tcW w:w="4800" w:type="dxa"/>
            <w:gridSpan w:val="4"/>
            <w:tcBorders>
              <w:top w:val="single" w:sz="4" w:space="0" w:color="auto"/>
            </w:tcBorders>
          </w:tcPr>
          <w:p w14:paraId="04021BBA" w14:textId="64396DAE" w:rsidR="003E6E01" w:rsidRPr="00F76607" w:rsidRDefault="00000000" w:rsidP="00842EDE">
            <w:pPr>
              <w:pStyle w:val="SignatureLine"/>
              <w:spacing w:before="0"/>
              <w:ind w:left="0"/>
              <w:jc w:val="center"/>
              <w:rPr>
                <w:rFonts w:hint="cs"/>
                <w:sz w:val="22"/>
                <w:szCs w:val="22"/>
              </w:rPr>
            </w:pPr>
            <w:r w:rsidRPr="00F76607">
              <w:rPr>
                <w:rFonts w:hint="cs"/>
                <w:sz w:val="22"/>
                <w:szCs w:val="22"/>
              </w:rPr>
              <w:t xml:space="preserve">Title </w:t>
            </w:r>
            <w:r w:rsidR="004042A3" w:rsidRPr="00F76607">
              <w:rPr>
                <w:rFonts w:hint="cs"/>
                <w:sz w:val="22"/>
                <w:szCs w:val="22"/>
              </w:rPr>
              <w:t>(optional)</w:t>
            </w:r>
          </w:p>
        </w:tc>
      </w:tr>
      <w:tr w:rsidR="000A0156" w:rsidRPr="00F76607" w14:paraId="1D8D8298" w14:textId="77777777" w:rsidTr="007D2880">
        <w:trPr>
          <w:gridBefore w:val="1"/>
          <w:wBefore w:w="18" w:type="dxa"/>
        </w:trPr>
        <w:tc>
          <w:tcPr>
            <w:tcW w:w="4068" w:type="dxa"/>
            <w:gridSpan w:val="2"/>
          </w:tcPr>
          <w:p w14:paraId="57063A19" w14:textId="77777777" w:rsidR="003E6E01" w:rsidRPr="00F76607" w:rsidRDefault="003E6E01" w:rsidP="00842EDE">
            <w:pPr>
              <w:pStyle w:val="SignatureLine"/>
              <w:spacing w:before="0"/>
              <w:ind w:left="0"/>
              <w:rPr>
                <w:rFonts w:hint="cs"/>
                <w:sz w:val="22"/>
                <w:szCs w:val="22"/>
              </w:rPr>
            </w:pPr>
          </w:p>
        </w:tc>
        <w:tc>
          <w:tcPr>
            <w:tcW w:w="4800" w:type="dxa"/>
            <w:gridSpan w:val="4"/>
          </w:tcPr>
          <w:p w14:paraId="24EFC60C" w14:textId="77777777" w:rsidR="003E6E01" w:rsidRPr="00F76607" w:rsidRDefault="003E6E01" w:rsidP="00842EDE">
            <w:pPr>
              <w:pStyle w:val="SignatureLine"/>
              <w:spacing w:before="0"/>
              <w:ind w:left="0"/>
              <w:jc w:val="both"/>
              <w:rPr>
                <w:rFonts w:hint="cs"/>
                <w:sz w:val="22"/>
                <w:szCs w:val="22"/>
              </w:rPr>
            </w:pPr>
          </w:p>
        </w:tc>
      </w:tr>
    </w:tbl>
    <w:p w14:paraId="510CFC7A" w14:textId="77777777" w:rsidR="00302BC9" w:rsidRPr="00F76607" w:rsidRDefault="00302BC9">
      <w:pPr>
        <w:rPr>
          <w:rFonts w:hint="cs"/>
          <w:sz w:val="22"/>
          <w:szCs w:val="22"/>
        </w:rPr>
      </w:pPr>
    </w:p>
    <w:sectPr w:rsidR="00302BC9" w:rsidRPr="00F76607" w:rsidSect="007D2880">
      <w:footerReference w:type="first" r:id="rId13"/>
      <w:endnotePr>
        <w:numFmt w:val="decimal"/>
      </w:endnotePr>
      <w:pgSz w:w="12240" w:h="15840"/>
      <w:pgMar w:top="1440" w:right="1080" w:bottom="1440" w:left="1080" w:header="108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D030" w14:textId="77777777" w:rsidR="00992F1A" w:rsidRDefault="00992F1A">
      <w:pPr>
        <w:spacing w:line="20" w:lineRule="exact"/>
      </w:pPr>
    </w:p>
  </w:endnote>
  <w:endnote w:type="continuationSeparator" w:id="0">
    <w:p w14:paraId="32C46A49" w14:textId="77777777" w:rsidR="00992F1A" w:rsidRDefault="00992F1A">
      <w:r>
        <w:t xml:space="preserve"> </w:t>
      </w:r>
    </w:p>
  </w:endnote>
  <w:endnote w:type="continuationNotice" w:id="1">
    <w:p w14:paraId="6E2EA2DC" w14:textId="77777777" w:rsidR="00992F1A" w:rsidRDefault="00992F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FC82" w14:textId="77777777" w:rsidR="009C4AC3" w:rsidRDefault="009C4AC3" w:rsidP="009C4AC3">
    <w:pPr>
      <w:pStyle w:val="Footer"/>
      <w:spacing w:line="200" w:lineRule="exact"/>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3E20" w14:textId="77777777" w:rsidR="00992F1A" w:rsidRDefault="00992F1A">
      <w:r>
        <w:separator/>
      </w:r>
    </w:p>
  </w:footnote>
  <w:footnote w:type="continuationSeparator" w:id="0">
    <w:p w14:paraId="4021599E" w14:textId="77777777" w:rsidR="00992F1A" w:rsidRDefault="00992F1A">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576"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290A1004"/>
    <w:multiLevelType w:val="multilevel"/>
    <w:tmpl w:val="FF0E6194"/>
    <w:lvl w:ilvl="0">
      <w:start w:val="1"/>
      <w:numFmt w:val="decimal"/>
      <w:pStyle w:val="NumContOne"/>
      <w:lvlText w:val="%1."/>
      <w:legacy w:legacy="1" w:legacySpace="0" w:legacyIndent="720"/>
      <w:lvlJc w:val="left"/>
      <w:rPr>
        <w:b/>
        <w:i w:val="0"/>
      </w:rPr>
    </w:lvl>
    <w:lvl w:ilvl="1">
      <w:start w:val="1"/>
      <w:numFmt w:val="lowerLetter"/>
      <w:pStyle w:val="NumContOne"/>
      <w:lvlText w:val="%2."/>
      <w:lvlJc w:val="left"/>
      <w:pPr>
        <w:ind w:left="1440" w:hanging="360"/>
      </w:pPr>
    </w:lvl>
    <w:lvl w:ilvl="2">
      <w:start w:val="1"/>
      <w:numFmt w:val="lowerRoman"/>
      <w:pStyle w:val="NumContOne"/>
      <w:lvlText w:val="%3."/>
      <w:lvlJc w:val="right"/>
      <w:pPr>
        <w:ind w:left="2160" w:hanging="180"/>
      </w:pPr>
    </w:lvl>
    <w:lvl w:ilvl="3">
      <w:start w:val="1"/>
      <w:numFmt w:val="decimal"/>
      <w:pStyle w:val="NumContOne"/>
      <w:lvlText w:val="%4."/>
      <w:lvlJc w:val="left"/>
      <w:pPr>
        <w:ind w:left="2880" w:hanging="360"/>
      </w:pPr>
    </w:lvl>
    <w:lvl w:ilvl="4">
      <w:start w:val="1"/>
      <w:numFmt w:val="lowerLetter"/>
      <w:pStyle w:val="NumContOne"/>
      <w:lvlText w:val="%5."/>
      <w:lvlJc w:val="left"/>
      <w:pPr>
        <w:ind w:left="3600" w:hanging="360"/>
      </w:pPr>
    </w:lvl>
    <w:lvl w:ilvl="5">
      <w:start w:val="1"/>
      <w:numFmt w:val="lowerRoman"/>
      <w:pStyle w:val="NumContOne"/>
      <w:lvlText w:val="%6."/>
      <w:lvlJc w:val="right"/>
      <w:pPr>
        <w:ind w:left="4320" w:hanging="180"/>
      </w:pPr>
    </w:lvl>
    <w:lvl w:ilvl="6">
      <w:start w:val="1"/>
      <w:numFmt w:val="decimal"/>
      <w:pStyle w:val="NumContOne"/>
      <w:lvlText w:val="%7."/>
      <w:lvlJc w:val="left"/>
      <w:pPr>
        <w:ind w:left="5040" w:hanging="360"/>
      </w:pPr>
    </w:lvl>
    <w:lvl w:ilvl="7">
      <w:start w:val="1"/>
      <w:numFmt w:val="lowerLetter"/>
      <w:pStyle w:val="NumContOne"/>
      <w:lvlText w:val="%8."/>
      <w:lvlJc w:val="left"/>
      <w:pPr>
        <w:ind w:left="5760" w:hanging="360"/>
      </w:pPr>
    </w:lvl>
    <w:lvl w:ilvl="8">
      <w:start w:val="1"/>
      <w:numFmt w:val="lowerRoman"/>
      <w:pStyle w:val="NumContOne"/>
      <w:lvlText w:val="%9."/>
      <w:lvlJc w:val="right"/>
      <w:pPr>
        <w:ind w:left="6480" w:hanging="180"/>
      </w:pPr>
    </w:lvl>
  </w:abstractNum>
  <w:abstractNum w:abstractNumId="2" w15:restartNumberingAfterBreak="0">
    <w:nsid w:val="3E101CCC"/>
    <w:multiLevelType w:val="multilevel"/>
    <w:tmpl w:val="6610E4BE"/>
    <w:name w:val="zzmpTabbed||Tabbed|2|1|1|1|0|1||1|0|1||1|0|1||1|0|1||1|0|1||1|0|1||1|0|1||1|0|1||1|0|1||"/>
    <w:lvl w:ilvl="0">
      <w:start w:val="1"/>
      <w:numFmt w:val="decimal"/>
      <w:pStyle w:val="TabbedL1"/>
      <w:lvlText w:val="%1."/>
      <w:lvlJc w:val="left"/>
      <w:pPr>
        <w:tabs>
          <w:tab w:val="num" w:pos="720"/>
        </w:tabs>
        <w:ind w:left="0" w:firstLine="0"/>
      </w:pPr>
      <w:rPr>
        <w:rFonts w:ascii="Times New Roman" w:hAnsi="Times New Roman"/>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1440"/>
        </w:tabs>
        <w:ind w:left="0" w:firstLine="720"/>
      </w:pPr>
      <w:rPr>
        <w:rFonts w:ascii="Times New Roman" w:hAnsi="Times New Roman"/>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4572F6"/>
    <w:multiLevelType w:val="multilevel"/>
    <w:tmpl w:val="17D0D124"/>
    <w:lvl w:ilvl="0">
      <w:start w:val="1"/>
      <w:numFmt w:val="lowerLetter"/>
      <w:lvlText w:val="(%1)"/>
      <w:lvlJc w:val="left"/>
      <w:pPr>
        <w:tabs>
          <w:tab w:val="num" w:pos="1800"/>
        </w:tabs>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F63F8"/>
    <w:multiLevelType w:val="multilevel"/>
    <w:tmpl w:val="76483B76"/>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E44131C"/>
    <w:multiLevelType w:val="multilevel"/>
    <w:tmpl w:val="7CCADE42"/>
    <w:lvl w:ilvl="0">
      <w:start w:val="1"/>
      <w:numFmt w:val="decimal"/>
      <w:lvlText w:val="%1."/>
      <w:legacy w:legacy="1" w:legacySpace="0" w:legacyIndent="720"/>
      <w:lvlJc w:val="left"/>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9459777">
    <w:abstractNumId w:val="0"/>
  </w:num>
  <w:num w:numId="2" w16cid:durableId="1644119939">
    <w:abstractNumId w:val="1"/>
  </w:num>
  <w:num w:numId="3" w16cid:durableId="1416633671">
    <w:abstractNumId w:val="1"/>
    <w:lvlOverride w:ilvl="0">
      <w:lvl w:ilvl="0">
        <w:start w:val="1"/>
        <w:numFmt w:val="decimal"/>
        <w:pStyle w:val="NumContOne"/>
        <w:lvlText w:val="%1."/>
        <w:legacy w:legacy="1" w:legacySpace="0" w:legacyIndent="720"/>
        <w:lvlJc w:val="left"/>
        <w:rPr>
          <w:b/>
          <w:i w:val="0"/>
        </w:rPr>
      </w:lvl>
    </w:lvlOverride>
  </w:num>
  <w:num w:numId="4" w16cid:durableId="433747818">
    <w:abstractNumId w:val="1"/>
    <w:lvlOverride w:ilvl="0">
      <w:lvl w:ilvl="0">
        <w:start w:val="1"/>
        <w:numFmt w:val="decimal"/>
        <w:pStyle w:val="NumContOne"/>
        <w:lvlText w:val="%1."/>
        <w:legacy w:legacy="1" w:legacySpace="0" w:legacyIndent="720"/>
        <w:lvlJc w:val="left"/>
        <w:rPr>
          <w:b/>
          <w:i w:val="0"/>
        </w:rPr>
      </w:lvl>
    </w:lvlOverride>
  </w:num>
  <w:num w:numId="5" w16cid:durableId="1172841931">
    <w:abstractNumId w:val="1"/>
    <w:lvlOverride w:ilvl="0">
      <w:lvl w:ilvl="0">
        <w:start w:val="1"/>
        <w:numFmt w:val="decimal"/>
        <w:pStyle w:val="NumContOne"/>
        <w:lvlText w:val="%1."/>
        <w:legacy w:legacy="1" w:legacySpace="0" w:legacyIndent="720"/>
        <w:lvlJc w:val="left"/>
        <w:rPr>
          <w:b/>
          <w:i w:val="0"/>
        </w:rPr>
      </w:lvl>
    </w:lvlOverride>
  </w:num>
  <w:num w:numId="6" w16cid:durableId="964428727">
    <w:abstractNumId w:val="1"/>
    <w:lvlOverride w:ilvl="0">
      <w:lvl w:ilvl="0">
        <w:start w:val="1"/>
        <w:numFmt w:val="decimal"/>
        <w:pStyle w:val="NumContOne"/>
        <w:lvlText w:val="%1."/>
        <w:legacy w:legacy="1" w:legacySpace="0" w:legacyIndent="720"/>
        <w:lvlJc w:val="left"/>
        <w:rPr>
          <w:b/>
          <w:i w:val="0"/>
        </w:rPr>
      </w:lvl>
    </w:lvlOverride>
  </w:num>
  <w:num w:numId="7" w16cid:durableId="2049181837">
    <w:abstractNumId w:val="1"/>
    <w:lvlOverride w:ilvl="0">
      <w:lvl w:ilvl="0">
        <w:start w:val="1"/>
        <w:numFmt w:val="decimal"/>
        <w:pStyle w:val="NumContOne"/>
        <w:lvlText w:val="%1."/>
        <w:legacy w:legacy="1" w:legacySpace="0" w:legacyIndent="720"/>
        <w:lvlJc w:val="left"/>
        <w:rPr>
          <w:b/>
          <w:i w:val="0"/>
        </w:rPr>
      </w:lvl>
    </w:lvlOverride>
  </w:num>
  <w:num w:numId="8" w16cid:durableId="780220318">
    <w:abstractNumId w:val="5"/>
  </w:num>
  <w:num w:numId="9" w16cid:durableId="30957973">
    <w:abstractNumId w:val="5"/>
    <w:lvlOverride w:ilvl="0">
      <w:lvl w:ilvl="0">
        <w:start w:val="1"/>
        <w:numFmt w:val="decimal"/>
        <w:lvlText w:val="%1."/>
        <w:legacy w:legacy="1" w:legacySpace="0" w:legacyIndent="720"/>
        <w:lvlJc w:val="left"/>
        <w:rPr>
          <w:b/>
          <w:i w:val="0"/>
        </w:rPr>
      </w:lvl>
    </w:lvlOverride>
  </w:num>
  <w:num w:numId="10" w16cid:durableId="1593011576">
    <w:abstractNumId w:val="5"/>
    <w:lvlOverride w:ilvl="0">
      <w:lvl w:ilvl="0">
        <w:start w:val="1"/>
        <w:numFmt w:val="decimal"/>
        <w:lvlText w:val="%1."/>
        <w:legacy w:legacy="1" w:legacySpace="0" w:legacyIndent="720"/>
        <w:lvlJc w:val="left"/>
        <w:rPr>
          <w:b/>
          <w:i w:val="0"/>
        </w:rPr>
      </w:lvl>
    </w:lvlOverride>
  </w:num>
  <w:num w:numId="11" w16cid:durableId="840319000">
    <w:abstractNumId w:val="5"/>
    <w:lvlOverride w:ilvl="0">
      <w:lvl w:ilvl="0">
        <w:start w:val="1"/>
        <w:numFmt w:val="decimal"/>
        <w:lvlText w:val="%1."/>
        <w:legacy w:legacy="1" w:legacySpace="0" w:legacyIndent="720"/>
        <w:lvlJc w:val="left"/>
        <w:rPr>
          <w:b/>
          <w:i w:val="0"/>
        </w:rPr>
      </w:lvl>
    </w:lvlOverride>
  </w:num>
  <w:num w:numId="12" w16cid:durableId="749040519">
    <w:abstractNumId w:val="5"/>
    <w:lvlOverride w:ilvl="0">
      <w:lvl w:ilvl="0">
        <w:start w:val="1"/>
        <w:numFmt w:val="decimal"/>
        <w:lvlText w:val="%1."/>
        <w:legacy w:legacy="1" w:legacySpace="0" w:legacyIndent="720"/>
        <w:lvlJc w:val="left"/>
        <w:rPr>
          <w:b/>
          <w:i w:val="0"/>
        </w:rPr>
      </w:lvl>
    </w:lvlOverride>
  </w:num>
  <w:num w:numId="13" w16cid:durableId="641229498">
    <w:abstractNumId w:val="5"/>
    <w:lvlOverride w:ilvl="0">
      <w:lvl w:ilvl="0">
        <w:start w:val="1"/>
        <w:numFmt w:val="decimal"/>
        <w:lvlText w:val="%1."/>
        <w:legacy w:legacy="1" w:legacySpace="0" w:legacyIndent="720"/>
        <w:lvlJc w:val="left"/>
        <w:rPr>
          <w:b/>
          <w:i w:val="0"/>
        </w:rPr>
      </w:lvl>
    </w:lvlOverride>
  </w:num>
  <w:num w:numId="14" w16cid:durableId="251017102">
    <w:abstractNumId w:val="5"/>
    <w:lvlOverride w:ilvl="0">
      <w:lvl w:ilvl="0">
        <w:start w:val="1"/>
        <w:numFmt w:val="decimal"/>
        <w:lvlText w:val="%1."/>
        <w:legacy w:legacy="1" w:legacySpace="0" w:legacyIndent="720"/>
        <w:lvlJc w:val="left"/>
        <w:rPr>
          <w:b/>
          <w:i w:val="0"/>
        </w:rPr>
      </w:lvl>
    </w:lvlOverride>
  </w:num>
  <w:num w:numId="15" w16cid:durableId="1478917996">
    <w:abstractNumId w:val="5"/>
    <w:lvlOverride w:ilvl="0">
      <w:lvl w:ilvl="0">
        <w:start w:val="1"/>
        <w:numFmt w:val="decimal"/>
        <w:lvlText w:val="%1."/>
        <w:legacy w:legacy="1" w:legacySpace="0" w:legacyIndent="720"/>
        <w:lvlJc w:val="left"/>
        <w:rPr>
          <w:b/>
          <w:i w:val="0"/>
        </w:rPr>
      </w:lvl>
    </w:lvlOverride>
  </w:num>
  <w:num w:numId="16" w16cid:durableId="283275292">
    <w:abstractNumId w:val="5"/>
    <w:lvlOverride w:ilvl="0">
      <w:lvl w:ilvl="0">
        <w:start w:val="1"/>
        <w:numFmt w:val="decimal"/>
        <w:lvlText w:val="%1."/>
        <w:legacy w:legacy="1" w:legacySpace="0" w:legacyIndent="720"/>
        <w:lvlJc w:val="left"/>
        <w:rPr>
          <w:b/>
          <w:i w:val="0"/>
        </w:rPr>
      </w:lvl>
    </w:lvlOverride>
  </w:num>
  <w:num w:numId="17" w16cid:durableId="986665483">
    <w:abstractNumId w:val="5"/>
    <w:lvlOverride w:ilvl="0">
      <w:lvl w:ilvl="0">
        <w:start w:val="1"/>
        <w:numFmt w:val="decimal"/>
        <w:lvlText w:val="%1."/>
        <w:legacy w:legacy="1" w:legacySpace="0" w:legacyIndent="720"/>
        <w:lvlJc w:val="left"/>
        <w:rPr>
          <w:b/>
          <w:i w:val="0"/>
        </w:rPr>
      </w:lvl>
    </w:lvlOverride>
  </w:num>
  <w:num w:numId="18" w16cid:durableId="802162066">
    <w:abstractNumId w:val="5"/>
    <w:lvlOverride w:ilvl="0">
      <w:lvl w:ilvl="0">
        <w:start w:val="1"/>
        <w:numFmt w:val="decimal"/>
        <w:lvlText w:val="%1."/>
        <w:legacy w:legacy="1" w:legacySpace="0" w:legacyIndent="720"/>
        <w:lvlJc w:val="left"/>
        <w:rPr>
          <w:b/>
          <w:i w:val="0"/>
        </w:rPr>
      </w:lvl>
    </w:lvlOverride>
  </w:num>
  <w:num w:numId="19" w16cid:durableId="387262797">
    <w:abstractNumId w:val="5"/>
    <w:lvlOverride w:ilvl="0">
      <w:lvl w:ilvl="0">
        <w:start w:val="1"/>
        <w:numFmt w:val="decimal"/>
        <w:lvlText w:val="%1."/>
        <w:legacy w:legacy="1" w:legacySpace="0" w:legacyIndent="720"/>
        <w:lvlJc w:val="left"/>
        <w:rPr>
          <w:b/>
          <w:i w:val="0"/>
        </w:rPr>
      </w:lvl>
    </w:lvlOverride>
  </w:num>
  <w:num w:numId="20" w16cid:durableId="2136753635">
    <w:abstractNumId w:val="5"/>
    <w:lvlOverride w:ilvl="0">
      <w:lvl w:ilvl="0">
        <w:start w:val="1"/>
        <w:numFmt w:val="decimal"/>
        <w:lvlText w:val="%1."/>
        <w:legacy w:legacy="1" w:legacySpace="0" w:legacyIndent="720"/>
        <w:lvlJc w:val="left"/>
        <w:rPr>
          <w:b/>
          <w:i w:val="0"/>
        </w:rPr>
      </w:lvl>
    </w:lvlOverride>
  </w:num>
  <w:num w:numId="21" w16cid:durableId="2006543973">
    <w:abstractNumId w:val="5"/>
    <w:lvlOverride w:ilvl="0">
      <w:lvl w:ilvl="0">
        <w:start w:val="1"/>
        <w:numFmt w:val="decimal"/>
        <w:lvlText w:val="%1."/>
        <w:legacy w:legacy="1" w:legacySpace="0" w:legacyIndent="720"/>
        <w:lvlJc w:val="left"/>
        <w:rPr>
          <w:b/>
          <w:i w:val="0"/>
        </w:rPr>
      </w:lvl>
    </w:lvlOverride>
  </w:num>
  <w:num w:numId="22" w16cid:durableId="250354779">
    <w:abstractNumId w:val="5"/>
    <w:lvlOverride w:ilvl="0">
      <w:lvl w:ilvl="0">
        <w:start w:val="1"/>
        <w:numFmt w:val="decimal"/>
        <w:lvlText w:val="%1."/>
        <w:legacy w:legacy="1" w:legacySpace="0" w:legacyIndent="720"/>
        <w:lvlJc w:val="left"/>
        <w:rPr>
          <w:b/>
          <w:i w:val="0"/>
        </w:rPr>
      </w:lvl>
    </w:lvlOverride>
  </w:num>
  <w:num w:numId="23" w16cid:durableId="1524055998">
    <w:abstractNumId w:val="5"/>
    <w:lvlOverride w:ilvl="0">
      <w:lvl w:ilvl="0">
        <w:start w:val="1"/>
        <w:numFmt w:val="decimal"/>
        <w:lvlText w:val="%1."/>
        <w:legacy w:legacy="1" w:legacySpace="0" w:legacyIndent="720"/>
        <w:lvlJc w:val="left"/>
        <w:rPr>
          <w:b/>
          <w:i w:val="0"/>
        </w:rPr>
      </w:lvl>
    </w:lvlOverride>
  </w:num>
  <w:num w:numId="24" w16cid:durableId="643707079">
    <w:abstractNumId w:val="3"/>
  </w:num>
  <w:num w:numId="25" w16cid:durableId="1399017079">
    <w:abstractNumId w:val="4"/>
  </w:num>
  <w:num w:numId="26" w16cid:durableId="1892383786">
    <w:abstractNumId w:val="4"/>
  </w:num>
  <w:num w:numId="27" w16cid:durableId="251402220">
    <w:abstractNumId w:val="4"/>
  </w:num>
  <w:num w:numId="28" w16cid:durableId="1208832754">
    <w:abstractNumId w:val="4"/>
  </w:num>
  <w:num w:numId="29" w16cid:durableId="1563252993">
    <w:abstractNumId w:val="4"/>
  </w:num>
  <w:num w:numId="30" w16cid:durableId="1349058569">
    <w:abstractNumId w:val="4"/>
  </w:num>
  <w:num w:numId="31" w16cid:durableId="1650090393">
    <w:abstractNumId w:val="4"/>
  </w:num>
  <w:num w:numId="32" w16cid:durableId="1295450697">
    <w:abstractNumId w:val="4"/>
  </w:num>
  <w:num w:numId="33" w16cid:durableId="663049966">
    <w:abstractNumId w:val="4"/>
  </w:num>
  <w:num w:numId="34" w16cid:durableId="989794024">
    <w:abstractNumId w:val="4"/>
  </w:num>
  <w:num w:numId="35" w16cid:durableId="1043334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428666">
    <w:abstractNumId w:val="2"/>
  </w:num>
  <w:num w:numId="37" w16cid:durableId="69469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56"/>
    <w:rsid w:val="000A0156"/>
    <w:rsid w:val="000E6B2E"/>
    <w:rsid w:val="001650DE"/>
    <w:rsid w:val="00175F68"/>
    <w:rsid w:val="001A1D8E"/>
    <w:rsid w:val="001A6DB0"/>
    <w:rsid w:val="00226E3F"/>
    <w:rsid w:val="00276B56"/>
    <w:rsid w:val="002A4E92"/>
    <w:rsid w:val="002F03EC"/>
    <w:rsid w:val="00302BC9"/>
    <w:rsid w:val="00342AF5"/>
    <w:rsid w:val="00365EE2"/>
    <w:rsid w:val="00385EC7"/>
    <w:rsid w:val="003B23AB"/>
    <w:rsid w:val="003C1A14"/>
    <w:rsid w:val="003E6E01"/>
    <w:rsid w:val="004042A3"/>
    <w:rsid w:val="00410C55"/>
    <w:rsid w:val="004567B8"/>
    <w:rsid w:val="00464838"/>
    <w:rsid w:val="004858FE"/>
    <w:rsid w:val="004B5035"/>
    <w:rsid w:val="004C0A8D"/>
    <w:rsid w:val="00514AE7"/>
    <w:rsid w:val="00545794"/>
    <w:rsid w:val="005B2216"/>
    <w:rsid w:val="00652B70"/>
    <w:rsid w:val="00682482"/>
    <w:rsid w:val="006A0CF9"/>
    <w:rsid w:val="006E74A0"/>
    <w:rsid w:val="0076265C"/>
    <w:rsid w:val="007A7DB2"/>
    <w:rsid w:val="007B28BD"/>
    <w:rsid w:val="007D2880"/>
    <w:rsid w:val="007E6D37"/>
    <w:rsid w:val="007F3CCA"/>
    <w:rsid w:val="00831BA8"/>
    <w:rsid w:val="00834CC7"/>
    <w:rsid w:val="00842EDE"/>
    <w:rsid w:val="00872A89"/>
    <w:rsid w:val="008E2300"/>
    <w:rsid w:val="008E464D"/>
    <w:rsid w:val="00903717"/>
    <w:rsid w:val="0094237F"/>
    <w:rsid w:val="00955DE7"/>
    <w:rsid w:val="00971BCA"/>
    <w:rsid w:val="00992F1A"/>
    <w:rsid w:val="009C4AC3"/>
    <w:rsid w:val="009D5A39"/>
    <w:rsid w:val="00A913AD"/>
    <w:rsid w:val="00A9423A"/>
    <w:rsid w:val="00B22DA3"/>
    <w:rsid w:val="00C40C38"/>
    <w:rsid w:val="00C44C31"/>
    <w:rsid w:val="00CF7622"/>
    <w:rsid w:val="00D23EB2"/>
    <w:rsid w:val="00D35A2C"/>
    <w:rsid w:val="00D74981"/>
    <w:rsid w:val="00DB78F2"/>
    <w:rsid w:val="00DE36F4"/>
    <w:rsid w:val="00E504E6"/>
    <w:rsid w:val="00EC0CA7"/>
    <w:rsid w:val="00F3788F"/>
    <w:rsid w:val="00F76607"/>
    <w:rsid w:val="00F81BEC"/>
    <w:rsid w:val="00FB726C"/>
    <w:rsid w:val="00FF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0C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FB2"/>
    <w:rPr>
      <w:sz w:val="24"/>
    </w:rPr>
  </w:style>
  <w:style w:type="paragraph" w:styleId="Heading1">
    <w:name w:val="heading 1"/>
    <w:basedOn w:val="Normal"/>
    <w:next w:val="Normal"/>
    <w:qFormat/>
    <w:rsid w:val="000E1FB2"/>
    <w:pPr>
      <w:numPr>
        <w:numId w:val="1"/>
      </w:numPr>
      <w:spacing w:after="240"/>
      <w:ind w:firstLine="720"/>
      <w:outlineLvl w:val="0"/>
    </w:pPr>
  </w:style>
  <w:style w:type="paragraph" w:styleId="Heading2">
    <w:name w:val="heading 2"/>
    <w:basedOn w:val="Normal"/>
    <w:next w:val="Normal"/>
    <w:qFormat/>
    <w:rsid w:val="000E1FB2"/>
    <w:pPr>
      <w:numPr>
        <w:ilvl w:val="1"/>
        <w:numId w:val="1"/>
      </w:numPr>
      <w:outlineLvl w:val="1"/>
    </w:pPr>
  </w:style>
  <w:style w:type="paragraph" w:styleId="Heading3">
    <w:name w:val="heading 3"/>
    <w:basedOn w:val="Normal"/>
    <w:next w:val="Normal"/>
    <w:qFormat/>
    <w:rsid w:val="000E1FB2"/>
    <w:pPr>
      <w:numPr>
        <w:ilvl w:val="2"/>
        <w:numId w:val="1"/>
      </w:numPr>
      <w:outlineLvl w:val="2"/>
    </w:pPr>
  </w:style>
  <w:style w:type="paragraph" w:styleId="Heading4">
    <w:name w:val="heading 4"/>
    <w:basedOn w:val="Normal"/>
    <w:next w:val="Normal"/>
    <w:qFormat/>
    <w:rsid w:val="000E1FB2"/>
    <w:pPr>
      <w:numPr>
        <w:ilvl w:val="3"/>
        <w:numId w:val="1"/>
      </w:numPr>
      <w:outlineLvl w:val="3"/>
    </w:pPr>
  </w:style>
  <w:style w:type="paragraph" w:styleId="Heading5">
    <w:name w:val="heading 5"/>
    <w:basedOn w:val="Normal"/>
    <w:next w:val="Normal"/>
    <w:qFormat/>
    <w:rsid w:val="000E1FB2"/>
    <w:pPr>
      <w:numPr>
        <w:ilvl w:val="4"/>
        <w:numId w:val="1"/>
      </w:numPr>
      <w:outlineLvl w:val="4"/>
    </w:pPr>
  </w:style>
  <w:style w:type="paragraph" w:styleId="Heading6">
    <w:name w:val="heading 6"/>
    <w:basedOn w:val="Normal"/>
    <w:next w:val="Normal"/>
    <w:qFormat/>
    <w:rsid w:val="000E1FB2"/>
    <w:pPr>
      <w:numPr>
        <w:ilvl w:val="5"/>
        <w:numId w:val="1"/>
      </w:numPr>
      <w:outlineLvl w:val="5"/>
    </w:pPr>
  </w:style>
  <w:style w:type="paragraph" w:styleId="Heading7">
    <w:name w:val="heading 7"/>
    <w:basedOn w:val="Normal"/>
    <w:next w:val="Normal"/>
    <w:qFormat/>
    <w:rsid w:val="000E1FB2"/>
    <w:pPr>
      <w:numPr>
        <w:ilvl w:val="6"/>
        <w:numId w:val="1"/>
      </w:numPr>
      <w:outlineLvl w:val="6"/>
    </w:pPr>
  </w:style>
  <w:style w:type="paragraph" w:styleId="Heading8">
    <w:name w:val="heading 8"/>
    <w:basedOn w:val="Normal"/>
    <w:next w:val="Normal"/>
    <w:qFormat/>
    <w:rsid w:val="000E1FB2"/>
    <w:pPr>
      <w:numPr>
        <w:ilvl w:val="7"/>
        <w:numId w:val="1"/>
      </w:numPr>
      <w:outlineLvl w:val="7"/>
    </w:pPr>
  </w:style>
  <w:style w:type="paragraph" w:styleId="Heading9">
    <w:name w:val="heading 9"/>
    <w:basedOn w:val="Normal"/>
    <w:next w:val="Normal"/>
    <w:qFormat/>
    <w:rsid w:val="000E1FB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1FB2"/>
  </w:style>
  <w:style w:type="character" w:styleId="EndnoteReference">
    <w:name w:val="endnote reference"/>
    <w:basedOn w:val="DefaultParagraphFont"/>
    <w:semiHidden/>
    <w:rsid w:val="000E1FB2"/>
    <w:rPr>
      <w:vertAlign w:val="superscript"/>
    </w:rPr>
  </w:style>
  <w:style w:type="paragraph" w:styleId="FootnoteText">
    <w:name w:val="footnote text"/>
    <w:basedOn w:val="Normal"/>
    <w:link w:val="FootnoteTextChar"/>
    <w:uiPriority w:val="99"/>
    <w:semiHidden/>
    <w:rsid w:val="000E1FB2"/>
  </w:style>
  <w:style w:type="character" w:styleId="FootnoteReference">
    <w:name w:val="footnote reference"/>
    <w:basedOn w:val="DefaultParagraphFont"/>
    <w:uiPriority w:val="99"/>
    <w:semiHidden/>
    <w:rsid w:val="000E1FB2"/>
    <w:rPr>
      <w:vertAlign w:val="superscript"/>
    </w:rPr>
  </w:style>
  <w:style w:type="character" w:customStyle="1" w:styleId="a2">
    <w:name w:val="a2"/>
    <w:basedOn w:val="DefaultParagraphFont"/>
    <w:rsid w:val="000E1FB2"/>
    <w:rPr>
      <w:rFonts w:ascii="CG Times" w:hAnsi="CG Times"/>
      <w:noProof w:val="0"/>
      <w:sz w:val="24"/>
      <w:lang w:val="en-US"/>
    </w:rPr>
  </w:style>
  <w:style w:type="paragraph" w:customStyle="1" w:styleId="Letterstyle1">
    <w:name w:val="Letter style 1"/>
    <w:rsid w:val="000E1FB2"/>
    <w:pPr>
      <w:tabs>
        <w:tab w:val="left" w:pos="-720"/>
        <w:tab w:val="left" w:pos="0"/>
      </w:tabs>
      <w:suppressAutoHyphens/>
      <w:ind w:left="720" w:right="720" w:hanging="720"/>
    </w:pPr>
    <w:rPr>
      <w:rFonts w:ascii="CG Times" w:hAnsi="CG Times"/>
      <w:b/>
      <w:sz w:val="24"/>
    </w:rPr>
  </w:style>
  <w:style w:type="paragraph" w:customStyle="1" w:styleId="Letterstyle2">
    <w:name w:val="Letter style 2"/>
    <w:rsid w:val="000E1FB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rsid w:val="000E1FB2"/>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rsid w:val="000E1FB2"/>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rsid w:val="000E1FB2"/>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rsid w:val="000E1FB2"/>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rsid w:val="000E1FB2"/>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rsid w:val="000E1FB2"/>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basedOn w:val="DefaultParagraphFont"/>
    <w:rsid w:val="000E1FB2"/>
    <w:rPr>
      <w:rFonts w:ascii="CG Times" w:hAnsi="CG Times"/>
      <w:noProof w:val="0"/>
      <w:sz w:val="24"/>
      <w:lang w:val="en-US"/>
    </w:rPr>
  </w:style>
  <w:style w:type="character" w:customStyle="1" w:styleId="Envelope">
    <w:name w:val="Envelope"/>
    <w:basedOn w:val="DefaultParagraphFont"/>
    <w:rsid w:val="000E1FB2"/>
    <w:rPr>
      <w:rFonts w:ascii="CG Times" w:hAnsi="CG Times"/>
      <w:noProof w:val="0"/>
      <w:sz w:val="24"/>
      <w:lang w:val="en-US"/>
    </w:rPr>
  </w:style>
  <w:style w:type="paragraph" w:customStyle="1" w:styleId="PleadHead4">
    <w:name w:val="Plead Head 4"/>
    <w:rsid w:val="000E1FB2"/>
    <w:pPr>
      <w:tabs>
        <w:tab w:val="left" w:pos="-720"/>
      </w:tabs>
      <w:suppressAutoHyphens/>
      <w:ind w:firstLine="2160"/>
    </w:pPr>
    <w:rPr>
      <w:rFonts w:ascii="CG Times" w:hAnsi="CG Times"/>
      <w:sz w:val="24"/>
    </w:rPr>
  </w:style>
  <w:style w:type="paragraph" w:customStyle="1" w:styleId="PleadHead5">
    <w:name w:val="Plead Head 5"/>
    <w:rsid w:val="000E1FB2"/>
    <w:pPr>
      <w:tabs>
        <w:tab w:val="left" w:pos="-720"/>
      </w:tabs>
      <w:suppressAutoHyphens/>
      <w:ind w:firstLine="2880"/>
    </w:pPr>
    <w:rPr>
      <w:rFonts w:ascii="CG Times" w:hAnsi="CG Times"/>
      <w:sz w:val="24"/>
    </w:rPr>
  </w:style>
  <w:style w:type="paragraph" w:customStyle="1" w:styleId="PleadHead6">
    <w:name w:val="Plead Head 6"/>
    <w:rsid w:val="000E1FB2"/>
    <w:pPr>
      <w:tabs>
        <w:tab w:val="left" w:pos="-720"/>
      </w:tabs>
      <w:suppressAutoHyphens/>
      <w:ind w:firstLine="4320"/>
    </w:pPr>
    <w:rPr>
      <w:rFonts w:ascii="CG Times" w:hAnsi="CG Times"/>
      <w:sz w:val="24"/>
    </w:rPr>
  </w:style>
  <w:style w:type="paragraph" w:customStyle="1" w:styleId="PleadHead7">
    <w:name w:val="Plead Head 7"/>
    <w:rsid w:val="000E1FB2"/>
    <w:pPr>
      <w:tabs>
        <w:tab w:val="left" w:pos="-720"/>
      </w:tabs>
      <w:suppressAutoHyphens/>
      <w:ind w:firstLine="5040"/>
    </w:pPr>
    <w:rPr>
      <w:rFonts w:ascii="CG Times" w:hAnsi="CG Times"/>
      <w:sz w:val="24"/>
    </w:rPr>
  </w:style>
  <w:style w:type="paragraph" w:customStyle="1" w:styleId="PleadHead8">
    <w:name w:val="Plead Head 8"/>
    <w:rsid w:val="000E1FB2"/>
    <w:pPr>
      <w:tabs>
        <w:tab w:val="left" w:pos="-720"/>
      </w:tabs>
      <w:suppressAutoHyphens/>
      <w:ind w:firstLine="5760"/>
    </w:pPr>
    <w:rPr>
      <w:rFonts w:ascii="CG Times" w:hAnsi="CG Times"/>
      <w:sz w:val="24"/>
    </w:rPr>
  </w:style>
  <w:style w:type="paragraph" w:customStyle="1" w:styleId="PleadHead1">
    <w:name w:val="Plead Head 1"/>
    <w:rsid w:val="000E1FB2"/>
    <w:pPr>
      <w:tabs>
        <w:tab w:val="left" w:pos="-720"/>
        <w:tab w:val="left" w:pos="0"/>
      </w:tabs>
      <w:suppressAutoHyphens/>
      <w:ind w:left="720" w:hanging="720"/>
    </w:pPr>
    <w:rPr>
      <w:rFonts w:ascii="CG Times" w:hAnsi="CG Times"/>
      <w:b/>
      <w:sz w:val="24"/>
    </w:rPr>
  </w:style>
  <w:style w:type="paragraph" w:customStyle="1" w:styleId="PleadHead2">
    <w:name w:val="Plead Head 2"/>
    <w:rsid w:val="000E1FB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rsid w:val="000E1FB2"/>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link w:val="FooterChar"/>
    <w:rsid w:val="000E1FB2"/>
    <w:pPr>
      <w:tabs>
        <w:tab w:val="center" w:pos="4680"/>
        <w:tab w:val="right" w:pos="9000"/>
      </w:tabs>
      <w:suppressAutoHyphens/>
    </w:pPr>
    <w:rPr>
      <w:sz w:val="20"/>
    </w:rPr>
  </w:style>
  <w:style w:type="character" w:customStyle="1" w:styleId="a1">
    <w:name w:val="a1"/>
    <w:basedOn w:val="DefaultParagraphFont"/>
    <w:rsid w:val="000E1FB2"/>
    <w:rPr>
      <w:rFonts w:ascii="CG Times" w:hAnsi="CG Times"/>
      <w:noProof w:val="0"/>
      <w:sz w:val="24"/>
      <w:lang w:val="en-US"/>
    </w:rPr>
  </w:style>
  <w:style w:type="paragraph" w:customStyle="1" w:styleId="Heading">
    <w:name w:val="Heading"/>
    <w:rsid w:val="000E1FB2"/>
    <w:pPr>
      <w:tabs>
        <w:tab w:val="center" w:pos="4680"/>
      </w:tabs>
      <w:suppressAutoHyphens/>
      <w:ind w:firstLine="4680"/>
    </w:pPr>
    <w:rPr>
      <w:rFonts w:ascii="CG Times" w:hAnsi="CG Times"/>
      <w:b/>
      <w:sz w:val="29"/>
    </w:rPr>
  </w:style>
  <w:style w:type="paragraph" w:customStyle="1" w:styleId="RightPar">
    <w:name w:val="Right Par"/>
    <w:rsid w:val="000E1FB2"/>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rsid w:val="000E1FB2"/>
  </w:style>
  <w:style w:type="paragraph" w:customStyle="1" w:styleId="Subheading">
    <w:name w:val="Subheading"/>
    <w:rsid w:val="000E1FB2"/>
    <w:pPr>
      <w:tabs>
        <w:tab w:val="left" w:pos="-720"/>
      </w:tabs>
      <w:suppressAutoHyphens/>
    </w:pPr>
    <w:rPr>
      <w:rFonts w:ascii="CG Times" w:hAnsi="CG Times"/>
      <w:b/>
      <w:sz w:val="24"/>
    </w:rPr>
  </w:style>
  <w:style w:type="character" w:customStyle="1" w:styleId="Document8">
    <w:name w:val="Document 8"/>
    <w:basedOn w:val="DefaultParagraphFont"/>
    <w:rsid w:val="000E1FB2"/>
  </w:style>
  <w:style w:type="character" w:customStyle="1" w:styleId="Document4">
    <w:name w:val="Document 4"/>
    <w:basedOn w:val="DefaultParagraphFont"/>
    <w:rsid w:val="000E1FB2"/>
    <w:rPr>
      <w:b/>
      <w:i/>
      <w:sz w:val="24"/>
    </w:rPr>
  </w:style>
  <w:style w:type="character" w:customStyle="1" w:styleId="Document6">
    <w:name w:val="Document 6"/>
    <w:basedOn w:val="DefaultParagraphFont"/>
    <w:rsid w:val="000E1FB2"/>
  </w:style>
  <w:style w:type="character" w:customStyle="1" w:styleId="Document5">
    <w:name w:val="Document 5"/>
    <w:basedOn w:val="DefaultParagraphFont"/>
    <w:rsid w:val="000E1FB2"/>
  </w:style>
  <w:style w:type="character" w:customStyle="1" w:styleId="Document2">
    <w:name w:val="Document 2"/>
    <w:basedOn w:val="DefaultParagraphFont"/>
    <w:rsid w:val="000E1FB2"/>
    <w:rPr>
      <w:rFonts w:ascii="CG Times" w:hAnsi="CG Times"/>
      <w:noProof w:val="0"/>
      <w:sz w:val="24"/>
      <w:lang w:val="en-US"/>
    </w:rPr>
  </w:style>
  <w:style w:type="character" w:customStyle="1" w:styleId="Document7">
    <w:name w:val="Document 7"/>
    <w:basedOn w:val="DefaultParagraphFont"/>
    <w:rsid w:val="000E1FB2"/>
  </w:style>
  <w:style w:type="paragraph" w:customStyle="1" w:styleId="RightPar1">
    <w:name w:val="Right Par 1"/>
    <w:rsid w:val="000E1FB2"/>
    <w:pPr>
      <w:tabs>
        <w:tab w:val="left" w:pos="-720"/>
        <w:tab w:val="left" w:pos="0"/>
        <w:tab w:val="decimal" w:pos="720"/>
      </w:tabs>
      <w:suppressAutoHyphens/>
      <w:ind w:left="720"/>
    </w:pPr>
    <w:rPr>
      <w:rFonts w:ascii="CG Times" w:hAnsi="CG Times"/>
      <w:sz w:val="24"/>
    </w:rPr>
  </w:style>
  <w:style w:type="paragraph" w:customStyle="1" w:styleId="RightPar2">
    <w:name w:val="Right Par 2"/>
    <w:rsid w:val="000E1FB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basedOn w:val="DefaultParagraphFont"/>
    <w:rsid w:val="000E1FB2"/>
    <w:rPr>
      <w:rFonts w:ascii="CG Times" w:hAnsi="CG Times"/>
      <w:noProof w:val="0"/>
      <w:sz w:val="24"/>
      <w:lang w:val="en-US"/>
    </w:rPr>
  </w:style>
  <w:style w:type="paragraph" w:customStyle="1" w:styleId="RightPar3">
    <w:name w:val="Right Par 3"/>
    <w:rsid w:val="000E1FB2"/>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rsid w:val="000E1FB2"/>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rsid w:val="000E1FB2"/>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rsid w:val="000E1FB2"/>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rsid w:val="000E1FB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rsid w:val="000E1FB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rsid w:val="000E1FB2"/>
    <w:pPr>
      <w:keepNext/>
      <w:keepLines/>
      <w:tabs>
        <w:tab w:val="left" w:pos="-720"/>
      </w:tabs>
      <w:suppressAutoHyphens/>
    </w:pPr>
    <w:rPr>
      <w:rFonts w:ascii="CG Times" w:hAnsi="CG Times"/>
      <w:sz w:val="24"/>
    </w:rPr>
  </w:style>
  <w:style w:type="character" w:customStyle="1" w:styleId="DocInit">
    <w:name w:val="Doc Init"/>
    <w:basedOn w:val="DefaultParagraphFont"/>
    <w:rsid w:val="000E1FB2"/>
  </w:style>
  <w:style w:type="character" w:customStyle="1" w:styleId="TechInit">
    <w:name w:val="Tech Init"/>
    <w:basedOn w:val="DefaultParagraphFont"/>
    <w:rsid w:val="000E1FB2"/>
    <w:rPr>
      <w:rFonts w:ascii="CG Times" w:hAnsi="CG Times"/>
      <w:noProof w:val="0"/>
      <w:sz w:val="24"/>
      <w:lang w:val="en-US"/>
    </w:rPr>
  </w:style>
  <w:style w:type="paragraph" w:customStyle="1" w:styleId="Technical5">
    <w:name w:val="Technical 5"/>
    <w:rsid w:val="000E1FB2"/>
    <w:pPr>
      <w:tabs>
        <w:tab w:val="left" w:pos="-720"/>
      </w:tabs>
      <w:suppressAutoHyphens/>
      <w:ind w:firstLine="720"/>
    </w:pPr>
    <w:rPr>
      <w:rFonts w:ascii="CG Times" w:hAnsi="CG Times"/>
      <w:b/>
      <w:sz w:val="24"/>
    </w:rPr>
  </w:style>
  <w:style w:type="paragraph" w:customStyle="1" w:styleId="Technical6">
    <w:name w:val="Technical 6"/>
    <w:rsid w:val="000E1FB2"/>
    <w:pPr>
      <w:tabs>
        <w:tab w:val="left" w:pos="-720"/>
      </w:tabs>
      <w:suppressAutoHyphens/>
      <w:ind w:firstLine="720"/>
    </w:pPr>
    <w:rPr>
      <w:rFonts w:ascii="CG Times" w:hAnsi="CG Times"/>
      <w:b/>
      <w:sz w:val="24"/>
    </w:rPr>
  </w:style>
  <w:style w:type="character" w:customStyle="1" w:styleId="Technical2">
    <w:name w:val="Technical 2"/>
    <w:basedOn w:val="DefaultParagraphFont"/>
    <w:rsid w:val="000E1FB2"/>
    <w:rPr>
      <w:rFonts w:ascii="CG Times" w:hAnsi="CG Times"/>
      <w:noProof w:val="0"/>
      <w:sz w:val="24"/>
      <w:lang w:val="en-US"/>
    </w:rPr>
  </w:style>
  <w:style w:type="character" w:customStyle="1" w:styleId="Technical3">
    <w:name w:val="Technical 3"/>
    <w:basedOn w:val="DefaultParagraphFont"/>
    <w:rsid w:val="000E1FB2"/>
    <w:rPr>
      <w:rFonts w:ascii="CG Times" w:hAnsi="CG Times"/>
      <w:noProof w:val="0"/>
      <w:sz w:val="24"/>
      <w:lang w:val="en-US"/>
    </w:rPr>
  </w:style>
  <w:style w:type="paragraph" w:customStyle="1" w:styleId="Technical4">
    <w:name w:val="Technical 4"/>
    <w:rsid w:val="000E1FB2"/>
    <w:pPr>
      <w:tabs>
        <w:tab w:val="left" w:pos="-720"/>
      </w:tabs>
      <w:suppressAutoHyphens/>
    </w:pPr>
    <w:rPr>
      <w:rFonts w:ascii="CG Times" w:hAnsi="CG Times"/>
      <w:b/>
      <w:sz w:val="24"/>
    </w:rPr>
  </w:style>
  <w:style w:type="character" w:customStyle="1" w:styleId="Technical1">
    <w:name w:val="Technical 1"/>
    <w:basedOn w:val="DefaultParagraphFont"/>
    <w:rsid w:val="000E1FB2"/>
    <w:rPr>
      <w:rFonts w:ascii="CG Times" w:hAnsi="CG Times"/>
      <w:noProof w:val="0"/>
      <w:sz w:val="24"/>
      <w:lang w:val="en-US"/>
    </w:rPr>
  </w:style>
  <w:style w:type="paragraph" w:customStyle="1" w:styleId="Technical7">
    <w:name w:val="Technical 7"/>
    <w:rsid w:val="000E1FB2"/>
    <w:pPr>
      <w:tabs>
        <w:tab w:val="left" w:pos="-720"/>
      </w:tabs>
      <w:suppressAutoHyphens/>
      <w:ind w:firstLine="720"/>
    </w:pPr>
    <w:rPr>
      <w:rFonts w:ascii="CG Times" w:hAnsi="CG Times"/>
      <w:b/>
      <w:sz w:val="24"/>
    </w:rPr>
  </w:style>
  <w:style w:type="paragraph" w:customStyle="1" w:styleId="Technical8">
    <w:name w:val="Technical 8"/>
    <w:rsid w:val="000E1FB2"/>
    <w:pPr>
      <w:tabs>
        <w:tab w:val="left" w:pos="-720"/>
      </w:tabs>
      <w:suppressAutoHyphens/>
      <w:ind w:firstLine="720"/>
    </w:pPr>
    <w:rPr>
      <w:rFonts w:ascii="CG Times" w:hAnsi="CG Times"/>
      <w:b/>
      <w:sz w:val="24"/>
    </w:rPr>
  </w:style>
  <w:style w:type="paragraph" w:styleId="TOC1">
    <w:name w:val="toc 1"/>
    <w:basedOn w:val="Normal"/>
    <w:next w:val="Normal"/>
    <w:semiHidden/>
    <w:rsid w:val="000E1FB2"/>
    <w:pPr>
      <w:tabs>
        <w:tab w:val="right" w:leader="dot" w:pos="9360"/>
      </w:tabs>
      <w:suppressAutoHyphens/>
      <w:spacing w:before="480"/>
      <w:ind w:left="720" w:right="720" w:hanging="720"/>
    </w:pPr>
  </w:style>
  <w:style w:type="paragraph" w:styleId="TOC2">
    <w:name w:val="toc 2"/>
    <w:basedOn w:val="Normal"/>
    <w:next w:val="Normal"/>
    <w:semiHidden/>
    <w:rsid w:val="000E1FB2"/>
    <w:pPr>
      <w:tabs>
        <w:tab w:val="right" w:leader="dot" w:pos="9360"/>
      </w:tabs>
      <w:suppressAutoHyphens/>
      <w:ind w:left="1440" w:right="720" w:hanging="720"/>
    </w:pPr>
  </w:style>
  <w:style w:type="paragraph" w:styleId="TOC3">
    <w:name w:val="toc 3"/>
    <w:basedOn w:val="Normal"/>
    <w:next w:val="Normal"/>
    <w:semiHidden/>
    <w:rsid w:val="000E1FB2"/>
    <w:pPr>
      <w:tabs>
        <w:tab w:val="right" w:leader="dot" w:pos="9360"/>
      </w:tabs>
      <w:suppressAutoHyphens/>
      <w:ind w:left="2160" w:right="720" w:hanging="720"/>
    </w:pPr>
  </w:style>
  <w:style w:type="paragraph" w:styleId="TOC4">
    <w:name w:val="toc 4"/>
    <w:basedOn w:val="Normal"/>
    <w:next w:val="Normal"/>
    <w:semiHidden/>
    <w:rsid w:val="000E1FB2"/>
    <w:pPr>
      <w:tabs>
        <w:tab w:val="right" w:leader="dot" w:pos="9360"/>
      </w:tabs>
      <w:suppressAutoHyphens/>
      <w:ind w:left="2880" w:right="720" w:hanging="720"/>
    </w:pPr>
  </w:style>
  <w:style w:type="paragraph" w:styleId="TOC5">
    <w:name w:val="toc 5"/>
    <w:basedOn w:val="Normal"/>
    <w:next w:val="Normal"/>
    <w:semiHidden/>
    <w:rsid w:val="000E1FB2"/>
    <w:pPr>
      <w:tabs>
        <w:tab w:val="right" w:leader="dot" w:pos="9360"/>
      </w:tabs>
      <w:suppressAutoHyphens/>
      <w:ind w:left="3600" w:right="720" w:hanging="720"/>
    </w:pPr>
  </w:style>
  <w:style w:type="paragraph" w:styleId="TOC6">
    <w:name w:val="toc 6"/>
    <w:basedOn w:val="Normal"/>
    <w:next w:val="Normal"/>
    <w:semiHidden/>
    <w:rsid w:val="000E1FB2"/>
    <w:pPr>
      <w:tabs>
        <w:tab w:val="right" w:pos="9360"/>
      </w:tabs>
      <w:suppressAutoHyphens/>
      <w:ind w:left="720" w:hanging="720"/>
    </w:pPr>
  </w:style>
  <w:style w:type="paragraph" w:styleId="TOC7">
    <w:name w:val="toc 7"/>
    <w:basedOn w:val="Normal"/>
    <w:next w:val="Normal"/>
    <w:semiHidden/>
    <w:rsid w:val="000E1FB2"/>
    <w:pPr>
      <w:suppressAutoHyphens/>
      <w:ind w:left="720" w:hanging="720"/>
    </w:pPr>
  </w:style>
  <w:style w:type="paragraph" w:styleId="TOC8">
    <w:name w:val="toc 8"/>
    <w:basedOn w:val="Normal"/>
    <w:next w:val="Normal"/>
    <w:semiHidden/>
    <w:rsid w:val="000E1FB2"/>
    <w:pPr>
      <w:tabs>
        <w:tab w:val="right" w:pos="9360"/>
      </w:tabs>
      <w:suppressAutoHyphens/>
      <w:ind w:left="720" w:hanging="720"/>
    </w:pPr>
  </w:style>
  <w:style w:type="paragraph" w:styleId="TOC9">
    <w:name w:val="toc 9"/>
    <w:basedOn w:val="Normal"/>
    <w:next w:val="Normal"/>
    <w:semiHidden/>
    <w:rsid w:val="000E1FB2"/>
    <w:pPr>
      <w:tabs>
        <w:tab w:val="right" w:leader="dot" w:pos="9360"/>
      </w:tabs>
      <w:suppressAutoHyphens/>
      <w:ind w:left="720" w:hanging="720"/>
    </w:pPr>
  </w:style>
  <w:style w:type="paragraph" w:styleId="Index1">
    <w:name w:val="index 1"/>
    <w:basedOn w:val="Normal"/>
    <w:next w:val="Normal"/>
    <w:semiHidden/>
    <w:rsid w:val="000E1FB2"/>
    <w:pPr>
      <w:tabs>
        <w:tab w:val="right" w:leader="dot" w:pos="9360"/>
      </w:tabs>
      <w:suppressAutoHyphens/>
      <w:ind w:left="1440" w:right="720" w:hanging="1440"/>
    </w:pPr>
  </w:style>
  <w:style w:type="paragraph" w:styleId="Index2">
    <w:name w:val="index 2"/>
    <w:basedOn w:val="Normal"/>
    <w:next w:val="Normal"/>
    <w:semiHidden/>
    <w:rsid w:val="000E1FB2"/>
    <w:pPr>
      <w:tabs>
        <w:tab w:val="right" w:leader="dot" w:pos="9360"/>
      </w:tabs>
      <w:suppressAutoHyphens/>
      <w:ind w:left="1440" w:right="720" w:hanging="720"/>
    </w:pPr>
  </w:style>
  <w:style w:type="paragraph" w:styleId="TOAHeading">
    <w:name w:val="toa heading"/>
    <w:basedOn w:val="Normal"/>
    <w:next w:val="Normal"/>
    <w:semiHidden/>
    <w:rsid w:val="000E1FB2"/>
    <w:pPr>
      <w:tabs>
        <w:tab w:val="right" w:pos="9360"/>
      </w:tabs>
      <w:suppressAutoHyphens/>
    </w:pPr>
  </w:style>
  <w:style w:type="paragraph" w:styleId="Caption">
    <w:name w:val="caption"/>
    <w:basedOn w:val="Normal"/>
    <w:next w:val="Normal"/>
    <w:qFormat/>
    <w:rsid w:val="000E1FB2"/>
  </w:style>
  <w:style w:type="character" w:customStyle="1" w:styleId="EquationCaption">
    <w:name w:val="_Equation Caption"/>
    <w:rsid w:val="000E1FB2"/>
  </w:style>
  <w:style w:type="paragraph" w:styleId="Header">
    <w:name w:val="header"/>
    <w:basedOn w:val="Normal"/>
    <w:rsid w:val="000E1FB2"/>
    <w:pPr>
      <w:tabs>
        <w:tab w:val="center" w:pos="4320"/>
        <w:tab w:val="right" w:pos="8640"/>
      </w:tabs>
    </w:pPr>
  </w:style>
  <w:style w:type="character" w:styleId="PageNumber">
    <w:name w:val="page number"/>
    <w:basedOn w:val="DefaultParagraphFont"/>
    <w:rsid w:val="000E1FB2"/>
  </w:style>
  <w:style w:type="paragraph" w:styleId="BodyText">
    <w:name w:val="Body Text"/>
    <w:basedOn w:val="Normal"/>
    <w:rsid w:val="000E1FB2"/>
    <w:pPr>
      <w:jc w:val="both"/>
    </w:pPr>
    <w:rPr>
      <w:sz w:val="26"/>
    </w:rPr>
  </w:style>
  <w:style w:type="paragraph" w:customStyle="1" w:styleId="DraftStampFrame">
    <w:name w:val="DraftStampFrame"/>
    <w:basedOn w:val="Normal"/>
    <w:rsid w:val="000E1FB2"/>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basedOn w:val="DefaultParagraphFont"/>
    <w:rsid w:val="003C23EA"/>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NumContHalf">
    <w:name w:val="NumContHalf"/>
    <w:basedOn w:val="BodyText"/>
    <w:rsid w:val="000E1FB2"/>
    <w:pPr>
      <w:spacing w:after="240"/>
      <w:ind w:firstLine="720"/>
    </w:pPr>
    <w:rPr>
      <w:sz w:val="24"/>
    </w:rPr>
  </w:style>
  <w:style w:type="paragraph" w:customStyle="1" w:styleId="NumContOne">
    <w:name w:val="NumContOne"/>
    <w:basedOn w:val="BodyText"/>
    <w:rsid w:val="000E1FB2"/>
    <w:pPr>
      <w:numPr>
        <w:numId w:val="2"/>
      </w:numPr>
      <w:spacing w:after="240"/>
      <w:ind w:firstLine="1440"/>
    </w:pPr>
    <w:rPr>
      <w:sz w:val="24"/>
    </w:rPr>
  </w:style>
  <w:style w:type="paragraph" w:customStyle="1" w:styleId="StandardL1">
    <w:name w:val="Standard_L1"/>
    <w:basedOn w:val="Normal"/>
    <w:next w:val="NumContHalf"/>
    <w:rsid w:val="000E1FB2"/>
    <w:pPr>
      <w:numPr>
        <w:numId w:val="34"/>
      </w:numPr>
      <w:spacing w:after="240"/>
      <w:jc w:val="both"/>
      <w:outlineLvl w:val="0"/>
    </w:pPr>
  </w:style>
  <w:style w:type="paragraph" w:customStyle="1" w:styleId="StandardL2">
    <w:name w:val="Standard_L2"/>
    <w:basedOn w:val="StandardL1"/>
    <w:next w:val="NumContHalf"/>
    <w:rsid w:val="000E1FB2"/>
    <w:pPr>
      <w:numPr>
        <w:ilvl w:val="1"/>
      </w:numPr>
      <w:outlineLvl w:val="1"/>
    </w:pPr>
  </w:style>
  <w:style w:type="paragraph" w:customStyle="1" w:styleId="StandardL3">
    <w:name w:val="Standard_L3"/>
    <w:basedOn w:val="StandardL2"/>
    <w:next w:val="NumContHalf"/>
    <w:rsid w:val="000E1FB2"/>
    <w:pPr>
      <w:numPr>
        <w:ilvl w:val="2"/>
      </w:numPr>
      <w:outlineLvl w:val="2"/>
    </w:pPr>
  </w:style>
  <w:style w:type="paragraph" w:customStyle="1" w:styleId="StandardL4">
    <w:name w:val="Standard_L4"/>
    <w:basedOn w:val="StandardL3"/>
    <w:next w:val="NumContHalf"/>
    <w:rsid w:val="000E1FB2"/>
    <w:pPr>
      <w:numPr>
        <w:ilvl w:val="3"/>
      </w:numPr>
      <w:outlineLvl w:val="3"/>
    </w:pPr>
  </w:style>
  <w:style w:type="paragraph" w:customStyle="1" w:styleId="StandardL5">
    <w:name w:val="Standard_L5"/>
    <w:basedOn w:val="StandardL4"/>
    <w:next w:val="NumContHalf"/>
    <w:rsid w:val="000E1FB2"/>
    <w:pPr>
      <w:numPr>
        <w:ilvl w:val="4"/>
      </w:numPr>
      <w:outlineLvl w:val="4"/>
    </w:pPr>
  </w:style>
  <w:style w:type="paragraph" w:customStyle="1" w:styleId="StandardL6">
    <w:name w:val="Standard_L6"/>
    <w:basedOn w:val="StandardL5"/>
    <w:next w:val="NumContHalf"/>
    <w:rsid w:val="000E1FB2"/>
    <w:pPr>
      <w:numPr>
        <w:ilvl w:val="5"/>
      </w:numPr>
      <w:outlineLvl w:val="5"/>
    </w:pPr>
  </w:style>
  <w:style w:type="paragraph" w:customStyle="1" w:styleId="StandardL7">
    <w:name w:val="Standard_L7"/>
    <w:basedOn w:val="StandardL6"/>
    <w:next w:val="NumContHalf"/>
    <w:rsid w:val="000E1FB2"/>
    <w:pPr>
      <w:numPr>
        <w:ilvl w:val="6"/>
      </w:numPr>
      <w:outlineLvl w:val="6"/>
    </w:pPr>
  </w:style>
  <w:style w:type="paragraph" w:customStyle="1" w:styleId="StandardL8">
    <w:name w:val="Standard_L8"/>
    <w:basedOn w:val="StandardL7"/>
    <w:next w:val="NumContHalf"/>
    <w:rsid w:val="000E1FB2"/>
    <w:pPr>
      <w:numPr>
        <w:ilvl w:val="7"/>
      </w:numPr>
      <w:outlineLvl w:val="7"/>
    </w:pPr>
  </w:style>
  <w:style w:type="paragraph" w:customStyle="1" w:styleId="StandardL9">
    <w:name w:val="Standard_L9"/>
    <w:basedOn w:val="StandardL8"/>
    <w:next w:val="NumContHalf"/>
    <w:rsid w:val="000E1FB2"/>
    <w:pPr>
      <w:numPr>
        <w:ilvl w:val="8"/>
      </w:numPr>
      <w:outlineLvl w:val="8"/>
    </w:pPr>
  </w:style>
  <w:style w:type="character" w:customStyle="1" w:styleId="zzmpTCEntryL1">
    <w:name w:val="zzmpTCEntryL1"/>
    <w:basedOn w:val="DefaultParagraphFont"/>
    <w:rsid w:val="000E1FB2"/>
    <w:rPr>
      <w:b/>
      <w:smallCaps/>
      <w:color w:val="0000FF"/>
    </w:rPr>
  </w:style>
  <w:style w:type="character" w:customStyle="1" w:styleId="zzmpTCEntryL2">
    <w:name w:val="zzmpTCEntryL2"/>
    <w:basedOn w:val="DefaultParagraphFont"/>
    <w:rsid w:val="000E1FB2"/>
    <w:rPr>
      <w:b/>
      <w:color w:val="0000FF"/>
    </w:rPr>
  </w:style>
  <w:style w:type="character" w:customStyle="1" w:styleId="zzmpTCEntryL3">
    <w:name w:val="zzmpTCEntryL3"/>
    <w:basedOn w:val="DefaultParagraphFont"/>
    <w:rsid w:val="000E1FB2"/>
    <w:rPr>
      <w:b/>
      <w:color w:val="0000FF"/>
    </w:rPr>
  </w:style>
  <w:style w:type="character" w:customStyle="1" w:styleId="zzmpTCEntryL4">
    <w:name w:val="zzmpTCEntryL4"/>
    <w:basedOn w:val="DefaultParagraphFont"/>
    <w:rsid w:val="000E1FB2"/>
    <w:rPr>
      <w:b/>
      <w:color w:val="0000FF"/>
    </w:rPr>
  </w:style>
  <w:style w:type="character" w:customStyle="1" w:styleId="zzmpTCEntryL5">
    <w:name w:val="zzmpTCEntryL5"/>
    <w:basedOn w:val="DefaultParagraphFont"/>
    <w:rsid w:val="000E1FB2"/>
    <w:rPr>
      <w:b/>
      <w:color w:val="0000FF"/>
    </w:rPr>
  </w:style>
  <w:style w:type="character" w:customStyle="1" w:styleId="zzmpTCEntryL6">
    <w:name w:val="zzmpTCEntryL6"/>
    <w:basedOn w:val="DefaultParagraphFont"/>
    <w:rsid w:val="000E1FB2"/>
    <w:rPr>
      <w:b/>
      <w:color w:val="0000FF"/>
    </w:rPr>
  </w:style>
  <w:style w:type="character" w:customStyle="1" w:styleId="zzmpTCEntryL7">
    <w:name w:val="zzmpTCEntryL7"/>
    <w:basedOn w:val="DefaultParagraphFont"/>
    <w:rsid w:val="000E1FB2"/>
    <w:rPr>
      <w:b/>
      <w:color w:val="0000FF"/>
    </w:rPr>
  </w:style>
  <w:style w:type="character" w:customStyle="1" w:styleId="zzmpTCEntryL8">
    <w:name w:val="zzmpTCEntryL8"/>
    <w:basedOn w:val="DefaultParagraphFont"/>
    <w:rsid w:val="000E1FB2"/>
    <w:rPr>
      <w:b/>
      <w:color w:val="0000FF"/>
    </w:rPr>
  </w:style>
  <w:style w:type="character" w:customStyle="1" w:styleId="zzmpTCEntryL9">
    <w:name w:val="zzmpTCEntryL9"/>
    <w:basedOn w:val="DefaultParagraphFont"/>
    <w:rsid w:val="000E1FB2"/>
    <w:rPr>
      <w:b/>
      <w:color w:val="0000FF"/>
    </w:rPr>
  </w:style>
  <w:style w:type="paragraph" w:customStyle="1" w:styleId="TabbedL1">
    <w:name w:val="Tabbed_L1"/>
    <w:basedOn w:val="Normal"/>
    <w:next w:val="Normal"/>
    <w:rsid w:val="000E1FB2"/>
    <w:pPr>
      <w:numPr>
        <w:numId w:val="36"/>
      </w:numPr>
      <w:spacing w:after="240"/>
      <w:jc w:val="both"/>
      <w:outlineLvl w:val="0"/>
    </w:pPr>
  </w:style>
  <w:style w:type="paragraph" w:customStyle="1" w:styleId="TabbedL2">
    <w:name w:val="Tabbed_L2"/>
    <w:basedOn w:val="TabbedL1"/>
    <w:next w:val="Normal"/>
    <w:rsid w:val="000E1FB2"/>
    <w:pPr>
      <w:numPr>
        <w:ilvl w:val="1"/>
      </w:numPr>
      <w:tabs>
        <w:tab w:val="clear" w:pos="1440"/>
      </w:tabs>
      <w:outlineLvl w:val="1"/>
    </w:pPr>
  </w:style>
  <w:style w:type="paragraph" w:customStyle="1" w:styleId="TabbedL3">
    <w:name w:val="Tabbed_L3"/>
    <w:basedOn w:val="TabbedL2"/>
    <w:next w:val="Normal"/>
    <w:rsid w:val="000E1FB2"/>
    <w:pPr>
      <w:numPr>
        <w:ilvl w:val="2"/>
      </w:numPr>
      <w:tabs>
        <w:tab w:val="clear" w:pos="2160"/>
      </w:tabs>
      <w:outlineLvl w:val="2"/>
    </w:pPr>
  </w:style>
  <w:style w:type="paragraph" w:customStyle="1" w:styleId="TabbedL4">
    <w:name w:val="Tabbed_L4"/>
    <w:basedOn w:val="TabbedL3"/>
    <w:next w:val="Normal"/>
    <w:rsid w:val="000E1FB2"/>
    <w:pPr>
      <w:numPr>
        <w:ilvl w:val="3"/>
      </w:numPr>
      <w:tabs>
        <w:tab w:val="clear" w:pos="2880"/>
      </w:tabs>
      <w:outlineLvl w:val="3"/>
    </w:pPr>
  </w:style>
  <w:style w:type="paragraph" w:customStyle="1" w:styleId="TabbedL5">
    <w:name w:val="Tabbed_L5"/>
    <w:basedOn w:val="TabbedL4"/>
    <w:next w:val="Normal"/>
    <w:rsid w:val="000E1FB2"/>
    <w:pPr>
      <w:numPr>
        <w:ilvl w:val="4"/>
      </w:numPr>
      <w:tabs>
        <w:tab w:val="clear" w:pos="3600"/>
      </w:tabs>
      <w:outlineLvl w:val="4"/>
    </w:pPr>
  </w:style>
  <w:style w:type="paragraph" w:customStyle="1" w:styleId="TabbedL6">
    <w:name w:val="Tabbed_L6"/>
    <w:basedOn w:val="TabbedL5"/>
    <w:next w:val="Normal"/>
    <w:rsid w:val="000E1FB2"/>
    <w:pPr>
      <w:numPr>
        <w:ilvl w:val="5"/>
      </w:numPr>
      <w:tabs>
        <w:tab w:val="clear" w:pos="4320"/>
      </w:tabs>
      <w:outlineLvl w:val="5"/>
    </w:pPr>
  </w:style>
  <w:style w:type="paragraph" w:customStyle="1" w:styleId="TabbedL7">
    <w:name w:val="Tabbed_L7"/>
    <w:basedOn w:val="TabbedL6"/>
    <w:next w:val="Normal"/>
    <w:rsid w:val="000E1FB2"/>
    <w:pPr>
      <w:numPr>
        <w:ilvl w:val="6"/>
      </w:numPr>
      <w:tabs>
        <w:tab w:val="clear" w:pos="5040"/>
      </w:tabs>
      <w:outlineLvl w:val="6"/>
    </w:pPr>
  </w:style>
  <w:style w:type="paragraph" w:customStyle="1" w:styleId="TabbedL8">
    <w:name w:val="Tabbed_L8"/>
    <w:basedOn w:val="TabbedL7"/>
    <w:next w:val="Normal"/>
    <w:rsid w:val="000E1FB2"/>
    <w:pPr>
      <w:numPr>
        <w:ilvl w:val="7"/>
      </w:numPr>
      <w:tabs>
        <w:tab w:val="clear" w:pos="5760"/>
      </w:tabs>
      <w:outlineLvl w:val="7"/>
    </w:pPr>
  </w:style>
  <w:style w:type="paragraph" w:customStyle="1" w:styleId="TabbedL9">
    <w:name w:val="Tabbed_L9"/>
    <w:basedOn w:val="TabbedL8"/>
    <w:next w:val="Normal"/>
    <w:rsid w:val="000E1FB2"/>
    <w:pPr>
      <w:numPr>
        <w:ilvl w:val="8"/>
      </w:numPr>
      <w:tabs>
        <w:tab w:val="clear" w:pos="6480"/>
      </w:tabs>
      <w:outlineLvl w:val="8"/>
    </w:pPr>
  </w:style>
  <w:style w:type="paragraph" w:customStyle="1" w:styleId="SignatureLine">
    <w:name w:val="Signature Line"/>
    <w:basedOn w:val="Normal"/>
    <w:rsid w:val="004758A7"/>
    <w:pPr>
      <w:tabs>
        <w:tab w:val="left" w:pos="5472"/>
        <w:tab w:val="left" w:pos="9648"/>
      </w:tabs>
      <w:spacing w:before="240"/>
      <w:ind w:left="5040"/>
    </w:pPr>
    <w:rPr>
      <w:rFonts w:eastAsia="MS Mincho"/>
    </w:rPr>
  </w:style>
  <w:style w:type="character" w:customStyle="1" w:styleId="FootnoteTextChar">
    <w:name w:val="Footnote Text Char"/>
    <w:basedOn w:val="DefaultParagraphFont"/>
    <w:link w:val="FootnoteText"/>
    <w:uiPriority w:val="99"/>
    <w:semiHidden/>
    <w:rsid w:val="00682482"/>
    <w:rPr>
      <w:sz w:val="24"/>
    </w:rPr>
  </w:style>
  <w:style w:type="character" w:styleId="CommentReference">
    <w:name w:val="annotation reference"/>
    <w:basedOn w:val="DefaultParagraphFont"/>
    <w:semiHidden/>
    <w:unhideWhenUsed/>
    <w:rsid w:val="003E6E01"/>
    <w:rPr>
      <w:sz w:val="16"/>
      <w:szCs w:val="16"/>
    </w:rPr>
  </w:style>
  <w:style w:type="paragraph" w:styleId="CommentText">
    <w:name w:val="annotation text"/>
    <w:basedOn w:val="Normal"/>
    <w:link w:val="CommentTextChar"/>
    <w:semiHidden/>
    <w:unhideWhenUsed/>
    <w:rsid w:val="003E6E01"/>
    <w:rPr>
      <w:sz w:val="20"/>
    </w:rPr>
  </w:style>
  <w:style w:type="character" w:customStyle="1" w:styleId="CommentTextChar">
    <w:name w:val="Comment Text Char"/>
    <w:basedOn w:val="DefaultParagraphFont"/>
    <w:link w:val="CommentText"/>
    <w:semiHidden/>
    <w:rsid w:val="003E6E01"/>
  </w:style>
  <w:style w:type="character" w:customStyle="1" w:styleId="FooterChar">
    <w:name w:val="Footer Char"/>
    <w:basedOn w:val="DefaultParagraphFont"/>
    <w:link w:val="Footer"/>
    <w:rsid w:val="007B28BD"/>
  </w:style>
  <w:style w:type="character" w:styleId="PlaceholderText">
    <w:name w:val="Placeholder Text"/>
    <w:basedOn w:val="DefaultParagraphFont"/>
    <w:uiPriority w:val="99"/>
    <w:semiHidden/>
    <w:rsid w:val="004042A3"/>
    <w:rPr>
      <w:color w:val="666666"/>
    </w:rPr>
  </w:style>
  <w:style w:type="paragraph" w:styleId="Revision">
    <w:name w:val="Revision"/>
    <w:hidden/>
    <w:uiPriority w:val="99"/>
    <w:semiHidden/>
    <w:rsid w:val="004042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7D37F6B-113E-374F-B6F1-F1F95D51741A}">
  <we:reference id="05c2e1c9-3e1d-406e-9a91-e9ac64854143" version="1.0.0.1"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C00A86B-DE9B-1F4D-A90F-67E71D024AE4}">
  <we:reference id="WA200010453" version="1.0.0.1" store="Omex" storeType="OMEX"/>
  <we:alternateReferences>
    <we:reference id="WA200010453" version="1.0.0.1" store="WA200010453" storeType="OMEX"/>
  </we:alternateReferences>
  <we:properties>
    <we:property name="claude.fileId" value="&quot;ac84c15a-70d2-4bac-9835-b9e8ead6a7a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9.13.39195.0" MinimumVersion="7.2.0.0"/>
</file>

<file path=customXml/item2.xml><?xml version="1.0" encoding="utf-8"?>
<ct:contentTypeSchema xmlns:ct="http://schemas.microsoft.com/office/2006/metadata/contentType" xmlns:ma="http://schemas.microsoft.com/office/2006/metadata/properties/metaAttributes" ct:_="" ma:_="" ma:contentTypeName="Document" ma:contentTypeID="0x010100671167E6A97A2A4D98DEE337F10DDB48" ma:contentTypeVersion="29" ma:contentTypeDescription="Create a new document." ma:contentTypeScope="" ma:versionID="cf8ec30d92d62a5e6bdbb39cef1f44da">
  <xsd:schema xmlns:xsd="http://www.w3.org/2001/XMLSchema" xmlns:xs="http://www.w3.org/2001/XMLSchema" xmlns:p="http://schemas.microsoft.com/office/2006/metadata/properties" xmlns:ns2="e05e0096-86a1-4e94-9cfe-a0b2bee0513b" targetNamespace="http://schemas.microsoft.com/office/2006/metadata/properties" ma:root="true" ma:fieldsID="8854902120ef72b6e901531c7f4a0ca8" ns2:_="">
    <xsd:import namespace="e05e0096-86a1-4e94-9cfe-a0b2bee0513b"/>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e0096-86a1-4e94-9cfe-a0b2bee0513b"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xsd:complexType>
        <xsd:complexContent>
          <xsd:extension base="dms:MultiChoice">
            <xsd:sequence>
              <xsd:element name="Value" maxOccurs="unbounded" minOccurs="0" nillable="true">
                <xsd:simpleType>
                  <xsd:restriction base="dms:Choice">
                    <xsd:enumeration value="Standalone"/>
                    <xsd:enumeration value="Sub Template"/>
                    <xsd:enumeration value="Top Template"/>
                    <xsd:enumeration value="Answer Report"/>
                    <xsd:enumeration value="Word Lookup"/>
                    <xsd:enumeration value="Not Template"/>
                  </xsd:restrict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xsd:complexType>
        <xsd:complexContent>
          <xsd:extension base="dms:MultiChoice">
            <xsd:sequence>
              <xsd:element name="Value" maxOccurs="unbounded" minOccurs="0" nillable="true">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element>
            </xsd:sequence>
          </xsd:extension>
        </xsd:complexContent>
      </xsd:complexType>
    </xsd:element>
    <xsd:element name="Server" ma:index="7" nillable="true" ma:displayName="Server" ma:default="Docs (DevDocs)" ma:format="RadioButtons" ma:internalName="Server">
      <xsd:simpleType>
        <xsd:restriction base="dms:Choice">
          <xsd:enumeration value="Docs (DevDocs)"/>
          <xsd:enumeration value="UK (DevDocs)"/>
          <xsd:enumeration value="GO (DevGO)"/>
          <xsd:enumeration value="Vanilla (DevDocs)"/>
        </xsd:restriction>
      </xsd:simpleType>
    </xsd:element>
    <xsd:element name="Internal_x0020_Notes" ma:index="8" nillable="true" ma:displayName="Internal Notes" ma:internalName="Internal_x0020_Notes">
      <xsd:simpleType>
        <xsd:restriction base="dms:Note"/>
      </xsd:simpleType>
    </xsd:element>
    <xsd:element name="Status" ma:index="9" nillable="true" ma:displayName="Status" ma:default="In Production" ma:format="Dropdown" ma:indexed="true" ma:internalName="Status">
      <xsd:simpleType>
        <xsd:restriction base="dms:Choice">
          <xsd:enumeration value="Inactive - Not In Use"/>
          <xsd:enumeration value="In Production"/>
          <xsd:enumeration value="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Template_x0020_Reference xmlns="e05e0096-86a1-4e94-9cfe-a0b2bee0513b">GO Form of NDA (Unilateral) Standalone</Template_x0020_Reference>
    <Profile xmlns="e05e0096-86a1-4e94-9cfe-a0b2bee0513b">
      <Value>None</Value>
    </Profile>
    <Internal_x0020_Notes xmlns="e05e0096-86a1-4e94-9cfe-a0b2bee0513b" xsi:nil="true"/>
    <Status xmlns="e05e0096-86a1-4e94-9cfe-a0b2bee0513b">In Production</Status>
    <Server xmlns="e05e0096-86a1-4e94-9cfe-a0b2bee0513b">GO (DevGO)</Server>
    <Template_x0020_Type xmlns="e05e0096-86a1-4e94-9cfe-a0b2bee0513b">
      <Value>Standalone</Value>
    </Template_x0020_Type>
    <Package_x0028_s_x0029_ xmlns="e05e0096-86a1-4e94-9cfe-a0b2bee0513b">
      <Value>29</Value>
    </Package_x0028_s_x0029_>
    <Practice_x0020__x002f__x0020_Dept_x0020_lkp xmlns="e05e0096-86a1-4e94-9cfe-a0b2bee0513b">14</Practice_x0020__x002f__x0020_Dept_x0020_lk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1F44F-A582-4E1B-866D-56CCBD454274}">
  <ds:schemaRefs>
    <ds:schemaRef ds:uri="http://schemas.business-integrity.com/dealbuilder/2006/dictionary"/>
  </ds:schemaRefs>
</ds:datastoreItem>
</file>

<file path=customXml/itemProps2.xml><?xml version="1.0" encoding="utf-8"?>
<ds:datastoreItem xmlns:ds="http://schemas.openxmlformats.org/officeDocument/2006/customXml" ds:itemID="{1EF0B7F4-675D-4C32-886F-408A80A8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e0096-86a1-4e94-9cfe-a0b2bee0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FCEA0-B2D5-4102-8D10-F6610845E81D}">
  <ds:schemaRefs>
    <ds:schemaRef ds:uri="http://schemas.business-integrity.com/dealbuilder/2006/answers"/>
  </ds:schemaRefs>
</ds:datastoreItem>
</file>

<file path=customXml/itemProps4.xml><?xml version="1.0" encoding="utf-8"?>
<ds:datastoreItem xmlns:ds="http://schemas.openxmlformats.org/officeDocument/2006/customXml" ds:itemID="{BF246E6A-C6A1-4E52-8BEC-387A1F8ABDB5}">
  <ds:schemaRefs>
    <ds:schemaRef ds:uri="http://schemas.microsoft.com/office/2006/metadata/properties"/>
    <ds:schemaRef ds:uri="http://schemas.microsoft.com/office/infopath/2007/PartnerControls"/>
    <ds:schemaRef ds:uri="e05e0096-86a1-4e94-9cfe-a0b2bee0513b"/>
  </ds:schemaRefs>
</ds:datastoreItem>
</file>

<file path=customXml/itemProps5.xml><?xml version="1.0" encoding="utf-8"?>
<ds:datastoreItem xmlns:ds="http://schemas.openxmlformats.org/officeDocument/2006/customXml" ds:itemID="{B896BB95-0F00-49C2-8CF3-BEF0B8CF1FD4}">
  <ds:schemaRefs>
    <ds:schemaRef ds:uri="http://schemas.microsoft.com/sharepoint/v3/contenttype/forms"/>
  </ds:schemaRefs>
</ds:datastoreItem>
</file>

<file path=customXml/itemProps6.xml><?xml version="1.0" encoding="utf-8"?>
<ds:datastoreItem xmlns:ds="http://schemas.openxmlformats.org/officeDocument/2006/customXml" ds:itemID="{98D9E5CF-BB15-4893-B03B-529B69E6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9237</Characters>
  <Application>Microsoft Office Word</Application>
  <DocSecurity>0</DocSecurity>
  <Lines>196</Lines>
  <Paragraphs>40</Paragraphs>
  <ScaleCrop>false</ScaleCrop>
  <HeadingPairs>
    <vt:vector size="2" baseType="variant">
      <vt:variant>
        <vt:lpstr>Title</vt:lpstr>
      </vt:variant>
      <vt:variant>
        <vt:i4>1</vt:i4>
      </vt:variant>
    </vt:vector>
  </HeadingPairs>
  <TitlesOfParts>
    <vt:vector size="1" baseType="lpstr">
      <vt:lpstr>[Company] - Form of Non-Disclosure Agreement (One-Way) - prepared on Cooley GO</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 Form of Non-Disclosure Agreement (One-Way) - prepared on Cooley GO</dc:title>
  <cp:lastModifiedBy/>
  <cp:revision>1</cp:revision>
  <dcterms:created xsi:type="dcterms:W3CDTF">2026-04-13T15:13:00Z</dcterms:created>
  <dcterms:modified xsi:type="dcterms:W3CDTF">2026-04-14T02:40:00Z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0x010100671167E6A97A2A4D98DEE337F10DDB48</vt:lpwstr>
  </property>
  <property fmtid="{D5CDD505-2E9C-101B-9397-08002B2CF9AE}" pid="4" name="db_contract_version">
    <vt:lpwstr>AAAAAAAKp1A=</vt:lpwstr>
  </property>
  <property fmtid="{D5CDD505-2E9C-101B-9397-08002B2CF9AE}" pid="5" name="db_document_id">
    <vt:lpwstr>159412</vt:lpwstr>
  </property>
  <property fmtid="{D5CDD505-2E9C-101B-9397-08002B2CF9AE}" pid="6" name="NameCopy">
    <vt:lpwstr>Form - NDA (one-way) (GO) (GO-Form Documents)</vt:lpwstr>
  </property>
  <property fmtid="{D5CDD505-2E9C-101B-9397-08002B2CF9AE}" pid="7" name="Other Packages Where Used">
    <vt:lpwstr>;#Is Standalone;#</vt:lpwstr>
  </property>
  <property fmtid="{D5CDD505-2E9C-101B-9397-08002B2CF9AE}" pid="8" name="Package">
    <vt:lpwstr>GO-Standalones</vt:lpwstr>
  </property>
  <property fmtid="{D5CDD505-2E9C-101B-9397-08002B2CF9AE}" pid="9" name="Practice / Dept">
    <vt:lpwstr>Private Companies</vt:lpwstr>
  </property>
  <property fmtid="{D5CDD505-2E9C-101B-9397-08002B2CF9AE}" pid="10" name="WorkflowChangePath">
    <vt:lpwstr>005b1589-6cc9-4a02-8d9b-6e74690f1501,5;7422a5cb-80e5-48eb-bfba-15e512369736,7;96b596fc-a720-47e6-807b-6f1337f7b008,9;</vt:lpwstr>
  </property>
  <property fmtid="{D5CDD505-2E9C-101B-9397-08002B2CF9AE}" pid="11" name="_ExtendedDescription">
    <vt:lpwstr>
    </vt:lpwstr>
  </property>
</Properties>
</file>