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F4E79"/>
          <w:sz w:val="36"/>
          <w:szCs w:val="36"/>
        </w:rPr>
        <w:t xml:space="preserve">PATENT ASSIGNMENT AGREEMENT</w:t>
      </w:r>
    </w:p>
    <w:p>
      <w:pPr>
        <w:pBdr>
          <w:bottom w:val="single" w:color="1F4E79" w:sz="6" w:space="8"/>
        </w:pBdr>
        <w:spacing w:after="200"/>
        <w:jc w:val="center"/>
      </w:pPr>
      <w:r>
        <w:rPr>
          <w:rFonts w:ascii="Arial" w:cs="Arial" w:eastAsia="Arial" w:hAnsi="Arial"/>
          <w:i/>
          <w:iCs/>
          <w:color w:val="666666"/>
          <w:sz w:val="20"/>
          <w:szCs w:val="20"/>
        </w:rPr>
        <w:t xml:space="preserve">iInvent Encyclopedia Template</w:t>
      </w:r>
    </w:p>
    <w:p>
      <w:pPr>
        <w:shd w:fill="FFF3CD" w:val="clear"/>
        <w:spacing w:after="200" w:line="276"/>
      </w:pPr>
      <w:r>
        <w:rPr>
          <w:rFonts w:ascii="Arial" w:cs="Arial" w:eastAsia="Arial" w:hAnsi="Arial"/>
          <w:b/>
          <w:bCs/>
          <w:sz w:val="22"/>
          <w:szCs w:val="22"/>
        </w:rPr>
        <w:t xml:space="preserve">DISCLAIMER: </w:t>
      </w:r>
      <w:r>
        <w:rPr>
          <w:rFonts w:ascii="Arial" w:cs="Arial" w:eastAsia="Arial" w:hAnsi="Arial"/>
          <w:i/>
          <w:iCs/>
          <w:sz w:val="20"/>
          <w:szCs w:val="20"/>
        </w:rPr>
        <w:t xml:space="preserve">This template is for educational purposes only. Patent assignments must be properly recorded at each patent office. Have this reviewed by a qualified patent attorney before execution. iInvent is not a law firm.</w:t>
      </w:r>
    </w:p>
    <w:p>
      <w:pPr>
        <w:spacing w:after="80"/>
      </w:pPr>
    </w:p>
    <w:p>
      <w:pPr>
        <w:spacing w:after="160" w:line="276"/>
      </w:pPr>
      <w:r>
        <w:rPr>
          <w:rFonts w:ascii="Arial" w:cs="Arial" w:eastAsia="Arial" w:hAnsi="Arial"/>
          <w:sz w:val="22"/>
          <w:szCs w:val="22"/>
        </w:rPr>
        <w:t xml:space="preserve">This Patent Assignment Agreement (this </w:t>
      </w:r>
      <w:r>
        <w:rPr>
          <w:rFonts w:ascii="Arial" w:cs="Arial" w:eastAsia="Arial" w:hAnsi="Arial"/>
          <w:b/>
          <w:bCs/>
          <w:sz w:val="22"/>
          <w:szCs w:val="22"/>
        </w:rPr>
        <w:t xml:space="preserve">"Agreement"</w:t>
      </w:r>
      <w:r>
        <w:rPr>
          <w:rFonts w:ascii="Arial" w:cs="Arial" w:eastAsia="Arial" w:hAnsi="Arial"/>
          <w:sz w:val="22"/>
          <w:szCs w:val="22"/>
        </w:rPr>
        <w:t xml:space="preserve">) is entered into as of </w:t>
      </w:r>
      <w:r>
        <w:rPr>
          <w:rFonts w:ascii="Arial" w:cs="Arial" w:eastAsia="Arial" w:hAnsi="Arial"/>
          <w:b/>
          <w:bCs/>
          <w:color w:val="1F4E79"/>
          <w:sz w:val="22"/>
          <w:szCs w:val="22"/>
          <w:u w:val="single"/>
        </w:rPr>
        <w:t xml:space="preserve">[DATE]</w:t>
      </w:r>
      <w:r>
        <w:rPr>
          <w:rFonts w:ascii="Arial" w:cs="Arial" w:eastAsia="Arial" w:hAnsi="Arial"/>
          <w:sz w:val="22"/>
          <w:szCs w:val="22"/>
        </w:rPr>
        <w:t xml:space="preserve"> by and between:</w:t>
      </w:r>
    </w:p>
    <w:p>
      <w:pPr>
        <w:spacing w:after="80"/>
      </w:pPr>
    </w:p>
    <w:p>
      <w:pPr>
        <w:spacing w:after="160" w:line="276"/>
      </w:pPr>
      <w:r>
        <w:rPr>
          <w:rFonts w:ascii="Arial" w:cs="Arial" w:eastAsia="Arial" w:hAnsi="Arial"/>
          <w:b/>
          <w:bCs/>
          <w:sz w:val="22"/>
          <w:szCs w:val="22"/>
        </w:rPr>
        <w:t xml:space="preserve">Assignor: </w:t>
      </w:r>
      <w:r>
        <w:rPr>
          <w:rFonts w:ascii="Arial" w:cs="Arial" w:eastAsia="Arial" w:hAnsi="Arial"/>
          <w:b/>
          <w:bCs/>
          <w:color w:val="1F4E79"/>
          <w:sz w:val="22"/>
          <w:szCs w:val="22"/>
          <w:u w:val="single"/>
        </w:rPr>
        <w:t xml:space="preserve">[FULL LEGAL NAME]</w:t>
      </w:r>
      <w:r>
        <w:rPr>
          <w:rFonts w:ascii="Arial" w:cs="Arial" w:eastAsia="Arial" w:hAnsi="Arial"/>
          <w:sz w:val="22"/>
          <w:szCs w:val="22"/>
        </w:rPr>
        <w:t xml:space="preserve">, </w:t>
      </w:r>
      <w:r>
        <w:rPr>
          <w:rFonts w:ascii="Arial" w:cs="Arial" w:eastAsia="Arial" w:hAnsi="Arial"/>
          <w:b/>
          <w:bCs/>
          <w:color w:val="1F4E79"/>
          <w:sz w:val="22"/>
          <w:szCs w:val="22"/>
          <w:u w:val="single"/>
        </w:rPr>
        <w:t xml:space="preserve">[ENTITY TYPE / INDIVIDUAL]</w:t>
      </w:r>
      <w:r>
        <w:rPr>
          <w:rFonts w:ascii="Arial" w:cs="Arial" w:eastAsia="Arial" w:hAnsi="Arial"/>
          <w:sz w:val="22"/>
          <w:szCs w:val="22"/>
        </w:rPr>
        <w:t xml:space="preserve">, at </w:t>
      </w:r>
      <w:r>
        <w:rPr>
          <w:rFonts w:ascii="Arial" w:cs="Arial" w:eastAsia="Arial" w:hAnsi="Arial"/>
          <w:b/>
          <w:bCs/>
          <w:color w:val="1F4E79"/>
          <w:sz w:val="22"/>
          <w:szCs w:val="22"/>
          <w:u w:val="single"/>
        </w:rPr>
        <w:t xml:space="preserve">[ADDRESS]</w:t>
      </w:r>
      <w:r>
        <w:rPr>
          <w:rFonts w:ascii="Arial" w:cs="Arial" w:eastAsia="Arial" w:hAnsi="Arial"/>
          <w:sz w:val="22"/>
          <w:szCs w:val="22"/>
        </w:rPr>
        <w:t xml:space="preserve"> (the "Assignor"); and</w:t>
      </w:r>
    </w:p>
    <w:p>
      <w:pPr>
        <w:spacing w:after="80"/>
      </w:pPr>
    </w:p>
    <w:p>
      <w:pPr>
        <w:spacing w:after="160" w:line="276"/>
      </w:pPr>
      <w:r>
        <w:rPr>
          <w:rFonts w:ascii="Arial" w:cs="Arial" w:eastAsia="Arial" w:hAnsi="Arial"/>
          <w:b/>
          <w:bCs/>
          <w:sz w:val="22"/>
          <w:szCs w:val="22"/>
        </w:rPr>
        <w:t xml:space="preserve">Assignee: </w:t>
      </w:r>
      <w:r>
        <w:rPr>
          <w:rFonts w:ascii="Arial" w:cs="Arial" w:eastAsia="Arial" w:hAnsi="Arial"/>
          <w:b/>
          <w:bCs/>
          <w:color w:val="1F4E79"/>
          <w:sz w:val="22"/>
          <w:szCs w:val="22"/>
          <w:u w:val="single"/>
        </w:rPr>
        <w:t xml:space="preserve">[FULL LEGAL NAME]</w:t>
      </w:r>
      <w:r>
        <w:rPr>
          <w:rFonts w:ascii="Arial" w:cs="Arial" w:eastAsia="Arial" w:hAnsi="Arial"/>
          <w:sz w:val="22"/>
          <w:szCs w:val="22"/>
        </w:rPr>
        <w:t xml:space="preserve">, </w:t>
      </w:r>
      <w:r>
        <w:rPr>
          <w:rFonts w:ascii="Arial" w:cs="Arial" w:eastAsia="Arial" w:hAnsi="Arial"/>
          <w:b/>
          <w:bCs/>
          <w:color w:val="1F4E79"/>
          <w:sz w:val="22"/>
          <w:szCs w:val="22"/>
          <w:u w:val="single"/>
        </w:rPr>
        <w:t xml:space="preserve">[ENTITY TYPE]</w:t>
      </w:r>
      <w:r>
        <w:rPr>
          <w:rFonts w:ascii="Arial" w:cs="Arial" w:eastAsia="Arial" w:hAnsi="Arial"/>
          <w:sz w:val="22"/>
          <w:szCs w:val="22"/>
        </w:rPr>
        <w:t xml:space="preserve">, at </w:t>
      </w:r>
      <w:r>
        <w:rPr>
          <w:rFonts w:ascii="Arial" w:cs="Arial" w:eastAsia="Arial" w:hAnsi="Arial"/>
          <w:b/>
          <w:bCs/>
          <w:color w:val="1F4E79"/>
          <w:sz w:val="22"/>
          <w:szCs w:val="22"/>
          <w:u w:val="single"/>
        </w:rPr>
        <w:t xml:space="preserve">[ADDRESS]</w:t>
      </w:r>
      <w:r>
        <w:rPr>
          <w:rFonts w:ascii="Arial" w:cs="Arial" w:eastAsia="Arial" w:hAnsi="Arial"/>
          <w:sz w:val="22"/>
          <w:szCs w:val="22"/>
        </w:rPr>
        <w:t xml:space="preserve"> (the "Assignee").</w:t>
      </w:r>
    </w:p>
    <w:p>
      <w:pPr>
        <w:shd w:fill="E8F0FE" w:val="clear"/>
        <w:spacing w:after="200" w:line="276"/>
        <w:ind w:left="720"/>
      </w:pPr>
      <w:r>
        <w:rPr>
          <w:rFonts w:ascii="Arial" w:cs="Arial" w:eastAsia="Arial" w:hAnsi="Arial"/>
          <w:i/>
          <w:iCs/>
          <w:color w:val="666666"/>
          <w:sz w:val="20"/>
          <w:szCs w:val="20"/>
        </w:rPr>
        <w:t xml:space="preserve">[ANNOTATION: The Assignor is the current patent owner (seller). The Assignee is the buyer. If the Assignor is the original inventor, they should also sign the assignment in their capacity as inventor.]</w:t>
      </w:r>
    </w:p>
    <w:p>
      <w:pPr>
        <w:spacing w:after="80"/>
      </w:pPr>
    </w:p>
    <w:p>
      <w:pPr>
        <w:spacing w:after="120" w:before="280" w:line="276"/>
      </w:pPr>
      <w:r>
        <w:rPr>
          <w:rFonts w:ascii="Arial" w:cs="Arial" w:eastAsia="Arial" w:hAnsi="Arial"/>
          <w:b/>
          <w:bCs/>
          <w:sz w:val="22"/>
          <w:szCs w:val="22"/>
        </w:rPr>
        <w:t xml:space="preserve">1. Assignment</w:t>
      </w:r>
    </w:p>
    <w:p>
      <w:pPr>
        <w:spacing w:after="160" w:line="276"/>
        <w:ind w:left="720"/>
      </w:pPr>
      <w:r>
        <w:rPr>
          <w:rFonts w:ascii="Arial" w:cs="Arial" w:eastAsia="Arial" w:hAnsi="Arial"/>
          <w:sz w:val="22"/>
          <w:szCs w:val="22"/>
        </w:rPr>
        <w:t xml:space="preserve">Assignor hereby irrevocably assigns, transfers, and conveys to Assignee all right, title, and interest in and to the patents and patent applications listed in Schedule A (the </w:t>
      </w:r>
      <w:r>
        <w:rPr>
          <w:rFonts w:ascii="Arial" w:cs="Arial" w:eastAsia="Arial" w:hAnsi="Arial"/>
          <w:b/>
          <w:bCs/>
          <w:sz w:val="22"/>
          <w:szCs w:val="22"/>
        </w:rPr>
        <w:t xml:space="preserve">"Assigned Patents"</w:t>
      </w:r>
      <w:r>
        <w:rPr>
          <w:rFonts w:ascii="Arial" w:cs="Arial" w:eastAsia="Arial" w:hAnsi="Arial"/>
          <w:sz w:val="22"/>
          <w:szCs w:val="22"/>
        </w:rPr>
        <w:t xml:space="preserve">), including: (a) all rights to enforce the Assigned Patents for past, present, and future infringement; (b) all rights to collect damages and other remedies for infringement; (c) all rights to file and prosecute continuation, divisional, and reissue applications; and (d) all rights in any foreign counterparts and related applications.</w:t>
      </w:r>
    </w:p>
    <w:p>
      <w:pPr>
        <w:shd w:fill="E8F0FE" w:val="clear"/>
        <w:spacing w:after="200" w:line="276"/>
        <w:ind w:left="720"/>
      </w:pPr>
      <w:r>
        <w:rPr>
          <w:rFonts w:ascii="Arial" w:cs="Arial" w:eastAsia="Arial" w:hAnsi="Arial"/>
          <w:i/>
          <w:iCs/>
          <w:color w:val="666666"/>
          <w:sz w:val="20"/>
          <w:szCs w:val="20"/>
        </w:rPr>
        <w:t xml:space="preserve">[ANNOTATION: This is a full assignment — the Assignor gives up everything. If you want to retain certain rights (e.g., a licence to continue manufacturing), add a licence-back in Section 4. Without a licence-back, once you sign, you need the Assignee's permission to use your own invention.]</w:t>
      </w:r>
    </w:p>
    <w:p>
      <w:pPr>
        <w:spacing w:after="120" w:before="280" w:line="276"/>
      </w:pPr>
      <w:r>
        <w:rPr>
          <w:rFonts w:ascii="Arial" w:cs="Arial" w:eastAsia="Arial" w:hAnsi="Arial"/>
          <w:b/>
          <w:bCs/>
          <w:sz w:val="22"/>
          <w:szCs w:val="22"/>
        </w:rPr>
        <w:t xml:space="preserve">2. Consideration</w:t>
      </w:r>
    </w:p>
    <w:p>
      <w:pPr>
        <w:spacing w:after="160" w:line="276"/>
        <w:ind w:left="720"/>
      </w:pPr>
      <w:r>
        <w:rPr>
          <w:rFonts w:ascii="Arial" w:cs="Arial" w:eastAsia="Arial" w:hAnsi="Arial"/>
          <w:sz w:val="22"/>
          <w:szCs w:val="22"/>
        </w:rPr>
        <w:t xml:space="preserve">In consideration of the assignment in Section 1, Assignee shall pay Assignor as follows:</w:t>
      </w:r>
    </w:p>
    <w:p>
      <w:pPr>
        <w:spacing w:after="160" w:line="276"/>
        <w:ind w:left="720"/>
      </w:pPr>
      <w:r>
        <w:rPr>
          <w:rFonts w:ascii="Arial" w:cs="Arial" w:eastAsia="Arial" w:hAnsi="Arial"/>
          <w:b/>
          <w:bCs/>
          <w:sz w:val="22"/>
          <w:szCs w:val="22"/>
        </w:rPr>
        <w:t xml:space="preserve">Option A — Lump Sum: </w:t>
      </w:r>
      <w:r>
        <w:rPr>
          <w:rFonts w:ascii="Arial" w:cs="Arial" w:eastAsia="Arial" w:hAnsi="Arial"/>
          <w:b/>
          <w:bCs/>
          <w:color w:val="1F4E79"/>
          <w:sz w:val="22"/>
          <w:szCs w:val="22"/>
          <w:u w:val="single"/>
        </w:rPr>
        <w:t xml:space="preserve">[AMOUNT AND CURRENCY]</w:t>
      </w:r>
      <w:r>
        <w:rPr>
          <w:rFonts w:ascii="Arial" w:cs="Arial" w:eastAsia="Arial" w:hAnsi="Arial"/>
          <w:sz w:val="22"/>
          <w:szCs w:val="22"/>
        </w:rPr>
        <w:t xml:space="preserve">, payable within </w:t>
      </w:r>
      <w:r>
        <w:rPr>
          <w:rFonts w:ascii="Arial" w:cs="Arial" w:eastAsia="Arial" w:hAnsi="Arial"/>
          <w:b/>
          <w:bCs/>
          <w:color w:val="1F4E79"/>
          <w:sz w:val="22"/>
          <w:szCs w:val="22"/>
          <w:u w:val="single"/>
        </w:rPr>
        <w:t xml:space="preserve">[NUMBER]</w:t>
      </w:r>
      <w:r>
        <w:rPr>
          <w:rFonts w:ascii="Arial" w:cs="Arial" w:eastAsia="Arial" w:hAnsi="Arial"/>
          <w:sz w:val="22"/>
          <w:szCs w:val="22"/>
        </w:rPr>
        <w:t xml:space="preserve"> days of the Effective Date.</w:t>
      </w:r>
    </w:p>
    <w:p>
      <w:pPr>
        <w:spacing w:after="160" w:line="276"/>
        <w:ind w:left="720"/>
      </w:pPr>
      <w:r>
        <w:rPr>
          <w:rFonts w:ascii="Arial" w:cs="Arial" w:eastAsia="Arial" w:hAnsi="Arial"/>
          <w:b/>
          <w:bCs/>
          <w:sz w:val="22"/>
          <w:szCs w:val="22"/>
        </w:rPr>
        <w:t xml:space="preserve">Option B — Instalment: </w:t>
      </w:r>
      <w:r>
        <w:rPr>
          <w:rFonts w:ascii="Arial" w:cs="Arial" w:eastAsia="Arial" w:hAnsi="Arial"/>
          <w:b/>
          <w:bCs/>
          <w:color w:val="1F4E79"/>
          <w:sz w:val="22"/>
          <w:szCs w:val="22"/>
          <w:u w:val="single"/>
        </w:rPr>
        <w:t xml:space="preserve">[AMOUNT]</w:t>
      </w:r>
      <w:r>
        <w:rPr>
          <w:rFonts w:ascii="Arial" w:cs="Arial" w:eastAsia="Arial" w:hAnsi="Arial"/>
          <w:sz w:val="22"/>
          <w:szCs w:val="22"/>
        </w:rPr>
        <w:t xml:space="preserve"> upon execution; </w:t>
      </w:r>
      <w:r>
        <w:rPr>
          <w:rFonts w:ascii="Arial" w:cs="Arial" w:eastAsia="Arial" w:hAnsi="Arial"/>
          <w:b/>
          <w:bCs/>
          <w:color w:val="1F4E79"/>
          <w:sz w:val="22"/>
          <w:szCs w:val="22"/>
          <w:u w:val="single"/>
        </w:rPr>
        <w:t xml:space="preserve">[AMOUNT]</w:t>
      </w:r>
      <w:r>
        <w:rPr>
          <w:rFonts w:ascii="Arial" w:cs="Arial" w:eastAsia="Arial" w:hAnsi="Arial"/>
          <w:sz w:val="22"/>
          <w:szCs w:val="22"/>
        </w:rPr>
        <w:t xml:space="preserve"> upon recordation at </w:t>
      </w:r>
      <w:r>
        <w:rPr>
          <w:rFonts w:ascii="Arial" w:cs="Arial" w:eastAsia="Arial" w:hAnsi="Arial"/>
          <w:b/>
          <w:bCs/>
          <w:color w:val="1F4E79"/>
          <w:sz w:val="22"/>
          <w:szCs w:val="22"/>
          <w:u w:val="single"/>
        </w:rPr>
        <w:t xml:space="preserve">[PATENT OFFICE]</w:t>
      </w:r>
      <w:r>
        <w:rPr>
          <w:rFonts w:ascii="Arial" w:cs="Arial" w:eastAsia="Arial" w:hAnsi="Arial"/>
          <w:sz w:val="22"/>
          <w:szCs w:val="22"/>
        </w:rPr>
        <w:t xml:space="preserve">; </w:t>
      </w:r>
      <w:r>
        <w:rPr>
          <w:rFonts w:ascii="Arial" w:cs="Arial" w:eastAsia="Arial" w:hAnsi="Arial"/>
          <w:b/>
          <w:bCs/>
          <w:color w:val="1F4E79"/>
          <w:sz w:val="22"/>
          <w:szCs w:val="22"/>
          <w:u w:val="single"/>
        </w:rPr>
        <w:t xml:space="preserve">[AMOUNT]</w:t>
      </w:r>
      <w:r>
        <w:rPr>
          <w:rFonts w:ascii="Arial" w:cs="Arial" w:eastAsia="Arial" w:hAnsi="Arial"/>
          <w:sz w:val="22"/>
          <w:szCs w:val="22"/>
        </w:rPr>
        <w:t xml:space="preserve"> on </w:t>
      </w:r>
      <w:r>
        <w:rPr>
          <w:rFonts w:ascii="Arial" w:cs="Arial" w:eastAsia="Arial" w:hAnsi="Arial"/>
          <w:b/>
          <w:bCs/>
          <w:color w:val="1F4E79"/>
          <w:sz w:val="22"/>
          <w:szCs w:val="22"/>
          <w:u w:val="single"/>
        </w:rPr>
        <w:t xml:space="preserve">[DATE OR MILESTONE]</w:t>
      </w:r>
      <w:r>
        <w:rPr>
          <w:rFonts w:ascii="Arial" w:cs="Arial" w:eastAsia="Arial" w:hAnsi="Arial"/>
          <w:sz w:val="22"/>
          <w:szCs w:val="22"/>
        </w:rPr>
        <w:t xml:space="preserve">.</w:t>
      </w:r>
    </w:p>
    <w:p>
      <w:pPr>
        <w:spacing w:after="160" w:line="276"/>
        <w:ind w:left="720"/>
      </w:pPr>
      <w:r>
        <w:rPr>
          <w:rFonts w:ascii="Arial" w:cs="Arial" w:eastAsia="Arial" w:hAnsi="Arial"/>
          <w:b/>
          <w:bCs/>
          <w:sz w:val="22"/>
          <w:szCs w:val="22"/>
        </w:rPr>
        <w:t xml:space="preserve">Option C — Contingent: </w:t>
      </w:r>
      <w:r>
        <w:rPr>
          <w:rFonts w:ascii="Arial" w:cs="Arial" w:eastAsia="Arial" w:hAnsi="Arial"/>
          <w:b/>
          <w:bCs/>
          <w:color w:val="1F4E79"/>
          <w:sz w:val="22"/>
          <w:szCs w:val="22"/>
          <w:u w:val="single"/>
        </w:rPr>
        <w:t xml:space="preserve">[AMOUNT]</w:t>
      </w:r>
      <w:r>
        <w:rPr>
          <w:rFonts w:ascii="Arial" w:cs="Arial" w:eastAsia="Arial" w:hAnsi="Arial"/>
          <w:sz w:val="22"/>
          <w:szCs w:val="22"/>
        </w:rPr>
        <w:t xml:space="preserve"> upon execution; plus </w:t>
      </w:r>
      <w:r>
        <w:rPr>
          <w:rFonts w:ascii="Arial" w:cs="Arial" w:eastAsia="Arial" w:hAnsi="Arial"/>
          <w:b/>
          <w:bCs/>
          <w:color w:val="1F4E79"/>
          <w:sz w:val="22"/>
          <w:szCs w:val="22"/>
          <w:u w:val="single"/>
        </w:rPr>
        <w:t xml:space="preserve">[PERCENTAGE]</w:t>
      </w:r>
      <w:r>
        <w:rPr>
          <w:rFonts w:ascii="Arial" w:cs="Arial" w:eastAsia="Arial" w:hAnsi="Arial"/>
          <w:sz w:val="22"/>
          <w:szCs w:val="22"/>
        </w:rPr>
        <w:t xml:space="preserve">% of Net Revenue derived from the Assigned Patents for a period of </w:t>
      </w:r>
      <w:r>
        <w:rPr>
          <w:rFonts w:ascii="Arial" w:cs="Arial" w:eastAsia="Arial" w:hAnsi="Arial"/>
          <w:b/>
          <w:bCs/>
          <w:color w:val="1F4E79"/>
          <w:sz w:val="22"/>
          <w:szCs w:val="22"/>
          <w:u w:val="single"/>
        </w:rPr>
        <w:t xml:space="preserve">[NUMBER]</w:t>
      </w:r>
      <w:r>
        <w:rPr>
          <w:rFonts w:ascii="Arial" w:cs="Arial" w:eastAsia="Arial" w:hAnsi="Arial"/>
          <w:sz w:val="22"/>
          <w:szCs w:val="22"/>
        </w:rPr>
        <w:t xml:space="preserve"> years following the Effective Date.</w:t>
      </w:r>
    </w:p>
    <w:p>
      <w:pPr>
        <w:shd w:fill="E8F0FE" w:val="clear"/>
        <w:spacing w:after="200" w:line="276"/>
        <w:ind w:left="720"/>
      </w:pPr>
      <w:r>
        <w:rPr>
          <w:rFonts w:ascii="Arial" w:cs="Arial" w:eastAsia="Arial" w:hAnsi="Arial"/>
          <w:i/>
          <w:iCs/>
          <w:color w:val="666666"/>
          <w:sz w:val="20"/>
          <w:szCs w:val="20"/>
        </w:rPr>
        <w:t xml:space="preserve">[ANNOTATION: Choose one option and delete the others. Lump sum is simplest. Instalment protects the buyer against overpayment. Contingent (earn-out) aligns incentives but creates complexity — you need audit rights and clear definitions of 'Net Revenue.' For contingent deals, add reporting and audit provisions similar to the Patent Licence Agreement template.]</w:t>
      </w:r>
    </w:p>
    <w:p>
      <w:pPr>
        <w:spacing w:after="120" w:before="280" w:line="276"/>
      </w:pPr>
      <w:r>
        <w:rPr>
          <w:rFonts w:ascii="Arial" w:cs="Arial" w:eastAsia="Arial" w:hAnsi="Arial"/>
          <w:b/>
          <w:bCs/>
          <w:sz w:val="22"/>
          <w:szCs w:val="22"/>
        </w:rPr>
        <w:t xml:space="preserve">3. Representations and Warranties</w:t>
      </w:r>
    </w:p>
    <w:p>
      <w:pPr>
        <w:spacing w:after="160" w:line="276"/>
        <w:ind w:left="720"/>
      </w:pPr>
      <w:r>
        <w:rPr>
          <w:rFonts w:ascii="Arial" w:cs="Arial" w:eastAsia="Arial" w:hAnsi="Arial"/>
          <w:sz w:val="22"/>
          <w:szCs w:val="22"/>
        </w:rPr>
        <w:t xml:space="preserve">Assignor represents and warrants that:</w:t>
      </w:r>
    </w:p>
    <w:p>
      <w:pPr>
        <w:spacing w:after="160" w:line="276"/>
        <w:ind w:left="720"/>
      </w:pPr>
      <w:r>
        <w:rPr>
          <w:rFonts w:ascii="Arial" w:cs="Arial" w:eastAsia="Arial" w:hAnsi="Arial"/>
          <w:sz w:val="22"/>
          <w:szCs w:val="22"/>
        </w:rPr>
        <w:t xml:space="preserve">(a) Assignor is the sole and exclusive owner of the Assigned Patents and has full authority to make this assignment;</w:t>
      </w:r>
    </w:p>
    <w:p>
      <w:pPr>
        <w:spacing w:after="160" w:line="276"/>
        <w:ind w:left="720"/>
      </w:pPr>
      <w:r>
        <w:rPr>
          <w:rFonts w:ascii="Arial" w:cs="Arial" w:eastAsia="Arial" w:hAnsi="Arial"/>
          <w:sz w:val="22"/>
          <w:szCs w:val="22"/>
        </w:rPr>
        <w:t xml:space="preserve">(b) the Assigned Patents are free and clear of all liens, encumbrances, licences, and security interests, except as disclosed in Schedule B;</w:t>
      </w:r>
    </w:p>
    <w:p>
      <w:pPr>
        <w:spacing w:after="160" w:line="276"/>
        <w:ind w:left="720"/>
      </w:pPr>
      <w:r>
        <w:rPr>
          <w:rFonts w:ascii="Arial" w:cs="Arial" w:eastAsia="Arial" w:hAnsi="Arial"/>
          <w:sz w:val="22"/>
          <w:szCs w:val="22"/>
        </w:rPr>
        <w:t xml:space="preserve">(c) Assignor has not previously assigned, transferred, or pledged the Assigned Patents or any interest therein to any third party;</w:t>
      </w:r>
    </w:p>
    <w:p>
      <w:pPr>
        <w:spacing w:after="160" w:line="276"/>
        <w:ind w:left="720"/>
      </w:pPr>
      <w:r>
        <w:rPr>
          <w:rFonts w:ascii="Arial" w:cs="Arial" w:eastAsia="Arial" w:hAnsi="Arial"/>
          <w:sz w:val="22"/>
          <w:szCs w:val="22"/>
        </w:rPr>
        <w:t xml:space="preserve">(d) to Assignor's knowledge, no third party has a claim to inventorship or ownership of the Assigned Patents;</w:t>
      </w:r>
    </w:p>
    <w:p>
      <w:pPr>
        <w:spacing w:after="160" w:line="276"/>
        <w:ind w:left="720"/>
      </w:pPr>
      <w:r>
        <w:rPr>
          <w:rFonts w:ascii="Arial" w:cs="Arial" w:eastAsia="Arial" w:hAnsi="Arial"/>
          <w:sz w:val="22"/>
          <w:szCs w:val="22"/>
        </w:rPr>
        <w:t xml:space="preserve">(e) to Assignor's knowledge, no fraud or inequitable conduct occurred during prosecution of the Assigned Patents; and</w:t>
      </w:r>
    </w:p>
    <w:p>
      <w:pPr>
        <w:spacing w:after="160" w:line="276"/>
        <w:ind w:left="720"/>
      </w:pPr>
      <w:r>
        <w:rPr>
          <w:rFonts w:ascii="Arial" w:cs="Arial" w:eastAsia="Arial" w:hAnsi="Arial"/>
          <w:sz w:val="22"/>
          <w:szCs w:val="22"/>
        </w:rPr>
        <w:t xml:space="preserve">(f) Assignor is not aware of any prior art that was not disclosed to the relevant patent office during prosecution.</w:t>
      </w:r>
    </w:p>
    <w:p>
      <w:pPr>
        <w:spacing w:after="160" w:line="276"/>
        <w:ind w:left="720"/>
      </w:pPr>
      <w:r>
        <w:rPr>
          <w:rFonts w:ascii="Arial" w:cs="Arial" w:eastAsia="Arial" w:hAnsi="Arial"/>
          <w:sz w:val="22"/>
          <w:szCs w:val="22"/>
        </w:rPr>
        <w:t xml:space="preserve">EXCEPT AS EXPRESSLY SET FORTH IN THIS SECTION 3, ASSIGNOR MAKES NO WARRANTY OF VALIDITY, ENFORCEABILITY, OR NON-INFRINGEMENT OF THIRD-PARTY RIGHTS.</w:t>
      </w:r>
    </w:p>
    <w:p>
      <w:pPr>
        <w:shd w:fill="E8F0FE" w:val="clear"/>
        <w:spacing w:after="200" w:line="276"/>
        <w:ind w:left="720"/>
      </w:pPr>
      <w:r>
        <w:rPr>
          <w:rFonts w:ascii="Arial" w:cs="Arial" w:eastAsia="Arial" w:hAnsi="Arial"/>
          <w:i/>
          <w:iCs/>
          <w:color w:val="666666"/>
          <w:sz w:val="20"/>
          <w:szCs w:val="20"/>
        </w:rPr>
        <w:t xml:space="preserve">[ANNOTATION: You warrant ownership and clean title — you do NOT warrant that the patent is valid (it might be invalidated by prior art you didn't know about) or that it doesn't infringe someone else's patent (that's the buyer's FTO risk). This is standard practice.]</w:t>
      </w:r>
    </w:p>
    <w:p>
      <w:pPr>
        <w:spacing w:after="120" w:before="280" w:line="276"/>
      </w:pPr>
      <w:r>
        <w:rPr>
          <w:rFonts w:ascii="Arial" w:cs="Arial" w:eastAsia="Arial" w:hAnsi="Arial"/>
          <w:b/>
          <w:bCs/>
          <w:sz w:val="22"/>
          <w:szCs w:val="22"/>
        </w:rPr>
        <w:t xml:space="preserve">4. Licence-Back (if applicable)</w:t>
      </w:r>
    </w:p>
    <w:p>
      <w:pPr>
        <w:spacing w:after="160" w:line="276"/>
        <w:ind w:left="720"/>
      </w:pPr>
      <w:r>
        <w:rPr>
          <w:rFonts w:ascii="Arial" w:cs="Arial" w:eastAsia="Arial" w:hAnsi="Arial"/>
          <w:sz w:val="22"/>
          <w:szCs w:val="22"/>
        </w:rPr>
        <w:t xml:space="preserve">Assignee hereby grants Assignor a </w:t>
      </w:r>
      <w:r>
        <w:rPr>
          <w:rFonts w:ascii="Arial" w:cs="Arial" w:eastAsia="Arial" w:hAnsi="Arial"/>
          <w:b/>
          <w:bCs/>
          <w:color w:val="1F4E79"/>
          <w:sz w:val="22"/>
          <w:szCs w:val="22"/>
          <w:u w:val="single"/>
        </w:rPr>
        <w:t xml:space="preserve">[non-exclusive, royalty-free / non-exclusive, royalty-bearing at [RATE]]</w:t>
      </w:r>
      <w:r>
        <w:rPr>
          <w:rFonts w:ascii="Arial" w:cs="Arial" w:eastAsia="Arial" w:hAnsi="Arial"/>
          <w:sz w:val="22"/>
          <w:szCs w:val="22"/>
        </w:rPr>
        <w:t xml:space="preserve">, perpetual, irrevocable licence to continue practising the Assigned Patents solely for </w:t>
      </w:r>
      <w:r>
        <w:rPr>
          <w:rFonts w:ascii="Arial" w:cs="Arial" w:eastAsia="Arial" w:hAnsi="Arial"/>
          <w:b/>
          <w:bCs/>
          <w:color w:val="1F4E79"/>
          <w:sz w:val="22"/>
          <w:szCs w:val="22"/>
          <w:u w:val="single"/>
        </w:rPr>
        <w:t xml:space="preserve">[DEFINE SCOPE — e.g., manufacturing and selling [specific products] / personal non-commercial use / all purposes]</w:t>
      </w:r>
      <w:r>
        <w:rPr>
          <w:rFonts w:ascii="Arial" w:cs="Arial" w:eastAsia="Arial" w:hAnsi="Arial"/>
          <w:sz w:val="22"/>
          <w:szCs w:val="22"/>
        </w:rPr>
        <w:t xml:space="preserve">.</w:t>
      </w:r>
    </w:p>
    <w:p>
      <w:pPr>
        <w:shd w:fill="E8F0FE" w:val="clear"/>
        <w:spacing w:after="200" w:line="276"/>
        <w:ind w:left="720"/>
      </w:pPr>
      <w:r>
        <w:rPr>
          <w:rFonts w:ascii="Arial" w:cs="Arial" w:eastAsia="Arial" w:hAnsi="Arial"/>
          <w:i/>
          <w:iCs/>
          <w:color w:val="666666"/>
          <w:sz w:val="20"/>
          <w:szCs w:val="20"/>
        </w:rPr>
        <w:t xml:space="preserve">[ANNOTATION: Include this clause ONLY if you (the seller) need to continue using the patented technology after the sale. If you are exiting completely, delete this section. If included, define the scope carefully — an unlimited licence-back significantly reduces the value of the assignment to the buyer.]</w:t>
      </w:r>
    </w:p>
    <w:p>
      <w:pPr>
        <w:spacing w:after="120" w:before="280" w:line="276"/>
      </w:pPr>
      <w:r>
        <w:rPr>
          <w:rFonts w:ascii="Arial" w:cs="Arial" w:eastAsia="Arial" w:hAnsi="Arial"/>
          <w:b/>
          <w:bCs/>
          <w:sz w:val="22"/>
          <w:szCs w:val="22"/>
        </w:rPr>
        <w:t xml:space="preserve">5. Further Assurances and Recordation</w:t>
      </w:r>
    </w:p>
    <w:p>
      <w:pPr>
        <w:spacing w:after="160" w:line="276"/>
        <w:ind w:left="720"/>
      </w:pPr>
      <w:r>
        <w:rPr>
          <w:rFonts w:ascii="Arial" w:cs="Arial" w:eastAsia="Arial" w:hAnsi="Arial"/>
          <w:sz w:val="22"/>
          <w:szCs w:val="22"/>
        </w:rPr>
        <w:t xml:space="preserve">Assignor agrees to execute all documents and take all actions reasonably necessary to perfect the assignment, including signing recordation documents for each relevant patent office, executing powers of attorney, and cooperating with prosecution of pending applications.</w:t>
      </w:r>
    </w:p>
    <w:p>
      <w:pPr>
        <w:spacing w:after="160" w:line="276"/>
        <w:ind w:left="720"/>
      </w:pPr>
      <w:r>
        <w:rPr>
          <w:rFonts w:ascii="Arial" w:cs="Arial" w:eastAsia="Arial" w:hAnsi="Arial"/>
          <w:sz w:val="22"/>
          <w:szCs w:val="22"/>
        </w:rPr>
        <w:t xml:space="preserve">Assignee shall be responsible for recording this assignment at each relevant patent office, including but not limited to: USPTO (Assignment Division), EPO, CNIPA, JPO, KIPO, and </w:t>
      </w:r>
      <w:r>
        <w:rPr>
          <w:rFonts w:ascii="Arial" w:cs="Arial" w:eastAsia="Arial" w:hAnsi="Arial"/>
          <w:b/>
          <w:bCs/>
          <w:color w:val="1F4E79"/>
          <w:sz w:val="22"/>
          <w:szCs w:val="22"/>
          <w:u w:val="single"/>
        </w:rPr>
        <w:t xml:space="preserve">[OTHER OFFICES]</w:t>
      </w:r>
      <w:r>
        <w:rPr>
          <w:rFonts w:ascii="Arial" w:cs="Arial" w:eastAsia="Arial" w:hAnsi="Arial"/>
          <w:sz w:val="22"/>
          <w:szCs w:val="22"/>
        </w:rPr>
        <w:t xml:space="preserve">. Costs of recordation shall be borne by the </w:t>
      </w:r>
      <w:r>
        <w:rPr>
          <w:rFonts w:ascii="Arial" w:cs="Arial" w:eastAsia="Arial" w:hAnsi="Arial"/>
          <w:b/>
          <w:bCs/>
          <w:color w:val="1F4E79"/>
          <w:sz w:val="22"/>
          <w:szCs w:val="22"/>
          <w:u w:val="single"/>
        </w:rPr>
        <w:t xml:space="preserve">[ASSIGNEE / ASSIGNOR / SHARED EQUALLY]</w:t>
      </w:r>
      <w:r>
        <w:rPr>
          <w:rFonts w:ascii="Arial" w:cs="Arial" w:eastAsia="Arial" w:hAnsi="Arial"/>
          <w:sz w:val="22"/>
          <w:szCs w:val="22"/>
        </w:rPr>
        <w:t xml:space="preserve">.</w:t>
      </w:r>
    </w:p>
    <w:p>
      <w:pPr>
        <w:shd w:fill="E8F0FE" w:val="clear"/>
        <w:spacing w:after="200" w:line="276"/>
        <w:ind w:left="720"/>
      </w:pPr>
      <w:r>
        <w:rPr>
          <w:rFonts w:ascii="Arial" w:cs="Arial" w:eastAsia="Arial" w:hAnsi="Arial"/>
          <w:i/>
          <w:iCs/>
          <w:color w:val="666666"/>
          <w:sz w:val="20"/>
          <w:szCs w:val="20"/>
        </w:rPr>
        <w:t xml:space="preserve">[ANNOTATION: Recordation is essential. An unrecorded assignment at the USPTO is invalid against subsequent bona fide purchasers. Record at every office where the patent is registered — not just the home office.]</w:t>
      </w:r>
    </w:p>
    <w:p>
      <w:pPr>
        <w:spacing w:after="120" w:before="280" w:line="276"/>
      </w:pPr>
      <w:r>
        <w:rPr>
          <w:rFonts w:ascii="Arial" w:cs="Arial" w:eastAsia="Arial" w:hAnsi="Arial"/>
          <w:b/>
          <w:bCs/>
          <w:sz w:val="22"/>
          <w:szCs w:val="22"/>
        </w:rPr>
        <w:t xml:space="preserve">6. Non-Compete (if applicable)</w:t>
      </w:r>
    </w:p>
    <w:p>
      <w:pPr>
        <w:spacing w:after="160" w:line="276"/>
        <w:ind w:left="720"/>
      </w:pPr>
      <w:r>
        <w:rPr>
          <w:rFonts w:ascii="Arial" w:cs="Arial" w:eastAsia="Arial" w:hAnsi="Arial"/>
          <w:sz w:val="22"/>
          <w:szCs w:val="22"/>
        </w:rPr>
        <w:t xml:space="preserve">For a period of </w:t>
      </w:r>
      <w:r>
        <w:rPr>
          <w:rFonts w:ascii="Arial" w:cs="Arial" w:eastAsia="Arial" w:hAnsi="Arial"/>
          <w:b/>
          <w:bCs/>
          <w:color w:val="1F4E79"/>
          <w:sz w:val="22"/>
          <w:szCs w:val="22"/>
          <w:u w:val="single"/>
        </w:rPr>
        <w:t xml:space="preserve">[NUMBER — typically 2 to 5]</w:t>
      </w:r>
      <w:r>
        <w:rPr>
          <w:rFonts w:ascii="Arial" w:cs="Arial" w:eastAsia="Arial" w:hAnsi="Arial"/>
          <w:sz w:val="22"/>
          <w:szCs w:val="22"/>
        </w:rPr>
        <w:t xml:space="preserve"> years following the Effective Date, Assignor shall not directly or indirectly file patent applications, develop products, or provide services that compete with the Assigned Patents in the field of </w:t>
      </w:r>
      <w:r>
        <w:rPr>
          <w:rFonts w:ascii="Arial" w:cs="Arial" w:eastAsia="Arial" w:hAnsi="Arial"/>
          <w:b/>
          <w:bCs/>
          <w:color w:val="1F4E79"/>
          <w:sz w:val="22"/>
          <w:szCs w:val="22"/>
          <w:u w:val="single"/>
        </w:rPr>
        <w:t xml:space="preserve">[DEFINE FIELD]</w:t>
      </w:r>
      <w:r>
        <w:rPr>
          <w:rFonts w:ascii="Arial" w:cs="Arial" w:eastAsia="Arial" w:hAnsi="Arial"/>
          <w:sz w:val="22"/>
          <w:szCs w:val="22"/>
        </w:rPr>
        <w:t xml:space="preserve">.</w:t>
      </w:r>
    </w:p>
    <w:p>
      <w:pPr>
        <w:shd w:fill="E8F0FE" w:val="clear"/>
        <w:spacing w:after="200" w:line="276"/>
        <w:ind w:left="720"/>
      </w:pPr>
      <w:r>
        <w:rPr>
          <w:rFonts w:ascii="Arial" w:cs="Arial" w:eastAsia="Arial" w:hAnsi="Arial"/>
          <w:i/>
          <w:iCs/>
          <w:color w:val="666666"/>
          <w:sz w:val="20"/>
          <w:szCs w:val="20"/>
        </w:rPr>
        <w:t xml:space="preserve">[ANNOTATION: Non-competes protect the buyer from the seller immediately developing a competing technology. Include only if the buyer requires it — and negotiate the scope and duration carefully. Overbroad non-competes may be unenforceable in some jurisdictions (notably California). Delete this section if not applicable.]</w:t>
      </w:r>
    </w:p>
    <w:p>
      <w:pPr>
        <w:spacing w:after="120" w:before="280" w:line="276"/>
      </w:pPr>
      <w:r>
        <w:rPr>
          <w:rFonts w:ascii="Arial" w:cs="Arial" w:eastAsia="Arial" w:hAnsi="Arial"/>
          <w:b/>
          <w:bCs/>
          <w:sz w:val="22"/>
          <w:szCs w:val="22"/>
        </w:rPr>
        <w:t xml:space="preserve">7. General Provisions</w:t>
      </w:r>
    </w:p>
    <w:p>
      <w:pPr>
        <w:spacing w:after="160" w:line="276"/>
        <w:ind w:left="720"/>
      </w:pPr>
      <w:r>
        <w:rPr>
          <w:rFonts w:ascii="Arial" w:cs="Arial" w:eastAsia="Arial" w:hAnsi="Arial"/>
          <w:b/>
          <w:bCs/>
          <w:sz w:val="22"/>
          <w:szCs w:val="22"/>
        </w:rPr>
        <w:t xml:space="preserve">Governing Law. </w:t>
      </w:r>
      <w:r>
        <w:rPr>
          <w:rFonts w:ascii="Arial" w:cs="Arial" w:eastAsia="Arial" w:hAnsi="Arial"/>
          <w:sz w:val="22"/>
          <w:szCs w:val="22"/>
        </w:rPr>
        <w:t xml:space="preserve">This Agreement shall be governed by the laws of </w:t>
      </w:r>
      <w:r>
        <w:rPr>
          <w:rFonts w:ascii="Arial" w:cs="Arial" w:eastAsia="Arial" w:hAnsi="Arial"/>
          <w:b/>
          <w:bCs/>
          <w:color w:val="1F4E79"/>
          <w:sz w:val="22"/>
          <w:szCs w:val="22"/>
          <w:u w:val="single"/>
        </w:rPr>
        <w:t xml:space="preserve">[JURISDICTION]</w:t>
      </w:r>
      <w:r>
        <w:rPr>
          <w:rFonts w:ascii="Arial" w:cs="Arial" w:eastAsia="Arial" w:hAnsi="Arial"/>
          <w:sz w:val="22"/>
          <w:szCs w:val="22"/>
        </w:rPr>
        <w:t xml:space="preserve">.</w:t>
      </w:r>
    </w:p>
    <w:p>
      <w:pPr>
        <w:spacing w:after="160" w:line="276"/>
        <w:ind w:left="720"/>
      </w:pPr>
      <w:r>
        <w:rPr>
          <w:rFonts w:ascii="Arial" w:cs="Arial" w:eastAsia="Arial" w:hAnsi="Arial"/>
          <w:b/>
          <w:bCs/>
          <w:sz w:val="22"/>
          <w:szCs w:val="22"/>
        </w:rPr>
        <w:t xml:space="preserve">Entire Agreement. </w:t>
      </w:r>
      <w:r>
        <w:rPr>
          <w:rFonts w:ascii="Arial" w:cs="Arial" w:eastAsia="Arial" w:hAnsi="Arial"/>
          <w:sz w:val="22"/>
          <w:szCs w:val="22"/>
        </w:rPr>
        <w:t xml:space="preserve">This Agreement constitutes the entire agreement between the parties regarding the subject matter hereof.</w:t>
      </w:r>
    </w:p>
    <w:p>
      <w:pPr>
        <w:spacing w:after="160" w:line="276"/>
        <w:ind w:left="720"/>
      </w:pPr>
      <w:r>
        <w:rPr>
          <w:rFonts w:ascii="Arial" w:cs="Arial" w:eastAsia="Arial" w:hAnsi="Arial"/>
          <w:b/>
          <w:bCs/>
          <w:sz w:val="22"/>
          <w:szCs w:val="22"/>
        </w:rPr>
        <w:t xml:space="preserve">Severability. </w:t>
      </w:r>
      <w:r>
        <w:rPr>
          <w:rFonts w:ascii="Arial" w:cs="Arial" w:eastAsia="Arial" w:hAnsi="Arial"/>
          <w:sz w:val="22"/>
          <w:szCs w:val="22"/>
        </w:rPr>
        <w:t xml:space="preserve">If any provision is found invalid, the remaining provisions continue in full force.</w:t>
      </w:r>
    </w:p>
    <w:p>
      <w:pPr>
        <w:spacing w:after="160" w:line="276"/>
        <w:ind w:left="720"/>
      </w:pPr>
      <w:r>
        <w:rPr>
          <w:rFonts w:ascii="Arial" w:cs="Arial" w:eastAsia="Arial" w:hAnsi="Arial"/>
          <w:b/>
          <w:bCs/>
          <w:sz w:val="22"/>
          <w:szCs w:val="22"/>
        </w:rPr>
        <w:t xml:space="preserve">Counterparts. </w:t>
      </w:r>
      <w:r>
        <w:rPr>
          <w:rFonts w:ascii="Arial" w:cs="Arial" w:eastAsia="Arial" w:hAnsi="Arial"/>
          <w:sz w:val="22"/>
          <w:szCs w:val="22"/>
        </w:rPr>
        <w:t xml:space="preserve">This Agreement may be executed in counterparts, each of which shall constitute an original.</w:t>
      </w:r>
    </w:p>
    <w:p>
      <w:pPr>
        <w:spacing w:after="80"/>
      </w:pPr>
    </w:p>
    <w:p>
      <w:pPr>
        <w:spacing w:after="80"/>
      </w:pPr>
    </w:p>
    <w:p>
      <w:pPr>
        <w:pBdr>
          <w:top w:val="single" w:color="1F4E79" w:sz="6" w:space="8"/>
        </w:pBdr>
        <w:spacing w:after="200" w:before="360"/>
      </w:pPr>
      <w:r>
        <w:rPr>
          <w:rFonts w:ascii="Arial" w:cs="Arial" w:eastAsia="Arial" w:hAnsi="Arial"/>
          <w:b/>
          <w:bCs/>
          <w:sz w:val="22"/>
          <w:szCs w:val="22"/>
        </w:rPr>
        <w:t xml:space="preserve">IN WITNESS WHEREOF, the parties have executed this Agreement as of the Effective Date.</w:t>
      </w:r>
    </w:p>
    <w:p>
      <w:pPr>
        <w:spacing w:after="80"/>
      </w:pPr>
    </w:p>
    <w:p>
      <w:pPr>
        <w:spacing w:after="160" w:line="276"/>
      </w:pPr>
      <w:r>
        <w:rPr>
          <w:rFonts w:ascii="Arial" w:cs="Arial" w:eastAsia="Arial" w:hAnsi="Arial"/>
          <w:b/>
          <w:bCs/>
          <w:color w:val="1F4E79"/>
          <w:sz w:val="22"/>
          <w:szCs w:val="22"/>
        </w:rPr>
        <w:t xml:space="preserve">ASSIGNOR</w:t>
      </w:r>
    </w:p>
    <w:p>
      <w:pPr>
        <w:spacing w:after="80"/>
      </w:pPr>
    </w:p>
    <w:p>
      <w:pPr>
        <w:spacing w:after="160" w:line="276"/>
      </w:pPr>
      <w:r>
        <w:rPr>
          <w:rFonts w:ascii="Arial" w:cs="Arial" w:eastAsia="Arial" w:hAnsi="Arial"/>
          <w:sz w:val="22"/>
          <w:szCs w:val="22"/>
        </w:rPr>
        <w:t xml:space="preserve">Signature: ____________________________________</w:t>
      </w:r>
    </w:p>
    <w:p>
      <w:pPr>
        <w:spacing w:after="160" w:line="276"/>
      </w:pPr>
      <w:r>
        <w:rPr>
          <w:rFonts w:ascii="Arial" w:cs="Arial" w:eastAsia="Arial" w:hAnsi="Arial"/>
          <w:sz w:val="22"/>
          <w:szCs w:val="22"/>
        </w:rPr>
        <w:t xml:space="preserve">Name: </w:t>
      </w:r>
      <w:r>
        <w:rPr>
          <w:rFonts w:ascii="Arial" w:cs="Arial" w:eastAsia="Arial" w:hAnsi="Arial"/>
          <w:b/>
          <w:bCs/>
          <w:color w:val="1F4E79"/>
          <w:sz w:val="22"/>
          <w:szCs w:val="22"/>
          <w:u w:val="single"/>
        </w:rPr>
        <w:t xml:space="preserve">[PRINTED NAME]</w:t>
      </w:r>
    </w:p>
    <w:p>
      <w:pPr>
        <w:spacing w:after="160" w:line="276"/>
      </w:pPr>
      <w:r>
        <w:rPr>
          <w:rFonts w:ascii="Arial" w:cs="Arial" w:eastAsia="Arial" w:hAnsi="Arial"/>
          <w:sz w:val="22"/>
          <w:szCs w:val="22"/>
        </w:rPr>
        <w:t xml:space="preserve">Title: </w:t>
      </w:r>
      <w:r>
        <w:rPr>
          <w:rFonts w:ascii="Arial" w:cs="Arial" w:eastAsia="Arial" w:hAnsi="Arial"/>
          <w:b/>
          <w:bCs/>
          <w:color w:val="1F4E79"/>
          <w:sz w:val="22"/>
          <w:szCs w:val="22"/>
          <w:u w:val="single"/>
        </w:rPr>
        <w:t xml:space="preserve">[TITLE]</w:t>
      </w:r>
    </w:p>
    <w:p>
      <w:pPr>
        <w:spacing w:after="160" w:line="276"/>
      </w:pPr>
      <w:r>
        <w:rPr>
          <w:rFonts w:ascii="Arial" w:cs="Arial" w:eastAsia="Arial" w:hAnsi="Arial"/>
          <w:sz w:val="22"/>
          <w:szCs w:val="22"/>
        </w:rPr>
        <w:t xml:space="preserve">Date: </w:t>
      </w:r>
      <w:r>
        <w:rPr>
          <w:rFonts w:ascii="Arial" w:cs="Arial" w:eastAsia="Arial" w:hAnsi="Arial"/>
          <w:b/>
          <w:bCs/>
          <w:color w:val="1F4E79"/>
          <w:sz w:val="22"/>
          <w:szCs w:val="22"/>
          <w:u w:val="single"/>
        </w:rPr>
        <w:t xml:space="preserve">[DATE]</w:t>
      </w:r>
    </w:p>
    <w:p>
      <w:pPr>
        <w:spacing w:after="80"/>
      </w:pPr>
    </w:p>
    <w:p>
      <w:pPr>
        <w:spacing w:after="80"/>
      </w:pPr>
    </w:p>
    <w:p>
      <w:pPr>
        <w:spacing w:after="160" w:line="276"/>
      </w:pPr>
      <w:r>
        <w:rPr>
          <w:rFonts w:ascii="Arial" w:cs="Arial" w:eastAsia="Arial" w:hAnsi="Arial"/>
          <w:b/>
          <w:bCs/>
          <w:color w:val="1F4E79"/>
          <w:sz w:val="22"/>
          <w:szCs w:val="22"/>
        </w:rPr>
        <w:t xml:space="preserve">ASSIGNEE</w:t>
      </w:r>
    </w:p>
    <w:p>
      <w:pPr>
        <w:spacing w:after="80"/>
      </w:pPr>
    </w:p>
    <w:p>
      <w:pPr>
        <w:spacing w:after="160" w:line="276"/>
      </w:pPr>
      <w:r>
        <w:rPr>
          <w:rFonts w:ascii="Arial" w:cs="Arial" w:eastAsia="Arial" w:hAnsi="Arial"/>
          <w:sz w:val="22"/>
          <w:szCs w:val="22"/>
        </w:rPr>
        <w:t xml:space="preserve">Signature: ____________________________________</w:t>
      </w:r>
    </w:p>
    <w:p>
      <w:pPr>
        <w:spacing w:after="160" w:line="276"/>
      </w:pPr>
      <w:r>
        <w:rPr>
          <w:rFonts w:ascii="Arial" w:cs="Arial" w:eastAsia="Arial" w:hAnsi="Arial"/>
          <w:sz w:val="22"/>
          <w:szCs w:val="22"/>
        </w:rPr>
        <w:t xml:space="preserve">Name: </w:t>
      </w:r>
      <w:r>
        <w:rPr>
          <w:rFonts w:ascii="Arial" w:cs="Arial" w:eastAsia="Arial" w:hAnsi="Arial"/>
          <w:b/>
          <w:bCs/>
          <w:color w:val="1F4E79"/>
          <w:sz w:val="22"/>
          <w:szCs w:val="22"/>
          <w:u w:val="single"/>
        </w:rPr>
        <w:t xml:space="preserve">[PRINTED NAME]</w:t>
      </w:r>
    </w:p>
    <w:p>
      <w:pPr>
        <w:spacing w:after="160" w:line="276"/>
      </w:pPr>
      <w:r>
        <w:rPr>
          <w:rFonts w:ascii="Arial" w:cs="Arial" w:eastAsia="Arial" w:hAnsi="Arial"/>
          <w:sz w:val="22"/>
          <w:szCs w:val="22"/>
        </w:rPr>
        <w:t xml:space="preserve">Title: </w:t>
      </w:r>
      <w:r>
        <w:rPr>
          <w:rFonts w:ascii="Arial" w:cs="Arial" w:eastAsia="Arial" w:hAnsi="Arial"/>
          <w:b/>
          <w:bCs/>
          <w:color w:val="1F4E79"/>
          <w:sz w:val="22"/>
          <w:szCs w:val="22"/>
          <w:u w:val="single"/>
        </w:rPr>
        <w:t xml:space="preserve">[TITLE]</w:t>
      </w:r>
    </w:p>
    <w:p>
      <w:pPr>
        <w:spacing w:after="160" w:line="276"/>
      </w:pPr>
      <w:r>
        <w:rPr>
          <w:rFonts w:ascii="Arial" w:cs="Arial" w:eastAsia="Arial" w:hAnsi="Arial"/>
          <w:sz w:val="22"/>
          <w:szCs w:val="22"/>
        </w:rPr>
        <w:t xml:space="preserve">Date: </w:t>
      </w:r>
      <w:r>
        <w:rPr>
          <w:rFonts w:ascii="Arial" w:cs="Arial" w:eastAsia="Arial" w:hAnsi="Arial"/>
          <w:b/>
          <w:bCs/>
          <w:color w:val="1F4E79"/>
          <w:sz w:val="22"/>
          <w:szCs w:val="22"/>
          <w:u w:val="single"/>
        </w:rPr>
        <w:t xml:space="preserve">[DATE]</w:t>
      </w:r>
    </w:p>
    <w:p>
      <w:pPr>
        <w:spacing w:after="80"/>
      </w:pPr>
    </w:p>
    <w:p>
      <w:r>
        <w:br w:type="page"/>
      </w:r>
    </w:p>
    <w:p>
      <w:pPr>
        <w:spacing w:after="200"/>
        <w:jc w:val="center"/>
      </w:pPr>
      <w:r>
        <w:rPr>
          <w:rFonts w:ascii="Arial" w:cs="Arial" w:eastAsia="Arial" w:hAnsi="Arial"/>
          <w:b/>
          <w:bCs/>
          <w:color w:val="1F4E79"/>
          <w:sz w:val="28"/>
          <w:szCs w:val="28"/>
        </w:rPr>
        <w:t xml:space="preserve">SCHEDULE A — ASSIGNED PATENTS</w:t>
      </w:r>
    </w:p>
    <w:p>
      <w:pPr>
        <w:spacing w:after="80"/>
      </w:pPr>
    </w:p>
    <w:p>
      <w:pPr>
        <w:spacing w:after="160" w:line="276"/>
      </w:pPr>
      <w:r>
        <w:rPr>
          <w:rFonts w:ascii="Arial" w:cs="Arial" w:eastAsia="Arial" w:hAnsi="Arial"/>
          <w:b/>
          <w:bCs/>
          <w:sz w:val="22"/>
          <w:szCs w:val="22"/>
        </w:rPr>
        <w:t xml:space="preserve">Patent 1:</w:t>
      </w:r>
    </w:p>
    <w:p>
      <w:pPr>
        <w:spacing w:after="160" w:line="276"/>
        <w:ind w:left="720"/>
      </w:pPr>
      <w:r>
        <w:rPr>
          <w:rFonts w:ascii="Arial" w:cs="Arial" w:eastAsia="Arial" w:hAnsi="Arial"/>
          <w:sz w:val="22"/>
          <w:szCs w:val="22"/>
        </w:rPr>
        <w:t xml:space="preserve">Country: </w:t>
      </w:r>
      <w:r>
        <w:rPr>
          <w:rFonts w:ascii="Arial" w:cs="Arial" w:eastAsia="Arial" w:hAnsi="Arial"/>
          <w:b/>
          <w:bCs/>
          <w:color w:val="1F4E79"/>
          <w:sz w:val="22"/>
          <w:szCs w:val="22"/>
          <w:u w:val="single"/>
        </w:rPr>
        <w:t xml:space="preserve">[COUNTRY]</w:t>
      </w:r>
    </w:p>
    <w:p>
      <w:pPr>
        <w:spacing w:after="160" w:line="276"/>
        <w:ind w:left="720"/>
      </w:pPr>
      <w:r>
        <w:rPr>
          <w:rFonts w:ascii="Arial" w:cs="Arial" w:eastAsia="Arial" w:hAnsi="Arial"/>
          <w:sz w:val="22"/>
          <w:szCs w:val="22"/>
        </w:rPr>
        <w:t xml:space="preserve">Patent/Application Number: </w:t>
      </w:r>
      <w:r>
        <w:rPr>
          <w:rFonts w:ascii="Arial" w:cs="Arial" w:eastAsia="Arial" w:hAnsi="Arial"/>
          <w:b/>
          <w:bCs/>
          <w:color w:val="1F4E79"/>
          <w:sz w:val="22"/>
          <w:szCs w:val="22"/>
          <w:u w:val="single"/>
        </w:rPr>
        <w:t xml:space="preserve">[NUMBER]</w:t>
      </w:r>
    </w:p>
    <w:p>
      <w:pPr>
        <w:spacing w:after="160" w:line="276"/>
        <w:ind w:left="720"/>
      </w:pPr>
      <w:r>
        <w:rPr>
          <w:rFonts w:ascii="Arial" w:cs="Arial" w:eastAsia="Arial" w:hAnsi="Arial"/>
          <w:sz w:val="22"/>
          <w:szCs w:val="22"/>
        </w:rPr>
        <w:t xml:space="preserve">Title: </w:t>
      </w:r>
      <w:r>
        <w:rPr>
          <w:rFonts w:ascii="Arial" w:cs="Arial" w:eastAsia="Arial" w:hAnsi="Arial"/>
          <w:b/>
          <w:bCs/>
          <w:color w:val="1F4E79"/>
          <w:sz w:val="22"/>
          <w:szCs w:val="22"/>
          <w:u w:val="single"/>
        </w:rPr>
        <w:t xml:space="preserve">[TITLE]</w:t>
      </w:r>
    </w:p>
    <w:p>
      <w:pPr>
        <w:spacing w:after="160" w:line="276"/>
        <w:ind w:left="720"/>
      </w:pPr>
      <w:r>
        <w:rPr>
          <w:rFonts w:ascii="Arial" w:cs="Arial" w:eastAsia="Arial" w:hAnsi="Arial"/>
          <w:sz w:val="22"/>
          <w:szCs w:val="22"/>
        </w:rPr>
        <w:t xml:space="preserve">Filing Date: </w:t>
      </w:r>
      <w:r>
        <w:rPr>
          <w:rFonts w:ascii="Arial" w:cs="Arial" w:eastAsia="Arial" w:hAnsi="Arial"/>
          <w:b/>
          <w:bCs/>
          <w:color w:val="1F4E79"/>
          <w:sz w:val="22"/>
          <w:szCs w:val="22"/>
          <w:u w:val="single"/>
        </w:rPr>
        <w:t xml:space="preserve">[DATE]</w:t>
      </w:r>
      <w:r>
        <w:rPr>
          <w:rFonts w:ascii="Arial" w:cs="Arial" w:eastAsia="Arial" w:hAnsi="Arial"/>
          <w:sz w:val="22"/>
          <w:szCs w:val="22"/>
        </w:rPr>
        <w:t xml:space="preserve">  Grant Date: </w:t>
      </w:r>
      <w:r>
        <w:rPr>
          <w:rFonts w:ascii="Arial" w:cs="Arial" w:eastAsia="Arial" w:hAnsi="Arial"/>
          <w:b/>
          <w:bCs/>
          <w:color w:val="1F4E79"/>
          <w:sz w:val="22"/>
          <w:szCs w:val="22"/>
          <w:u w:val="single"/>
        </w:rPr>
        <w:t xml:space="preserve">[DATE]</w:t>
      </w:r>
    </w:p>
    <w:p>
      <w:pPr>
        <w:spacing w:after="160" w:line="276"/>
        <w:ind w:left="720"/>
      </w:pPr>
      <w:r>
        <w:rPr>
          <w:rFonts w:ascii="Arial" w:cs="Arial" w:eastAsia="Arial" w:hAnsi="Arial"/>
          <w:sz w:val="22"/>
          <w:szCs w:val="22"/>
        </w:rPr>
        <w:t xml:space="preserve">Status: </w:t>
      </w:r>
      <w:r>
        <w:rPr>
          <w:rFonts w:ascii="Arial" w:cs="Arial" w:eastAsia="Arial" w:hAnsi="Arial"/>
          <w:b/>
          <w:bCs/>
          <w:color w:val="1F4E79"/>
          <w:sz w:val="22"/>
          <w:szCs w:val="22"/>
          <w:u w:val="single"/>
        </w:rPr>
        <w:t xml:space="preserve">[Granted / Pending / National Phase]</w:t>
      </w:r>
    </w:p>
    <w:p>
      <w:pPr>
        <w:spacing w:after="80"/>
      </w:pPr>
    </w:p>
    <w:p>
      <w:pPr>
        <w:spacing w:after="160" w:line="276"/>
      </w:pPr>
      <w:r>
        <w:rPr>
          <w:rFonts w:ascii="Arial" w:cs="Arial" w:eastAsia="Arial" w:hAnsi="Arial"/>
          <w:b/>
          <w:bCs/>
          <w:sz w:val="22"/>
          <w:szCs w:val="22"/>
        </w:rPr>
        <w:t xml:space="preserve">Patent 2:</w:t>
      </w:r>
    </w:p>
    <w:p>
      <w:pPr>
        <w:spacing w:after="160" w:line="276"/>
        <w:ind w:left="720"/>
      </w:pPr>
      <w:r>
        <w:rPr>
          <w:rFonts w:ascii="Arial" w:cs="Arial" w:eastAsia="Arial" w:hAnsi="Arial"/>
          <w:sz w:val="22"/>
          <w:szCs w:val="22"/>
        </w:rPr>
        <w:t xml:space="preserve">Country: </w:t>
      </w:r>
      <w:r>
        <w:rPr>
          <w:rFonts w:ascii="Arial" w:cs="Arial" w:eastAsia="Arial" w:hAnsi="Arial"/>
          <w:b/>
          <w:bCs/>
          <w:color w:val="1F4E79"/>
          <w:sz w:val="22"/>
          <w:szCs w:val="22"/>
          <w:u w:val="single"/>
        </w:rPr>
        <w:t xml:space="preserve">[COUNTRY]</w:t>
      </w:r>
    </w:p>
    <w:p>
      <w:pPr>
        <w:spacing w:after="160" w:line="276"/>
        <w:ind w:left="720"/>
      </w:pPr>
      <w:r>
        <w:rPr>
          <w:rFonts w:ascii="Arial" w:cs="Arial" w:eastAsia="Arial" w:hAnsi="Arial"/>
          <w:sz w:val="22"/>
          <w:szCs w:val="22"/>
        </w:rPr>
        <w:t xml:space="preserve">Patent/Application Number: </w:t>
      </w:r>
      <w:r>
        <w:rPr>
          <w:rFonts w:ascii="Arial" w:cs="Arial" w:eastAsia="Arial" w:hAnsi="Arial"/>
          <w:b/>
          <w:bCs/>
          <w:color w:val="1F4E79"/>
          <w:sz w:val="22"/>
          <w:szCs w:val="22"/>
          <w:u w:val="single"/>
        </w:rPr>
        <w:t xml:space="preserve">[NUMBER]</w:t>
      </w:r>
    </w:p>
    <w:p>
      <w:pPr>
        <w:spacing w:after="160" w:line="276"/>
        <w:ind w:left="720"/>
      </w:pPr>
      <w:r>
        <w:rPr>
          <w:rFonts w:ascii="Arial" w:cs="Arial" w:eastAsia="Arial" w:hAnsi="Arial"/>
          <w:sz w:val="22"/>
          <w:szCs w:val="22"/>
        </w:rPr>
        <w:t xml:space="preserve">Title: </w:t>
      </w:r>
      <w:r>
        <w:rPr>
          <w:rFonts w:ascii="Arial" w:cs="Arial" w:eastAsia="Arial" w:hAnsi="Arial"/>
          <w:b/>
          <w:bCs/>
          <w:color w:val="1F4E79"/>
          <w:sz w:val="22"/>
          <w:szCs w:val="22"/>
          <w:u w:val="single"/>
        </w:rPr>
        <w:t xml:space="preserve">[TITLE]</w:t>
      </w:r>
    </w:p>
    <w:p>
      <w:pPr>
        <w:spacing w:after="160" w:line="276"/>
        <w:ind w:left="720"/>
      </w:pPr>
      <w:r>
        <w:rPr>
          <w:rFonts w:ascii="Arial" w:cs="Arial" w:eastAsia="Arial" w:hAnsi="Arial"/>
          <w:sz w:val="22"/>
          <w:szCs w:val="22"/>
        </w:rPr>
        <w:t xml:space="preserve">Filing Date: </w:t>
      </w:r>
      <w:r>
        <w:rPr>
          <w:rFonts w:ascii="Arial" w:cs="Arial" w:eastAsia="Arial" w:hAnsi="Arial"/>
          <w:b/>
          <w:bCs/>
          <w:color w:val="1F4E79"/>
          <w:sz w:val="22"/>
          <w:szCs w:val="22"/>
          <w:u w:val="single"/>
        </w:rPr>
        <w:t xml:space="preserve">[DATE]</w:t>
      </w:r>
      <w:r>
        <w:rPr>
          <w:rFonts w:ascii="Arial" w:cs="Arial" w:eastAsia="Arial" w:hAnsi="Arial"/>
          <w:sz w:val="22"/>
          <w:szCs w:val="22"/>
        </w:rPr>
        <w:t xml:space="preserve">  Grant Date: </w:t>
      </w:r>
      <w:r>
        <w:rPr>
          <w:rFonts w:ascii="Arial" w:cs="Arial" w:eastAsia="Arial" w:hAnsi="Arial"/>
          <w:b/>
          <w:bCs/>
          <w:color w:val="1F4E79"/>
          <w:sz w:val="22"/>
          <w:szCs w:val="22"/>
          <w:u w:val="single"/>
        </w:rPr>
        <w:t xml:space="preserve">[DATE]</w:t>
      </w:r>
    </w:p>
    <w:p>
      <w:pPr>
        <w:spacing w:after="160" w:line="276"/>
        <w:ind w:left="720"/>
      </w:pPr>
      <w:r>
        <w:rPr>
          <w:rFonts w:ascii="Arial" w:cs="Arial" w:eastAsia="Arial" w:hAnsi="Arial"/>
          <w:sz w:val="22"/>
          <w:szCs w:val="22"/>
        </w:rPr>
        <w:t xml:space="preserve">Status: </w:t>
      </w:r>
      <w:r>
        <w:rPr>
          <w:rFonts w:ascii="Arial" w:cs="Arial" w:eastAsia="Arial" w:hAnsi="Arial"/>
          <w:b/>
          <w:bCs/>
          <w:color w:val="1F4E79"/>
          <w:sz w:val="22"/>
          <w:szCs w:val="22"/>
          <w:u w:val="single"/>
        </w:rPr>
        <w:t xml:space="preserve">[Granted / Pending / National Phase]</w:t>
      </w:r>
    </w:p>
    <w:p>
      <w:pPr>
        <w:shd w:fill="E8F0FE" w:val="clear"/>
        <w:spacing w:after="200" w:line="276"/>
        <w:ind w:left="720"/>
      </w:pPr>
      <w:r>
        <w:rPr>
          <w:rFonts w:ascii="Arial" w:cs="Arial" w:eastAsia="Arial" w:hAnsi="Arial"/>
          <w:i/>
          <w:iCs/>
          <w:color w:val="666666"/>
          <w:sz w:val="20"/>
          <w:szCs w:val="20"/>
        </w:rPr>
        <w:t xml:space="preserve">[ANNOTATION: List every patent and application being assigned. Include all family members, all jurisdictions, and all pending applications. Omitting a family member from this schedule means it is NOT assigned — creating a split portfolio that benefits neither party.]</w:t>
      </w:r>
    </w:p>
    <w:p>
      <w:pPr>
        <w:spacing w:after="80"/>
      </w:pPr>
    </w:p>
    <w:p>
      <w:pPr>
        <w:spacing w:after="80"/>
      </w:pPr>
    </w:p>
    <w:p>
      <w:pPr>
        <w:pBdr>
          <w:top w:val="single" w:color="CCCCCC" w:sz="2" w:space="8"/>
        </w:pBdr>
        <w:spacing w:before="360"/>
      </w:pPr>
      <w:r>
        <w:rPr>
          <w:rFonts w:ascii="Arial" w:cs="Arial" w:eastAsia="Arial" w:hAnsi="Arial"/>
          <w:i/>
          <w:iCs/>
          <w:color w:val="666666"/>
          <w:sz w:val="18"/>
          <w:szCs w:val="18"/>
        </w:rPr>
        <w:t xml:space="preserve">This template is part of the iInvent Encyclopedia. Download more templates at iinvent.com/templates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2026-04-06T18:30:36.195Z</dcterms:created>
  <dcterms:modified xsi:type="dcterms:W3CDTF">2026-04-06T18:30:36.196Z</dcterms:modified>
</cp:coreProperties>
</file>

<file path=docProps/custom.xml><?xml version="1.0" encoding="utf-8"?>
<Properties xmlns="http://schemas.openxmlformats.org/officeDocument/2006/custom-properties" xmlns:vt="http://schemas.openxmlformats.org/officeDocument/2006/docPropsVTypes"/>
</file>