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F231" w14:textId="5BF8EB3B" w:rsidR="001F582F" w:rsidRDefault="00932872" w:rsidP="00D44DF4">
      <w:pPr>
        <w:pStyle w:val="Heading1"/>
      </w:pPr>
      <w:r>
        <w:rPr>
          <w:noProof/>
        </w:rPr>
        <w:drawing>
          <wp:anchor distT="0" distB="0" distL="114300" distR="114300" simplePos="0" relativeHeight="251692032" behindDoc="1" locked="0" layoutInCell="1" allowOverlap="1" wp14:anchorId="77652D44" wp14:editId="0910E6CB">
            <wp:simplePos x="0" y="0"/>
            <wp:positionH relativeFrom="column">
              <wp:posOffset>-727216</wp:posOffset>
            </wp:positionH>
            <wp:positionV relativeFrom="page">
              <wp:posOffset>0</wp:posOffset>
            </wp:positionV>
            <wp:extent cx="7560271" cy="10686197"/>
            <wp:effectExtent l="0" t="0" r="0" b="0"/>
            <wp:wrapNone/>
            <wp:docPr id="3410878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087896" name="Picture 34108789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60271" cy="10686197"/>
                    </a:xfrm>
                    <a:prstGeom prst="rect">
                      <a:avLst/>
                    </a:prstGeom>
                  </pic:spPr>
                </pic:pic>
              </a:graphicData>
            </a:graphic>
            <wp14:sizeRelH relativeFrom="page">
              <wp14:pctWidth>0</wp14:pctWidth>
            </wp14:sizeRelH>
            <wp14:sizeRelV relativeFrom="page">
              <wp14:pctHeight>0</wp14:pctHeight>
            </wp14:sizeRelV>
          </wp:anchor>
        </w:drawing>
      </w:r>
    </w:p>
    <w:p w14:paraId="15A55FE5" w14:textId="34521865" w:rsidR="001F582F" w:rsidRDefault="001F582F" w:rsidP="00D44DF4">
      <w:pPr>
        <w:pStyle w:val="Heading1"/>
      </w:pPr>
    </w:p>
    <w:p w14:paraId="6DEFCFBB" w14:textId="55B4D345" w:rsidR="001F582F" w:rsidRDefault="00DE5A82" w:rsidP="00D44DF4">
      <w:pPr>
        <w:pStyle w:val="Heading1"/>
      </w:pPr>
      <w:r>
        <w:rPr>
          <w:noProof/>
        </w:rPr>
        <mc:AlternateContent>
          <mc:Choice Requires="wps">
            <w:drawing>
              <wp:anchor distT="0" distB="0" distL="114300" distR="114300" simplePos="0" relativeHeight="251667456" behindDoc="0" locked="0" layoutInCell="1" allowOverlap="1" wp14:anchorId="23646FED" wp14:editId="37031D86">
                <wp:simplePos x="0" y="0"/>
                <wp:positionH relativeFrom="column">
                  <wp:posOffset>-8890</wp:posOffset>
                </wp:positionH>
                <wp:positionV relativeFrom="page">
                  <wp:posOffset>2540000</wp:posOffset>
                </wp:positionV>
                <wp:extent cx="4220845" cy="553720"/>
                <wp:effectExtent l="0" t="0" r="8255" b="5080"/>
                <wp:wrapNone/>
                <wp:docPr id="2120911120" name="Text Box 15"/>
                <wp:cNvGraphicFramePr/>
                <a:graphic xmlns:a="http://schemas.openxmlformats.org/drawingml/2006/main">
                  <a:graphicData uri="http://schemas.microsoft.com/office/word/2010/wordprocessingShape">
                    <wps:wsp>
                      <wps:cNvSpPr txBox="1"/>
                      <wps:spPr>
                        <a:xfrm>
                          <a:off x="0" y="0"/>
                          <a:ext cx="4220845" cy="553720"/>
                        </a:xfrm>
                        <a:prstGeom prst="rect">
                          <a:avLst/>
                        </a:prstGeom>
                        <a:noFill/>
                        <a:ln w="6350">
                          <a:noFill/>
                        </a:ln>
                      </wps:spPr>
                      <wps:txbx>
                        <w:txbxContent>
                          <w:p w14:paraId="65FACB6C" w14:textId="47DF0D8F" w:rsidR="00DE5A82" w:rsidRPr="00DE5A82" w:rsidRDefault="00DE5A82" w:rsidP="00DE5A82">
                            <w:pPr>
                              <w:pStyle w:val="BasicParagraph"/>
                              <w:suppressAutoHyphens/>
                              <w:rPr>
                                <w:rFonts w:ascii="Aeonik" w:hAnsi="Aeonik" w:cs="Aeonik"/>
                                <w:b/>
                                <w:bCs/>
                                <w:color w:val="131A2C"/>
                                <w:sz w:val="52"/>
                                <w:szCs w:val="52"/>
                              </w:rPr>
                            </w:pPr>
                            <w:r w:rsidRPr="00DE5A82">
                              <w:rPr>
                                <w:rFonts w:ascii="Aeonik" w:hAnsi="Aeonik" w:cs="Aeonik"/>
                                <w:b/>
                                <w:bCs/>
                                <w:color w:val="131A2C"/>
                                <w:sz w:val="52"/>
                                <w:szCs w:val="52"/>
                              </w:rPr>
                              <w:t>Arqiva Group Limited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646FED" id="_x0000_t202" coordsize="21600,21600" o:spt="202" path="m,l,21600r21600,l21600,xe">
                <v:stroke joinstyle="miter"/>
                <v:path gradientshapeok="t" o:connecttype="rect"/>
              </v:shapetype>
              <v:shape id="Text Box 15" o:spid="_x0000_s1026" type="#_x0000_t202" style="position:absolute;margin-left:-.7pt;margin-top:200pt;width:332.35pt;height:43.6pt;z-index:25166745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" filled="f" stroked="f" strokeweight=".5pt">
                <v:textbox inset="0,0,0,0">
                  <w:txbxContent>
                    <w:p w14:paraId="65FACB6C" w14:textId="47DF0D8F" w:rsidR="00DE5A82" w:rsidRPr="00DE5A82" w:rsidRDefault="00DE5A82" w:rsidP="00DE5A82">
                      <w:pPr>
                        <w:pStyle w:val="BasicParagraph"/>
                        <w:suppressAutoHyphens/>
                        <w:rPr>
                          <w:rFonts w:ascii="Aeonik" w:hAnsi="Aeonik" w:cs="Aeonik"/>
                          <w:b/>
                          <w:bCs/>
                          <w:color w:val="131A2C"/>
                          <w:sz w:val="52"/>
                          <w:szCs w:val="52"/>
                        </w:rPr>
                      </w:pPr>
                      <w:r w:rsidRPr="00DE5A82">
                        <w:rPr>
                          <w:rFonts w:ascii="Aeonik" w:hAnsi="Aeonik" w:cs="Aeonik"/>
                          <w:b/>
                          <w:bCs/>
                          <w:color w:val="131A2C"/>
                          <w:sz w:val="52"/>
                          <w:szCs w:val="52"/>
                        </w:rPr>
                        <w:t>Arqiva Group Limited</w:t>
                      </w:r>
                    </w:p>
                  </w:txbxContent>
                </v:textbox>
                <w10:wrap anchory="page"/>
              </v:shape>
            </w:pict>
          </mc:Fallback>
        </mc:AlternateContent>
      </w:r>
    </w:p>
    <w:p w14:paraId="59061E6B" w14:textId="3202A989" w:rsidR="001F582F" w:rsidRDefault="00DE5A82" w:rsidP="00D44DF4">
      <w:pPr>
        <w:pStyle w:val="Heading1"/>
      </w:pPr>
      <w:r>
        <w:rPr>
          <w:noProof/>
        </w:rPr>
        <mc:AlternateContent>
          <mc:Choice Requires="wps">
            <w:drawing>
              <wp:anchor distT="0" distB="0" distL="114300" distR="114300" simplePos="0" relativeHeight="251671552" behindDoc="0" locked="0" layoutInCell="1" allowOverlap="1" wp14:anchorId="4E3B65BC" wp14:editId="0D90702E">
                <wp:simplePos x="0" y="0"/>
                <wp:positionH relativeFrom="column">
                  <wp:posOffset>-8890</wp:posOffset>
                </wp:positionH>
                <wp:positionV relativeFrom="page">
                  <wp:posOffset>3036570</wp:posOffset>
                </wp:positionV>
                <wp:extent cx="4220845" cy="203200"/>
                <wp:effectExtent l="0" t="0" r="8255" b="0"/>
                <wp:wrapNone/>
                <wp:docPr id="592664496" name="Text Box 15"/>
                <wp:cNvGraphicFramePr/>
                <a:graphic xmlns:a="http://schemas.openxmlformats.org/drawingml/2006/main">
                  <a:graphicData uri="http://schemas.microsoft.com/office/word/2010/wordprocessingShape">
                    <wps:wsp>
                      <wps:cNvSpPr txBox="1"/>
                      <wps:spPr>
                        <a:xfrm>
                          <a:off x="0" y="0"/>
                          <a:ext cx="4220845" cy="203200"/>
                        </a:xfrm>
                        <a:prstGeom prst="rect">
                          <a:avLst/>
                        </a:prstGeom>
                        <a:noFill/>
                        <a:ln w="6350">
                          <a:noFill/>
                        </a:ln>
                      </wps:spPr>
                      <wps:txbx>
                        <w:txbxContent>
                          <w:p w14:paraId="5DB9E7B2" w14:textId="44C61177" w:rsidR="00DE5A82" w:rsidRPr="00DE5A82" w:rsidRDefault="00DE5A82" w:rsidP="00DE5A82">
                            <w:pPr>
                              <w:pStyle w:val="BasicParagraph"/>
                              <w:suppressAutoHyphens/>
                              <w:rPr>
                                <w:rFonts w:ascii="Aeonik" w:hAnsi="Aeonik" w:cs="Aeonik"/>
                                <w:color w:val="131A2C"/>
                                <w14:textFill>
                                  <w14:solidFill>
                                    <w14:srgbClr w14:val="131A2C">
                                      <w14:alpha w14:val="50041"/>
                                    </w14:srgbClr>
                                  </w14:solidFill>
                                </w14:textFill>
                              </w:rPr>
                            </w:pPr>
                            <w:r w:rsidRPr="00DE5A82">
                              <w:rPr>
                                <w:rFonts w:ascii="Aeonik" w:hAnsi="Aeonik" w:cs="Aeonik"/>
                                <w:color w:val="131A2C"/>
                                <w14:textFill>
                                  <w14:solidFill>
                                    <w14:srgbClr w14:val="131A2C">
                                      <w14:alpha w14:val="50041"/>
                                    </w14:srgbClr>
                                  </w14:solidFill>
                                </w14:textFill>
                              </w:rPr>
                              <w:t>Registered number 05254001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3B65BC" id="_x0000_s1027" type="#_x0000_t202" style="position:absolute;margin-left:-.7pt;margin-top:239.1pt;width:332.35pt;height:16pt;z-index:25167155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" filled="f" stroked="f" strokeweight=".5pt">
                <v:textbox inset="0,0,0,0">
                  <w:txbxContent>
                    <w:p w14:paraId="5DB9E7B2" w14:textId="44C61177" w:rsidR="00DE5A82" w:rsidRPr="00DE5A82" w:rsidRDefault="00DE5A82" w:rsidP="00DE5A82">
                      <w:pPr>
                        <w:pStyle w:val="BasicParagraph"/>
                        <w:suppressAutoHyphens/>
                        <w:rPr>
                          <w:rFonts w:ascii="Aeonik" w:hAnsi="Aeonik" w:cs="Aeonik"/>
                          <w:color w:val="131A2C"/>
                          <w14:textFill>
                            <w14:solidFill>
                              <w14:srgbClr w14:val="131A2C">
                                <w14:alpha w14:val="50041"/>
                              </w14:srgbClr>
                            </w14:solidFill>
                          </w14:textFill>
                        </w:rPr>
                      </w:pPr>
                      <w:r w:rsidRPr="00DE5A82">
                        <w:rPr>
                          <w:rFonts w:ascii="Aeonik" w:hAnsi="Aeonik" w:cs="Aeonik"/>
                          <w:color w:val="131A2C"/>
                          <w14:textFill>
                            <w14:solidFill>
                              <w14:srgbClr w14:val="131A2C">
                                <w14:alpha w14:val="50041"/>
                              </w14:srgbClr>
                            </w14:solidFill>
                          </w14:textFill>
                        </w:rPr>
                        <w:t>Registered number 05254001</w:t>
                      </w:r>
                    </w:p>
                  </w:txbxContent>
                </v:textbox>
                <w10:wrap anchory="page"/>
              </v:shape>
            </w:pict>
          </mc:Fallback>
        </mc:AlternateContent>
      </w:r>
    </w:p>
    <w:p w14:paraId="0C3987DE" w14:textId="082BAC15" w:rsidR="001F582F" w:rsidRDefault="00DE5A82" w:rsidP="00D44DF4">
      <w:pPr>
        <w:pStyle w:val="Heading1"/>
      </w:pPr>
      <w:r>
        <w:rPr>
          <w:noProof/>
        </w:rPr>
        <mc:AlternateContent>
          <mc:Choice Requires="wps">
            <w:drawing>
              <wp:anchor distT="0" distB="0" distL="114300" distR="114300" simplePos="0" relativeHeight="251669504" behindDoc="0" locked="0" layoutInCell="1" allowOverlap="1" wp14:anchorId="16EDDEF3" wp14:editId="34E0A660">
                <wp:simplePos x="0" y="0"/>
                <wp:positionH relativeFrom="column">
                  <wp:posOffset>-5715</wp:posOffset>
                </wp:positionH>
                <wp:positionV relativeFrom="page">
                  <wp:posOffset>3457576</wp:posOffset>
                </wp:positionV>
                <wp:extent cx="4220845" cy="590550"/>
                <wp:effectExtent l="0" t="0" r="8255" b="0"/>
                <wp:wrapNone/>
                <wp:docPr id="1336574505" name="Text Box 15"/>
                <wp:cNvGraphicFramePr/>
                <a:graphic xmlns:a="http://schemas.openxmlformats.org/drawingml/2006/main">
                  <a:graphicData uri="http://schemas.microsoft.com/office/word/2010/wordprocessingShape">
                    <wps:wsp>
                      <wps:cNvSpPr txBox="1"/>
                      <wps:spPr>
                        <a:xfrm>
                          <a:off x="0" y="0"/>
                          <a:ext cx="4220845" cy="590550"/>
                        </a:xfrm>
                        <a:prstGeom prst="rect">
                          <a:avLst/>
                        </a:prstGeom>
                        <a:noFill/>
                        <a:ln w="6350">
                          <a:noFill/>
                        </a:ln>
                      </wps:spPr>
                      <wps:txbx>
                        <w:txbxContent>
                          <w:p w14:paraId="5EAFCE91" w14:textId="77777777" w:rsidR="005039CD" w:rsidRPr="005039CD" w:rsidRDefault="005039CD" w:rsidP="005039CD">
                            <w:pPr>
                              <w:autoSpaceDE w:val="0"/>
                              <w:autoSpaceDN w:val="0"/>
                              <w:adjustRightInd w:val="0"/>
                              <w:spacing w:after="0" w:line="288" w:lineRule="auto"/>
                              <w:rPr>
                                <w:rFonts w:ascii="Aeonik" w:hAnsi="Aeonik" w:cs="Arial"/>
                                <w:b/>
                                <w:bCs/>
                                <w:color w:val="131A2C" w:themeColor="text1"/>
                                <w:sz w:val="52"/>
                                <w:szCs w:val="52"/>
                              </w:rPr>
                            </w:pPr>
                            <w:r w:rsidRPr="005039CD">
                              <w:rPr>
                                <w:rFonts w:ascii="Aeonik" w:hAnsi="Aeonik" w:cs="Arial"/>
                                <w:b/>
                                <w:bCs/>
                                <w:color w:val="131A2C" w:themeColor="text1"/>
                                <w:sz w:val="52"/>
                                <w:szCs w:val="52"/>
                              </w:rPr>
                              <w:t>Using a Capstan Winch</w:t>
                            </w:r>
                          </w:p>
                          <w:p w14:paraId="4B2E1C52" w14:textId="7A59B633" w:rsidR="00DE5A82" w:rsidRPr="00DE5A82" w:rsidRDefault="00DE5A82" w:rsidP="00DE5A82">
                            <w:pPr>
                              <w:pStyle w:val="BasicParagraph"/>
                              <w:suppressAutoHyphens/>
                              <w:rPr>
                                <w:rFonts w:ascii="Aeonik" w:hAnsi="Aeonik" w:cs="Aeonik"/>
                                <w:b/>
                                <w:bCs/>
                                <w:color w:val="131A2C"/>
                                <w:sz w:val="52"/>
                                <w:szCs w:val="5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EDDEF3" id="_x0000_s1028" type="#_x0000_t202" style="position:absolute;margin-left:-.45pt;margin-top:272.25pt;width:332.35pt;height:46.5pt;z-index:2516695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" filled="f" stroked="f" strokeweight=".5pt">
                <v:textbox inset="0,0,0,0">
                  <w:txbxContent>
                    <w:p w14:paraId="5EAFCE91" w14:textId="77777777" w:rsidR="005039CD" w:rsidRPr="005039CD" w:rsidRDefault="005039CD" w:rsidP="005039CD">
                      <w:pPr>
                        <w:autoSpaceDE w:val="0"/>
                        <w:autoSpaceDN w:val="0"/>
                        <w:adjustRightInd w:val="0"/>
                        <w:spacing w:after="0" w:line="288" w:lineRule="auto"/>
                        <w:rPr>
                          <w:rFonts w:ascii="Aeonik" w:hAnsi="Aeonik" w:cs="Arial"/>
                          <w:b/>
                          <w:bCs/>
                          <w:color w:val="131A2C" w:themeColor="text1"/>
                          <w:sz w:val="52"/>
                          <w:szCs w:val="52"/>
                        </w:rPr>
                      </w:pPr>
                      <w:r w:rsidRPr="005039CD">
                        <w:rPr>
                          <w:rFonts w:ascii="Aeonik" w:hAnsi="Aeonik" w:cs="Arial"/>
                          <w:b/>
                          <w:bCs/>
                          <w:color w:val="131A2C" w:themeColor="text1"/>
                          <w:sz w:val="52"/>
                          <w:szCs w:val="52"/>
                        </w:rPr>
                        <w:t>Using a Capstan Winch</w:t>
                      </w:r>
                    </w:p>
                    <w:p w14:paraId="4B2E1C52" w14:textId="7A59B633" w:rsidR="00DE5A82" w:rsidRPr="00DE5A82" w:rsidRDefault="00DE5A82" w:rsidP="00DE5A82">
                      <w:pPr>
                        <w:pStyle w:val="BasicParagraph"/>
                        <w:suppressAutoHyphens/>
                        <w:rPr>
                          <w:rFonts w:ascii="Aeonik" w:hAnsi="Aeonik" w:cs="Aeonik"/>
                          <w:b/>
                          <w:bCs/>
                          <w:color w:val="131A2C"/>
                          <w:sz w:val="52"/>
                          <w:szCs w:val="52"/>
                        </w:rPr>
                      </w:pPr>
                    </w:p>
                  </w:txbxContent>
                </v:textbox>
                <w10:wrap anchory="page"/>
              </v:shape>
            </w:pict>
          </mc:Fallback>
        </mc:AlternateContent>
      </w:r>
    </w:p>
    <w:p w14:paraId="19144CAB" w14:textId="27B6706E" w:rsidR="001F582F" w:rsidRDefault="001F582F" w:rsidP="00D44DF4">
      <w:pPr>
        <w:pStyle w:val="Heading1"/>
      </w:pPr>
    </w:p>
    <w:p w14:paraId="0D2AC731" w14:textId="58918B41" w:rsidR="001F582F" w:rsidRDefault="00DE5A82" w:rsidP="00D44DF4">
      <w:pPr>
        <w:pStyle w:val="Heading1"/>
      </w:pPr>
      <w:r>
        <w:rPr>
          <w:noProof/>
        </w:rPr>
        <mc:AlternateContent>
          <mc:Choice Requires="wps">
            <w:drawing>
              <wp:anchor distT="0" distB="0" distL="114300" distR="114300" simplePos="0" relativeHeight="251673600" behindDoc="0" locked="0" layoutInCell="1" allowOverlap="1" wp14:anchorId="3962316E" wp14:editId="32C60C04">
                <wp:simplePos x="0" y="0"/>
                <wp:positionH relativeFrom="column">
                  <wp:posOffset>0</wp:posOffset>
                </wp:positionH>
                <wp:positionV relativeFrom="page">
                  <wp:posOffset>4401820</wp:posOffset>
                </wp:positionV>
                <wp:extent cx="4220845" cy="203200"/>
                <wp:effectExtent l="0" t="0" r="8255" b="0"/>
                <wp:wrapNone/>
                <wp:docPr id="799663732" name="Text Box 15"/>
                <wp:cNvGraphicFramePr/>
                <a:graphic xmlns:a="http://schemas.openxmlformats.org/drawingml/2006/main">
                  <a:graphicData uri="http://schemas.microsoft.com/office/word/2010/wordprocessingShape">
                    <wps:wsp>
                      <wps:cNvSpPr txBox="1"/>
                      <wps:spPr>
                        <a:xfrm>
                          <a:off x="0" y="0"/>
                          <a:ext cx="4220845" cy="203200"/>
                        </a:xfrm>
                        <a:prstGeom prst="rect">
                          <a:avLst/>
                        </a:prstGeom>
                        <a:noFill/>
                        <a:ln w="6350">
                          <a:noFill/>
                        </a:ln>
                      </wps:spPr>
                      <wps:txbx>
                        <w:txbxContent>
                          <w:p w14:paraId="429A5385" w14:textId="71336DFF" w:rsidR="00DE5A82" w:rsidRPr="00DE5A82" w:rsidRDefault="00DE5A82" w:rsidP="00DE5A82">
                            <w:pPr>
                              <w:suppressAutoHyphens/>
                              <w:rPr>
                                <w:rFonts w:ascii="Aeonik" w:hAnsi="Aeonik" w:cs="Aeonik"/>
                                <w:color w:val="131A2C"/>
                                <w14:textFill>
                                  <w14:solidFill>
                                    <w14:srgbClr w14:val="131A2C">
                                      <w14:alpha w14:val="50000"/>
                                    </w14:srgbClr>
                                  </w14:solid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62316E" id="_x0000_s1029" type="#_x0000_t202" style="position:absolute;margin-left:0;margin-top:346.6pt;width:332.35pt;height:16pt;z-index:25167360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" filled="f" stroked="f" strokeweight=".5pt">
                <v:textbox inset="0,0,0,0">
                  <w:txbxContent>
                    <w:p w14:paraId="429A5385" w14:textId="71336DFF" w:rsidR="00DE5A82" w:rsidRPr="00DE5A82" w:rsidRDefault="00DE5A82" w:rsidP="00DE5A82">
                      <w:pPr>
                        <w:suppressAutoHyphens/>
                        <w:rPr>
                          <w:rFonts w:ascii="Aeonik" w:hAnsi="Aeonik" w:cs="Aeonik"/>
                          <w:color w:val="131A2C"/>
                          <w14:textFill>
                            <w14:solidFill>
                              <w14:srgbClr w14:val="131A2C">
                                <w14:alpha w14:val="50000"/>
                              </w14:srgbClr>
                            </w14:solidFill>
                          </w14:textFill>
                        </w:rPr>
                      </w:pPr>
                    </w:p>
                  </w:txbxContent>
                </v:textbox>
                <w10:wrap anchory="page"/>
              </v:shape>
            </w:pict>
          </mc:Fallback>
        </mc:AlternateContent>
      </w:r>
    </w:p>
    <w:p w14:paraId="50C1C51C" w14:textId="1C8C5E7D" w:rsidR="001F582F" w:rsidRDefault="001F582F" w:rsidP="00D44DF4">
      <w:pPr>
        <w:pStyle w:val="Heading1"/>
      </w:pPr>
    </w:p>
    <w:p w14:paraId="69FA297E" w14:textId="3FC0992F" w:rsidR="001F582F" w:rsidRDefault="001F582F" w:rsidP="00D44DF4">
      <w:pPr>
        <w:pStyle w:val="Heading1"/>
      </w:pPr>
    </w:p>
    <w:p w14:paraId="2AA8FB5A" w14:textId="68058286" w:rsidR="001F582F" w:rsidRDefault="001F582F" w:rsidP="00D44DF4">
      <w:pPr>
        <w:pStyle w:val="Heading1"/>
      </w:pPr>
    </w:p>
    <w:p w14:paraId="5F2B24B1" w14:textId="77777777" w:rsidR="001F582F" w:rsidRDefault="001F582F" w:rsidP="00D44DF4">
      <w:pPr>
        <w:pStyle w:val="Heading1"/>
      </w:pPr>
    </w:p>
    <w:p w14:paraId="43A5461D" w14:textId="4A895192" w:rsidR="001F582F" w:rsidRDefault="001F582F" w:rsidP="00D44DF4">
      <w:pPr>
        <w:pStyle w:val="Heading1"/>
      </w:pPr>
    </w:p>
    <w:p w14:paraId="5AC222D4" w14:textId="77777777" w:rsidR="001F582F" w:rsidRDefault="001F582F" w:rsidP="00D44DF4">
      <w:pPr>
        <w:pStyle w:val="Heading1"/>
      </w:pPr>
    </w:p>
    <w:p w14:paraId="0EED4942" w14:textId="77777777" w:rsidR="001F582F" w:rsidRDefault="001F582F" w:rsidP="00D44DF4">
      <w:pPr>
        <w:pStyle w:val="Heading1"/>
      </w:pPr>
    </w:p>
    <w:p w14:paraId="2B43BC10" w14:textId="77777777" w:rsidR="001F582F" w:rsidRDefault="001F582F" w:rsidP="00D44DF4">
      <w:pPr>
        <w:pStyle w:val="Heading1"/>
      </w:pPr>
    </w:p>
    <w:p w14:paraId="1096C500" w14:textId="60E7E620" w:rsidR="003447BE" w:rsidRDefault="003447BE" w:rsidP="003447BE">
      <w:pPr>
        <w:rPr>
          <w:rFonts w:ascii="Aeonik" w:hAnsi="Aeonik"/>
          <w:sz w:val="18"/>
          <w:szCs w:val="18"/>
        </w:rPr>
      </w:pPr>
    </w:p>
    <w:p w14:paraId="7B9FBEE2" w14:textId="77777777" w:rsidR="005039CD" w:rsidRPr="00A20BE6" w:rsidRDefault="005039CD" w:rsidP="00640813">
      <w:pPr>
        <w:autoSpaceDE w:val="0"/>
        <w:autoSpaceDN w:val="0"/>
        <w:adjustRightInd w:val="0"/>
        <w:spacing w:after="0" w:line="288" w:lineRule="auto"/>
        <w:rPr>
          <w:rFonts w:ascii="Aeonik" w:hAnsi="Aeonik" w:cs="Arial"/>
          <w:b/>
          <w:bCs/>
          <w:color w:val="78A7FF"/>
          <w:sz w:val="32"/>
          <w:szCs w:val="32"/>
        </w:rPr>
      </w:pPr>
      <w:r w:rsidRPr="00A20BE6">
        <w:rPr>
          <w:rFonts w:ascii="Aeonik" w:hAnsi="Aeonik" w:cs="Arial"/>
          <w:b/>
          <w:bCs/>
          <w:color w:val="78A7FF"/>
          <w:sz w:val="32"/>
          <w:szCs w:val="32"/>
        </w:rPr>
        <w:lastRenderedPageBreak/>
        <w:t>Using a Capstan Winch</w:t>
      </w:r>
    </w:p>
    <w:p w14:paraId="3A6AD2FF" w14:textId="77777777" w:rsidR="005039CD" w:rsidRPr="00A24AAB" w:rsidRDefault="005039CD" w:rsidP="00640813">
      <w:pPr>
        <w:rPr>
          <w:rFonts w:ascii="Aeonik" w:hAnsi="Aeonik" w:cs="Arial"/>
          <w:sz w:val="18"/>
          <w:szCs w:val="18"/>
        </w:rPr>
      </w:pPr>
      <w:r w:rsidRPr="00A24AAB">
        <w:rPr>
          <w:rFonts w:ascii="Aeonik" w:hAnsi="Aeonik" w:cs="Arial"/>
          <w:sz w:val="18"/>
          <w:szCs w:val="18"/>
        </w:rPr>
        <w:t xml:space="preserve">This form must be completed when a capstan winch is used on an Arqiva site by an employee, contractor or site sharer or a </w:t>
      </w:r>
      <w:proofErr w:type="spellStart"/>
      <w:r w:rsidRPr="00A24AAB">
        <w:rPr>
          <w:rFonts w:ascii="Aeonik" w:hAnsi="Aeonik" w:cs="Arial"/>
          <w:sz w:val="18"/>
          <w:szCs w:val="18"/>
        </w:rPr>
        <w:t>non Arqiva</w:t>
      </w:r>
      <w:proofErr w:type="spellEnd"/>
      <w:r w:rsidRPr="00A24AAB">
        <w:rPr>
          <w:rFonts w:ascii="Aeonik" w:hAnsi="Aeonik" w:cs="Arial"/>
          <w:sz w:val="18"/>
          <w:szCs w:val="18"/>
        </w:rPr>
        <w:t xml:space="preserve"> site by Arqiva employees or contractors.  The aim of the form is to show that the work has been properly planned and that the capstan is a suitable tool to undertake the task safely.</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909"/>
        <w:gridCol w:w="1530"/>
        <w:gridCol w:w="2439"/>
        <w:gridCol w:w="2005"/>
      </w:tblGrid>
      <w:tr w:rsidR="005039CD" w14:paraId="78F7D75F" w14:textId="77777777" w:rsidTr="0033460A">
        <w:tc>
          <w:tcPr>
            <w:tcW w:w="9640"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2F2D53E2"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Job details</w:t>
            </w:r>
          </w:p>
        </w:tc>
      </w:tr>
      <w:tr w:rsidR="005039CD" w14:paraId="0E5040C6" w14:textId="77777777" w:rsidTr="0033460A">
        <w:trPr>
          <w:trHeight w:val="567"/>
        </w:trPr>
        <w:tc>
          <w:tcPr>
            <w:tcW w:w="2757" w:type="dxa"/>
            <w:tcBorders>
              <w:top w:val="single" w:sz="4" w:space="0" w:color="auto"/>
              <w:left w:val="single" w:sz="4" w:space="0" w:color="auto"/>
              <w:bottom w:val="single" w:sz="4" w:space="0" w:color="auto"/>
              <w:right w:val="single" w:sz="4" w:space="0" w:color="auto"/>
            </w:tcBorders>
            <w:hideMark/>
          </w:tcPr>
          <w:p w14:paraId="570E4249"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Company name</w:t>
            </w:r>
          </w:p>
        </w:tc>
        <w:tc>
          <w:tcPr>
            <w:tcW w:w="2439" w:type="dxa"/>
            <w:gridSpan w:val="2"/>
            <w:tcBorders>
              <w:top w:val="single" w:sz="4" w:space="0" w:color="auto"/>
              <w:left w:val="single" w:sz="4" w:space="0" w:color="auto"/>
              <w:bottom w:val="single" w:sz="4" w:space="0" w:color="auto"/>
              <w:right w:val="single" w:sz="4" w:space="0" w:color="auto"/>
            </w:tcBorders>
          </w:tcPr>
          <w:p w14:paraId="5911BE37" w14:textId="77777777" w:rsidR="005039CD" w:rsidRPr="00A24AAB" w:rsidRDefault="005039CD" w:rsidP="00640813">
            <w:pPr>
              <w:rPr>
                <w:rFonts w:ascii="Aeonik" w:hAnsi="Aeonik" w:cs="Arial"/>
                <w:sz w:val="18"/>
                <w:szCs w:val="18"/>
              </w:rPr>
            </w:pPr>
          </w:p>
        </w:tc>
        <w:tc>
          <w:tcPr>
            <w:tcW w:w="2439" w:type="dxa"/>
            <w:tcBorders>
              <w:top w:val="single" w:sz="4" w:space="0" w:color="auto"/>
              <w:left w:val="single" w:sz="4" w:space="0" w:color="auto"/>
              <w:bottom w:val="single" w:sz="4" w:space="0" w:color="auto"/>
              <w:right w:val="single" w:sz="4" w:space="0" w:color="auto"/>
            </w:tcBorders>
            <w:hideMark/>
          </w:tcPr>
          <w:p w14:paraId="18BB19B3"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Contact name and email</w:t>
            </w:r>
          </w:p>
        </w:tc>
        <w:tc>
          <w:tcPr>
            <w:tcW w:w="2005" w:type="dxa"/>
            <w:tcBorders>
              <w:top w:val="single" w:sz="4" w:space="0" w:color="auto"/>
              <w:left w:val="single" w:sz="4" w:space="0" w:color="auto"/>
              <w:bottom w:val="single" w:sz="4" w:space="0" w:color="auto"/>
              <w:right w:val="single" w:sz="4" w:space="0" w:color="auto"/>
            </w:tcBorders>
          </w:tcPr>
          <w:p w14:paraId="5CD5BA13" w14:textId="77777777" w:rsidR="005039CD" w:rsidRPr="00A24AAB" w:rsidRDefault="005039CD" w:rsidP="00640813">
            <w:pPr>
              <w:rPr>
                <w:rFonts w:ascii="Aeonik" w:hAnsi="Aeonik" w:cs="Arial"/>
                <w:sz w:val="18"/>
                <w:szCs w:val="18"/>
              </w:rPr>
            </w:pPr>
          </w:p>
        </w:tc>
      </w:tr>
      <w:tr w:rsidR="005039CD" w14:paraId="35406891" w14:textId="77777777" w:rsidTr="0033460A">
        <w:trPr>
          <w:trHeight w:val="567"/>
        </w:trPr>
        <w:tc>
          <w:tcPr>
            <w:tcW w:w="2757" w:type="dxa"/>
            <w:tcBorders>
              <w:top w:val="single" w:sz="4" w:space="0" w:color="auto"/>
              <w:left w:val="single" w:sz="4" w:space="0" w:color="auto"/>
              <w:bottom w:val="single" w:sz="4" w:space="0" w:color="auto"/>
              <w:right w:val="single" w:sz="4" w:space="0" w:color="auto"/>
            </w:tcBorders>
            <w:hideMark/>
          </w:tcPr>
          <w:p w14:paraId="37D1A58D"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Name of person carrying out assessment</w:t>
            </w:r>
          </w:p>
        </w:tc>
        <w:tc>
          <w:tcPr>
            <w:tcW w:w="6883" w:type="dxa"/>
            <w:gridSpan w:val="4"/>
            <w:tcBorders>
              <w:top w:val="single" w:sz="4" w:space="0" w:color="auto"/>
              <w:left w:val="single" w:sz="4" w:space="0" w:color="auto"/>
              <w:bottom w:val="single" w:sz="4" w:space="0" w:color="auto"/>
              <w:right w:val="single" w:sz="4" w:space="0" w:color="auto"/>
            </w:tcBorders>
          </w:tcPr>
          <w:p w14:paraId="00C8DFDA" w14:textId="77777777" w:rsidR="005039CD" w:rsidRPr="00A24AAB" w:rsidRDefault="005039CD" w:rsidP="00640813">
            <w:pPr>
              <w:rPr>
                <w:rFonts w:ascii="Aeonik" w:hAnsi="Aeonik" w:cs="Arial"/>
                <w:sz w:val="18"/>
                <w:szCs w:val="18"/>
              </w:rPr>
            </w:pPr>
          </w:p>
        </w:tc>
      </w:tr>
      <w:tr w:rsidR="005039CD" w14:paraId="430CF014" w14:textId="77777777" w:rsidTr="0033460A">
        <w:trPr>
          <w:trHeight w:val="567"/>
        </w:trPr>
        <w:tc>
          <w:tcPr>
            <w:tcW w:w="2757" w:type="dxa"/>
            <w:tcBorders>
              <w:top w:val="single" w:sz="4" w:space="0" w:color="auto"/>
              <w:left w:val="single" w:sz="4" w:space="0" w:color="auto"/>
              <w:bottom w:val="single" w:sz="4" w:space="0" w:color="auto"/>
              <w:right w:val="single" w:sz="4" w:space="0" w:color="auto"/>
            </w:tcBorders>
            <w:hideMark/>
          </w:tcPr>
          <w:p w14:paraId="02F84943"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Site name</w:t>
            </w:r>
          </w:p>
        </w:tc>
        <w:tc>
          <w:tcPr>
            <w:tcW w:w="2439" w:type="dxa"/>
            <w:gridSpan w:val="2"/>
            <w:tcBorders>
              <w:top w:val="single" w:sz="4" w:space="0" w:color="auto"/>
              <w:left w:val="single" w:sz="4" w:space="0" w:color="auto"/>
              <w:bottom w:val="single" w:sz="4" w:space="0" w:color="auto"/>
              <w:right w:val="single" w:sz="4" w:space="0" w:color="auto"/>
            </w:tcBorders>
          </w:tcPr>
          <w:p w14:paraId="0A1F525E" w14:textId="77777777" w:rsidR="005039CD" w:rsidRPr="00A24AAB" w:rsidRDefault="005039CD" w:rsidP="00640813">
            <w:pPr>
              <w:rPr>
                <w:rFonts w:ascii="Aeonik" w:hAnsi="Aeonik" w:cs="Arial"/>
                <w:sz w:val="18"/>
                <w:szCs w:val="18"/>
              </w:rPr>
            </w:pPr>
          </w:p>
        </w:tc>
        <w:tc>
          <w:tcPr>
            <w:tcW w:w="2439" w:type="dxa"/>
            <w:tcBorders>
              <w:top w:val="single" w:sz="4" w:space="0" w:color="auto"/>
              <w:left w:val="single" w:sz="4" w:space="0" w:color="auto"/>
              <w:bottom w:val="single" w:sz="4" w:space="0" w:color="auto"/>
              <w:right w:val="single" w:sz="4" w:space="0" w:color="auto"/>
            </w:tcBorders>
            <w:hideMark/>
          </w:tcPr>
          <w:p w14:paraId="6EA792C3"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Site number</w:t>
            </w:r>
          </w:p>
        </w:tc>
        <w:tc>
          <w:tcPr>
            <w:tcW w:w="2005" w:type="dxa"/>
            <w:tcBorders>
              <w:top w:val="single" w:sz="4" w:space="0" w:color="auto"/>
              <w:left w:val="single" w:sz="4" w:space="0" w:color="auto"/>
              <w:bottom w:val="single" w:sz="4" w:space="0" w:color="auto"/>
              <w:right w:val="single" w:sz="4" w:space="0" w:color="auto"/>
            </w:tcBorders>
          </w:tcPr>
          <w:p w14:paraId="2DB63B47" w14:textId="77777777" w:rsidR="005039CD" w:rsidRPr="00A24AAB" w:rsidRDefault="005039CD" w:rsidP="00640813">
            <w:pPr>
              <w:rPr>
                <w:rFonts w:ascii="Aeonik" w:hAnsi="Aeonik" w:cs="Arial"/>
                <w:sz w:val="18"/>
                <w:szCs w:val="18"/>
              </w:rPr>
            </w:pPr>
          </w:p>
        </w:tc>
      </w:tr>
      <w:tr w:rsidR="005039CD" w14:paraId="0D32F90B" w14:textId="77777777" w:rsidTr="0033460A">
        <w:tc>
          <w:tcPr>
            <w:tcW w:w="9640"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62630E93"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Winch</w:t>
            </w:r>
          </w:p>
        </w:tc>
      </w:tr>
      <w:tr w:rsidR="005039CD" w14:paraId="689604C0" w14:textId="77777777" w:rsidTr="0033460A">
        <w:tc>
          <w:tcPr>
            <w:tcW w:w="3666" w:type="dxa"/>
            <w:gridSpan w:val="2"/>
            <w:tcBorders>
              <w:top w:val="single" w:sz="4" w:space="0" w:color="auto"/>
              <w:left w:val="single" w:sz="4" w:space="0" w:color="auto"/>
              <w:bottom w:val="single" w:sz="4" w:space="0" w:color="auto"/>
              <w:right w:val="single" w:sz="4" w:space="0" w:color="auto"/>
            </w:tcBorders>
          </w:tcPr>
          <w:p w14:paraId="7788D417"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Winch type (e.g., Leg capstan, Landover capstan, Harken)</w:t>
            </w:r>
          </w:p>
        </w:tc>
        <w:tc>
          <w:tcPr>
            <w:tcW w:w="5974" w:type="dxa"/>
            <w:gridSpan w:val="3"/>
            <w:tcBorders>
              <w:top w:val="single" w:sz="4" w:space="0" w:color="auto"/>
              <w:left w:val="single" w:sz="4" w:space="0" w:color="auto"/>
              <w:bottom w:val="single" w:sz="4" w:space="0" w:color="auto"/>
              <w:right w:val="single" w:sz="4" w:space="0" w:color="auto"/>
            </w:tcBorders>
          </w:tcPr>
          <w:p w14:paraId="573D5FEE" w14:textId="77777777" w:rsidR="005039CD" w:rsidRPr="00A24AAB" w:rsidRDefault="005039CD" w:rsidP="00640813">
            <w:pPr>
              <w:rPr>
                <w:rFonts w:ascii="Aeonik" w:hAnsi="Aeonik" w:cs="Arial"/>
                <w:b/>
                <w:sz w:val="18"/>
                <w:szCs w:val="18"/>
              </w:rPr>
            </w:pPr>
          </w:p>
        </w:tc>
      </w:tr>
      <w:tr w:rsidR="005039CD" w14:paraId="4723E136" w14:textId="77777777" w:rsidTr="0033460A">
        <w:trPr>
          <w:trHeight w:val="461"/>
        </w:trPr>
        <w:tc>
          <w:tcPr>
            <w:tcW w:w="3666" w:type="dxa"/>
            <w:gridSpan w:val="2"/>
            <w:tcBorders>
              <w:top w:val="single" w:sz="4" w:space="0" w:color="auto"/>
              <w:left w:val="single" w:sz="4" w:space="0" w:color="auto"/>
              <w:bottom w:val="single" w:sz="4" w:space="0" w:color="auto"/>
              <w:right w:val="single" w:sz="4" w:space="0" w:color="auto"/>
            </w:tcBorders>
            <w:hideMark/>
          </w:tcPr>
          <w:p w14:paraId="5E412B0A"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Working load limit of winch (marked figure)</w:t>
            </w:r>
          </w:p>
        </w:tc>
        <w:tc>
          <w:tcPr>
            <w:tcW w:w="5974" w:type="dxa"/>
            <w:gridSpan w:val="3"/>
            <w:tcBorders>
              <w:top w:val="single" w:sz="4" w:space="0" w:color="auto"/>
              <w:left w:val="single" w:sz="4" w:space="0" w:color="auto"/>
              <w:bottom w:val="single" w:sz="4" w:space="0" w:color="auto"/>
              <w:right w:val="single" w:sz="4" w:space="0" w:color="auto"/>
            </w:tcBorders>
          </w:tcPr>
          <w:p w14:paraId="051D110D" w14:textId="77777777" w:rsidR="005039CD" w:rsidRPr="00A24AAB" w:rsidRDefault="005039CD" w:rsidP="00640813">
            <w:pPr>
              <w:rPr>
                <w:rFonts w:ascii="Aeonik" w:hAnsi="Aeonik" w:cs="Arial"/>
                <w:sz w:val="18"/>
                <w:szCs w:val="18"/>
              </w:rPr>
            </w:pPr>
          </w:p>
        </w:tc>
      </w:tr>
      <w:tr w:rsidR="005039CD" w14:paraId="16A7C984" w14:textId="77777777" w:rsidTr="0033460A">
        <w:trPr>
          <w:trHeight w:val="506"/>
        </w:trPr>
        <w:tc>
          <w:tcPr>
            <w:tcW w:w="3666" w:type="dxa"/>
            <w:gridSpan w:val="2"/>
            <w:tcBorders>
              <w:top w:val="single" w:sz="4" w:space="0" w:color="auto"/>
              <w:left w:val="single" w:sz="4" w:space="0" w:color="auto"/>
              <w:bottom w:val="single" w:sz="4" w:space="0" w:color="auto"/>
              <w:right w:val="single" w:sz="4" w:space="0" w:color="auto"/>
            </w:tcBorders>
            <w:hideMark/>
          </w:tcPr>
          <w:p w14:paraId="4683A504"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Last electrical inspection date</w:t>
            </w:r>
          </w:p>
        </w:tc>
        <w:tc>
          <w:tcPr>
            <w:tcW w:w="5974" w:type="dxa"/>
            <w:gridSpan w:val="3"/>
            <w:tcBorders>
              <w:top w:val="single" w:sz="4" w:space="0" w:color="auto"/>
              <w:left w:val="single" w:sz="4" w:space="0" w:color="auto"/>
              <w:bottom w:val="single" w:sz="4" w:space="0" w:color="auto"/>
              <w:right w:val="single" w:sz="4" w:space="0" w:color="auto"/>
            </w:tcBorders>
          </w:tcPr>
          <w:p w14:paraId="435E6079" w14:textId="77777777" w:rsidR="005039CD" w:rsidRPr="00A24AAB" w:rsidRDefault="005039CD" w:rsidP="00640813">
            <w:pPr>
              <w:rPr>
                <w:rFonts w:ascii="Aeonik" w:hAnsi="Aeonik" w:cs="Arial"/>
                <w:sz w:val="18"/>
                <w:szCs w:val="18"/>
              </w:rPr>
            </w:pPr>
          </w:p>
        </w:tc>
      </w:tr>
      <w:tr w:rsidR="005039CD" w14:paraId="7F93751B" w14:textId="77777777" w:rsidTr="0033460A">
        <w:trPr>
          <w:trHeight w:val="506"/>
        </w:trPr>
        <w:tc>
          <w:tcPr>
            <w:tcW w:w="3666" w:type="dxa"/>
            <w:gridSpan w:val="2"/>
            <w:tcBorders>
              <w:top w:val="single" w:sz="4" w:space="0" w:color="auto"/>
              <w:left w:val="single" w:sz="4" w:space="0" w:color="auto"/>
              <w:bottom w:val="single" w:sz="4" w:space="0" w:color="auto"/>
              <w:right w:val="single" w:sz="4" w:space="0" w:color="auto"/>
            </w:tcBorders>
            <w:hideMark/>
          </w:tcPr>
          <w:p w14:paraId="3DEA9256"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Last LOLER thorough examination date</w:t>
            </w:r>
          </w:p>
        </w:tc>
        <w:tc>
          <w:tcPr>
            <w:tcW w:w="5974" w:type="dxa"/>
            <w:gridSpan w:val="3"/>
            <w:tcBorders>
              <w:top w:val="single" w:sz="4" w:space="0" w:color="auto"/>
              <w:left w:val="single" w:sz="4" w:space="0" w:color="auto"/>
              <w:bottom w:val="single" w:sz="4" w:space="0" w:color="auto"/>
              <w:right w:val="single" w:sz="4" w:space="0" w:color="auto"/>
            </w:tcBorders>
          </w:tcPr>
          <w:p w14:paraId="6AFCCEB9" w14:textId="77777777" w:rsidR="005039CD" w:rsidRPr="00A24AAB" w:rsidRDefault="005039CD" w:rsidP="00640813">
            <w:pPr>
              <w:rPr>
                <w:rFonts w:ascii="Aeonik" w:hAnsi="Aeonik" w:cs="Arial"/>
                <w:sz w:val="18"/>
                <w:szCs w:val="18"/>
              </w:rPr>
            </w:pPr>
          </w:p>
        </w:tc>
      </w:tr>
      <w:tr w:rsidR="005039CD" w14:paraId="4B5C7BC4" w14:textId="77777777" w:rsidTr="0033460A">
        <w:tc>
          <w:tcPr>
            <w:tcW w:w="9640"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57008E35"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Load</w:t>
            </w:r>
          </w:p>
        </w:tc>
      </w:tr>
      <w:tr w:rsidR="005039CD" w14:paraId="37BD6941"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3604F95A"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Description of load (is it being lowered, lifted or both)</w:t>
            </w:r>
          </w:p>
        </w:tc>
        <w:tc>
          <w:tcPr>
            <w:tcW w:w="5974" w:type="dxa"/>
            <w:gridSpan w:val="3"/>
            <w:tcBorders>
              <w:top w:val="single" w:sz="4" w:space="0" w:color="auto"/>
              <w:left w:val="single" w:sz="4" w:space="0" w:color="auto"/>
              <w:bottom w:val="single" w:sz="4" w:space="0" w:color="auto"/>
              <w:right w:val="single" w:sz="4" w:space="0" w:color="auto"/>
            </w:tcBorders>
          </w:tcPr>
          <w:p w14:paraId="77DEC1CA" w14:textId="77777777" w:rsidR="005039CD" w:rsidRPr="00A24AAB" w:rsidRDefault="005039CD" w:rsidP="00640813">
            <w:pPr>
              <w:rPr>
                <w:rFonts w:ascii="Aeonik" w:hAnsi="Aeonik" w:cs="Arial"/>
                <w:sz w:val="18"/>
                <w:szCs w:val="18"/>
              </w:rPr>
            </w:pPr>
          </w:p>
        </w:tc>
      </w:tr>
      <w:tr w:rsidR="005039CD" w14:paraId="510F3ABA"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787BBAA7"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Weight of load (kg)</w:t>
            </w:r>
          </w:p>
        </w:tc>
        <w:tc>
          <w:tcPr>
            <w:tcW w:w="5974" w:type="dxa"/>
            <w:gridSpan w:val="3"/>
            <w:tcBorders>
              <w:top w:val="single" w:sz="4" w:space="0" w:color="auto"/>
              <w:left w:val="single" w:sz="4" w:space="0" w:color="auto"/>
              <w:bottom w:val="single" w:sz="4" w:space="0" w:color="auto"/>
              <w:right w:val="single" w:sz="4" w:space="0" w:color="auto"/>
            </w:tcBorders>
          </w:tcPr>
          <w:p w14:paraId="3DB482EB" w14:textId="77777777" w:rsidR="005039CD" w:rsidRPr="00A24AAB" w:rsidRDefault="005039CD" w:rsidP="00640813">
            <w:pPr>
              <w:rPr>
                <w:rFonts w:ascii="Aeonik" w:hAnsi="Aeonik" w:cs="Arial"/>
                <w:sz w:val="18"/>
                <w:szCs w:val="18"/>
              </w:rPr>
            </w:pPr>
          </w:p>
        </w:tc>
      </w:tr>
      <w:tr w:rsidR="005039CD" w14:paraId="0E28F70D"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504CC4BD"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Dimensions of load (maximum load reduction to account for wind loading)</w:t>
            </w:r>
          </w:p>
        </w:tc>
        <w:tc>
          <w:tcPr>
            <w:tcW w:w="5974" w:type="dxa"/>
            <w:gridSpan w:val="3"/>
            <w:tcBorders>
              <w:top w:val="single" w:sz="4" w:space="0" w:color="auto"/>
              <w:left w:val="single" w:sz="4" w:space="0" w:color="auto"/>
              <w:bottom w:val="single" w:sz="4" w:space="0" w:color="auto"/>
              <w:right w:val="single" w:sz="4" w:space="0" w:color="auto"/>
            </w:tcBorders>
          </w:tcPr>
          <w:p w14:paraId="2C247854" w14:textId="77777777" w:rsidR="005039CD" w:rsidRPr="00A24AAB" w:rsidRDefault="005039CD" w:rsidP="00640813">
            <w:pPr>
              <w:rPr>
                <w:rFonts w:ascii="Aeonik" w:hAnsi="Aeonik" w:cs="Arial"/>
                <w:sz w:val="18"/>
                <w:szCs w:val="18"/>
              </w:rPr>
            </w:pPr>
          </w:p>
        </w:tc>
      </w:tr>
      <w:tr w:rsidR="005039CD" w14:paraId="58A61E8A"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549A5A9B"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Safe working load applied to winch for proposed specific task</w:t>
            </w:r>
          </w:p>
        </w:tc>
        <w:tc>
          <w:tcPr>
            <w:tcW w:w="5974" w:type="dxa"/>
            <w:gridSpan w:val="3"/>
            <w:tcBorders>
              <w:top w:val="single" w:sz="4" w:space="0" w:color="auto"/>
              <w:left w:val="single" w:sz="4" w:space="0" w:color="auto"/>
              <w:bottom w:val="single" w:sz="4" w:space="0" w:color="auto"/>
              <w:right w:val="single" w:sz="4" w:space="0" w:color="auto"/>
            </w:tcBorders>
          </w:tcPr>
          <w:p w14:paraId="4092BE95" w14:textId="77777777" w:rsidR="005039CD" w:rsidRPr="00A24AAB" w:rsidRDefault="005039CD" w:rsidP="00640813">
            <w:pPr>
              <w:rPr>
                <w:rFonts w:ascii="Aeonik" w:hAnsi="Aeonik" w:cs="Arial"/>
                <w:sz w:val="18"/>
                <w:szCs w:val="18"/>
              </w:rPr>
            </w:pPr>
          </w:p>
        </w:tc>
      </w:tr>
      <w:tr w:rsidR="005039CD" w14:paraId="100F25DE" w14:textId="77777777" w:rsidTr="0033460A">
        <w:tc>
          <w:tcPr>
            <w:tcW w:w="9640" w:type="dxa"/>
            <w:gridSpan w:val="5"/>
            <w:tcBorders>
              <w:top w:val="single" w:sz="4" w:space="0" w:color="auto"/>
              <w:left w:val="single" w:sz="4" w:space="0" w:color="auto"/>
              <w:bottom w:val="single" w:sz="4" w:space="0" w:color="auto"/>
              <w:right w:val="single" w:sz="4" w:space="0" w:color="auto"/>
            </w:tcBorders>
            <w:shd w:val="clear" w:color="auto" w:fill="E6E6E6"/>
            <w:hideMark/>
          </w:tcPr>
          <w:p w14:paraId="77EE67C0"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Rigging arrangements</w:t>
            </w:r>
          </w:p>
        </w:tc>
      </w:tr>
      <w:tr w:rsidR="005039CD" w14:paraId="53FBDC3F"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302C6587"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Winch operator (competence)</w:t>
            </w:r>
          </w:p>
        </w:tc>
        <w:tc>
          <w:tcPr>
            <w:tcW w:w="5974" w:type="dxa"/>
            <w:gridSpan w:val="3"/>
            <w:tcBorders>
              <w:top w:val="single" w:sz="4" w:space="0" w:color="auto"/>
              <w:left w:val="single" w:sz="4" w:space="0" w:color="auto"/>
              <w:bottom w:val="single" w:sz="4" w:space="0" w:color="auto"/>
              <w:right w:val="single" w:sz="4" w:space="0" w:color="auto"/>
            </w:tcBorders>
          </w:tcPr>
          <w:p w14:paraId="323FC881" w14:textId="77777777" w:rsidR="005039CD" w:rsidRPr="00A24AAB" w:rsidRDefault="005039CD" w:rsidP="00640813">
            <w:pPr>
              <w:rPr>
                <w:rFonts w:ascii="Aeonik" w:hAnsi="Aeonik" w:cs="Arial"/>
                <w:sz w:val="18"/>
                <w:szCs w:val="18"/>
              </w:rPr>
            </w:pPr>
          </w:p>
        </w:tc>
      </w:tr>
      <w:tr w:rsidR="005039CD" w14:paraId="14403C20"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003D3F7F"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Details of winch anchor points</w:t>
            </w:r>
          </w:p>
        </w:tc>
        <w:tc>
          <w:tcPr>
            <w:tcW w:w="5974" w:type="dxa"/>
            <w:gridSpan w:val="3"/>
            <w:tcBorders>
              <w:top w:val="single" w:sz="4" w:space="0" w:color="auto"/>
              <w:left w:val="single" w:sz="4" w:space="0" w:color="auto"/>
              <w:bottom w:val="single" w:sz="4" w:space="0" w:color="auto"/>
              <w:right w:val="single" w:sz="4" w:space="0" w:color="auto"/>
            </w:tcBorders>
          </w:tcPr>
          <w:p w14:paraId="48B9A01C" w14:textId="77777777" w:rsidR="005039CD" w:rsidRPr="00A24AAB" w:rsidRDefault="005039CD" w:rsidP="00640813">
            <w:pPr>
              <w:rPr>
                <w:rFonts w:ascii="Aeonik" w:hAnsi="Aeonik" w:cs="Arial"/>
                <w:sz w:val="18"/>
                <w:szCs w:val="18"/>
              </w:rPr>
            </w:pPr>
          </w:p>
        </w:tc>
      </w:tr>
      <w:tr w:rsidR="005039CD" w14:paraId="42303643"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7F4F5357"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Rigging arrangement on structure</w:t>
            </w:r>
          </w:p>
        </w:tc>
        <w:tc>
          <w:tcPr>
            <w:tcW w:w="5974" w:type="dxa"/>
            <w:gridSpan w:val="3"/>
            <w:tcBorders>
              <w:top w:val="single" w:sz="4" w:space="0" w:color="auto"/>
              <w:left w:val="single" w:sz="4" w:space="0" w:color="auto"/>
              <w:bottom w:val="single" w:sz="4" w:space="0" w:color="auto"/>
              <w:right w:val="single" w:sz="4" w:space="0" w:color="auto"/>
            </w:tcBorders>
          </w:tcPr>
          <w:p w14:paraId="213D27E5" w14:textId="77777777" w:rsidR="005039CD" w:rsidRPr="00A24AAB" w:rsidRDefault="005039CD" w:rsidP="00640813">
            <w:pPr>
              <w:rPr>
                <w:rFonts w:ascii="Aeonik" w:hAnsi="Aeonik" w:cs="Arial"/>
                <w:sz w:val="18"/>
                <w:szCs w:val="18"/>
              </w:rPr>
            </w:pPr>
          </w:p>
        </w:tc>
      </w:tr>
      <w:tr w:rsidR="005039CD" w14:paraId="368853C9"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4E9E7969" w14:textId="77777777" w:rsidR="005039CD" w:rsidRPr="00A24AAB" w:rsidRDefault="005039CD" w:rsidP="00640813">
            <w:pPr>
              <w:rPr>
                <w:rFonts w:ascii="Aeonik" w:hAnsi="Aeonik" w:cs="Arial"/>
                <w:b/>
                <w:sz w:val="18"/>
                <w:szCs w:val="18"/>
              </w:rPr>
            </w:pPr>
            <w:r w:rsidRPr="00A24AAB">
              <w:rPr>
                <w:rFonts w:ascii="Aeonik" w:hAnsi="Aeonik" w:cs="Arial"/>
                <w:b/>
                <w:sz w:val="18"/>
                <w:szCs w:val="18"/>
              </w:rPr>
              <w:t>Type of bond used</w:t>
            </w:r>
          </w:p>
        </w:tc>
        <w:tc>
          <w:tcPr>
            <w:tcW w:w="5974" w:type="dxa"/>
            <w:gridSpan w:val="3"/>
            <w:tcBorders>
              <w:top w:val="single" w:sz="4" w:space="0" w:color="auto"/>
              <w:left w:val="single" w:sz="4" w:space="0" w:color="auto"/>
              <w:bottom w:val="single" w:sz="4" w:space="0" w:color="auto"/>
              <w:right w:val="single" w:sz="4" w:space="0" w:color="auto"/>
            </w:tcBorders>
          </w:tcPr>
          <w:p w14:paraId="30A49F84" w14:textId="77777777" w:rsidR="005039CD" w:rsidRPr="00A24AAB" w:rsidRDefault="005039CD" w:rsidP="00640813">
            <w:pPr>
              <w:rPr>
                <w:rFonts w:ascii="Aeonik" w:hAnsi="Aeonik" w:cs="Arial"/>
                <w:sz w:val="18"/>
                <w:szCs w:val="18"/>
              </w:rPr>
            </w:pPr>
          </w:p>
        </w:tc>
      </w:tr>
      <w:tr w:rsidR="005039CD" w14:paraId="203BAD8A" w14:textId="77777777" w:rsidTr="0033460A">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27030EC7" w14:textId="77777777" w:rsidR="005039CD" w:rsidRPr="00A24AAB" w:rsidRDefault="005039CD" w:rsidP="00640813">
            <w:pPr>
              <w:rPr>
                <w:rFonts w:ascii="Aeonik" w:hAnsi="Aeonik" w:cs="Arial"/>
                <w:b/>
                <w:sz w:val="18"/>
                <w:szCs w:val="18"/>
              </w:rPr>
            </w:pPr>
            <w:r w:rsidRPr="00A24AAB">
              <w:rPr>
                <w:rFonts w:ascii="Aeonik" w:hAnsi="Aeonik" w:cs="Arial"/>
                <w:b/>
                <w:sz w:val="18"/>
                <w:szCs w:val="18"/>
              </w:rPr>
              <w:lastRenderedPageBreak/>
              <w:t>Number of deviations of the lifting rope (has block friction been accounted for when applying SWL to winch)</w:t>
            </w:r>
          </w:p>
        </w:tc>
        <w:tc>
          <w:tcPr>
            <w:tcW w:w="5974" w:type="dxa"/>
            <w:gridSpan w:val="3"/>
            <w:tcBorders>
              <w:top w:val="single" w:sz="4" w:space="0" w:color="auto"/>
              <w:left w:val="single" w:sz="4" w:space="0" w:color="auto"/>
              <w:bottom w:val="single" w:sz="4" w:space="0" w:color="auto"/>
              <w:right w:val="single" w:sz="4" w:space="0" w:color="auto"/>
            </w:tcBorders>
          </w:tcPr>
          <w:p w14:paraId="3B5AAA15" w14:textId="77777777" w:rsidR="005039CD" w:rsidRPr="00A24AAB" w:rsidRDefault="005039CD" w:rsidP="00640813">
            <w:pPr>
              <w:rPr>
                <w:rFonts w:ascii="Aeonik" w:hAnsi="Aeonik" w:cs="Arial"/>
                <w:sz w:val="18"/>
                <w:szCs w:val="18"/>
              </w:rPr>
            </w:pPr>
          </w:p>
        </w:tc>
      </w:tr>
      <w:tr w:rsidR="00C9087B" w14:paraId="31CB601E" w14:textId="77777777" w:rsidTr="00C9087B">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646C59B7" w14:textId="77777777" w:rsidR="00C9087B" w:rsidRPr="00C9087B" w:rsidRDefault="00C9087B" w:rsidP="00640813">
            <w:pPr>
              <w:rPr>
                <w:rFonts w:ascii="Aeonik" w:hAnsi="Aeonik" w:cs="Arial"/>
                <w:b/>
                <w:sz w:val="18"/>
                <w:szCs w:val="18"/>
              </w:rPr>
            </w:pPr>
            <w:r w:rsidRPr="00C9087B">
              <w:rPr>
                <w:rFonts w:ascii="Aeonik" w:hAnsi="Aeonik" w:cs="Arial"/>
                <w:b/>
                <w:sz w:val="18"/>
                <w:szCs w:val="18"/>
              </w:rPr>
              <w:t>Height of lift (m)</w:t>
            </w:r>
          </w:p>
        </w:tc>
        <w:tc>
          <w:tcPr>
            <w:tcW w:w="5974" w:type="dxa"/>
            <w:gridSpan w:val="3"/>
            <w:tcBorders>
              <w:top w:val="single" w:sz="4" w:space="0" w:color="auto"/>
              <w:left w:val="single" w:sz="4" w:space="0" w:color="auto"/>
              <w:bottom w:val="single" w:sz="4" w:space="0" w:color="auto"/>
              <w:right w:val="single" w:sz="4" w:space="0" w:color="auto"/>
            </w:tcBorders>
          </w:tcPr>
          <w:p w14:paraId="2BBAA151" w14:textId="77777777" w:rsidR="00C9087B" w:rsidRPr="00C9087B" w:rsidRDefault="00C9087B" w:rsidP="00640813">
            <w:pPr>
              <w:rPr>
                <w:rFonts w:ascii="Aeonik" w:hAnsi="Aeonik" w:cs="Arial"/>
                <w:sz w:val="18"/>
                <w:szCs w:val="18"/>
              </w:rPr>
            </w:pPr>
          </w:p>
        </w:tc>
      </w:tr>
      <w:tr w:rsidR="00C9087B" w14:paraId="3DAE682A" w14:textId="77777777" w:rsidTr="00C9087B">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62332182" w14:textId="77777777" w:rsidR="00C9087B" w:rsidRPr="00C9087B" w:rsidRDefault="00C9087B" w:rsidP="00640813">
            <w:pPr>
              <w:rPr>
                <w:rFonts w:ascii="Aeonik" w:hAnsi="Aeonik" w:cs="Arial"/>
                <w:b/>
                <w:sz w:val="18"/>
                <w:szCs w:val="18"/>
              </w:rPr>
            </w:pPr>
            <w:r w:rsidRPr="00C9087B">
              <w:rPr>
                <w:rFonts w:ascii="Aeonik" w:hAnsi="Aeonik" w:cs="Arial"/>
                <w:b/>
                <w:sz w:val="18"/>
                <w:szCs w:val="18"/>
              </w:rPr>
              <w:t>How will the load be held out from the structure? Will the holding out method put additional strain on the winch?</w:t>
            </w:r>
          </w:p>
        </w:tc>
        <w:tc>
          <w:tcPr>
            <w:tcW w:w="5974" w:type="dxa"/>
            <w:gridSpan w:val="3"/>
            <w:tcBorders>
              <w:top w:val="single" w:sz="4" w:space="0" w:color="auto"/>
              <w:left w:val="single" w:sz="4" w:space="0" w:color="auto"/>
              <w:bottom w:val="single" w:sz="4" w:space="0" w:color="auto"/>
              <w:right w:val="single" w:sz="4" w:space="0" w:color="auto"/>
            </w:tcBorders>
          </w:tcPr>
          <w:p w14:paraId="5E99646C" w14:textId="77777777" w:rsidR="00C9087B" w:rsidRPr="00C9087B" w:rsidRDefault="00C9087B" w:rsidP="00640813">
            <w:pPr>
              <w:rPr>
                <w:rFonts w:ascii="Aeonik" w:hAnsi="Aeonik" w:cs="Arial"/>
                <w:sz w:val="18"/>
                <w:szCs w:val="18"/>
              </w:rPr>
            </w:pPr>
          </w:p>
        </w:tc>
      </w:tr>
      <w:tr w:rsidR="00C9087B" w14:paraId="461342FB" w14:textId="77777777" w:rsidTr="00C9087B">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66DEE06F" w14:textId="77777777" w:rsidR="00C9087B" w:rsidRPr="00C9087B" w:rsidRDefault="00C9087B" w:rsidP="00640813">
            <w:pPr>
              <w:rPr>
                <w:rFonts w:ascii="Aeonik" w:hAnsi="Aeonik" w:cs="Arial"/>
                <w:b/>
                <w:sz w:val="18"/>
                <w:szCs w:val="18"/>
              </w:rPr>
            </w:pPr>
            <w:r w:rsidRPr="00C9087B">
              <w:rPr>
                <w:rFonts w:ascii="Aeonik" w:hAnsi="Aeonik" w:cs="Arial"/>
                <w:b/>
                <w:sz w:val="18"/>
                <w:szCs w:val="18"/>
              </w:rPr>
              <w:t>How will the load be arrested in the event of loss of control of the lift i.e., rope grab fitted?</w:t>
            </w:r>
          </w:p>
        </w:tc>
        <w:tc>
          <w:tcPr>
            <w:tcW w:w="5974" w:type="dxa"/>
            <w:gridSpan w:val="3"/>
            <w:tcBorders>
              <w:top w:val="single" w:sz="4" w:space="0" w:color="auto"/>
              <w:left w:val="single" w:sz="4" w:space="0" w:color="auto"/>
              <w:bottom w:val="single" w:sz="4" w:space="0" w:color="auto"/>
              <w:right w:val="single" w:sz="4" w:space="0" w:color="auto"/>
            </w:tcBorders>
          </w:tcPr>
          <w:p w14:paraId="0F54DF9D" w14:textId="77777777" w:rsidR="00C9087B" w:rsidRPr="00C9087B" w:rsidRDefault="00C9087B" w:rsidP="00640813">
            <w:pPr>
              <w:rPr>
                <w:rFonts w:ascii="Aeonik" w:hAnsi="Aeonik" w:cs="Arial"/>
                <w:sz w:val="18"/>
                <w:szCs w:val="18"/>
              </w:rPr>
            </w:pPr>
          </w:p>
        </w:tc>
      </w:tr>
      <w:tr w:rsidR="00C9087B" w14:paraId="0457A61D" w14:textId="77777777" w:rsidTr="00C9087B">
        <w:trPr>
          <w:trHeight w:val="567"/>
        </w:trPr>
        <w:tc>
          <w:tcPr>
            <w:tcW w:w="3666" w:type="dxa"/>
            <w:gridSpan w:val="2"/>
            <w:tcBorders>
              <w:top w:val="single" w:sz="4" w:space="0" w:color="auto"/>
              <w:left w:val="single" w:sz="4" w:space="0" w:color="auto"/>
              <w:bottom w:val="single" w:sz="4" w:space="0" w:color="auto"/>
              <w:right w:val="single" w:sz="4" w:space="0" w:color="auto"/>
            </w:tcBorders>
            <w:hideMark/>
          </w:tcPr>
          <w:p w14:paraId="6BFD72D2" w14:textId="77777777" w:rsidR="00C9087B" w:rsidRPr="00C9087B" w:rsidRDefault="00C9087B" w:rsidP="00640813">
            <w:pPr>
              <w:rPr>
                <w:rFonts w:ascii="Aeonik" w:hAnsi="Aeonik" w:cs="Arial"/>
                <w:b/>
                <w:sz w:val="18"/>
                <w:szCs w:val="18"/>
              </w:rPr>
            </w:pPr>
            <w:r w:rsidRPr="00C9087B">
              <w:rPr>
                <w:rFonts w:ascii="Aeonik" w:hAnsi="Aeonik" w:cs="Arial"/>
                <w:b/>
                <w:sz w:val="18"/>
                <w:szCs w:val="18"/>
              </w:rPr>
              <w:t>Supporting information or sketch</w:t>
            </w:r>
          </w:p>
        </w:tc>
        <w:tc>
          <w:tcPr>
            <w:tcW w:w="5974" w:type="dxa"/>
            <w:gridSpan w:val="3"/>
            <w:tcBorders>
              <w:top w:val="single" w:sz="4" w:space="0" w:color="auto"/>
              <w:left w:val="single" w:sz="4" w:space="0" w:color="auto"/>
              <w:bottom w:val="single" w:sz="4" w:space="0" w:color="auto"/>
              <w:right w:val="single" w:sz="4" w:space="0" w:color="auto"/>
            </w:tcBorders>
          </w:tcPr>
          <w:p w14:paraId="752AC1BF" w14:textId="77777777" w:rsidR="00C9087B" w:rsidRPr="00C9087B" w:rsidRDefault="00C9087B" w:rsidP="00640813">
            <w:pPr>
              <w:rPr>
                <w:rFonts w:ascii="Aeonik" w:hAnsi="Aeonik" w:cs="Arial"/>
                <w:sz w:val="18"/>
                <w:szCs w:val="18"/>
              </w:rPr>
            </w:pPr>
          </w:p>
        </w:tc>
      </w:tr>
    </w:tbl>
    <w:p w14:paraId="05570462" w14:textId="6689FFE0" w:rsidR="003447BE" w:rsidRDefault="003447BE" w:rsidP="00640813">
      <w:pPr>
        <w:rPr>
          <w:rFonts w:ascii="Aeonik" w:hAnsi="Aeonik"/>
          <w:sz w:val="18"/>
          <w:szCs w:val="18"/>
        </w:rPr>
      </w:pPr>
    </w:p>
    <w:p w14:paraId="2BE785D8" w14:textId="77777777" w:rsidR="006461BF" w:rsidRDefault="006461BF" w:rsidP="00640813">
      <w:pPr>
        <w:rPr>
          <w:rFonts w:ascii="Aeonik" w:hAnsi="Aeonik"/>
          <w:sz w:val="20"/>
          <w:szCs w:val="20"/>
        </w:rPr>
      </w:pPr>
    </w:p>
    <w:p w14:paraId="4F3F0ADB" w14:textId="77777777" w:rsidR="006461BF" w:rsidRDefault="006461BF" w:rsidP="00640813">
      <w:pPr>
        <w:rPr>
          <w:rFonts w:ascii="Aeonik" w:hAnsi="Aeonik"/>
          <w:b/>
          <w:sz w:val="22"/>
          <w:szCs w:val="22"/>
        </w:rPr>
      </w:pPr>
    </w:p>
    <w:p w14:paraId="7DBEF3A6" w14:textId="77777777" w:rsidR="006461BF" w:rsidRDefault="006461BF" w:rsidP="00640813">
      <w:pPr>
        <w:rPr>
          <w:rFonts w:ascii="Aeonik" w:hAnsi="Aeonik"/>
          <w:b/>
          <w:sz w:val="22"/>
          <w:szCs w:val="22"/>
        </w:rPr>
      </w:pPr>
    </w:p>
    <w:p w14:paraId="1A7620F5" w14:textId="77777777" w:rsidR="006461BF" w:rsidRDefault="006461BF" w:rsidP="00640813">
      <w:pPr>
        <w:rPr>
          <w:rFonts w:ascii="Aeonik" w:hAnsi="Aeonik"/>
          <w:b/>
          <w:sz w:val="22"/>
          <w:szCs w:val="22"/>
        </w:rPr>
      </w:pPr>
    </w:p>
    <w:p w14:paraId="2E75BF20" w14:textId="77777777" w:rsidR="006461BF" w:rsidRDefault="006461BF" w:rsidP="00640813">
      <w:pPr>
        <w:rPr>
          <w:rFonts w:ascii="Aeonik" w:hAnsi="Aeonik"/>
          <w:b/>
          <w:sz w:val="22"/>
          <w:szCs w:val="22"/>
        </w:rPr>
      </w:pPr>
    </w:p>
    <w:p w14:paraId="74795D12" w14:textId="77777777" w:rsidR="006461BF" w:rsidRDefault="006461BF" w:rsidP="00640813">
      <w:pPr>
        <w:rPr>
          <w:rFonts w:ascii="Aeonik" w:hAnsi="Aeonik"/>
          <w:b/>
          <w:sz w:val="22"/>
          <w:szCs w:val="22"/>
        </w:rPr>
      </w:pPr>
    </w:p>
    <w:p w14:paraId="3070657C" w14:textId="77777777" w:rsidR="006461BF" w:rsidRDefault="006461BF" w:rsidP="00640813">
      <w:pPr>
        <w:rPr>
          <w:rFonts w:ascii="Aeonik" w:hAnsi="Aeonik"/>
          <w:b/>
          <w:sz w:val="22"/>
          <w:szCs w:val="22"/>
        </w:rPr>
      </w:pPr>
    </w:p>
    <w:p w14:paraId="7AC17B89" w14:textId="77777777" w:rsidR="006461BF" w:rsidRDefault="006461BF" w:rsidP="00640813">
      <w:pPr>
        <w:rPr>
          <w:rFonts w:ascii="Aeonik" w:hAnsi="Aeonik"/>
          <w:b/>
          <w:sz w:val="22"/>
          <w:szCs w:val="22"/>
        </w:rPr>
      </w:pPr>
    </w:p>
    <w:p w14:paraId="6C9EDD2C" w14:textId="77777777" w:rsidR="006461BF" w:rsidRDefault="006461BF" w:rsidP="00640813">
      <w:pPr>
        <w:rPr>
          <w:rFonts w:ascii="Aeonik" w:hAnsi="Aeonik"/>
          <w:b/>
          <w:sz w:val="22"/>
          <w:szCs w:val="22"/>
        </w:rPr>
      </w:pPr>
    </w:p>
    <w:p w14:paraId="4A3FF2E1" w14:textId="77777777" w:rsidR="006461BF" w:rsidRDefault="006461BF" w:rsidP="00640813">
      <w:pPr>
        <w:rPr>
          <w:rFonts w:ascii="Aeonik" w:hAnsi="Aeonik"/>
          <w:b/>
          <w:sz w:val="22"/>
          <w:szCs w:val="22"/>
        </w:rPr>
      </w:pPr>
    </w:p>
    <w:p w14:paraId="760DBBF1" w14:textId="77777777" w:rsidR="006461BF" w:rsidRDefault="006461BF" w:rsidP="00640813">
      <w:pPr>
        <w:rPr>
          <w:rFonts w:ascii="Aeonik" w:hAnsi="Aeonik"/>
          <w:b/>
          <w:sz w:val="22"/>
          <w:szCs w:val="22"/>
        </w:rPr>
      </w:pPr>
    </w:p>
    <w:p w14:paraId="1D01127D" w14:textId="77777777" w:rsidR="006461BF" w:rsidRDefault="006461BF" w:rsidP="00640813">
      <w:pPr>
        <w:rPr>
          <w:rFonts w:ascii="Aeonik" w:hAnsi="Aeonik"/>
          <w:b/>
          <w:sz w:val="22"/>
          <w:szCs w:val="22"/>
        </w:rPr>
      </w:pPr>
    </w:p>
    <w:p w14:paraId="20F76CA5" w14:textId="77777777" w:rsidR="006461BF" w:rsidRDefault="006461BF" w:rsidP="00640813">
      <w:pPr>
        <w:rPr>
          <w:rFonts w:ascii="Aeonik" w:hAnsi="Aeonik"/>
          <w:b/>
          <w:sz w:val="22"/>
          <w:szCs w:val="22"/>
        </w:rPr>
      </w:pPr>
    </w:p>
    <w:p w14:paraId="27D7948D" w14:textId="77777777" w:rsidR="006461BF" w:rsidRDefault="006461BF" w:rsidP="00640813">
      <w:pPr>
        <w:rPr>
          <w:rFonts w:ascii="Aeonik" w:hAnsi="Aeonik"/>
          <w:b/>
          <w:sz w:val="22"/>
          <w:szCs w:val="22"/>
        </w:rPr>
      </w:pPr>
    </w:p>
    <w:p w14:paraId="5D5EC3EC" w14:textId="77777777" w:rsidR="006461BF" w:rsidRDefault="006461BF" w:rsidP="00640813">
      <w:pPr>
        <w:rPr>
          <w:rFonts w:ascii="Aeonik" w:hAnsi="Aeonik"/>
          <w:b/>
          <w:sz w:val="22"/>
          <w:szCs w:val="22"/>
        </w:rPr>
      </w:pPr>
    </w:p>
    <w:p w14:paraId="6AF4981C" w14:textId="77777777" w:rsidR="006461BF" w:rsidRDefault="006461BF" w:rsidP="00640813">
      <w:pPr>
        <w:rPr>
          <w:rFonts w:ascii="Aeonik" w:hAnsi="Aeonik"/>
          <w:b/>
          <w:sz w:val="22"/>
          <w:szCs w:val="22"/>
        </w:rPr>
      </w:pPr>
    </w:p>
    <w:p w14:paraId="703582CB" w14:textId="77777777" w:rsidR="006461BF" w:rsidRDefault="006461BF" w:rsidP="00640813">
      <w:pPr>
        <w:rPr>
          <w:rFonts w:ascii="Aeonik" w:hAnsi="Aeonik"/>
          <w:b/>
          <w:sz w:val="22"/>
          <w:szCs w:val="22"/>
        </w:rPr>
      </w:pPr>
    </w:p>
    <w:p w14:paraId="2B71D54D" w14:textId="447C50D3" w:rsidR="00C86B79" w:rsidRPr="00C86B79" w:rsidRDefault="00C86B79" w:rsidP="00640813">
      <w:pPr>
        <w:rPr>
          <w:rFonts w:ascii="Aeonik" w:hAnsi="Aeonik"/>
          <w:b/>
          <w:sz w:val="22"/>
          <w:szCs w:val="22"/>
        </w:rPr>
      </w:pPr>
      <w:r w:rsidRPr="00C86B79">
        <w:rPr>
          <w:rFonts w:ascii="Aeonik" w:hAnsi="Aeonik"/>
          <w:b/>
          <w:sz w:val="22"/>
          <w:szCs w:val="22"/>
        </w:rPr>
        <w:lastRenderedPageBreak/>
        <w:t>Guidance on How to Complete the Form</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7389"/>
      </w:tblGrid>
      <w:tr w:rsidR="00C86B79" w:rsidRPr="00E7766C" w14:paraId="6CA9F223" w14:textId="77777777" w:rsidTr="0033460A">
        <w:tc>
          <w:tcPr>
            <w:tcW w:w="2439" w:type="dxa"/>
            <w:tcBorders>
              <w:top w:val="single" w:sz="4" w:space="0" w:color="auto"/>
              <w:left w:val="single" w:sz="4" w:space="0" w:color="auto"/>
              <w:bottom w:val="single" w:sz="4" w:space="0" w:color="auto"/>
              <w:right w:val="single" w:sz="4" w:space="0" w:color="auto"/>
            </w:tcBorders>
            <w:shd w:val="clear" w:color="auto" w:fill="E6E6E6"/>
            <w:hideMark/>
          </w:tcPr>
          <w:p w14:paraId="4910C795"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Requirement</w:t>
            </w:r>
          </w:p>
        </w:tc>
        <w:tc>
          <w:tcPr>
            <w:tcW w:w="7389" w:type="dxa"/>
            <w:tcBorders>
              <w:top w:val="single" w:sz="4" w:space="0" w:color="auto"/>
              <w:left w:val="single" w:sz="4" w:space="0" w:color="auto"/>
              <w:bottom w:val="single" w:sz="4" w:space="0" w:color="auto"/>
              <w:right w:val="single" w:sz="4" w:space="0" w:color="auto"/>
            </w:tcBorders>
            <w:shd w:val="clear" w:color="auto" w:fill="E6E6E6"/>
            <w:hideMark/>
          </w:tcPr>
          <w:p w14:paraId="23C58C74"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Guidance</w:t>
            </w:r>
          </w:p>
        </w:tc>
      </w:tr>
      <w:tr w:rsidR="00C86B79" w:rsidRPr="00E7766C" w14:paraId="5E9574F9"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4EBB2B2A"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Company name, contact name and number</w:t>
            </w:r>
          </w:p>
        </w:tc>
        <w:tc>
          <w:tcPr>
            <w:tcW w:w="7389" w:type="dxa"/>
            <w:tcBorders>
              <w:top w:val="single" w:sz="4" w:space="0" w:color="auto"/>
              <w:left w:val="single" w:sz="4" w:space="0" w:color="auto"/>
              <w:bottom w:val="single" w:sz="4" w:space="0" w:color="auto"/>
              <w:right w:val="single" w:sz="4" w:space="0" w:color="auto"/>
            </w:tcBorders>
            <w:hideMark/>
          </w:tcPr>
          <w:p w14:paraId="7D73CD3C"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name of the company carrying out the work and a contact if we need to discuss the details of the from with you</w:t>
            </w:r>
          </w:p>
        </w:tc>
      </w:tr>
      <w:tr w:rsidR="00C86B79" w:rsidRPr="00E7766C" w14:paraId="30041920"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26B5702A"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Site name</w:t>
            </w:r>
          </w:p>
        </w:tc>
        <w:tc>
          <w:tcPr>
            <w:tcW w:w="7389" w:type="dxa"/>
            <w:tcBorders>
              <w:top w:val="single" w:sz="4" w:space="0" w:color="auto"/>
              <w:left w:val="single" w:sz="4" w:space="0" w:color="auto"/>
              <w:bottom w:val="single" w:sz="4" w:space="0" w:color="auto"/>
              <w:right w:val="single" w:sz="4" w:space="0" w:color="auto"/>
            </w:tcBorders>
            <w:hideMark/>
          </w:tcPr>
          <w:p w14:paraId="199CD0D4"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the Arqiva site name where the work is being undertaken</w:t>
            </w:r>
          </w:p>
        </w:tc>
      </w:tr>
      <w:tr w:rsidR="00C86B79" w:rsidRPr="00E7766C" w14:paraId="30EB6314"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2844BEBD"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Site number</w:t>
            </w:r>
          </w:p>
        </w:tc>
        <w:tc>
          <w:tcPr>
            <w:tcW w:w="7389" w:type="dxa"/>
            <w:tcBorders>
              <w:top w:val="single" w:sz="4" w:space="0" w:color="auto"/>
              <w:left w:val="single" w:sz="4" w:space="0" w:color="auto"/>
              <w:bottom w:val="single" w:sz="4" w:space="0" w:color="auto"/>
              <w:right w:val="single" w:sz="4" w:space="0" w:color="auto"/>
            </w:tcBorders>
            <w:hideMark/>
          </w:tcPr>
          <w:p w14:paraId="70561187"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the Arqiva site number where the work is being undertaken</w:t>
            </w:r>
          </w:p>
        </w:tc>
      </w:tr>
      <w:tr w:rsidR="00C86B79" w:rsidRPr="00E7766C" w14:paraId="0D1FB2A0"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5144B3A2"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Working load limit of winch (marked figure)</w:t>
            </w:r>
          </w:p>
        </w:tc>
        <w:tc>
          <w:tcPr>
            <w:tcW w:w="7389" w:type="dxa"/>
            <w:tcBorders>
              <w:top w:val="single" w:sz="4" w:space="0" w:color="auto"/>
              <w:left w:val="single" w:sz="4" w:space="0" w:color="auto"/>
              <w:bottom w:val="single" w:sz="4" w:space="0" w:color="auto"/>
              <w:right w:val="single" w:sz="4" w:space="0" w:color="auto"/>
            </w:tcBorders>
            <w:hideMark/>
          </w:tcPr>
          <w:p w14:paraId="53AC1EA0" w14:textId="77777777" w:rsidR="00C86B79" w:rsidRPr="00E7766C" w:rsidRDefault="00C86B79" w:rsidP="00640813">
            <w:pPr>
              <w:rPr>
                <w:rFonts w:ascii="Aeonik" w:hAnsi="Aeonik" w:cs="Arial"/>
                <w:sz w:val="18"/>
                <w:szCs w:val="18"/>
              </w:rPr>
            </w:pPr>
            <w:r w:rsidRPr="00E7766C">
              <w:rPr>
                <w:rFonts w:ascii="Aeonik" w:hAnsi="Aeonik"/>
                <w:sz w:val="18"/>
                <w:szCs w:val="18"/>
              </w:rPr>
              <w:t>Capstans are generally not marked with a SWL- the safety factors used to derive the capacity are not known so they should not be used to their limits. 450kg is usually the absolute maximum capacity.</w:t>
            </w:r>
          </w:p>
        </w:tc>
      </w:tr>
      <w:tr w:rsidR="00C86B79" w:rsidRPr="00E7766C" w14:paraId="7873218D"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14145714"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Last inspection date – electrical and LOLER</w:t>
            </w:r>
          </w:p>
        </w:tc>
        <w:tc>
          <w:tcPr>
            <w:tcW w:w="7389" w:type="dxa"/>
            <w:tcBorders>
              <w:top w:val="single" w:sz="4" w:space="0" w:color="auto"/>
              <w:left w:val="single" w:sz="4" w:space="0" w:color="auto"/>
              <w:bottom w:val="single" w:sz="4" w:space="0" w:color="auto"/>
              <w:right w:val="single" w:sz="4" w:space="0" w:color="auto"/>
            </w:tcBorders>
            <w:hideMark/>
          </w:tcPr>
          <w:p w14:paraId="6B5D6185"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the date of the last electrical test and independent thorough inspections</w:t>
            </w:r>
          </w:p>
        </w:tc>
      </w:tr>
      <w:tr w:rsidR="00C86B79" w:rsidRPr="00E7766C" w14:paraId="6AF605F4"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73DB1056"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Description of load</w:t>
            </w:r>
          </w:p>
        </w:tc>
        <w:tc>
          <w:tcPr>
            <w:tcW w:w="7389" w:type="dxa"/>
            <w:tcBorders>
              <w:top w:val="single" w:sz="4" w:space="0" w:color="auto"/>
              <w:left w:val="single" w:sz="4" w:space="0" w:color="auto"/>
              <w:bottom w:val="single" w:sz="4" w:space="0" w:color="auto"/>
              <w:right w:val="single" w:sz="4" w:space="0" w:color="auto"/>
            </w:tcBorders>
            <w:hideMark/>
          </w:tcPr>
          <w:p w14:paraId="360EA5A9"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a brief description of the load e.g., 1.2m dish, steel framework</w:t>
            </w:r>
          </w:p>
        </w:tc>
      </w:tr>
      <w:tr w:rsidR="00C86B79" w:rsidRPr="00E7766C" w14:paraId="437EF0E4"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7B4F5F5E"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Weight of load (kg)</w:t>
            </w:r>
          </w:p>
        </w:tc>
        <w:tc>
          <w:tcPr>
            <w:tcW w:w="7389" w:type="dxa"/>
            <w:tcBorders>
              <w:top w:val="single" w:sz="4" w:space="0" w:color="auto"/>
              <w:left w:val="single" w:sz="4" w:space="0" w:color="auto"/>
              <w:bottom w:val="single" w:sz="4" w:space="0" w:color="auto"/>
              <w:right w:val="single" w:sz="4" w:space="0" w:color="auto"/>
            </w:tcBorders>
            <w:hideMark/>
          </w:tcPr>
          <w:p w14:paraId="2F0A918F"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the weight of the load</w:t>
            </w:r>
          </w:p>
        </w:tc>
      </w:tr>
      <w:tr w:rsidR="00C86B79" w:rsidRPr="00E7766C" w14:paraId="65E38913"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77EC41C7"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Dimensions of load (maximum load reduction to account for wind loading)</w:t>
            </w:r>
          </w:p>
        </w:tc>
        <w:tc>
          <w:tcPr>
            <w:tcW w:w="7389" w:type="dxa"/>
            <w:tcBorders>
              <w:top w:val="single" w:sz="4" w:space="0" w:color="auto"/>
              <w:left w:val="single" w:sz="4" w:space="0" w:color="auto"/>
              <w:bottom w:val="single" w:sz="4" w:space="0" w:color="auto"/>
              <w:right w:val="single" w:sz="4" w:space="0" w:color="auto"/>
            </w:tcBorders>
            <w:hideMark/>
          </w:tcPr>
          <w:p w14:paraId="3DA45F29"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rough dimension specifically if it’s not an antenna and you are lifting steel work</w:t>
            </w:r>
          </w:p>
        </w:tc>
      </w:tr>
      <w:tr w:rsidR="00C86B79" w:rsidRPr="00E7766C" w14:paraId="12245825"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650E8E4B"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Safe working load applied to winch for proposed specific task</w:t>
            </w:r>
          </w:p>
        </w:tc>
        <w:tc>
          <w:tcPr>
            <w:tcW w:w="7389" w:type="dxa"/>
            <w:tcBorders>
              <w:top w:val="single" w:sz="4" w:space="0" w:color="auto"/>
              <w:left w:val="single" w:sz="4" w:space="0" w:color="auto"/>
              <w:bottom w:val="single" w:sz="4" w:space="0" w:color="auto"/>
              <w:right w:val="single" w:sz="4" w:space="0" w:color="auto"/>
            </w:tcBorders>
            <w:hideMark/>
          </w:tcPr>
          <w:p w14:paraId="7A75BEC4"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the safe working load of the winch you are working to</w:t>
            </w:r>
          </w:p>
        </w:tc>
      </w:tr>
      <w:tr w:rsidR="00C86B79" w:rsidRPr="00E7766C" w14:paraId="299DD686"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17564F7F"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Winch operator (competence)</w:t>
            </w:r>
          </w:p>
        </w:tc>
        <w:tc>
          <w:tcPr>
            <w:tcW w:w="7389" w:type="dxa"/>
            <w:tcBorders>
              <w:top w:val="single" w:sz="4" w:space="0" w:color="auto"/>
              <w:left w:val="single" w:sz="4" w:space="0" w:color="auto"/>
              <w:bottom w:val="single" w:sz="4" w:space="0" w:color="auto"/>
              <w:right w:val="single" w:sz="4" w:space="0" w:color="auto"/>
            </w:tcBorders>
            <w:hideMark/>
          </w:tcPr>
          <w:p w14:paraId="65347C9F"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the name and competence of the winch operator</w:t>
            </w:r>
          </w:p>
        </w:tc>
      </w:tr>
      <w:tr w:rsidR="00C86B79" w:rsidRPr="00E7766C" w14:paraId="0A4119E1"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273BA8B3"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Details of winch anchor points</w:t>
            </w:r>
          </w:p>
        </w:tc>
        <w:tc>
          <w:tcPr>
            <w:tcW w:w="7389" w:type="dxa"/>
            <w:tcBorders>
              <w:top w:val="single" w:sz="4" w:space="0" w:color="auto"/>
              <w:left w:val="single" w:sz="4" w:space="0" w:color="auto"/>
              <w:bottom w:val="single" w:sz="4" w:space="0" w:color="auto"/>
              <w:right w:val="single" w:sz="4" w:space="0" w:color="auto"/>
            </w:tcBorders>
            <w:hideMark/>
          </w:tcPr>
          <w:p w14:paraId="36C3A296" w14:textId="77777777" w:rsidR="00C86B79" w:rsidRPr="00E7766C" w:rsidRDefault="00C86B79" w:rsidP="00640813">
            <w:pPr>
              <w:rPr>
                <w:rFonts w:ascii="Aeonik" w:hAnsi="Aeonik" w:cs="Arial"/>
                <w:sz w:val="18"/>
                <w:szCs w:val="18"/>
              </w:rPr>
            </w:pPr>
            <w:r w:rsidRPr="00E7766C">
              <w:rPr>
                <w:rFonts w:ascii="Aeonik" w:hAnsi="Aeonik" w:cs="Arial"/>
                <w:sz w:val="18"/>
                <w:szCs w:val="18"/>
              </w:rPr>
              <w:t xml:space="preserve">Detail what the winch will be anchored to </w:t>
            </w:r>
            <w:r w:rsidRPr="00E7766C">
              <w:rPr>
                <w:rFonts w:ascii="Aeonik" w:hAnsi="Aeonik"/>
                <w:sz w:val="18"/>
                <w:szCs w:val="18"/>
              </w:rPr>
              <w:t>Structure legs and purpose made points on vehicles are generally acceptable but cable gantries, fence posts, towbars etc are not.  If using a vehicle, the rope must be used in the same direction as the vehicle and not at an angle.</w:t>
            </w:r>
          </w:p>
        </w:tc>
      </w:tr>
      <w:tr w:rsidR="00C86B79" w:rsidRPr="00E7766C" w14:paraId="1D5303E8"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7E8A87DA"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Rigging arrangement on structure</w:t>
            </w:r>
          </w:p>
        </w:tc>
        <w:tc>
          <w:tcPr>
            <w:tcW w:w="7389" w:type="dxa"/>
            <w:tcBorders>
              <w:top w:val="single" w:sz="4" w:space="0" w:color="auto"/>
              <w:left w:val="single" w:sz="4" w:space="0" w:color="auto"/>
              <w:bottom w:val="single" w:sz="4" w:space="0" w:color="auto"/>
              <w:right w:val="single" w:sz="4" w:space="0" w:color="auto"/>
            </w:tcBorders>
            <w:hideMark/>
          </w:tcPr>
          <w:p w14:paraId="238AC277" w14:textId="77777777" w:rsidR="00C86B79" w:rsidRPr="00E7766C" w:rsidRDefault="00C86B79" w:rsidP="00640813">
            <w:pPr>
              <w:rPr>
                <w:rFonts w:ascii="Aeonik" w:hAnsi="Aeonik" w:cs="Arial"/>
                <w:sz w:val="18"/>
                <w:szCs w:val="18"/>
              </w:rPr>
            </w:pPr>
            <w:r w:rsidRPr="00E7766C">
              <w:rPr>
                <w:rFonts w:ascii="Aeonik" w:hAnsi="Aeonik" w:cs="Arial"/>
                <w:sz w:val="18"/>
                <w:szCs w:val="18"/>
              </w:rPr>
              <w:t>Where and what height will the attachment point be on the structure and what rigging arrangement will be used.</w:t>
            </w:r>
          </w:p>
        </w:tc>
      </w:tr>
      <w:tr w:rsidR="00C86B79" w:rsidRPr="00E7766C" w14:paraId="2EDDB462"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14C9A95C"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Type of bond used</w:t>
            </w:r>
          </w:p>
        </w:tc>
        <w:tc>
          <w:tcPr>
            <w:tcW w:w="7389" w:type="dxa"/>
            <w:tcBorders>
              <w:top w:val="single" w:sz="4" w:space="0" w:color="auto"/>
              <w:left w:val="single" w:sz="4" w:space="0" w:color="auto"/>
              <w:bottom w:val="single" w:sz="4" w:space="0" w:color="auto"/>
              <w:right w:val="single" w:sz="4" w:space="0" w:color="auto"/>
            </w:tcBorders>
            <w:hideMark/>
          </w:tcPr>
          <w:p w14:paraId="1772EC3E" w14:textId="77777777" w:rsidR="00C86B79" w:rsidRPr="00E7766C" w:rsidRDefault="00C86B79" w:rsidP="00640813">
            <w:pPr>
              <w:rPr>
                <w:rFonts w:ascii="Aeonik" w:hAnsi="Aeonik" w:cs="Arial"/>
                <w:sz w:val="18"/>
                <w:szCs w:val="18"/>
              </w:rPr>
            </w:pPr>
            <w:r w:rsidRPr="00E7766C">
              <w:rPr>
                <w:rFonts w:ascii="Aeonik" w:hAnsi="Aeonik" w:cs="Arial"/>
                <w:sz w:val="18"/>
                <w:szCs w:val="18"/>
              </w:rPr>
              <w:t>Detail the type of bond to be used.</w:t>
            </w:r>
          </w:p>
        </w:tc>
      </w:tr>
      <w:tr w:rsidR="00C86B79" w:rsidRPr="00E7766C" w14:paraId="50765E64"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0A5DCD60"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Number of deviations of the lifting rope</w:t>
            </w:r>
          </w:p>
        </w:tc>
        <w:tc>
          <w:tcPr>
            <w:tcW w:w="7389" w:type="dxa"/>
            <w:tcBorders>
              <w:top w:val="single" w:sz="4" w:space="0" w:color="auto"/>
              <w:left w:val="single" w:sz="4" w:space="0" w:color="auto"/>
              <w:bottom w:val="single" w:sz="4" w:space="0" w:color="auto"/>
              <w:right w:val="single" w:sz="4" w:space="0" w:color="auto"/>
            </w:tcBorders>
            <w:hideMark/>
          </w:tcPr>
          <w:p w14:paraId="4B9C9113" w14:textId="77777777" w:rsidR="00C86B79" w:rsidRPr="00E7766C" w:rsidRDefault="00C86B79" w:rsidP="00640813">
            <w:pPr>
              <w:rPr>
                <w:rFonts w:ascii="Aeonik" w:hAnsi="Aeonik" w:cs="Arial"/>
                <w:sz w:val="18"/>
                <w:szCs w:val="18"/>
              </w:rPr>
            </w:pPr>
            <w:r w:rsidRPr="00E7766C">
              <w:rPr>
                <w:rFonts w:ascii="Aeonik" w:hAnsi="Aeonik" w:cs="Arial"/>
                <w:sz w:val="18"/>
                <w:szCs w:val="18"/>
              </w:rPr>
              <w:t>Has block friction been accounted for when applying SWL to winch.</w:t>
            </w:r>
          </w:p>
        </w:tc>
      </w:tr>
      <w:tr w:rsidR="00C86B79" w:rsidRPr="00E7766C" w14:paraId="7985E6A8"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68101005"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Height of lift</w:t>
            </w:r>
          </w:p>
        </w:tc>
        <w:tc>
          <w:tcPr>
            <w:tcW w:w="7389" w:type="dxa"/>
            <w:tcBorders>
              <w:top w:val="single" w:sz="4" w:space="0" w:color="auto"/>
              <w:left w:val="single" w:sz="4" w:space="0" w:color="auto"/>
              <w:bottom w:val="single" w:sz="4" w:space="0" w:color="auto"/>
              <w:right w:val="single" w:sz="4" w:space="0" w:color="auto"/>
            </w:tcBorders>
            <w:hideMark/>
          </w:tcPr>
          <w:p w14:paraId="4B438D05" w14:textId="77777777" w:rsidR="00C86B79" w:rsidRPr="00E7766C" w:rsidRDefault="00C86B79" w:rsidP="00640813">
            <w:pPr>
              <w:rPr>
                <w:rFonts w:ascii="Aeonik" w:hAnsi="Aeonik" w:cs="Arial"/>
                <w:sz w:val="18"/>
                <w:szCs w:val="18"/>
              </w:rPr>
            </w:pPr>
            <w:r w:rsidRPr="00E7766C">
              <w:rPr>
                <w:rFonts w:ascii="Aeonik" w:hAnsi="Aeonik" w:cs="Arial"/>
                <w:sz w:val="18"/>
                <w:szCs w:val="18"/>
              </w:rPr>
              <w:t>Enter the height is the load being lifted.</w:t>
            </w:r>
          </w:p>
        </w:tc>
      </w:tr>
      <w:tr w:rsidR="00C86B79" w:rsidRPr="00E7766C" w14:paraId="33701EE4"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20EEC62D" w14:textId="77777777" w:rsidR="00C86B79" w:rsidRPr="00E7766C" w:rsidRDefault="00C86B79" w:rsidP="00640813">
            <w:pPr>
              <w:rPr>
                <w:rFonts w:ascii="Aeonik" w:hAnsi="Aeonik" w:cs="Arial"/>
                <w:b/>
                <w:sz w:val="18"/>
                <w:szCs w:val="18"/>
              </w:rPr>
            </w:pPr>
            <w:r w:rsidRPr="00E7766C">
              <w:rPr>
                <w:rFonts w:ascii="Aeonik" w:hAnsi="Aeonik" w:cs="Arial"/>
                <w:b/>
                <w:sz w:val="18"/>
                <w:szCs w:val="18"/>
              </w:rPr>
              <w:lastRenderedPageBreak/>
              <w:t>How will the load be held out from the structure? Will the holding out method put additional strain on the winch?</w:t>
            </w:r>
          </w:p>
        </w:tc>
        <w:tc>
          <w:tcPr>
            <w:tcW w:w="7389" w:type="dxa"/>
            <w:tcBorders>
              <w:top w:val="single" w:sz="4" w:space="0" w:color="auto"/>
              <w:left w:val="single" w:sz="4" w:space="0" w:color="auto"/>
              <w:bottom w:val="single" w:sz="4" w:space="0" w:color="auto"/>
              <w:right w:val="single" w:sz="4" w:space="0" w:color="auto"/>
            </w:tcBorders>
            <w:hideMark/>
          </w:tcPr>
          <w:p w14:paraId="03356BAB" w14:textId="77777777" w:rsidR="00C86B79" w:rsidRPr="00E7766C" w:rsidRDefault="00C86B79" w:rsidP="00640813">
            <w:pPr>
              <w:rPr>
                <w:rFonts w:ascii="Aeonik" w:hAnsi="Aeonik" w:cs="Arial"/>
                <w:sz w:val="18"/>
                <w:szCs w:val="18"/>
              </w:rPr>
            </w:pPr>
            <w:r w:rsidRPr="00E7766C">
              <w:rPr>
                <w:rFonts w:ascii="Aeonik" w:hAnsi="Aeonik" w:cs="Arial"/>
                <w:sz w:val="18"/>
                <w:szCs w:val="18"/>
              </w:rPr>
              <w:t>Provide details of how the load will be held out from the structure to avoid damage or the load getting snagged.  Also detail where the load will be in relation to the winch operator.</w:t>
            </w:r>
          </w:p>
        </w:tc>
      </w:tr>
      <w:tr w:rsidR="00C86B79" w:rsidRPr="00E7766C" w14:paraId="7F0CD3A1"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6F5DEB44"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How will the load be arrested in the event of loss of control of the lift i.e., rope grab fitted?</w:t>
            </w:r>
          </w:p>
        </w:tc>
        <w:tc>
          <w:tcPr>
            <w:tcW w:w="7389" w:type="dxa"/>
            <w:tcBorders>
              <w:top w:val="single" w:sz="4" w:space="0" w:color="auto"/>
              <w:left w:val="single" w:sz="4" w:space="0" w:color="auto"/>
              <w:bottom w:val="single" w:sz="4" w:space="0" w:color="auto"/>
              <w:right w:val="single" w:sz="4" w:space="0" w:color="auto"/>
            </w:tcBorders>
            <w:hideMark/>
          </w:tcPr>
          <w:p w14:paraId="011789C4" w14:textId="77777777" w:rsidR="00C86B79" w:rsidRPr="00E7766C" w:rsidRDefault="00C86B79" w:rsidP="00640813">
            <w:pPr>
              <w:rPr>
                <w:rFonts w:ascii="Aeonik" w:hAnsi="Aeonik" w:cs="Arial"/>
                <w:sz w:val="18"/>
                <w:szCs w:val="18"/>
              </w:rPr>
            </w:pPr>
            <w:r w:rsidRPr="00E7766C">
              <w:rPr>
                <w:rFonts w:ascii="Aeonik" w:hAnsi="Aeonik" w:cs="Arial"/>
                <w:sz w:val="18"/>
                <w:szCs w:val="18"/>
              </w:rPr>
              <w:t>Detail how you will prevent the load falling if control of the load is lost at any point.</w:t>
            </w:r>
          </w:p>
        </w:tc>
      </w:tr>
      <w:tr w:rsidR="00C86B79" w:rsidRPr="00E7766C" w14:paraId="15F92323" w14:textId="77777777" w:rsidTr="0033460A">
        <w:trPr>
          <w:trHeight w:val="567"/>
        </w:trPr>
        <w:tc>
          <w:tcPr>
            <w:tcW w:w="2439" w:type="dxa"/>
            <w:tcBorders>
              <w:top w:val="single" w:sz="4" w:space="0" w:color="auto"/>
              <w:left w:val="single" w:sz="4" w:space="0" w:color="auto"/>
              <w:bottom w:val="single" w:sz="4" w:space="0" w:color="auto"/>
              <w:right w:val="single" w:sz="4" w:space="0" w:color="auto"/>
            </w:tcBorders>
            <w:hideMark/>
          </w:tcPr>
          <w:p w14:paraId="2A1FC6DF" w14:textId="77777777" w:rsidR="00C86B79" w:rsidRPr="00E7766C" w:rsidRDefault="00C86B79" w:rsidP="00640813">
            <w:pPr>
              <w:rPr>
                <w:rFonts w:ascii="Aeonik" w:hAnsi="Aeonik" w:cs="Arial"/>
                <w:b/>
                <w:sz w:val="18"/>
                <w:szCs w:val="18"/>
              </w:rPr>
            </w:pPr>
            <w:r w:rsidRPr="00E7766C">
              <w:rPr>
                <w:rFonts w:ascii="Aeonik" w:hAnsi="Aeonik" w:cs="Arial"/>
                <w:b/>
                <w:sz w:val="18"/>
                <w:szCs w:val="18"/>
              </w:rPr>
              <w:t>Supporting information or sketch</w:t>
            </w:r>
          </w:p>
        </w:tc>
        <w:tc>
          <w:tcPr>
            <w:tcW w:w="7389" w:type="dxa"/>
            <w:tcBorders>
              <w:top w:val="single" w:sz="4" w:space="0" w:color="auto"/>
              <w:left w:val="single" w:sz="4" w:space="0" w:color="auto"/>
              <w:bottom w:val="single" w:sz="4" w:space="0" w:color="auto"/>
              <w:right w:val="single" w:sz="4" w:space="0" w:color="auto"/>
            </w:tcBorders>
            <w:hideMark/>
          </w:tcPr>
          <w:p w14:paraId="201D0FF0" w14:textId="77777777" w:rsidR="00C86B79" w:rsidRPr="00E7766C" w:rsidRDefault="00C86B79" w:rsidP="00640813">
            <w:pPr>
              <w:rPr>
                <w:rFonts w:ascii="Aeonik" w:hAnsi="Aeonik" w:cs="Arial"/>
                <w:sz w:val="18"/>
                <w:szCs w:val="18"/>
              </w:rPr>
            </w:pPr>
            <w:r w:rsidRPr="00E7766C">
              <w:rPr>
                <w:rFonts w:ascii="Aeonik" w:hAnsi="Aeonik" w:cs="Arial"/>
                <w:sz w:val="18"/>
                <w:szCs w:val="18"/>
              </w:rPr>
              <w:t>Please provide any other supporting information, photos, or sketches.</w:t>
            </w:r>
          </w:p>
        </w:tc>
      </w:tr>
    </w:tbl>
    <w:p w14:paraId="7E23D0C2" w14:textId="77777777" w:rsidR="004D54CB" w:rsidRPr="00E7766C" w:rsidRDefault="004D54CB" w:rsidP="00640813">
      <w:pPr>
        <w:rPr>
          <w:rFonts w:ascii="Aeonik" w:hAnsi="Aeonik"/>
          <w:sz w:val="18"/>
          <w:szCs w:val="18"/>
        </w:rPr>
      </w:pPr>
    </w:p>
    <w:p w14:paraId="62F1FD25" w14:textId="77777777" w:rsidR="004D54CB" w:rsidRDefault="004D54CB" w:rsidP="00640813">
      <w:pPr>
        <w:rPr>
          <w:rFonts w:ascii="Aeonik" w:hAnsi="Aeonik"/>
          <w:sz w:val="20"/>
          <w:szCs w:val="20"/>
        </w:rPr>
      </w:pPr>
    </w:p>
    <w:p w14:paraId="4A6125BA" w14:textId="77777777" w:rsidR="004D54CB" w:rsidRDefault="004D54CB" w:rsidP="00640813">
      <w:pPr>
        <w:rPr>
          <w:rFonts w:ascii="Aeonik" w:hAnsi="Aeonik"/>
          <w:sz w:val="20"/>
          <w:szCs w:val="20"/>
        </w:rPr>
      </w:pPr>
    </w:p>
    <w:p w14:paraId="4005B805" w14:textId="77777777" w:rsidR="004D54CB" w:rsidRDefault="004D54CB" w:rsidP="00640813">
      <w:pPr>
        <w:rPr>
          <w:rFonts w:ascii="Aeonik" w:hAnsi="Aeonik"/>
          <w:sz w:val="20"/>
          <w:szCs w:val="20"/>
        </w:rPr>
      </w:pPr>
    </w:p>
    <w:p w14:paraId="3A69BCF6" w14:textId="77777777" w:rsidR="004D54CB" w:rsidRDefault="004D54CB" w:rsidP="00640813">
      <w:pPr>
        <w:rPr>
          <w:rFonts w:ascii="Aeonik" w:hAnsi="Aeonik"/>
          <w:sz w:val="20"/>
          <w:szCs w:val="20"/>
        </w:rPr>
      </w:pPr>
    </w:p>
    <w:p w14:paraId="0CA36B00" w14:textId="77777777" w:rsidR="004D54CB" w:rsidRDefault="004D54CB" w:rsidP="00640813">
      <w:pPr>
        <w:rPr>
          <w:rFonts w:ascii="Aeonik" w:hAnsi="Aeonik"/>
          <w:sz w:val="20"/>
          <w:szCs w:val="20"/>
        </w:rPr>
      </w:pPr>
    </w:p>
    <w:p w14:paraId="399358DF" w14:textId="77777777" w:rsidR="004D54CB" w:rsidRDefault="004D54CB" w:rsidP="00640813">
      <w:pPr>
        <w:rPr>
          <w:rFonts w:ascii="Aeonik" w:hAnsi="Aeonik"/>
          <w:sz w:val="20"/>
          <w:szCs w:val="20"/>
        </w:rPr>
      </w:pPr>
    </w:p>
    <w:p w14:paraId="7C4C596B" w14:textId="77777777" w:rsidR="004D54CB" w:rsidRDefault="004D54CB" w:rsidP="00640813">
      <w:pPr>
        <w:rPr>
          <w:rFonts w:ascii="Aeonik" w:hAnsi="Aeonik"/>
          <w:sz w:val="20"/>
          <w:szCs w:val="20"/>
        </w:rPr>
      </w:pPr>
    </w:p>
    <w:p w14:paraId="1F17A1FB" w14:textId="77777777" w:rsidR="004D54CB" w:rsidRDefault="004D54CB" w:rsidP="00640813">
      <w:pPr>
        <w:rPr>
          <w:rFonts w:ascii="Aeonik" w:hAnsi="Aeonik"/>
          <w:sz w:val="20"/>
          <w:szCs w:val="20"/>
        </w:rPr>
      </w:pPr>
    </w:p>
    <w:p w14:paraId="71F658B0" w14:textId="77777777" w:rsidR="004D54CB" w:rsidRDefault="004D54CB" w:rsidP="00640813">
      <w:pPr>
        <w:rPr>
          <w:rFonts w:ascii="Aeonik" w:hAnsi="Aeonik"/>
          <w:sz w:val="20"/>
          <w:szCs w:val="20"/>
        </w:rPr>
      </w:pPr>
    </w:p>
    <w:p w14:paraId="51AFD280" w14:textId="77777777" w:rsidR="004D54CB" w:rsidRDefault="004D54CB" w:rsidP="00640813">
      <w:pPr>
        <w:rPr>
          <w:rFonts w:ascii="Aeonik" w:hAnsi="Aeonik"/>
          <w:sz w:val="20"/>
          <w:szCs w:val="20"/>
        </w:rPr>
      </w:pPr>
    </w:p>
    <w:p w14:paraId="569AFE6C" w14:textId="77777777" w:rsidR="004D54CB" w:rsidRDefault="004D54CB" w:rsidP="00640813">
      <w:pPr>
        <w:rPr>
          <w:rFonts w:ascii="Aeonik" w:hAnsi="Aeonik"/>
          <w:sz w:val="20"/>
          <w:szCs w:val="20"/>
        </w:rPr>
      </w:pPr>
    </w:p>
    <w:p w14:paraId="34DB6A0C" w14:textId="77777777" w:rsidR="004D54CB" w:rsidRDefault="004D54CB" w:rsidP="00640813">
      <w:pPr>
        <w:rPr>
          <w:rFonts w:ascii="Aeonik" w:hAnsi="Aeonik"/>
          <w:sz w:val="20"/>
          <w:szCs w:val="20"/>
        </w:rPr>
      </w:pPr>
    </w:p>
    <w:p w14:paraId="2E3CED97" w14:textId="77777777" w:rsidR="004D54CB" w:rsidRDefault="004D54CB" w:rsidP="00640813">
      <w:pPr>
        <w:rPr>
          <w:rFonts w:ascii="Aeonik" w:hAnsi="Aeonik"/>
          <w:sz w:val="20"/>
          <w:szCs w:val="20"/>
        </w:rPr>
      </w:pPr>
    </w:p>
    <w:p w14:paraId="55A59477" w14:textId="77777777" w:rsidR="004D54CB" w:rsidRDefault="004D54CB" w:rsidP="00640813">
      <w:pPr>
        <w:rPr>
          <w:rFonts w:ascii="Aeonik" w:hAnsi="Aeonik"/>
          <w:sz w:val="20"/>
          <w:szCs w:val="20"/>
        </w:rPr>
      </w:pPr>
    </w:p>
    <w:p w14:paraId="6FAA6639" w14:textId="77777777" w:rsidR="004D54CB" w:rsidRDefault="004D54CB" w:rsidP="00640813">
      <w:pPr>
        <w:rPr>
          <w:rFonts w:ascii="Aeonik" w:hAnsi="Aeonik"/>
          <w:sz w:val="20"/>
          <w:szCs w:val="20"/>
        </w:rPr>
      </w:pPr>
    </w:p>
    <w:p w14:paraId="345E2505" w14:textId="77777777" w:rsidR="004D54CB" w:rsidRDefault="004D54CB" w:rsidP="00640813">
      <w:pPr>
        <w:rPr>
          <w:rFonts w:ascii="Aeonik" w:hAnsi="Aeonik"/>
          <w:sz w:val="20"/>
          <w:szCs w:val="20"/>
        </w:rPr>
      </w:pPr>
    </w:p>
    <w:p w14:paraId="2B84BDAC" w14:textId="77777777" w:rsidR="004D54CB" w:rsidRDefault="004D54CB" w:rsidP="00640813">
      <w:pPr>
        <w:rPr>
          <w:rFonts w:ascii="Aeonik" w:hAnsi="Aeonik"/>
          <w:sz w:val="20"/>
          <w:szCs w:val="20"/>
        </w:rPr>
      </w:pPr>
    </w:p>
    <w:p w14:paraId="61ED8376" w14:textId="77777777" w:rsidR="004D54CB" w:rsidRDefault="004D54CB" w:rsidP="00640813">
      <w:pPr>
        <w:rPr>
          <w:rFonts w:ascii="Aeonik" w:hAnsi="Aeonik"/>
          <w:sz w:val="20"/>
          <w:szCs w:val="20"/>
        </w:rPr>
      </w:pPr>
    </w:p>
    <w:p w14:paraId="78C1A77D" w14:textId="77777777" w:rsidR="004D54CB" w:rsidRDefault="004D54CB" w:rsidP="00640813">
      <w:pPr>
        <w:rPr>
          <w:rFonts w:ascii="Aeonik" w:hAnsi="Aeonik"/>
          <w:sz w:val="20"/>
          <w:szCs w:val="20"/>
        </w:rPr>
      </w:pPr>
    </w:p>
    <w:p w14:paraId="0E2E967D" w14:textId="77777777" w:rsidR="004D54CB" w:rsidRDefault="004D54CB" w:rsidP="001F582F">
      <w:pPr>
        <w:rPr>
          <w:rFonts w:ascii="Aeonik" w:hAnsi="Aeonik"/>
          <w:sz w:val="20"/>
          <w:szCs w:val="20"/>
        </w:rPr>
      </w:pPr>
    </w:p>
    <w:p w14:paraId="14E5C81C" w14:textId="77777777" w:rsidR="004D54CB" w:rsidRDefault="004D54CB" w:rsidP="001F582F">
      <w:pPr>
        <w:rPr>
          <w:rFonts w:ascii="Aeonik" w:hAnsi="Aeonik"/>
          <w:sz w:val="20"/>
          <w:szCs w:val="20"/>
        </w:rPr>
      </w:pPr>
    </w:p>
    <w:p w14:paraId="37C905EF" w14:textId="77777777" w:rsidR="004D54CB" w:rsidRDefault="004D54CB" w:rsidP="001F582F">
      <w:pPr>
        <w:rPr>
          <w:rFonts w:ascii="Aeonik" w:hAnsi="Aeonik"/>
          <w:sz w:val="20"/>
          <w:szCs w:val="20"/>
        </w:rPr>
      </w:pPr>
    </w:p>
    <w:p w14:paraId="246DE7C1" w14:textId="77777777" w:rsidR="004D54CB" w:rsidRDefault="004D54CB" w:rsidP="001F582F">
      <w:pPr>
        <w:rPr>
          <w:rFonts w:ascii="Aeonik" w:hAnsi="Aeonik"/>
          <w:sz w:val="20"/>
          <w:szCs w:val="20"/>
        </w:rPr>
      </w:pPr>
    </w:p>
    <w:p w14:paraId="3DFF3109" w14:textId="77777777" w:rsidR="004D54CB" w:rsidRDefault="004D54CB" w:rsidP="001F582F">
      <w:pPr>
        <w:rPr>
          <w:rFonts w:ascii="Aeonik" w:hAnsi="Aeonik"/>
          <w:sz w:val="20"/>
          <w:szCs w:val="20"/>
        </w:rPr>
      </w:pPr>
    </w:p>
    <w:p w14:paraId="230892FB" w14:textId="77777777" w:rsidR="004D54CB" w:rsidRDefault="004D54CB" w:rsidP="004D54CB">
      <w:pPr>
        <w:tabs>
          <w:tab w:val="left" w:pos="960"/>
        </w:tabs>
        <w:rPr>
          <w:rFonts w:ascii="Aeonik" w:hAnsi="Aeonik"/>
          <w:sz w:val="20"/>
          <w:szCs w:val="20"/>
        </w:rPr>
      </w:pPr>
    </w:p>
    <w:p w14:paraId="39A661FD" w14:textId="77777777" w:rsidR="004D54CB" w:rsidRDefault="004D54CB" w:rsidP="004D54CB">
      <w:pPr>
        <w:tabs>
          <w:tab w:val="left" w:pos="960"/>
        </w:tabs>
        <w:rPr>
          <w:rFonts w:ascii="Aeonik" w:hAnsi="Aeonik"/>
          <w:sz w:val="20"/>
          <w:szCs w:val="20"/>
        </w:rPr>
      </w:pPr>
    </w:p>
    <w:p w14:paraId="7ACC19F3" w14:textId="77777777" w:rsidR="004D54CB" w:rsidRDefault="004D54CB" w:rsidP="004D54CB">
      <w:pPr>
        <w:tabs>
          <w:tab w:val="left" w:pos="960"/>
        </w:tabs>
        <w:rPr>
          <w:rFonts w:ascii="Aeonik" w:hAnsi="Aeonik"/>
          <w:sz w:val="20"/>
          <w:szCs w:val="20"/>
        </w:rPr>
      </w:pPr>
    </w:p>
    <w:p w14:paraId="0F9D9937" w14:textId="77777777" w:rsidR="004D54CB" w:rsidRDefault="004D54CB" w:rsidP="004D54CB">
      <w:pPr>
        <w:tabs>
          <w:tab w:val="left" w:pos="960"/>
        </w:tabs>
        <w:rPr>
          <w:rFonts w:ascii="Aeonik" w:hAnsi="Aeonik"/>
          <w:sz w:val="20"/>
          <w:szCs w:val="20"/>
        </w:rPr>
      </w:pPr>
    </w:p>
    <w:p w14:paraId="5203F5BD" w14:textId="77777777" w:rsidR="004D54CB" w:rsidRDefault="004D54CB" w:rsidP="004D54CB">
      <w:pPr>
        <w:tabs>
          <w:tab w:val="left" w:pos="960"/>
        </w:tabs>
        <w:rPr>
          <w:rFonts w:ascii="Aeonik" w:hAnsi="Aeonik"/>
          <w:sz w:val="20"/>
          <w:szCs w:val="20"/>
        </w:rPr>
      </w:pPr>
    </w:p>
    <w:p w14:paraId="31151F1F" w14:textId="77777777" w:rsidR="004D54CB" w:rsidRDefault="004D54CB" w:rsidP="004D54CB">
      <w:pPr>
        <w:tabs>
          <w:tab w:val="left" w:pos="960"/>
        </w:tabs>
        <w:rPr>
          <w:rFonts w:ascii="Aeonik" w:hAnsi="Aeonik"/>
          <w:sz w:val="20"/>
          <w:szCs w:val="20"/>
        </w:rPr>
      </w:pPr>
    </w:p>
    <w:p w14:paraId="4B56B5C6" w14:textId="77777777" w:rsidR="004D54CB" w:rsidRDefault="004D54CB" w:rsidP="004D54CB">
      <w:pPr>
        <w:tabs>
          <w:tab w:val="left" w:pos="960"/>
        </w:tabs>
        <w:rPr>
          <w:rFonts w:ascii="Aeonik" w:hAnsi="Aeonik"/>
          <w:sz w:val="20"/>
          <w:szCs w:val="20"/>
        </w:rPr>
      </w:pPr>
    </w:p>
    <w:p w14:paraId="7E3B0ECE" w14:textId="77777777" w:rsidR="004D54CB" w:rsidRDefault="004D54CB" w:rsidP="004D54CB">
      <w:pPr>
        <w:tabs>
          <w:tab w:val="left" w:pos="960"/>
        </w:tabs>
        <w:rPr>
          <w:rFonts w:ascii="Aeonik" w:hAnsi="Aeonik"/>
          <w:sz w:val="20"/>
          <w:szCs w:val="20"/>
        </w:rPr>
      </w:pPr>
    </w:p>
    <w:p w14:paraId="24705685" w14:textId="77777777" w:rsidR="004D54CB" w:rsidRDefault="004D54CB" w:rsidP="004D54CB">
      <w:pPr>
        <w:tabs>
          <w:tab w:val="left" w:pos="960"/>
        </w:tabs>
        <w:rPr>
          <w:rFonts w:ascii="Aeonik" w:hAnsi="Aeonik"/>
          <w:sz w:val="20"/>
          <w:szCs w:val="20"/>
        </w:rPr>
      </w:pPr>
    </w:p>
    <w:p w14:paraId="071B3834" w14:textId="77777777" w:rsidR="004D54CB" w:rsidRDefault="004D54CB" w:rsidP="004D54CB">
      <w:pPr>
        <w:tabs>
          <w:tab w:val="left" w:pos="960"/>
        </w:tabs>
        <w:rPr>
          <w:rFonts w:ascii="Aeonik" w:hAnsi="Aeonik"/>
          <w:sz w:val="20"/>
          <w:szCs w:val="20"/>
        </w:rPr>
      </w:pPr>
    </w:p>
    <w:p w14:paraId="6E8DA19F" w14:textId="77777777" w:rsidR="004D54CB" w:rsidRDefault="004D54CB" w:rsidP="004D54CB">
      <w:pPr>
        <w:tabs>
          <w:tab w:val="left" w:pos="960"/>
        </w:tabs>
        <w:rPr>
          <w:rFonts w:ascii="Aeonik" w:hAnsi="Aeonik"/>
          <w:sz w:val="20"/>
          <w:szCs w:val="20"/>
        </w:rPr>
      </w:pPr>
    </w:p>
    <w:p w14:paraId="6B707FD7" w14:textId="77777777" w:rsidR="004D54CB" w:rsidRDefault="004D54CB" w:rsidP="004D54CB">
      <w:pPr>
        <w:tabs>
          <w:tab w:val="left" w:pos="960"/>
        </w:tabs>
        <w:rPr>
          <w:rFonts w:ascii="Aeonik" w:hAnsi="Aeonik"/>
          <w:sz w:val="20"/>
          <w:szCs w:val="20"/>
        </w:rPr>
      </w:pPr>
    </w:p>
    <w:p w14:paraId="574C4124" w14:textId="77777777" w:rsidR="004D54CB" w:rsidRDefault="004D54CB" w:rsidP="004D54CB">
      <w:pPr>
        <w:tabs>
          <w:tab w:val="left" w:pos="960"/>
        </w:tabs>
        <w:rPr>
          <w:rFonts w:ascii="Aeonik" w:hAnsi="Aeonik"/>
          <w:sz w:val="20"/>
          <w:szCs w:val="20"/>
        </w:rPr>
      </w:pPr>
    </w:p>
    <w:p w14:paraId="7FD18AA5" w14:textId="77777777" w:rsidR="004D54CB" w:rsidRDefault="004D54CB" w:rsidP="004D54CB">
      <w:pPr>
        <w:tabs>
          <w:tab w:val="left" w:pos="960"/>
        </w:tabs>
        <w:rPr>
          <w:rFonts w:ascii="Aeonik" w:hAnsi="Aeonik"/>
          <w:sz w:val="20"/>
          <w:szCs w:val="20"/>
        </w:rPr>
      </w:pPr>
    </w:p>
    <w:p w14:paraId="176B165D" w14:textId="77777777" w:rsidR="004D54CB" w:rsidRDefault="004D54CB" w:rsidP="004D54CB">
      <w:pPr>
        <w:tabs>
          <w:tab w:val="left" w:pos="960"/>
        </w:tabs>
        <w:rPr>
          <w:rFonts w:ascii="Aeonik" w:hAnsi="Aeonik"/>
          <w:sz w:val="20"/>
          <w:szCs w:val="20"/>
        </w:rPr>
      </w:pPr>
    </w:p>
    <w:p w14:paraId="46A6DDB9" w14:textId="77777777" w:rsidR="004D54CB" w:rsidRDefault="004D54CB" w:rsidP="004D54CB">
      <w:pPr>
        <w:tabs>
          <w:tab w:val="left" w:pos="960"/>
        </w:tabs>
        <w:rPr>
          <w:rFonts w:ascii="Aeonik" w:hAnsi="Aeonik"/>
          <w:sz w:val="20"/>
          <w:szCs w:val="20"/>
        </w:rPr>
      </w:pPr>
    </w:p>
    <w:p w14:paraId="0DA4EBB3" w14:textId="77777777" w:rsidR="004D54CB" w:rsidRDefault="004D54CB" w:rsidP="004D54CB">
      <w:pPr>
        <w:tabs>
          <w:tab w:val="left" w:pos="960"/>
        </w:tabs>
        <w:rPr>
          <w:rFonts w:ascii="Aeonik" w:hAnsi="Aeonik"/>
          <w:sz w:val="20"/>
          <w:szCs w:val="20"/>
        </w:rPr>
      </w:pPr>
    </w:p>
    <w:p w14:paraId="238395BA" w14:textId="77777777" w:rsidR="004D54CB" w:rsidRDefault="004D54CB" w:rsidP="004D54CB">
      <w:pPr>
        <w:tabs>
          <w:tab w:val="left" w:pos="960"/>
        </w:tabs>
        <w:rPr>
          <w:rFonts w:ascii="Aeonik" w:hAnsi="Aeonik"/>
          <w:sz w:val="20"/>
          <w:szCs w:val="20"/>
        </w:rPr>
      </w:pPr>
    </w:p>
    <w:p w14:paraId="33B7E1F6" w14:textId="77777777" w:rsidR="004D54CB" w:rsidRDefault="004D54CB" w:rsidP="004D54CB">
      <w:pPr>
        <w:tabs>
          <w:tab w:val="left" w:pos="960"/>
        </w:tabs>
        <w:rPr>
          <w:rFonts w:ascii="Aeonik" w:hAnsi="Aeonik"/>
          <w:sz w:val="20"/>
          <w:szCs w:val="20"/>
        </w:rPr>
      </w:pPr>
    </w:p>
    <w:p w14:paraId="150AD220" w14:textId="77777777" w:rsidR="004D54CB" w:rsidRDefault="004D54CB" w:rsidP="004D54CB">
      <w:pPr>
        <w:tabs>
          <w:tab w:val="left" w:pos="960"/>
        </w:tabs>
        <w:rPr>
          <w:rFonts w:ascii="Aeonik" w:hAnsi="Aeonik"/>
          <w:sz w:val="20"/>
          <w:szCs w:val="20"/>
        </w:rPr>
      </w:pPr>
    </w:p>
    <w:p w14:paraId="390B44E9" w14:textId="77777777" w:rsidR="004D54CB" w:rsidRDefault="004D54CB" w:rsidP="004D54CB">
      <w:pPr>
        <w:tabs>
          <w:tab w:val="left" w:pos="960"/>
        </w:tabs>
        <w:rPr>
          <w:rFonts w:ascii="Aeonik" w:hAnsi="Aeonik"/>
          <w:sz w:val="20"/>
          <w:szCs w:val="20"/>
        </w:rPr>
      </w:pPr>
    </w:p>
    <w:p w14:paraId="6B4D2B51" w14:textId="77777777" w:rsidR="004D54CB" w:rsidRDefault="004D54CB" w:rsidP="004D54CB">
      <w:pPr>
        <w:tabs>
          <w:tab w:val="left" w:pos="960"/>
        </w:tabs>
        <w:rPr>
          <w:rFonts w:ascii="Aeonik" w:hAnsi="Aeonik"/>
          <w:sz w:val="20"/>
          <w:szCs w:val="20"/>
        </w:rPr>
      </w:pPr>
    </w:p>
    <w:p w14:paraId="3E0A3A10" w14:textId="7340D6BD" w:rsidR="000D2145" w:rsidRDefault="00932872" w:rsidP="001F582F">
      <w:pPr>
        <w:rPr>
          <w:rFonts w:ascii="Aeonik" w:hAnsi="Aeonik"/>
          <w:sz w:val="20"/>
          <w:szCs w:val="20"/>
        </w:rPr>
      </w:pPr>
      <w:r>
        <w:rPr>
          <w:noProof/>
        </w:rPr>
        <w:drawing>
          <wp:anchor distT="0" distB="0" distL="114300" distR="114300" simplePos="0" relativeHeight="251693056" behindDoc="1" locked="0" layoutInCell="1" allowOverlap="1" wp14:anchorId="1FE871E9" wp14:editId="4135F3AF">
            <wp:simplePos x="0" y="0"/>
            <wp:positionH relativeFrom="column">
              <wp:posOffset>-729153</wp:posOffset>
            </wp:positionH>
            <wp:positionV relativeFrom="page">
              <wp:posOffset>0</wp:posOffset>
            </wp:positionV>
            <wp:extent cx="7562208" cy="10688936"/>
            <wp:effectExtent l="0" t="0" r="0" b="5080"/>
            <wp:wrapNone/>
            <wp:docPr id="3123591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59136" name="Picture 31235913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90324" cy="10728678"/>
                    </a:xfrm>
                    <a:prstGeom prst="rect">
                      <a:avLst/>
                    </a:prstGeom>
                  </pic:spPr>
                </pic:pic>
              </a:graphicData>
            </a:graphic>
            <wp14:sizeRelH relativeFrom="page">
              <wp14:pctWidth>0</wp14:pctWidth>
            </wp14:sizeRelH>
            <wp14:sizeRelV relativeFrom="page">
              <wp14:pctHeight>0</wp14:pctHeight>
            </wp14:sizeRelV>
          </wp:anchor>
        </w:drawing>
      </w:r>
    </w:p>
    <w:p w14:paraId="622B72EA" w14:textId="3F23C0DE" w:rsidR="002210D7" w:rsidRDefault="002210D7" w:rsidP="001F582F">
      <w:pPr>
        <w:rPr>
          <w:rFonts w:ascii="Aeonik" w:hAnsi="Aeonik"/>
          <w:sz w:val="20"/>
          <w:szCs w:val="20"/>
        </w:rPr>
      </w:pPr>
    </w:p>
    <w:p w14:paraId="5185ED3D" w14:textId="671D4278" w:rsidR="002210D7" w:rsidRDefault="002210D7" w:rsidP="001F582F">
      <w:pPr>
        <w:rPr>
          <w:rFonts w:ascii="Aeonik" w:hAnsi="Aeonik"/>
          <w:sz w:val="20"/>
          <w:szCs w:val="20"/>
        </w:rPr>
      </w:pPr>
    </w:p>
    <w:p w14:paraId="6D1D12CE" w14:textId="622D7206" w:rsidR="002210D7" w:rsidRDefault="002210D7" w:rsidP="001F582F">
      <w:pPr>
        <w:rPr>
          <w:rFonts w:ascii="Aeonik" w:hAnsi="Aeonik"/>
          <w:sz w:val="20"/>
          <w:szCs w:val="20"/>
        </w:rPr>
      </w:pPr>
    </w:p>
    <w:p w14:paraId="0A5B573B" w14:textId="05DB77DF" w:rsidR="002210D7" w:rsidRDefault="002210D7" w:rsidP="001F582F">
      <w:pPr>
        <w:rPr>
          <w:rFonts w:ascii="Aeonik" w:hAnsi="Aeonik"/>
          <w:sz w:val="20"/>
          <w:szCs w:val="20"/>
        </w:rPr>
      </w:pPr>
    </w:p>
    <w:p w14:paraId="4E284A40" w14:textId="29BA8303" w:rsidR="00DE75FA" w:rsidRPr="001F582F" w:rsidRDefault="00AE31D2" w:rsidP="001F582F">
      <w:pPr>
        <w:rPr>
          <w:rFonts w:ascii="Aeonik" w:hAnsi="Aeonik"/>
          <w:sz w:val="20"/>
          <w:szCs w:val="20"/>
        </w:rPr>
      </w:pPr>
      <w:r>
        <w:rPr>
          <w:noProof/>
        </w:rPr>
        <mc:AlternateContent>
          <mc:Choice Requires="wps">
            <w:drawing>
              <wp:anchor distT="0" distB="0" distL="114300" distR="114300" simplePos="0" relativeHeight="251686912" behindDoc="0" locked="0" layoutInCell="1" allowOverlap="1" wp14:anchorId="2A3B5806" wp14:editId="308A00F7">
                <wp:simplePos x="0" y="0"/>
                <wp:positionH relativeFrom="column">
                  <wp:posOffset>803275</wp:posOffset>
                </wp:positionH>
                <wp:positionV relativeFrom="page">
                  <wp:posOffset>9063355</wp:posOffset>
                </wp:positionV>
                <wp:extent cx="4544060" cy="276860"/>
                <wp:effectExtent l="0" t="0" r="2540" b="2540"/>
                <wp:wrapNone/>
                <wp:docPr id="1521918997" name="Text Box 15"/>
                <wp:cNvGraphicFramePr/>
                <a:graphic xmlns:a="http://schemas.openxmlformats.org/drawingml/2006/main">
                  <a:graphicData uri="http://schemas.microsoft.com/office/word/2010/wordprocessingShape">
                    <wps:wsp>
                      <wps:cNvSpPr txBox="1"/>
                      <wps:spPr>
                        <a:xfrm>
                          <a:off x="0" y="0"/>
                          <a:ext cx="4544060" cy="276860"/>
                        </a:xfrm>
                        <a:prstGeom prst="rect">
                          <a:avLst/>
                        </a:prstGeom>
                        <a:noFill/>
                        <a:ln w="6350">
                          <a:noFill/>
                        </a:ln>
                      </wps:spPr>
                      <wps:txbx>
                        <w:txbxContent>
                          <w:p w14:paraId="2861B99E" w14:textId="51362E24" w:rsidR="00AE31D2" w:rsidRPr="00AE31D2" w:rsidRDefault="00AE31D2" w:rsidP="00AE31D2">
                            <w:pPr>
                              <w:suppressAutoHyphens/>
                              <w:jc w:val="center"/>
                              <w:rPr>
                                <w:rFonts w:ascii="Aeonik" w:hAnsi="Aeonik" w:cs="Aeonik"/>
                                <w:b/>
                                <w:bCs/>
                                <w:color w:val="131A2C"/>
                              </w:rPr>
                            </w:pPr>
                            <w:r w:rsidRPr="00AE31D2">
                              <w:rPr>
                                <w:rFonts w:ascii="Aeonik" w:hAnsi="Aeonik" w:cs="Aeonik"/>
                                <w:b/>
                                <w:bCs/>
                                <w:color w:val="131A2C"/>
                              </w:rPr>
                              <w:t xml:space="preserve">Arqiva Group Limited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B5806" id="_x0000_s1030" type="#_x0000_t202" style="position:absolute;margin-left:63.25pt;margin-top:713.65pt;width:357.8pt;height:2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" filled="f" stroked="f" strokeweight=".5pt">
                <v:textbox inset="0,0,0,0">
                  <w:txbxContent>
                    <w:p w14:paraId="2861B99E" w14:textId="51362E24" w:rsidR="00AE31D2" w:rsidRPr="00AE31D2" w:rsidRDefault="00AE31D2" w:rsidP="00AE31D2">
                      <w:pPr>
                        <w:suppressAutoHyphens/>
                        <w:jc w:val="center"/>
                        <w:rPr>
                          <w:rFonts w:ascii="Aeonik" w:hAnsi="Aeonik" w:cs="Aeonik"/>
                          <w:b/>
                          <w:bCs/>
                          <w:color w:val="131A2C"/>
                        </w:rPr>
                      </w:pPr>
                      <w:r w:rsidRPr="00AE31D2">
                        <w:rPr>
                          <w:rFonts w:ascii="Aeonik" w:hAnsi="Aeonik" w:cs="Aeonik"/>
                          <w:b/>
                          <w:bCs/>
                          <w:color w:val="131A2C"/>
                        </w:rPr>
                        <w:t xml:space="preserve">Arqiva Group Limited </w:t>
                      </w:r>
                    </w:p>
                  </w:txbxContent>
                </v:textbox>
                <w10:wrap anchory="page"/>
              </v:shape>
            </w:pict>
          </mc:Fallback>
        </mc:AlternateContent>
      </w:r>
      <w:r>
        <w:rPr>
          <w:noProof/>
        </w:rPr>
        <mc:AlternateContent>
          <mc:Choice Requires="wps">
            <w:drawing>
              <wp:anchor distT="0" distB="0" distL="114300" distR="114300" simplePos="0" relativeHeight="251687936" behindDoc="0" locked="0" layoutInCell="1" allowOverlap="1" wp14:anchorId="1A7E2518" wp14:editId="7986515A">
                <wp:simplePos x="0" y="0"/>
                <wp:positionH relativeFrom="column">
                  <wp:posOffset>803910</wp:posOffset>
                </wp:positionH>
                <wp:positionV relativeFrom="page">
                  <wp:posOffset>9276715</wp:posOffset>
                </wp:positionV>
                <wp:extent cx="4544060" cy="203200"/>
                <wp:effectExtent l="0" t="0" r="2540" b="0"/>
                <wp:wrapNone/>
                <wp:docPr id="527100770" name="Text Box 15"/>
                <wp:cNvGraphicFramePr/>
                <a:graphic xmlns:a="http://schemas.openxmlformats.org/drawingml/2006/main">
                  <a:graphicData uri="http://schemas.microsoft.com/office/word/2010/wordprocessingShape">
                    <wps:wsp>
                      <wps:cNvSpPr txBox="1"/>
                      <wps:spPr>
                        <a:xfrm>
                          <a:off x="0" y="0"/>
                          <a:ext cx="4544060" cy="203200"/>
                        </a:xfrm>
                        <a:prstGeom prst="rect">
                          <a:avLst/>
                        </a:prstGeom>
                        <a:noFill/>
                        <a:ln w="6350">
                          <a:noFill/>
                        </a:ln>
                      </wps:spPr>
                      <wps:txbx>
                        <w:txbxContent>
                          <w:p w14:paraId="58FBF6D0" w14:textId="4AB36C6B" w:rsidR="00AE31D2" w:rsidRPr="000D2145" w:rsidRDefault="00AE31D2" w:rsidP="00AE31D2">
                            <w:pPr>
                              <w:suppressAutoHyphens/>
                              <w:jc w:val="center"/>
                              <w:rPr>
                                <w:rFonts w:ascii="Aeonik" w:hAnsi="Aeonik" w:cs="Aeonik"/>
                                <w:color w:val="131A2C"/>
                                <w:sz w:val="15"/>
                                <w:szCs w:val="15"/>
                              </w:rPr>
                            </w:pPr>
                            <w:r w:rsidRPr="000D2145">
                              <w:rPr>
                                <w:rFonts w:ascii="Aeonik" w:hAnsi="Aeonik" w:cs="Aeonik"/>
                                <w:color w:val="131A2C"/>
                                <w:sz w:val="15"/>
                                <w:szCs w:val="15"/>
                              </w:rPr>
                              <w:t>Registered number 05254001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E2518" id="_x0000_s1031" type="#_x0000_t202" style="position:absolute;margin-left:63.3pt;margin-top:730.45pt;width:357.8pt;height:1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" filled="f" stroked="f" strokeweight=".5pt">
                <v:textbox inset="0,0,0,0">
                  <w:txbxContent>
                    <w:p w14:paraId="58FBF6D0" w14:textId="4AB36C6B" w:rsidR="00AE31D2" w:rsidRPr="000D2145" w:rsidRDefault="00AE31D2" w:rsidP="00AE31D2">
                      <w:pPr>
                        <w:suppressAutoHyphens/>
                        <w:jc w:val="center"/>
                        <w:rPr>
                          <w:rFonts w:ascii="Aeonik" w:hAnsi="Aeonik" w:cs="Aeonik"/>
                          <w:color w:val="131A2C"/>
                          <w:sz w:val="15"/>
                          <w:szCs w:val="15"/>
                        </w:rPr>
                      </w:pPr>
                      <w:r w:rsidRPr="000D2145">
                        <w:rPr>
                          <w:rFonts w:ascii="Aeonik" w:hAnsi="Aeonik" w:cs="Aeonik"/>
                          <w:color w:val="131A2C"/>
                          <w:sz w:val="15"/>
                          <w:szCs w:val="15"/>
                        </w:rPr>
                        <w:t>Registered number 05254001</w:t>
                      </w:r>
                    </w:p>
                  </w:txbxContent>
                </v:textbox>
                <w10:wrap anchory="page"/>
              </v:shape>
            </w:pict>
          </mc:Fallback>
        </mc:AlternateContent>
      </w:r>
      <w:r>
        <w:rPr>
          <w:noProof/>
        </w:rPr>
        <mc:AlternateContent>
          <mc:Choice Requires="wps">
            <w:drawing>
              <wp:anchor distT="0" distB="0" distL="114300" distR="114300" simplePos="0" relativeHeight="251684864" behindDoc="0" locked="0" layoutInCell="1" allowOverlap="1" wp14:anchorId="3CE7D511" wp14:editId="30EBDA17">
                <wp:simplePos x="0" y="0"/>
                <wp:positionH relativeFrom="column">
                  <wp:posOffset>803910</wp:posOffset>
                </wp:positionH>
                <wp:positionV relativeFrom="page">
                  <wp:posOffset>9746615</wp:posOffset>
                </wp:positionV>
                <wp:extent cx="4544060" cy="203200"/>
                <wp:effectExtent l="0" t="0" r="2540" b="0"/>
                <wp:wrapNone/>
                <wp:docPr id="774509147" name="Text Box 15"/>
                <wp:cNvGraphicFramePr/>
                <a:graphic xmlns:a="http://schemas.openxmlformats.org/drawingml/2006/main">
                  <a:graphicData uri="http://schemas.microsoft.com/office/word/2010/wordprocessingShape">
                    <wps:wsp>
                      <wps:cNvSpPr txBox="1"/>
                      <wps:spPr>
                        <a:xfrm>
                          <a:off x="0" y="0"/>
                          <a:ext cx="4544060" cy="203200"/>
                        </a:xfrm>
                        <a:prstGeom prst="rect">
                          <a:avLst/>
                        </a:prstGeom>
                        <a:noFill/>
                        <a:ln w="6350">
                          <a:noFill/>
                        </a:ln>
                      </wps:spPr>
                      <wps:txbx>
                        <w:txbxContent>
                          <w:p w14:paraId="199884E6" w14:textId="77777777" w:rsidR="00AE31D2" w:rsidRPr="000D2145" w:rsidRDefault="00AE31D2" w:rsidP="00AE31D2">
                            <w:pPr>
                              <w:suppressAutoHyphens/>
                              <w:jc w:val="center"/>
                              <w:rPr>
                                <w:rFonts w:ascii="Aeonik" w:hAnsi="Aeonik" w:cs="Aeonik"/>
                                <w:color w:val="131A2C"/>
                                <w:sz w:val="15"/>
                                <w:szCs w:val="15"/>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7D511" id="_x0000_s1032" type="#_x0000_t202" style="position:absolute;margin-left:63.3pt;margin-top:767.45pt;width:357.8pt;height: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" filled="f" stroked="f" strokeweight=".5pt">
                <v:textbox inset="0,0,0,0">
                  <w:txbxContent>
                    <w:p w14:paraId="199884E6" w14:textId="77777777" w:rsidR="00AE31D2" w:rsidRPr="000D2145" w:rsidRDefault="00AE31D2" w:rsidP="00AE31D2">
                      <w:pPr>
                        <w:suppressAutoHyphens/>
                        <w:jc w:val="center"/>
                        <w:rPr>
                          <w:rFonts w:ascii="Aeonik" w:hAnsi="Aeonik" w:cs="Aeonik"/>
                          <w:color w:val="131A2C"/>
                          <w:sz w:val="15"/>
                          <w:szCs w:val="15"/>
                        </w:rPr>
                      </w:pPr>
                    </w:p>
                  </w:txbxContent>
                </v:textbox>
                <w10:wrap anchory="page"/>
              </v:shape>
            </w:pict>
          </mc:Fallback>
        </mc:AlternateContent>
      </w:r>
      <w:r>
        <w:rPr>
          <w:noProof/>
        </w:rPr>
        <mc:AlternateContent>
          <mc:Choice Requires="wps">
            <w:drawing>
              <wp:anchor distT="0" distB="0" distL="114300" distR="114300" simplePos="0" relativeHeight="251683840" behindDoc="0" locked="0" layoutInCell="1" allowOverlap="1" wp14:anchorId="7F24B755" wp14:editId="1312CF36">
                <wp:simplePos x="0" y="0"/>
                <wp:positionH relativeFrom="column">
                  <wp:posOffset>799428</wp:posOffset>
                </wp:positionH>
                <wp:positionV relativeFrom="page">
                  <wp:posOffset>9519285</wp:posOffset>
                </wp:positionV>
                <wp:extent cx="4544060" cy="187960"/>
                <wp:effectExtent l="0" t="0" r="8890" b="2540"/>
                <wp:wrapNone/>
                <wp:docPr id="1929219120" name="Text Box 15"/>
                <wp:cNvGraphicFramePr/>
                <a:graphic xmlns:a="http://schemas.openxmlformats.org/drawingml/2006/main">
                  <a:graphicData uri="http://schemas.microsoft.com/office/word/2010/wordprocessingShape">
                    <wps:wsp>
                      <wps:cNvSpPr txBox="1"/>
                      <wps:spPr>
                        <a:xfrm>
                          <a:off x="0" y="0"/>
                          <a:ext cx="4544060" cy="187960"/>
                        </a:xfrm>
                        <a:prstGeom prst="rect">
                          <a:avLst/>
                        </a:prstGeom>
                        <a:noFill/>
                        <a:ln w="6350">
                          <a:noFill/>
                        </a:ln>
                      </wps:spPr>
                      <wps:txbx>
                        <w:txbxContent>
                          <w:p w14:paraId="56196C13" w14:textId="4C32D3F4" w:rsidR="00AE31D2" w:rsidRPr="00AE31D2" w:rsidRDefault="00FF6173" w:rsidP="00AE31D2">
                            <w:pPr>
                              <w:pStyle w:val="BasicParagraph"/>
                              <w:suppressAutoHyphens/>
                              <w:jc w:val="center"/>
                              <w:rPr>
                                <w:rFonts w:ascii="Aeonik" w:hAnsi="Aeonik" w:cs="Aeonik"/>
                                <w:b/>
                                <w:bCs/>
                                <w:color w:val="131A2C"/>
                              </w:rPr>
                            </w:pPr>
                            <w:r w:rsidRPr="00FF6173">
                              <w:rPr>
                                <w:rFonts w:ascii="Aeonik" w:hAnsi="Aeonik" w:cs="Aeonik"/>
                                <w:b/>
                                <w:bCs/>
                                <w:color w:val="131A2C"/>
                              </w:rPr>
                              <w:t>SHE-FT-018+Using+a+Capstan+Winch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24B755" id="_x0000_s1033" type="#_x0000_t202" style="position:absolute;margin-left:62.95pt;margin-top:749.55pt;width:357.8pt;height:14.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" filled="f" stroked="f" strokeweight=".5pt">
                <v:textbox inset="0,0,0,0">
                  <w:txbxContent>
                    <w:p w14:paraId="56196C13" w14:textId="4C32D3F4" w:rsidR="00AE31D2" w:rsidRPr="00AE31D2" w:rsidRDefault="00FF6173" w:rsidP="00AE31D2">
                      <w:pPr>
                        <w:pStyle w:val="BasicParagraph"/>
                        <w:suppressAutoHyphens/>
                        <w:jc w:val="center"/>
                        <w:rPr>
                          <w:rFonts w:ascii="Aeonik" w:hAnsi="Aeonik" w:cs="Aeonik"/>
                          <w:b/>
                          <w:bCs/>
                          <w:color w:val="131A2C"/>
                        </w:rPr>
                      </w:pPr>
                      <w:r w:rsidRPr="00FF6173">
                        <w:rPr>
                          <w:rFonts w:ascii="Aeonik" w:hAnsi="Aeonik" w:cs="Aeonik"/>
                          <w:b/>
                          <w:bCs/>
                          <w:color w:val="131A2C"/>
                        </w:rPr>
                        <w:t>SHE-FT-018+Using+a+Capstan+Winch</w:t>
                      </w:r>
                    </w:p>
                  </w:txbxContent>
                </v:textbox>
                <w10:wrap anchory="page"/>
              </v:shape>
            </w:pict>
          </mc:Fallback>
        </mc:AlternateContent>
      </w:r>
      <w:r>
        <w:rPr>
          <w:rFonts w:ascii="Aeonik" w:hAnsi="Aeonik"/>
          <w:noProof/>
          <w:sz w:val="20"/>
          <w:szCs w:val="20"/>
        </w:rPr>
        <mc:AlternateContent>
          <mc:Choice Requires="wps">
            <w:drawing>
              <wp:anchor distT="0" distB="0" distL="114300" distR="114300" simplePos="0" relativeHeight="251659263" behindDoc="1" locked="0" layoutInCell="1" allowOverlap="1" wp14:anchorId="6FC79074" wp14:editId="4ED46F13">
                <wp:simplePos x="0" y="0"/>
                <wp:positionH relativeFrom="column">
                  <wp:posOffset>-387985</wp:posOffset>
                </wp:positionH>
                <wp:positionV relativeFrom="paragraph">
                  <wp:posOffset>8876030</wp:posOffset>
                </wp:positionV>
                <wp:extent cx="3454400" cy="849630"/>
                <wp:effectExtent l="0" t="0" r="0" b="1270"/>
                <wp:wrapNone/>
                <wp:docPr id="1308770549" name="Rectangle 18"/>
                <wp:cNvGraphicFramePr/>
                <a:graphic xmlns:a="http://schemas.openxmlformats.org/drawingml/2006/main">
                  <a:graphicData uri="http://schemas.microsoft.com/office/word/2010/wordprocessingShape">
                    <wps:wsp>
                      <wps:cNvSpPr/>
                      <wps:spPr>
                        <a:xfrm>
                          <a:off x="0" y="0"/>
                          <a:ext cx="3454400" cy="84963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AD7642" id="Rectangle 18" o:spid="_x0000_s1026" style="position:absolute;margin-left:-30.55pt;margin-top:698.9pt;width:272pt;height:66.9pt;z-index:-2516572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" fillcolor="white [3214]" stroked="f" strokeweight="1.5pt"/>
            </w:pict>
          </mc:Fallback>
        </mc:AlternateContent>
      </w:r>
    </w:p>
    <w:sectPr w:rsidR="00DE75FA" w:rsidRPr="001F582F" w:rsidSect="00FA51AF">
      <w:footerReference w:type="even" r:id="rId12"/>
      <w:footerReference w:type="default" r:id="rId13"/>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92501" w14:textId="77777777" w:rsidR="00EE5880" w:rsidRDefault="00EE5880" w:rsidP="00270CFA">
      <w:pPr>
        <w:spacing w:after="0" w:line="240" w:lineRule="auto"/>
      </w:pPr>
      <w:r>
        <w:separator/>
      </w:r>
    </w:p>
  </w:endnote>
  <w:endnote w:type="continuationSeparator" w:id="0">
    <w:p w14:paraId="4306BE50" w14:textId="77777777" w:rsidR="00EE5880" w:rsidRDefault="00EE5880" w:rsidP="00270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 Pro">
    <w:charset w:val="00"/>
    <w:family w:val="roman"/>
    <w:pitch w:val="variable"/>
    <w:sig w:usb0="60000287" w:usb1="00000001" w:usb2="00000000" w:usb3="00000000" w:csb0="0000019F" w:csb1="00000000"/>
  </w:font>
  <w:font w:name="Yu Mincho">
    <w:charset w:val="80"/>
    <w:family w:val="roman"/>
    <w:pitch w:val="variable"/>
    <w:sig w:usb0="800002E7" w:usb1="2AC7FCFF" w:usb2="00000012" w:usb3="00000000" w:csb0="0002009F" w:csb1="00000000"/>
  </w:font>
  <w:font w:name="Aeonik">
    <w:panose1 w:val="020B0503030300000000"/>
    <w:charset w:val="00"/>
    <w:family w:val="swiss"/>
    <w:notTrueType/>
    <w:pitch w:val="variable"/>
    <w:sig w:usb0="20000087" w:usb1="00000000" w:usb2="00000000" w:usb3="00000000" w:csb0="000001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14693725"/>
      <w:docPartObj>
        <w:docPartGallery w:val="Page Numbers (Bottom of Page)"/>
        <w:docPartUnique/>
      </w:docPartObj>
    </w:sdtPr>
    <w:sdtEndPr>
      <w:rPr>
        <w:rStyle w:val="PageNumber"/>
      </w:rPr>
    </w:sdtEndPr>
    <w:sdtContent>
      <w:p w14:paraId="3930850F" w14:textId="231D38D7" w:rsidR="00FA51AF" w:rsidRDefault="00FA51AF" w:rsidP="00AD790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964468781"/>
      <w:docPartObj>
        <w:docPartGallery w:val="Page Numbers (Bottom of Page)"/>
        <w:docPartUnique/>
      </w:docPartObj>
    </w:sdtPr>
    <w:sdtEndPr>
      <w:rPr>
        <w:rStyle w:val="PageNumber"/>
      </w:rPr>
    </w:sdtEndPr>
    <w:sdtContent>
      <w:p w14:paraId="7A1F2026" w14:textId="75175FAD" w:rsidR="00FA51AF" w:rsidRDefault="00FA51AF" w:rsidP="00FA51AF">
        <w:pPr>
          <w:pStyle w:val="Footer"/>
          <w:framePr w:wrap="none" w:vAnchor="text" w:hAnchor="margin"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752390201"/>
      <w:docPartObj>
        <w:docPartGallery w:val="Page Numbers (Bottom of Page)"/>
        <w:docPartUnique/>
      </w:docPartObj>
    </w:sdtPr>
    <w:sdtEndPr>
      <w:rPr>
        <w:rStyle w:val="PageNumber"/>
      </w:rPr>
    </w:sdtEndPr>
    <w:sdtContent>
      <w:p w14:paraId="0374DB0F" w14:textId="05FF750B" w:rsidR="00FA51AF" w:rsidRDefault="00FA51AF" w:rsidP="00FA51AF">
        <w:pPr>
          <w:pStyle w:val="Footer"/>
          <w:framePr w:wrap="none" w:vAnchor="text" w:hAnchor="margin" w:xAlign="right" w:y="1"/>
          <w:ind w:firstLine="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692077" w14:textId="77777777" w:rsidR="00EA333F" w:rsidRDefault="00EA333F" w:rsidP="00FA51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2D91E" w14:textId="0AAE591C" w:rsidR="00DE75FA" w:rsidRPr="00317B9D" w:rsidRDefault="00932872" w:rsidP="00FA51AF">
    <w:pPr>
      <w:pStyle w:val="BasicParagraph"/>
      <w:suppressAutoHyphens/>
      <w:ind w:right="360" w:firstLine="360"/>
      <w:rPr>
        <w:rFonts w:ascii="Aeonik" w:hAnsi="Aeonik" w:cs="Aeonik"/>
        <w:b/>
        <w:bCs/>
        <w:color w:val="131A2C" w:themeColor="text1"/>
        <w:sz w:val="13"/>
        <w:szCs w:val="13"/>
      </w:rPr>
    </w:pPr>
    <w:r>
      <w:rPr>
        <w:rFonts w:ascii="Aeonik" w:hAnsi="Aeonik" w:cs="Aeonik"/>
        <w:noProof/>
        <w:color w:val="131A2C" w:themeColor="text1"/>
        <w:sz w:val="13"/>
        <w:szCs w:val="13"/>
      </w:rPr>
      <w:drawing>
        <wp:anchor distT="0" distB="0" distL="114300" distR="114300" simplePos="0" relativeHeight="251660288" behindDoc="1" locked="0" layoutInCell="1" allowOverlap="1" wp14:anchorId="3DC9319B" wp14:editId="10804244">
          <wp:simplePos x="0" y="0"/>
          <wp:positionH relativeFrom="column">
            <wp:posOffset>-733425</wp:posOffset>
          </wp:positionH>
          <wp:positionV relativeFrom="page">
            <wp:posOffset>8461375</wp:posOffset>
          </wp:positionV>
          <wp:extent cx="7566660" cy="2219960"/>
          <wp:effectExtent l="0" t="0" r="2540" b="2540"/>
          <wp:wrapNone/>
          <wp:docPr id="3650352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35284" name="Picture 365035284"/>
                  <pic:cNvPicPr/>
                </pic:nvPicPr>
                <pic:blipFill rotWithShape="1">
                  <a:blip r:embed="rId1">
                    <a:extLst>
                      <a:ext uri="{28A0092B-C50C-407E-A947-70E740481C1C}">
                        <a14:useLocalDpi xmlns:a14="http://schemas.microsoft.com/office/drawing/2010/main" val="0"/>
                      </a:ext>
                    </a:extLst>
                  </a:blip>
                  <a:srcRect t="79243"/>
                  <a:stretch>
                    <a:fillRect/>
                  </a:stretch>
                </pic:blipFill>
                <pic:spPr bwMode="auto">
                  <a:xfrm>
                    <a:off x="0" y="0"/>
                    <a:ext cx="7566660"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3ECB" w:rsidRPr="00DE75FA">
      <w:rPr>
        <w:rFonts w:ascii="Aeonik" w:hAnsi="Aeonik" w:cs="Aeonik"/>
        <w:color w:val="131A2C" w:themeColor="text1"/>
        <w:sz w:val="13"/>
        <w:szCs w:val="13"/>
      </w:rPr>
      <w:br/>
    </w:r>
    <w:r w:rsidR="007E3ECB" w:rsidRPr="00317B9D">
      <w:rPr>
        <w:rFonts w:ascii="Aeonik" w:hAnsi="Aeonik" w:cs="Aeonik"/>
        <w:b/>
        <w:bCs/>
        <w:color w:val="131A2C" w:themeColor="text1"/>
        <w:sz w:val="13"/>
        <w:szCs w:val="13"/>
      </w:rPr>
      <w:t>Arqiva Group Limited (05254001)</w:t>
    </w:r>
  </w:p>
  <w:p w14:paraId="48B0DDEF" w14:textId="755984AD" w:rsidR="00DE75FA" w:rsidRPr="00FA51AF" w:rsidRDefault="00330BC0" w:rsidP="00D85A22">
    <w:pPr>
      <w:pStyle w:val="BasicParagraph"/>
      <w:tabs>
        <w:tab w:val="left" w:pos="8367"/>
      </w:tabs>
      <w:suppressAutoHyphens/>
      <w:rPr>
        <w:rFonts w:ascii="Aeonik" w:hAnsi="Aeonik" w:cs="Aeonik"/>
        <w:color w:val="131A2C" w:themeColor="text1"/>
        <w:sz w:val="13"/>
        <w:szCs w:val="13"/>
      </w:rPr>
    </w:pPr>
    <w:r w:rsidRPr="00330BC0">
      <w:rPr>
        <w:rFonts w:ascii="Aeonik" w:hAnsi="Aeonik" w:cs="Aeonik"/>
        <w:color w:val="131A2C" w:themeColor="text1"/>
        <w:sz w:val="13"/>
        <w:szCs w:val="13"/>
      </w:rPr>
      <w:t>SHE-FT-018+Using+a+Capstan+Winch</w:t>
    </w:r>
    <w:r w:rsidR="00D85A22" w:rsidRPr="00FA51AF">
      <w:rPr>
        <w:rFonts w:ascii="Aeonik" w:hAnsi="Aeonik" w:cs="Aeonik"/>
        <w:color w:val="131A2C" w:themeColor="text1"/>
        <w:sz w:val="13"/>
        <w:szCs w:val="13"/>
      </w:rPr>
      <w:tab/>
    </w:r>
  </w:p>
  <w:p w14:paraId="444FBB9A" w14:textId="1B214257" w:rsidR="00FA51AF" w:rsidRPr="00FA51AF" w:rsidRDefault="00EE5880" w:rsidP="007E3ECB">
    <w:pPr>
      <w:pStyle w:val="Footer"/>
      <w:rPr>
        <w:rFonts w:ascii="Aeonik" w:hAnsi="Aeonik" w:cs="Aeonik"/>
        <w:color w:val="131A2C" w:themeColor="text1"/>
        <w:sz w:val="13"/>
        <w:szCs w:val="13"/>
      </w:rPr>
    </w:pPr>
    <w:sdt>
      <w:sdtPr>
        <w:rPr>
          <w:rStyle w:val="PageNumber"/>
          <w:rFonts w:ascii="Aeonik" w:hAnsi="Aeonik"/>
          <w:color w:val="131A2C" w:themeColor="text1"/>
          <w:sz w:val="13"/>
          <w:szCs w:val="13"/>
        </w:rPr>
        <w:id w:val="1363094566"/>
        <w:docPartObj>
          <w:docPartGallery w:val="Page Numbers (Bottom of Page)"/>
          <w:docPartUnique/>
        </w:docPartObj>
      </w:sdtPr>
      <w:sdtEndPr>
        <w:rPr>
          <w:rStyle w:val="PageNumber"/>
        </w:rPr>
      </w:sdtEndPr>
      <w:sdtContent>
        <w:r w:rsidR="00FA51AF" w:rsidRPr="00FA51AF">
          <w:rPr>
            <w:rStyle w:val="PageNumber"/>
            <w:rFonts w:ascii="Aeonik" w:hAnsi="Aeonik"/>
            <w:color w:val="131A2C" w:themeColor="text1"/>
            <w:sz w:val="13"/>
            <w:szCs w:val="13"/>
          </w:rPr>
          <w:fldChar w:fldCharType="begin"/>
        </w:r>
        <w:r w:rsidR="00FA51AF" w:rsidRPr="00FA51AF">
          <w:rPr>
            <w:rStyle w:val="PageNumber"/>
            <w:rFonts w:ascii="Aeonik" w:hAnsi="Aeonik"/>
            <w:color w:val="131A2C" w:themeColor="text1"/>
            <w:sz w:val="13"/>
            <w:szCs w:val="13"/>
          </w:rPr>
          <w:instrText xml:space="preserve"> PAGE </w:instrText>
        </w:r>
        <w:r w:rsidR="00FA51AF" w:rsidRPr="00FA51AF">
          <w:rPr>
            <w:rStyle w:val="PageNumber"/>
            <w:rFonts w:ascii="Aeonik" w:hAnsi="Aeonik"/>
            <w:color w:val="131A2C" w:themeColor="text1"/>
            <w:sz w:val="13"/>
            <w:szCs w:val="13"/>
          </w:rPr>
          <w:fldChar w:fldCharType="separate"/>
        </w:r>
        <w:r w:rsidR="00FA51AF" w:rsidRPr="00FA51AF">
          <w:rPr>
            <w:rStyle w:val="PageNumber"/>
            <w:rFonts w:ascii="Aeonik" w:hAnsi="Aeonik"/>
            <w:color w:val="131A2C" w:themeColor="text1"/>
            <w:sz w:val="13"/>
            <w:szCs w:val="13"/>
          </w:rPr>
          <w:t>2</w:t>
        </w:r>
        <w:r w:rsidR="00FA51AF" w:rsidRPr="00FA51AF">
          <w:rPr>
            <w:rStyle w:val="PageNumber"/>
            <w:rFonts w:ascii="Aeonik" w:hAnsi="Aeonik"/>
            <w:color w:val="131A2C" w:themeColor="text1"/>
            <w:sz w:val="13"/>
            <w:szCs w:val="13"/>
          </w:rPr>
          <w:fldChar w:fldCharType="end"/>
        </w:r>
      </w:sdtContent>
    </w:sdt>
    <w:r w:rsidR="00FA51AF" w:rsidRPr="00FA51AF">
      <w:rPr>
        <w:rStyle w:val="PageNumber"/>
        <w:rFonts w:ascii="Aeonik" w:hAnsi="Aeonik"/>
        <w:color w:val="131A2C" w:themeColor="text1"/>
        <w:sz w:val="13"/>
        <w:szCs w:val="13"/>
      </w:rPr>
      <w:t xml:space="preserve">  </w:t>
    </w:r>
    <w:r w:rsidR="007E3ECB" w:rsidRPr="00FA51AF">
      <w:rPr>
        <w:rFonts w:ascii="Aeonik" w:hAnsi="Aeonik" w:cs="Aeonik"/>
        <w:color w:val="131A2C" w:themeColor="text1"/>
        <w:sz w:val="13"/>
        <w:szCs w:val="13"/>
      </w:rPr>
      <w:t>|</w:t>
    </w:r>
    <w:r w:rsidR="00FA51AF" w:rsidRPr="00FA51AF">
      <w:rPr>
        <w:rFonts w:ascii="Aeonik" w:hAnsi="Aeonik" w:cs="Aeonik"/>
        <w:color w:val="131A2C" w:themeColor="text1"/>
        <w:sz w:val="13"/>
        <w:szCs w:val="13"/>
      </w:rPr>
      <w:t xml:space="preserve"> </w:t>
    </w:r>
    <w:r w:rsidR="007E3ECB" w:rsidRPr="00FA51AF">
      <w:rPr>
        <w:rFonts w:ascii="Aeonik" w:hAnsi="Aeonik" w:cs="Aeonik"/>
        <w:color w:val="131A2C" w:themeColor="text1"/>
        <w:sz w:val="13"/>
        <w:szCs w:val="13"/>
      </w:rPr>
      <w:t>Copyright © Arqiva Limited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58520" w14:textId="77777777" w:rsidR="00EE5880" w:rsidRDefault="00EE5880" w:rsidP="00270CFA">
      <w:pPr>
        <w:spacing w:after="0" w:line="240" w:lineRule="auto"/>
      </w:pPr>
      <w:r>
        <w:separator/>
      </w:r>
    </w:p>
  </w:footnote>
  <w:footnote w:type="continuationSeparator" w:id="0">
    <w:p w14:paraId="5E500D5E" w14:textId="77777777" w:rsidR="00EE5880" w:rsidRDefault="00EE5880" w:rsidP="00270C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16FEE"/>
    <w:multiLevelType w:val="hybridMultilevel"/>
    <w:tmpl w:val="C640330E"/>
    <w:lvl w:ilvl="0" w:tplc="BD9E0422">
      <w:start w:val="1"/>
      <w:numFmt w:val="bullet"/>
      <w:lvlText w:val=""/>
      <w:lvlJc w:val="left"/>
      <w:pPr>
        <w:ind w:left="720" w:hanging="380"/>
      </w:pPr>
      <w:rPr>
        <w:rFonts w:ascii="Symbol" w:hAnsi="Symbol" w:hint="default"/>
        <w:color w:val="78A7FF" w:themeColor="accent1"/>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7107787"/>
    <w:multiLevelType w:val="hybridMultilevel"/>
    <w:tmpl w:val="70B68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4B3D3C"/>
    <w:multiLevelType w:val="hybridMultilevel"/>
    <w:tmpl w:val="82849356"/>
    <w:lvl w:ilvl="0" w:tplc="7CF8AA08">
      <w:start w:val="1"/>
      <w:numFmt w:val="bullet"/>
      <w:lvlText w:val=""/>
      <w:lvlJc w:val="left"/>
      <w:pPr>
        <w:ind w:left="720" w:hanging="360"/>
      </w:pPr>
      <w:rPr>
        <w:rFonts w:ascii="Symbol" w:hAnsi="Symbol" w:hint="default"/>
        <w:color w:val="78A7FF"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81611342">
    <w:abstractNumId w:val="1"/>
  </w:num>
  <w:num w:numId="2" w16cid:durableId="1623998039">
    <w:abstractNumId w:val="2"/>
  </w:num>
  <w:num w:numId="3" w16cid:durableId="1163819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DF4"/>
    <w:rsid w:val="00061F21"/>
    <w:rsid w:val="000778DB"/>
    <w:rsid w:val="0008419B"/>
    <w:rsid w:val="000D2145"/>
    <w:rsid w:val="0012150B"/>
    <w:rsid w:val="001D4229"/>
    <w:rsid w:val="001F582F"/>
    <w:rsid w:val="0020167C"/>
    <w:rsid w:val="002210D7"/>
    <w:rsid w:val="00270CFA"/>
    <w:rsid w:val="00317B9D"/>
    <w:rsid w:val="00330BC0"/>
    <w:rsid w:val="003447BE"/>
    <w:rsid w:val="00444265"/>
    <w:rsid w:val="00447A57"/>
    <w:rsid w:val="004762C4"/>
    <w:rsid w:val="004D54CB"/>
    <w:rsid w:val="005039CD"/>
    <w:rsid w:val="00640813"/>
    <w:rsid w:val="006461BF"/>
    <w:rsid w:val="006D2BBE"/>
    <w:rsid w:val="006F4F7F"/>
    <w:rsid w:val="007C0BDF"/>
    <w:rsid w:val="007E3ECB"/>
    <w:rsid w:val="008F4E65"/>
    <w:rsid w:val="00932872"/>
    <w:rsid w:val="00943F3A"/>
    <w:rsid w:val="009D6824"/>
    <w:rsid w:val="00A20BE6"/>
    <w:rsid w:val="00A24AAB"/>
    <w:rsid w:val="00AA0AC4"/>
    <w:rsid w:val="00AE31D2"/>
    <w:rsid w:val="00B25746"/>
    <w:rsid w:val="00B63FDF"/>
    <w:rsid w:val="00BE7527"/>
    <w:rsid w:val="00C86B79"/>
    <w:rsid w:val="00C9087B"/>
    <w:rsid w:val="00C9499F"/>
    <w:rsid w:val="00CA3B30"/>
    <w:rsid w:val="00CB425D"/>
    <w:rsid w:val="00D44DF4"/>
    <w:rsid w:val="00D85A22"/>
    <w:rsid w:val="00DE5A82"/>
    <w:rsid w:val="00DE75FA"/>
    <w:rsid w:val="00E7766C"/>
    <w:rsid w:val="00EA333F"/>
    <w:rsid w:val="00EB7E2A"/>
    <w:rsid w:val="00EE5880"/>
    <w:rsid w:val="00EF3B5F"/>
    <w:rsid w:val="00F0716E"/>
    <w:rsid w:val="00F171A8"/>
    <w:rsid w:val="00F1754B"/>
    <w:rsid w:val="00F24E27"/>
    <w:rsid w:val="00F3051B"/>
    <w:rsid w:val="00FA51AF"/>
    <w:rsid w:val="00FC4795"/>
    <w:rsid w:val="00FF6173"/>
    <w:rsid w:val="24DB9C3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6AC7E"/>
  <w15:chartTrackingRefBased/>
  <w15:docId w15:val="{56C2B9BA-087E-494E-816B-D92BD8BF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4DF4"/>
    <w:pPr>
      <w:keepNext/>
      <w:keepLines/>
      <w:spacing w:before="360" w:after="80"/>
      <w:outlineLvl w:val="0"/>
    </w:pPr>
    <w:rPr>
      <w:rFonts w:asciiTheme="majorHAnsi" w:eastAsiaTheme="majorEastAsia" w:hAnsiTheme="majorHAnsi" w:cstheme="majorBidi"/>
      <w:color w:val="1968FF" w:themeColor="accent1" w:themeShade="BF"/>
      <w:sz w:val="40"/>
      <w:szCs w:val="40"/>
    </w:rPr>
  </w:style>
  <w:style w:type="paragraph" w:styleId="Heading2">
    <w:name w:val="heading 2"/>
    <w:basedOn w:val="Normal"/>
    <w:next w:val="Normal"/>
    <w:link w:val="Heading2Char"/>
    <w:uiPriority w:val="9"/>
    <w:semiHidden/>
    <w:unhideWhenUsed/>
    <w:qFormat/>
    <w:rsid w:val="00D44DF4"/>
    <w:pPr>
      <w:keepNext/>
      <w:keepLines/>
      <w:spacing w:before="160" w:after="80"/>
      <w:outlineLvl w:val="1"/>
    </w:pPr>
    <w:rPr>
      <w:rFonts w:asciiTheme="majorHAnsi" w:eastAsiaTheme="majorEastAsia" w:hAnsiTheme="majorHAnsi" w:cstheme="majorBidi"/>
      <w:color w:val="1968FF" w:themeColor="accent1" w:themeShade="BF"/>
      <w:sz w:val="32"/>
      <w:szCs w:val="32"/>
    </w:rPr>
  </w:style>
  <w:style w:type="paragraph" w:styleId="Heading3">
    <w:name w:val="heading 3"/>
    <w:basedOn w:val="Normal"/>
    <w:next w:val="Normal"/>
    <w:link w:val="Heading3Char"/>
    <w:uiPriority w:val="9"/>
    <w:semiHidden/>
    <w:unhideWhenUsed/>
    <w:qFormat/>
    <w:rsid w:val="00D44DF4"/>
    <w:pPr>
      <w:keepNext/>
      <w:keepLines/>
      <w:spacing w:before="160" w:after="80"/>
      <w:outlineLvl w:val="2"/>
    </w:pPr>
    <w:rPr>
      <w:rFonts w:eastAsiaTheme="majorEastAsia" w:cstheme="majorBidi"/>
      <w:color w:val="1968FF" w:themeColor="accent1" w:themeShade="BF"/>
      <w:sz w:val="28"/>
      <w:szCs w:val="28"/>
    </w:rPr>
  </w:style>
  <w:style w:type="paragraph" w:styleId="Heading4">
    <w:name w:val="heading 4"/>
    <w:basedOn w:val="Normal"/>
    <w:next w:val="Normal"/>
    <w:link w:val="Heading4Char"/>
    <w:uiPriority w:val="9"/>
    <w:semiHidden/>
    <w:unhideWhenUsed/>
    <w:qFormat/>
    <w:rsid w:val="00D44DF4"/>
    <w:pPr>
      <w:keepNext/>
      <w:keepLines/>
      <w:spacing w:before="80" w:after="40"/>
      <w:outlineLvl w:val="3"/>
    </w:pPr>
    <w:rPr>
      <w:rFonts w:eastAsiaTheme="majorEastAsia" w:cstheme="majorBidi"/>
      <w:i/>
      <w:iCs/>
      <w:color w:val="1968FF" w:themeColor="accent1" w:themeShade="BF"/>
    </w:rPr>
  </w:style>
  <w:style w:type="paragraph" w:styleId="Heading5">
    <w:name w:val="heading 5"/>
    <w:basedOn w:val="Normal"/>
    <w:next w:val="Normal"/>
    <w:link w:val="Heading5Char"/>
    <w:uiPriority w:val="9"/>
    <w:semiHidden/>
    <w:unhideWhenUsed/>
    <w:qFormat/>
    <w:rsid w:val="00D44DF4"/>
    <w:pPr>
      <w:keepNext/>
      <w:keepLines/>
      <w:spacing w:before="80" w:after="40"/>
      <w:outlineLvl w:val="4"/>
    </w:pPr>
    <w:rPr>
      <w:rFonts w:eastAsiaTheme="majorEastAsia" w:cstheme="majorBidi"/>
      <w:color w:val="1968FF" w:themeColor="accent1" w:themeShade="BF"/>
    </w:rPr>
  </w:style>
  <w:style w:type="paragraph" w:styleId="Heading6">
    <w:name w:val="heading 6"/>
    <w:basedOn w:val="Normal"/>
    <w:next w:val="Normal"/>
    <w:link w:val="Heading6Char"/>
    <w:uiPriority w:val="9"/>
    <w:semiHidden/>
    <w:unhideWhenUsed/>
    <w:qFormat/>
    <w:rsid w:val="00D44DF4"/>
    <w:pPr>
      <w:keepNext/>
      <w:keepLines/>
      <w:spacing w:before="40" w:after="0"/>
      <w:outlineLvl w:val="5"/>
    </w:pPr>
    <w:rPr>
      <w:rFonts w:eastAsiaTheme="majorEastAsia" w:cstheme="majorBidi"/>
      <w:i/>
      <w:iCs/>
      <w:color w:val="425A98" w:themeColor="text1" w:themeTint="A6"/>
    </w:rPr>
  </w:style>
  <w:style w:type="paragraph" w:styleId="Heading7">
    <w:name w:val="heading 7"/>
    <w:basedOn w:val="Normal"/>
    <w:next w:val="Normal"/>
    <w:link w:val="Heading7Char"/>
    <w:uiPriority w:val="9"/>
    <w:semiHidden/>
    <w:unhideWhenUsed/>
    <w:qFormat/>
    <w:rsid w:val="00D44DF4"/>
    <w:pPr>
      <w:keepNext/>
      <w:keepLines/>
      <w:spacing w:before="40" w:after="0"/>
      <w:outlineLvl w:val="6"/>
    </w:pPr>
    <w:rPr>
      <w:rFonts w:eastAsiaTheme="majorEastAsia" w:cstheme="majorBidi"/>
      <w:color w:val="425A98" w:themeColor="text1" w:themeTint="A6"/>
    </w:rPr>
  </w:style>
  <w:style w:type="paragraph" w:styleId="Heading8">
    <w:name w:val="heading 8"/>
    <w:basedOn w:val="Normal"/>
    <w:next w:val="Normal"/>
    <w:link w:val="Heading8Char"/>
    <w:uiPriority w:val="9"/>
    <w:semiHidden/>
    <w:unhideWhenUsed/>
    <w:qFormat/>
    <w:rsid w:val="00D44DF4"/>
    <w:pPr>
      <w:keepNext/>
      <w:keepLines/>
      <w:spacing w:after="0"/>
      <w:outlineLvl w:val="7"/>
    </w:pPr>
    <w:rPr>
      <w:rFonts w:eastAsiaTheme="majorEastAsia" w:cstheme="majorBidi"/>
      <w:i/>
      <w:iCs/>
      <w:color w:val="27365B" w:themeColor="text1" w:themeTint="D8"/>
    </w:rPr>
  </w:style>
  <w:style w:type="paragraph" w:styleId="Heading9">
    <w:name w:val="heading 9"/>
    <w:basedOn w:val="Normal"/>
    <w:next w:val="Normal"/>
    <w:link w:val="Heading9Char"/>
    <w:uiPriority w:val="9"/>
    <w:semiHidden/>
    <w:unhideWhenUsed/>
    <w:qFormat/>
    <w:rsid w:val="00D44DF4"/>
    <w:pPr>
      <w:keepNext/>
      <w:keepLines/>
      <w:spacing w:after="0"/>
      <w:outlineLvl w:val="8"/>
    </w:pPr>
    <w:rPr>
      <w:rFonts w:eastAsiaTheme="majorEastAsia" w:cstheme="majorBidi"/>
      <w:color w:val="27365B"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DF4"/>
    <w:rPr>
      <w:rFonts w:asciiTheme="majorHAnsi" w:eastAsiaTheme="majorEastAsia" w:hAnsiTheme="majorHAnsi" w:cstheme="majorBidi"/>
      <w:color w:val="1968FF" w:themeColor="accent1" w:themeShade="BF"/>
      <w:sz w:val="40"/>
      <w:szCs w:val="40"/>
    </w:rPr>
  </w:style>
  <w:style w:type="character" w:customStyle="1" w:styleId="Heading2Char">
    <w:name w:val="Heading 2 Char"/>
    <w:basedOn w:val="DefaultParagraphFont"/>
    <w:link w:val="Heading2"/>
    <w:uiPriority w:val="9"/>
    <w:semiHidden/>
    <w:rsid w:val="00D44DF4"/>
    <w:rPr>
      <w:rFonts w:asciiTheme="majorHAnsi" w:eastAsiaTheme="majorEastAsia" w:hAnsiTheme="majorHAnsi" w:cstheme="majorBidi"/>
      <w:color w:val="1968FF" w:themeColor="accent1" w:themeShade="BF"/>
      <w:sz w:val="32"/>
      <w:szCs w:val="32"/>
    </w:rPr>
  </w:style>
  <w:style w:type="character" w:customStyle="1" w:styleId="Heading3Char">
    <w:name w:val="Heading 3 Char"/>
    <w:basedOn w:val="DefaultParagraphFont"/>
    <w:link w:val="Heading3"/>
    <w:uiPriority w:val="9"/>
    <w:semiHidden/>
    <w:rsid w:val="00D44DF4"/>
    <w:rPr>
      <w:rFonts w:eastAsiaTheme="majorEastAsia" w:cstheme="majorBidi"/>
      <w:color w:val="1968FF" w:themeColor="accent1" w:themeShade="BF"/>
      <w:sz w:val="28"/>
      <w:szCs w:val="28"/>
    </w:rPr>
  </w:style>
  <w:style w:type="character" w:customStyle="1" w:styleId="Heading4Char">
    <w:name w:val="Heading 4 Char"/>
    <w:basedOn w:val="DefaultParagraphFont"/>
    <w:link w:val="Heading4"/>
    <w:uiPriority w:val="9"/>
    <w:semiHidden/>
    <w:rsid w:val="00D44DF4"/>
    <w:rPr>
      <w:rFonts w:eastAsiaTheme="majorEastAsia" w:cstheme="majorBidi"/>
      <w:i/>
      <w:iCs/>
      <w:color w:val="1968FF" w:themeColor="accent1" w:themeShade="BF"/>
    </w:rPr>
  </w:style>
  <w:style w:type="character" w:customStyle="1" w:styleId="Heading5Char">
    <w:name w:val="Heading 5 Char"/>
    <w:basedOn w:val="DefaultParagraphFont"/>
    <w:link w:val="Heading5"/>
    <w:uiPriority w:val="9"/>
    <w:semiHidden/>
    <w:rsid w:val="00D44DF4"/>
    <w:rPr>
      <w:rFonts w:eastAsiaTheme="majorEastAsia" w:cstheme="majorBidi"/>
      <w:color w:val="1968FF" w:themeColor="accent1" w:themeShade="BF"/>
    </w:rPr>
  </w:style>
  <w:style w:type="character" w:customStyle="1" w:styleId="Heading6Char">
    <w:name w:val="Heading 6 Char"/>
    <w:basedOn w:val="DefaultParagraphFont"/>
    <w:link w:val="Heading6"/>
    <w:uiPriority w:val="9"/>
    <w:semiHidden/>
    <w:rsid w:val="00D44DF4"/>
    <w:rPr>
      <w:rFonts w:eastAsiaTheme="majorEastAsia" w:cstheme="majorBidi"/>
      <w:i/>
      <w:iCs/>
      <w:color w:val="425A98" w:themeColor="text1" w:themeTint="A6"/>
    </w:rPr>
  </w:style>
  <w:style w:type="character" w:customStyle="1" w:styleId="Heading7Char">
    <w:name w:val="Heading 7 Char"/>
    <w:basedOn w:val="DefaultParagraphFont"/>
    <w:link w:val="Heading7"/>
    <w:uiPriority w:val="9"/>
    <w:semiHidden/>
    <w:rsid w:val="00D44DF4"/>
    <w:rPr>
      <w:rFonts w:eastAsiaTheme="majorEastAsia" w:cstheme="majorBidi"/>
      <w:color w:val="425A98" w:themeColor="text1" w:themeTint="A6"/>
    </w:rPr>
  </w:style>
  <w:style w:type="character" w:customStyle="1" w:styleId="Heading8Char">
    <w:name w:val="Heading 8 Char"/>
    <w:basedOn w:val="DefaultParagraphFont"/>
    <w:link w:val="Heading8"/>
    <w:uiPriority w:val="9"/>
    <w:semiHidden/>
    <w:rsid w:val="00D44DF4"/>
    <w:rPr>
      <w:rFonts w:eastAsiaTheme="majorEastAsia" w:cstheme="majorBidi"/>
      <w:i/>
      <w:iCs/>
      <w:color w:val="27365B" w:themeColor="text1" w:themeTint="D8"/>
    </w:rPr>
  </w:style>
  <w:style w:type="character" w:customStyle="1" w:styleId="Heading9Char">
    <w:name w:val="Heading 9 Char"/>
    <w:basedOn w:val="DefaultParagraphFont"/>
    <w:link w:val="Heading9"/>
    <w:uiPriority w:val="9"/>
    <w:semiHidden/>
    <w:rsid w:val="00D44DF4"/>
    <w:rPr>
      <w:rFonts w:eastAsiaTheme="majorEastAsia" w:cstheme="majorBidi"/>
      <w:color w:val="27365B" w:themeColor="text1" w:themeTint="D8"/>
    </w:rPr>
  </w:style>
  <w:style w:type="paragraph" w:styleId="Title">
    <w:name w:val="Title"/>
    <w:basedOn w:val="Normal"/>
    <w:next w:val="Normal"/>
    <w:link w:val="TitleChar"/>
    <w:uiPriority w:val="10"/>
    <w:qFormat/>
    <w:rsid w:val="00D44D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D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DF4"/>
    <w:pPr>
      <w:numPr>
        <w:ilvl w:val="1"/>
      </w:numPr>
    </w:pPr>
    <w:rPr>
      <w:rFonts w:eastAsiaTheme="majorEastAsia" w:cstheme="majorBidi"/>
      <w:color w:val="425A98" w:themeColor="text1" w:themeTint="A6"/>
      <w:spacing w:val="15"/>
      <w:sz w:val="28"/>
      <w:szCs w:val="28"/>
    </w:rPr>
  </w:style>
  <w:style w:type="character" w:customStyle="1" w:styleId="SubtitleChar">
    <w:name w:val="Subtitle Char"/>
    <w:basedOn w:val="DefaultParagraphFont"/>
    <w:link w:val="Subtitle"/>
    <w:uiPriority w:val="11"/>
    <w:rsid w:val="00D44DF4"/>
    <w:rPr>
      <w:rFonts w:eastAsiaTheme="majorEastAsia" w:cstheme="majorBidi"/>
      <w:color w:val="425A98" w:themeColor="text1" w:themeTint="A6"/>
      <w:spacing w:val="15"/>
      <w:sz w:val="28"/>
      <w:szCs w:val="28"/>
    </w:rPr>
  </w:style>
  <w:style w:type="paragraph" w:styleId="Quote">
    <w:name w:val="Quote"/>
    <w:basedOn w:val="Normal"/>
    <w:next w:val="Normal"/>
    <w:link w:val="QuoteChar"/>
    <w:uiPriority w:val="29"/>
    <w:qFormat/>
    <w:rsid w:val="00D44DF4"/>
    <w:pPr>
      <w:spacing w:before="160"/>
      <w:jc w:val="center"/>
    </w:pPr>
    <w:rPr>
      <w:i/>
      <w:iCs/>
      <w:color w:val="34487A" w:themeColor="text1" w:themeTint="BF"/>
    </w:rPr>
  </w:style>
  <w:style w:type="character" w:customStyle="1" w:styleId="QuoteChar">
    <w:name w:val="Quote Char"/>
    <w:basedOn w:val="DefaultParagraphFont"/>
    <w:link w:val="Quote"/>
    <w:uiPriority w:val="29"/>
    <w:rsid w:val="00D44DF4"/>
    <w:rPr>
      <w:i/>
      <w:iCs/>
      <w:color w:val="34487A" w:themeColor="text1" w:themeTint="BF"/>
    </w:rPr>
  </w:style>
  <w:style w:type="paragraph" w:styleId="ListParagraph">
    <w:name w:val="List Paragraph"/>
    <w:basedOn w:val="Normal"/>
    <w:uiPriority w:val="34"/>
    <w:qFormat/>
    <w:rsid w:val="00D44DF4"/>
    <w:pPr>
      <w:ind w:left="720"/>
      <w:contextualSpacing/>
    </w:pPr>
  </w:style>
  <w:style w:type="character" w:styleId="IntenseEmphasis">
    <w:name w:val="Intense Emphasis"/>
    <w:basedOn w:val="DefaultParagraphFont"/>
    <w:uiPriority w:val="21"/>
    <w:qFormat/>
    <w:rsid w:val="00D44DF4"/>
    <w:rPr>
      <w:i/>
      <w:iCs/>
      <w:color w:val="1968FF" w:themeColor="accent1" w:themeShade="BF"/>
    </w:rPr>
  </w:style>
  <w:style w:type="paragraph" w:styleId="IntenseQuote">
    <w:name w:val="Intense Quote"/>
    <w:basedOn w:val="Normal"/>
    <w:next w:val="Normal"/>
    <w:link w:val="IntenseQuoteChar"/>
    <w:uiPriority w:val="30"/>
    <w:qFormat/>
    <w:rsid w:val="00D44DF4"/>
    <w:pPr>
      <w:pBdr>
        <w:top w:val="single" w:sz="4" w:space="10" w:color="1968FF" w:themeColor="accent1" w:themeShade="BF"/>
        <w:bottom w:val="single" w:sz="4" w:space="10" w:color="1968FF" w:themeColor="accent1" w:themeShade="BF"/>
      </w:pBdr>
      <w:spacing w:before="360" w:after="360"/>
      <w:ind w:left="864" w:right="864"/>
      <w:jc w:val="center"/>
    </w:pPr>
    <w:rPr>
      <w:i/>
      <w:iCs/>
      <w:color w:val="1968FF" w:themeColor="accent1" w:themeShade="BF"/>
    </w:rPr>
  </w:style>
  <w:style w:type="character" w:customStyle="1" w:styleId="IntenseQuoteChar">
    <w:name w:val="Intense Quote Char"/>
    <w:basedOn w:val="DefaultParagraphFont"/>
    <w:link w:val="IntenseQuote"/>
    <w:uiPriority w:val="30"/>
    <w:rsid w:val="00D44DF4"/>
    <w:rPr>
      <w:i/>
      <w:iCs/>
      <w:color w:val="1968FF" w:themeColor="accent1" w:themeShade="BF"/>
    </w:rPr>
  </w:style>
  <w:style w:type="character" w:styleId="IntenseReference">
    <w:name w:val="Intense Reference"/>
    <w:basedOn w:val="DefaultParagraphFont"/>
    <w:uiPriority w:val="32"/>
    <w:qFormat/>
    <w:rsid w:val="00D44DF4"/>
    <w:rPr>
      <w:b/>
      <w:bCs/>
      <w:smallCaps/>
      <w:color w:val="1968FF" w:themeColor="accent1" w:themeShade="BF"/>
      <w:spacing w:val="5"/>
    </w:rPr>
  </w:style>
  <w:style w:type="paragraph" w:styleId="Header">
    <w:name w:val="header"/>
    <w:basedOn w:val="Normal"/>
    <w:link w:val="HeaderChar"/>
    <w:uiPriority w:val="99"/>
    <w:unhideWhenUsed/>
    <w:rsid w:val="00270C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CFA"/>
  </w:style>
  <w:style w:type="paragraph" w:styleId="Footer">
    <w:name w:val="footer"/>
    <w:basedOn w:val="Normal"/>
    <w:link w:val="FooterChar"/>
    <w:uiPriority w:val="99"/>
    <w:unhideWhenUsed/>
    <w:rsid w:val="00270C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CFA"/>
  </w:style>
  <w:style w:type="paragraph" w:customStyle="1" w:styleId="p1">
    <w:name w:val="p1"/>
    <w:basedOn w:val="Normal"/>
    <w:rsid w:val="00270CFA"/>
    <w:pPr>
      <w:spacing w:after="0" w:line="240" w:lineRule="auto"/>
    </w:pPr>
    <w:rPr>
      <w:rFonts w:ascii="Arial" w:eastAsia="Times New Roman" w:hAnsi="Arial" w:cs="Arial"/>
      <w:color w:val="000000"/>
      <w:kern w:val="0"/>
      <w:sz w:val="12"/>
      <w:szCs w:val="12"/>
      <w:lang w:eastAsia="en-GB"/>
      <w14:ligatures w14:val="none"/>
    </w:rPr>
  </w:style>
  <w:style w:type="paragraph" w:customStyle="1" w:styleId="BasicParagraph">
    <w:name w:val="[Basic Paragraph]"/>
    <w:basedOn w:val="Normal"/>
    <w:uiPriority w:val="99"/>
    <w:rsid w:val="007E3ECB"/>
    <w:pPr>
      <w:autoSpaceDE w:val="0"/>
      <w:autoSpaceDN w:val="0"/>
      <w:adjustRightInd w:val="0"/>
      <w:spacing w:after="0" w:line="288" w:lineRule="auto"/>
      <w:textAlignment w:val="center"/>
    </w:pPr>
    <w:rPr>
      <w:rFonts w:ascii="Minion Pro" w:hAnsi="Minion Pro" w:cs="Minion Pro"/>
      <w:color w:val="000000"/>
      <w:kern w:val="0"/>
    </w:rPr>
  </w:style>
  <w:style w:type="paragraph" w:styleId="NoSpacing">
    <w:name w:val="No Spacing"/>
    <w:link w:val="NoSpacingChar"/>
    <w:uiPriority w:val="1"/>
    <w:qFormat/>
    <w:rsid w:val="00D85A22"/>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D85A22"/>
    <w:rPr>
      <w:rFonts w:eastAsiaTheme="minorEastAsia"/>
      <w:kern w:val="0"/>
      <w:sz w:val="22"/>
      <w:szCs w:val="22"/>
      <w:lang w:val="en-US" w:eastAsia="zh-CN"/>
      <w14:ligatures w14:val="none"/>
    </w:rPr>
  </w:style>
  <w:style w:type="character" w:styleId="PageNumber">
    <w:name w:val="page number"/>
    <w:basedOn w:val="DefaultParagraphFont"/>
    <w:uiPriority w:val="99"/>
    <w:semiHidden/>
    <w:unhideWhenUsed/>
    <w:rsid w:val="00FA5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ARQIVA">
      <a:dk1>
        <a:srgbClr val="131A2C"/>
      </a:dk1>
      <a:lt1>
        <a:srgbClr val="FFFFFF"/>
      </a:lt1>
      <a:dk2>
        <a:srgbClr val="131A2C"/>
      </a:dk2>
      <a:lt2>
        <a:srgbClr val="FFFFFF"/>
      </a:lt2>
      <a:accent1>
        <a:srgbClr val="78A7FF"/>
      </a:accent1>
      <a:accent2>
        <a:srgbClr val="0ACDCA"/>
      </a:accent2>
      <a:accent3>
        <a:srgbClr val="FF4F66"/>
      </a:accent3>
      <a:accent4>
        <a:srgbClr val="222C48"/>
      </a:accent4>
      <a:accent5>
        <a:srgbClr val="AFCBFF"/>
      </a:accent5>
      <a:accent6>
        <a:srgbClr val="F6F6F6"/>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iveLinkId xmlns="a1f63eb3-0d9d-4a53-9966-7ce7667f8009" xsi:nil="true"/>
    <TaxCatchAll xmlns="5bb6d5dd-babb-44c9-8773-ac1df73626ba" xsi:nil="true"/>
    <lcf76f155ced4ddcb4097134ff3c332f xmlns="a1f63eb3-0d9d-4a53-9966-7ce7667f80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C931B93298AA4EAE5C96698891EDD8" ma:contentTypeVersion="20" ma:contentTypeDescription="Create a new document." ma:contentTypeScope="" ma:versionID="42bdf855c298fe8e9069a2c574b0470c">
  <xsd:schema xmlns:xsd="http://www.w3.org/2001/XMLSchema" xmlns:xs="http://www.w3.org/2001/XMLSchema" xmlns:p="http://schemas.microsoft.com/office/2006/metadata/properties" xmlns:ns2="5bb6d5dd-babb-44c9-8773-ac1df73626ba" xmlns:ns3="a1f63eb3-0d9d-4a53-9966-7ce7667f8009" targetNamespace="http://schemas.microsoft.com/office/2006/metadata/properties" ma:root="true" ma:fieldsID="8b2ab854da770b8e7b3b44932589dbb2" ns2:_="" ns3:_="">
    <xsd:import namespace="5bb6d5dd-babb-44c9-8773-ac1df73626ba"/>
    <xsd:import namespace="a1f63eb3-0d9d-4a53-9966-7ce7667f800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liveLinkId"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b6d5dd-babb-44c9-8773-ac1df73626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669bb9-9686-4d13-bdca-27b5de4b4993}" ma:internalName="TaxCatchAll" ma:showField="CatchAllData" ma:web="5bb6d5dd-babb-44c9-8773-ac1df73626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f63eb3-0d9d-4a53-9966-7ce7667f800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464540-38db-4e7e-a938-4acb7e78470a" ma:termSetId="09814cd3-568e-fe90-9814-8d621ff8fb84" ma:anchorId="fba54fb3-c3e1-fe81-a776-ca4b69148c4d" ma:open="true" ma:isKeyword="false">
      <xsd:complexType>
        <xsd:sequence>
          <xsd:element ref="pc:Terms" minOccurs="0" maxOccurs="1"/>
        </xsd:sequence>
      </xsd:complexType>
    </xsd:element>
    <xsd:element name="liveLinkId" ma:index="23" nillable="true" ma:displayName="LiveLink Id" ma:decimals="0" ma:description="" ma:format="" ma:internalName="liveLinkId" ma:readOnly="false">
      <xsd:simpleType>
        <xsd:restriction base="dms:Number"/>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B581D-028F-4FCF-89F6-FCA62DFBDF43}">
  <ds:schemaRefs>
    <ds:schemaRef ds:uri="http://schemas.microsoft.com/office/2006/metadata/properties"/>
    <ds:schemaRef ds:uri="http://schemas.microsoft.com/office/infopath/2007/PartnerControls"/>
    <ds:schemaRef ds:uri="a1f63eb3-0d9d-4a53-9966-7ce7667f8009"/>
    <ds:schemaRef ds:uri="5bb6d5dd-babb-44c9-8773-ac1df73626ba"/>
  </ds:schemaRefs>
</ds:datastoreItem>
</file>

<file path=customXml/itemProps2.xml><?xml version="1.0" encoding="utf-8"?>
<ds:datastoreItem xmlns:ds="http://schemas.openxmlformats.org/officeDocument/2006/customXml" ds:itemID="{97BBDEE2-11BF-4AC3-B71F-7D1D4110BC67}">
  <ds:schemaRefs>
    <ds:schemaRef ds:uri="http://schemas.microsoft.com/sharepoint/v3/contenttype/forms"/>
  </ds:schemaRefs>
</ds:datastoreItem>
</file>

<file path=customXml/itemProps3.xml><?xml version="1.0" encoding="utf-8"?>
<ds:datastoreItem xmlns:ds="http://schemas.openxmlformats.org/officeDocument/2006/customXml" ds:itemID="{37C2008C-AA93-48F7-B080-4A33D6B35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b6d5dd-babb-44c9-8773-ac1df73626ba"/>
    <ds:schemaRef ds:uri="a1f63eb3-0d9d-4a53-9966-7ce7667f8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692</Words>
  <Characters>3301</Characters>
  <Application>Microsoft Office Word</Application>
  <DocSecurity>0</DocSecurity>
  <Lines>143</Lines>
  <Paragraphs>83</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Ollie Tindale</dc:creator>
  <cp:keywords/>
  <dc:description/>
  <cp:lastModifiedBy>Noemi Panci</cp:lastModifiedBy>
  <cp:revision>2</cp:revision>
  <dcterms:created xsi:type="dcterms:W3CDTF">2026-08-07T13:40:00Z</dcterms:created>
  <dcterms:modified xsi:type="dcterms:W3CDTF">2026-08-07T13:40:00Z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0x010100EAC931B93298AA4EAE5C96698891EDD8</vt:lpwstr>
  </property>
  <property fmtid="{D5CDD505-2E9C-101B-9397-08002B2CF9AE}" pid="3" name="MSIP_Label_644c73b7-b32a-4495-9200-0d047845404d_Enabled">
    <vt:lpwstr>true</vt:lpwstr>
  </property>
  <property fmtid="{D5CDD505-2E9C-101B-9397-08002B2CF9AE}" pid="4" name="MSIP_Label_644c73b7-b32a-4495-9200-0d047845404d_SetDate">
    <vt:lpwstr>2026-07-27T09:23:59Z</vt:lpwstr>
  </property>
  <property fmtid="{D5CDD505-2E9C-101B-9397-08002B2CF9AE}" pid="5" name="MSIP_Label_644c73b7-b32a-4495-9200-0d047845404d_Method">
    <vt:lpwstr>Standard</vt:lpwstr>
  </property>
  <property fmtid="{D5CDD505-2E9C-101B-9397-08002B2CF9AE}" pid="6" name="MSIP_Label_644c73b7-b32a-4495-9200-0d047845404d_Name">
    <vt:lpwstr>644c73b7-b32a-4495-9200-0d047845404d</vt:lpwstr>
  </property>
  <property fmtid="{D5CDD505-2E9C-101B-9397-08002B2CF9AE}" pid="7" name="MSIP_Label_644c73b7-b32a-4495-9200-0d047845404d_SiteId">
    <vt:lpwstr>2acac0ce-339e-46ca-9190-83a6ca29cbda</vt:lpwstr>
  </property>
  <property fmtid="{D5CDD505-2E9C-101B-9397-08002B2CF9AE}" pid="8" name="MSIP_Label_644c73b7-b32a-4495-9200-0d047845404d_ActionId">
    <vt:lpwstr>e91314dc-dfbd-4aa9-92e3-43282a04e4c0</vt:lpwstr>
  </property>
  <property fmtid="{D5CDD505-2E9C-101B-9397-08002B2CF9AE}" pid="9" name="MSIP_Label_644c73b7-b32a-4495-9200-0d047845404d_ContentBits">
    <vt:lpwstr>0</vt:lpwstr>
  </property>
  <property fmtid="{D5CDD505-2E9C-101B-9397-08002B2CF9AE}" pid="10" name="MSIP_Label_644c73b7-b32a-4495-9200-0d047845404d_Tag">
    <vt:lpwstr>10, 3, 0, 2</vt:lpwstr>
  </property>
  <property fmtid="{D5CDD505-2E9C-101B-9397-08002B2CF9AE}" pid="11" name="MediaServiceImageTags">
    <vt:lpwstr/>
  </property>
</Properties>
</file>