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Stammdatenblatt Beschäftigte für betriebsärztliche Betreuung</w:t>
      </w:r>
    </w:p>
    <w:p>
      <w:r>
        <w:rPr>
          <w:b/>
          <w:color w:val="1E3A2B"/>
          <w:sz w:val="20"/>
        </w:rPr>
        <w:t xml:space="preserve">Betrieb: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Mitarbeiter-Nr / Personalnummer: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Name, Vorname: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Geburtsdatum: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Eintrittsdatum: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Abteilung / Tätigkeit: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Arbeitsplatz-spezifische Gefährdungen: </w:t>
      </w:r>
    </w:p>
    <w:p>
      <w:r>
        <w:t>___________________________________________________________________________________________________________</w:t>
      </w:r>
    </w:p>
    <w:p>
      <w:pPr>
        <w:spacing w:before="280" w:after="120"/>
      </w:pPr>
      <w:r>
        <w:rPr>
          <w:b/>
          <w:color w:val="0B5E3D"/>
          <w:sz w:val="26"/>
        </w:rPr>
        <w:t>Pflichtvorsorgen nach ArbMedVV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G-Vorsorge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Anlass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Fristenintervall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Erstuntersuchung</w:t>
            </w:r>
          </w:p>
        </w:tc>
        <w:tc>
          <w:tcPr>
            <w:tcW w:type="dxa" w:w="1949"/>
            <w:shd w:fill="1E3A2B"/>
          </w:tcPr>
          <w:p>
            <w:r>
              <w:rPr>
                <w:b/>
                <w:color w:val="FFFFFF"/>
                <w:sz w:val="20"/>
              </w:rPr>
              <w:t>Nächste Untersuchung</w:t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  <w:tc>
          <w:tcPr>
            <w:tcW w:type="dxa" w:w="1949"/>
          </w:tcPr>
          <w:p>
            <w:r>
              <w:rPr>
                <w:sz w:val="18"/>
              </w:rPr>
            </w:r>
          </w:p>
        </w:tc>
      </w:tr>
    </w:tbl>
    <w:p>
      <w:r>
        <w:rPr>
          <w:b/>
          <w:color w:val="1E3A2B"/>
          <w:sz w:val="20"/>
        </w:rPr>
        <w:t xml:space="preserve">Bemerkungen / Allergien / Atteste: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