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01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2976"/>
        <w:gridCol w:w="4820"/>
      </w:tblGrid>
      <w:tr w:rsidR="00936F46" w14:paraId="70FA7457" w14:textId="77777777" w:rsidTr="00936F46">
        <w:trPr>
          <w:trHeight w:val="219"/>
        </w:trPr>
        <w:tc>
          <w:tcPr>
            <w:tcW w:w="988" w:type="dxa"/>
            <w:vAlign w:val="center"/>
          </w:tcPr>
          <w:p w14:paraId="696F4DC5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Level</w:t>
            </w:r>
          </w:p>
        </w:tc>
        <w:tc>
          <w:tcPr>
            <w:tcW w:w="1701" w:type="dxa"/>
            <w:vAlign w:val="center"/>
          </w:tcPr>
          <w:p w14:paraId="6E0769B6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Component</w:t>
            </w:r>
          </w:p>
        </w:tc>
        <w:tc>
          <w:tcPr>
            <w:tcW w:w="2976" w:type="dxa"/>
            <w:vAlign w:val="center"/>
          </w:tcPr>
          <w:p w14:paraId="2D6F6195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Inputter</w:t>
            </w:r>
          </w:p>
        </w:tc>
        <w:tc>
          <w:tcPr>
            <w:tcW w:w="4820" w:type="dxa"/>
            <w:vAlign w:val="center"/>
          </w:tcPr>
          <w:p w14:paraId="24FF4B5A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Caller</w:t>
            </w:r>
          </w:p>
        </w:tc>
      </w:tr>
      <w:tr w:rsidR="00936F46" w14:paraId="21A3493B" w14:textId="77777777" w:rsidTr="00936F46">
        <w:tc>
          <w:tcPr>
            <w:tcW w:w="988" w:type="dxa"/>
            <w:vMerge w:val="restart"/>
            <w:vAlign w:val="center"/>
          </w:tcPr>
          <w:p w14:paraId="534E13BB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Trainee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7557DCF3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Service Period</w:t>
            </w:r>
          </w:p>
        </w:tc>
        <w:tc>
          <w:tcPr>
            <w:tcW w:w="2976" w:type="dxa"/>
            <w:shd w:val="clear" w:color="auto" w:fill="95DCF7" w:themeFill="accent4" w:themeFillTint="66"/>
            <w:vAlign w:val="center"/>
          </w:tcPr>
          <w:p w14:paraId="46C44552" w14:textId="77777777" w:rsidR="00936F46" w:rsidRPr="00A64BCB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6630A2">
              <w:rPr>
                <w:rFonts w:eastAsia="Times New Roman" w:cstheme="minorHAnsi"/>
                <w:color w:val="222222"/>
              </w:rPr>
              <w:t>Minimum of 5 games</w:t>
            </w:r>
          </w:p>
        </w:tc>
        <w:tc>
          <w:tcPr>
            <w:tcW w:w="4820" w:type="dxa"/>
            <w:shd w:val="clear" w:color="auto" w:fill="95DCF7" w:themeFill="accent4" w:themeFillTint="66"/>
            <w:vAlign w:val="center"/>
          </w:tcPr>
          <w:p w14:paraId="72A43C1E" w14:textId="7397A531" w:rsidR="00936F46" w:rsidRDefault="008F209F" w:rsidP="00936F46">
            <w:pPr>
              <w:pStyle w:val="NoSpacing"/>
              <w:spacing w:before="60" w:after="60"/>
            </w:pPr>
            <w:r>
              <w:rPr>
                <w:rFonts w:eastAsia="Times New Roman" w:cstheme="minorHAnsi"/>
                <w:color w:val="222222"/>
              </w:rPr>
              <w:t>N/A</w:t>
            </w:r>
          </w:p>
        </w:tc>
      </w:tr>
      <w:tr w:rsidR="008B2342" w14:paraId="2CD790E2" w14:textId="77777777" w:rsidTr="002A7BDA">
        <w:tc>
          <w:tcPr>
            <w:tcW w:w="988" w:type="dxa"/>
            <w:vMerge/>
            <w:vAlign w:val="center"/>
          </w:tcPr>
          <w:p w14:paraId="1F6F1507" w14:textId="77777777" w:rsidR="008B2342" w:rsidRPr="00CE17B5" w:rsidRDefault="008B2342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03867BB2" w14:textId="70EE504D" w:rsidR="008B2342" w:rsidRPr="00DC1079" w:rsidRDefault="008B2342" w:rsidP="00936F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7796" w:type="dxa"/>
            <w:gridSpan w:val="2"/>
            <w:shd w:val="clear" w:color="auto" w:fill="B3E5A1" w:themeFill="accent6" w:themeFillTint="66"/>
            <w:vAlign w:val="center"/>
          </w:tcPr>
          <w:p w14:paraId="259DABE1" w14:textId="117B4B91" w:rsidR="008B2342" w:rsidRDefault="008B2342" w:rsidP="008B2342">
            <w:pPr>
              <w:pStyle w:val="NoSpacing"/>
              <w:spacing w:before="60" w:after="60"/>
              <w:jc w:val="center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Able to input live games with minimal assistance</w:t>
            </w:r>
          </w:p>
        </w:tc>
      </w:tr>
      <w:tr w:rsidR="00936F46" w14:paraId="0AFFAD1C" w14:textId="77777777" w:rsidTr="00936F46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103D1981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13081EC4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Assessment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399101D2" w14:textId="495E4408" w:rsidR="00936F46" w:rsidRDefault="008F209F" w:rsidP="00936F46">
            <w:pPr>
              <w:pStyle w:val="NoSpacing"/>
              <w:spacing w:before="60" w:after="60"/>
              <w:jc w:val="center"/>
            </w:pPr>
            <w:r w:rsidRPr="008F209F">
              <w:rPr>
                <w:rFonts w:eastAsia="Times New Roman" w:cstheme="minorHAnsi"/>
                <w:color w:val="222222"/>
                <w:lang w:val="en-AU"/>
              </w:rPr>
              <w:t xml:space="preserve">Online Beginner Stats course; on court training; </w:t>
            </w:r>
            <w:proofErr w:type="spellStart"/>
            <w:r w:rsidRPr="008F209F">
              <w:rPr>
                <w:rFonts w:eastAsia="Times New Roman" w:cstheme="minorHAnsi"/>
                <w:color w:val="222222"/>
                <w:lang w:val="en-AU"/>
              </w:rPr>
              <w:t>eTrainU</w:t>
            </w:r>
            <w:proofErr w:type="spellEnd"/>
            <w:r w:rsidRPr="008F209F">
              <w:rPr>
                <w:rFonts w:eastAsia="Times New Roman" w:cstheme="minorHAnsi"/>
                <w:color w:val="222222"/>
                <w:lang w:val="en-AU"/>
              </w:rPr>
              <w:t xml:space="preserve"> Beginner Stats module</w:t>
            </w:r>
          </w:p>
        </w:tc>
      </w:tr>
      <w:tr w:rsidR="00936F46" w:rsidRPr="0011274B" w14:paraId="17524416" w14:textId="77777777" w:rsidTr="00936F46">
        <w:trPr>
          <w:trHeight w:val="94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0BA28" w14:textId="77777777" w:rsidR="00936F46" w:rsidRPr="0011274B" w:rsidRDefault="00936F46" w:rsidP="00936F46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23FBC" w14:textId="77777777" w:rsidR="00936F46" w:rsidRPr="0011274B" w:rsidRDefault="00936F46" w:rsidP="00936F46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F9C5" w14:textId="77777777" w:rsidR="00936F46" w:rsidRPr="0011274B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1D8AD" w14:textId="77777777" w:rsidR="00936F46" w:rsidRPr="0011274B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</w:tr>
      <w:tr w:rsidR="00936F46" w14:paraId="02EC0F36" w14:textId="77777777" w:rsidTr="00936F46"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A0AAE4C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Level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16CD7D31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Service Period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644883A3" w14:textId="77777777" w:rsidR="00936F46" w:rsidRPr="00456096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</w:rPr>
            </w:pPr>
            <w:r w:rsidRPr="006630A2">
              <w:rPr>
                <w:rFonts w:eastAsia="Times New Roman" w:cstheme="minorHAnsi"/>
                <w:color w:val="222222"/>
              </w:rPr>
              <w:t>Minimum of 10 games</w:t>
            </w:r>
            <w:r>
              <w:rPr>
                <w:rFonts w:eastAsia="Times New Roman" w:cstheme="minorHAnsi"/>
                <w:color w:val="222222"/>
              </w:rPr>
              <w:t>*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4CEEDEF4" w14:textId="77777777" w:rsidR="00936F46" w:rsidRPr="00F730E2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Minimum</w:t>
            </w:r>
            <w:r w:rsidRPr="006630A2">
              <w:rPr>
                <w:rFonts w:eastAsia="Times New Roman" w:cstheme="minorHAnsi"/>
                <w:color w:val="222222"/>
              </w:rPr>
              <w:t xml:space="preserve"> of 10 games</w:t>
            </w:r>
            <w:r>
              <w:rPr>
                <w:rFonts w:eastAsia="Times New Roman" w:cstheme="minorHAnsi"/>
                <w:color w:val="222222"/>
              </w:rPr>
              <w:t>*</w:t>
            </w:r>
            <w:r w:rsidRPr="006630A2">
              <w:rPr>
                <w:rFonts w:eastAsia="Times New Roman" w:cstheme="minorHAnsi"/>
                <w:color w:val="222222"/>
              </w:rPr>
              <w:t xml:space="preserve"> with a mixture of men’s and women’s games</w:t>
            </w:r>
            <w:r>
              <w:rPr>
                <w:rFonts w:eastAsia="Times New Roman" w:cstheme="minorHAnsi"/>
                <w:color w:val="222222"/>
              </w:rPr>
              <w:t xml:space="preserve"> (15 games if the statistician is a non-inputter but an adequate caller).</w:t>
            </w:r>
          </w:p>
        </w:tc>
      </w:tr>
      <w:tr w:rsidR="00936F46" w14:paraId="65536B23" w14:textId="77777777" w:rsidTr="00936F46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510328E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4970444F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Notes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72F9698E" w14:textId="77777777" w:rsidR="00936F46" w:rsidRPr="00456096" w:rsidRDefault="00936F46" w:rsidP="00936F46">
            <w:pPr>
              <w:pStyle w:val="NoSpacing"/>
              <w:spacing w:before="60" w:after="60"/>
              <w:jc w:val="center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*</w:t>
            </w:r>
            <w:r w:rsidRPr="00456096">
              <w:rPr>
                <w:rFonts w:eastAsia="Times New Roman" w:cstheme="minorHAnsi"/>
                <w:color w:val="222222"/>
              </w:rPr>
              <w:t xml:space="preserve">Games </w:t>
            </w:r>
            <w:r>
              <w:rPr>
                <w:rFonts w:eastAsia="Times New Roman" w:cstheme="minorHAnsi"/>
                <w:color w:val="222222"/>
              </w:rPr>
              <w:t>captured</w:t>
            </w:r>
            <w:r w:rsidRPr="00456096">
              <w:rPr>
                <w:rFonts w:eastAsia="Times New Roman" w:cstheme="minorHAnsi"/>
                <w:color w:val="222222"/>
              </w:rPr>
              <w:t xml:space="preserve"> as a trainee not included</w:t>
            </w:r>
          </w:p>
        </w:tc>
      </w:tr>
      <w:tr w:rsidR="00936F46" w14:paraId="49EF33B2" w14:textId="77777777" w:rsidTr="00936F46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C4215F9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1E51DFC1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Assessment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601B0FA" w14:textId="1EC284AC" w:rsidR="00936F46" w:rsidRPr="00E76908" w:rsidRDefault="00B647F1" w:rsidP="00936F46">
            <w:pPr>
              <w:pStyle w:val="NoSpacing"/>
              <w:spacing w:before="60" w:after="60"/>
              <w:jc w:val="center"/>
            </w:pPr>
            <w:proofErr w:type="spellStart"/>
            <w:r>
              <w:rPr>
                <w:rFonts w:eastAsia="Times New Roman" w:cstheme="minorHAnsi"/>
                <w:color w:val="222222"/>
              </w:rPr>
              <w:t>eTrainU</w:t>
            </w:r>
            <w:proofErr w:type="spellEnd"/>
            <w:r>
              <w:rPr>
                <w:rFonts w:eastAsia="Times New Roman" w:cstheme="minorHAnsi"/>
                <w:color w:val="222222"/>
              </w:rPr>
              <w:t xml:space="preserve"> Inputter Stats module</w:t>
            </w:r>
          </w:p>
        </w:tc>
      </w:tr>
      <w:tr w:rsidR="00936F46" w:rsidRPr="0011274B" w14:paraId="7219B6A5" w14:textId="77777777" w:rsidTr="00936F46">
        <w:trPr>
          <w:trHeight w:val="193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F1B70" w14:textId="77777777" w:rsidR="00936F46" w:rsidRPr="0011274B" w:rsidRDefault="00936F46" w:rsidP="00936F46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C877C" w14:textId="77777777" w:rsidR="00936F46" w:rsidRPr="0011274B" w:rsidRDefault="00936F46" w:rsidP="00936F46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653D3" w14:textId="77777777" w:rsidR="00936F46" w:rsidRPr="0011274B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A8CD7" w14:textId="77777777" w:rsidR="00936F46" w:rsidRPr="0011274B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</w:tr>
      <w:tr w:rsidR="00936F46" w14:paraId="7FCFD4D4" w14:textId="77777777" w:rsidTr="00936F46"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F80CE07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Level 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6B6CC692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Service Period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470ABBAF" w14:textId="77777777" w:rsidR="00936F46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10+ games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01CF111A" w14:textId="77777777" w:rsidR="00936F46" w:rsidRPr="001D674C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6630A2">
              <w:rPr>
                <w:rFonts w:eastAsia="Times New Roman" w:cstheme="minorHAnsi"/>
                <w:color w:val="222222"/>
              </w:rPr>
              <w:t>Minimum of 30 games calling (</w:t>
            </w:r>
            <w:r>
              <w:rPr>
                <w:rFonts w:eastAsia="Times New Roman" w:cstheme="minorHAnsi"/>
                <w:color w:val="222222"/>
              </w:rPr>
              <w:t>in</w:t>
            </w:r>
            <w:r w:rsidRPr="006630A2">
              <w:rPr>
                <w:rFonts w:eastAsia="Times New Roman" w:cstheme="minorHAnsi"/>
                <w:color w:val="222222"/>
              </w:rPr>
              <w:t xml:space="preserve">cluding games </w:t>
            </w:r>
            <w:r>
              <w:rPr>
                <w:rFonts w:eastAsia="Times New Roman" w:cstheme="minorHAnsi"/>
                <w:color w:val="222222"/>
              </w:rPr>
              <w:t>done</w:t>
            </w:r>
            <w:r w:rsidRPr="006630A2">
              <w:rPr>
                <w:rFonts w:eastAsia="Times New Roman" w:cstheme="minorHAnsi"/>
                <w:color w:val="222222"/>
              </w:rPr>
              <w:t xml:space="preserve"> as a level 1 caller).  </w:t>
            </w:r>
          </w:p>
        </w:tc>
      </w:tr>
      <w:tr w:rsidR="00936F46" w14:paraId="4A8F3F3C" w14:textId="77777777" w:rsidTr="00936F46">
        <w:tc>
          <w:tcPr>
            <w:tcW w:w="988" w:type="dxa"/>
            <w:vMerge/>
            <w:vAlign w:val="center"/>
          </w:tcPr>
          <w:p w14:paraId="6324C6AC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14E6966B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Notes</w:t>
            </w:r>
          </w:p>
        </w:tc>
        <w:tc>
          <w:tcPr>
            <w:tcW w:w="7796" w:type="dxa"/>
            <w:gridSpan w:val="2"/>
            <w:shd w:val="clear" w:color="auto" w:fill="B3E5A1" w:themeFill="accent6" w:themeFillTint="66"/>
            <w:vAlign w:val="center"/>
          </w:tcPr>
          <w:p w14:paraId="6D2549DB" w14:textId="1856C98B" w:rsidR="00936F46" w:rsidRPr="006630A2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It may be appropriate to award a level 2 to a statistician who is a</w:t>
            </w:r>
            <w:r w:rsidR="00D62D69">
              <w:rPr>
                <w:rFonts w:eastAsia="Times New Roman" w:cstheme="minorHAnsi"/>
                <w:color w:val="222222"/>
              </w:rPr>
              <w:t>n adequate</w:t>
            </w:r>
            <w:r w:rsidR="0041315B">
              <w:rPr>
                <w:rFonts w:eastAsia="Times New Roman" w:cstheme="minorHAnsi"/>
                <w:color w:val="222222"/>
              </w:rPr>
              <w:t xml:space="preserve"> </w:t>
            </w:r>
            <w:r>
              <w:rPr>
                <w:rFonts w:eastAsia="Times New Roman" w:cstheme="minorHAnsi"/>
                <w:color w:val="222222"/>
              </w:rPr>
              <w:t>inputter and an ex</w:t>
            </w:r>
            <w:r w:rsidR="00610221">
              <w:rPr>
                <w:rFonts w:eastAsia="Times New Roman" w:cstheme="minorHAnsi"/>
                <w:color w:val="222222"/>
              </w:rPr>
              <w:t>pert</w:t>
            </w:r>
            <w:r>
              <w:rPr>
                <w:rFonts w:eastAsia="Times New Roman" w:cstheme="minorHAnsi"/>
                <w:color w:val="222222"/>
              </w:rPr>
              <w:t xml:space="preserve"> caller.</w:t>
            </w:r>
          </w:p>
        </w:tc>
      </w:tr>
      <w:tr w:rsidR="00936F46" w14:paraId="0F26BF50" w14:textId="77777777" w:rsidTr="00936F46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7479B131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7B8FA12E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Assessment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0274FA1" w14:textId="77777777" w:rsidR="00936F46" w:rsidRDefault="00936F46" w:rsidP="00936F46">
            <w:pPr>
              <w:pStyle w:val="NoSpacing"/>
              <w:spacing w:before="60" w:after="60"/>
              <w:jc w:val="center"/>
            </w:pPr>
            <w:r>
              <w:rPr>
                <w:rFonts w:eastAsia="Times New Roman" w:cstheme="minorHAnsi"/>
                <w:color w:val="222222"/>
              </w:rPr>
              <w:t>Level 2 Online Course and Practical Assessment</w:t>
            </w:r>
          </w:p>
        </w:tc>
      </w:tr>
      <w:tr w:rsidR="00936F46" w:rsidRPr="0011274B" w14:paraId="4E6AD551" w14:textId="77777777" w:rsidTr="00936F46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62226" w14:textId="77777777" w:rsidR="00936F46" w:rsidRPr="0011274B" w:rsidRDefault="00936F46" w:rsidP="00936F46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8ED97" w14:textId="77777777" w:rsidR="00936F46" w:rsidRPr="0011274B" w:rsidRDefault="00936F46" w:rsidP="00936F46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6EE8" w14:textId="77777777" w:rsidR="00936F46" w:rsidRPr="0011274B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E84D5" w14:textId="77777777" w:rsidR="00936F46" w:rsidRPr="0011274B" w:rsidRDefault="00936F46" w:rsidP="00936F46">
            <w:pPr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</w:tr>
      <w:tr w:rsidR="0040442A" w:rsidRPr="0011274B" w14:paraId="67AAE2F2" w14:textId="77777777" w:rsidTr="00936F46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0500E" w14:textId="77777777" w:rsidR="0040442A" w:rsidRPr="0011274B" w:rsidRDefault="0040442A" w:rsidP="00936F46">
            <w:pPr>
              <w:pStyle w:val="NoSpacing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C26AA" w14:textId="77777777" w:rsidR="0040442A" w:rsidRPr="0011274B" w:rsidRDefault="0040442A" w:rsidP="00936F46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43215" w14:textId="77777777" w:rsidR="0040442A" w:rsidRPr="0011274B" w:rsidRDefault="0040442A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21FCD" w14:textId="77777777" w:rsidR="0040442A" w:rsidRPr="0011274B" w:rsidRDefault="0040442A" w:rsidP="00936F46">
            <w:pPr>
              <w:spacing w:before="60" w:after="60"/>
              <w:rPr>
                <w:rFonts w:eastAsia="Times New Roman" w:cstheme="minorHAnsi"/>
                <w:color w:val="222222"/>
                <w:sz w:val="4"/>
                <w:szCs w:val="4"/>
              </w:rPr>
            </w:pPr>
          </w:p>
        </w:tc>
      </w:tr>
      <w:tr w:rsidR="00936F46" w14:paraId="69D91248" w14:textId="77777777" w:rsidTr="00936F46"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73865AAA" w14:textId="77777777" w:rsidR="00936F46" w:rsidRPr="00CE17B5" w:rsidRDefault="00936F46" w:rsidP="00936F46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>Level 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04512E96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Service Period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3974E9AA" w14:textId="6F2DB4AD" w:rsidR="00936F46" w:rsidRDefault="00936F46" w:rsidP="00936F46">
            <w:pPr>
              <w:pStyle w:val="NoSpacing"/>
              <w:spacing w:before="60" w:after="60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10+ games</w:t>
            </w:r>
            <w:r w:rsidR="00A54BE1">
              <w:rPr>
                <w:rFonts w:eastAsia="Times New Roman" w:cstheme="minorHAnsi"/>
                <w:color w:val="222222"/>
              </w:rPr>
              <w:t xml:space="preserve"> on National Panel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5534E8F0" w14:textId="5C036EF6" w:rsidR="00936F46" w:rsidRPr="00570E4A" w:rsidRDefault="00EC320B" w:rsidP="00936F4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EC320B">
              <w:rPr>
                <w:rFonts w:eastAsia="Times New Roman" w:cstheme="minorHAnsi"/>
                <w:color w:val="222222"/>
              </w:rPr>
              <w:t>Minimum of 10 games on National Panel</w:t>
            </w:r>
          </w:p>
        </w:tc>
      </w:tr>
      <w:tr w:rsidR="00936F46" w14:paraId="5B77D734" w14:textId="77777777" w:rsidTr="00936F46">
        <w:tc>
          <w:tcPr>
            <w:tcW w:w="988" w:type="dxa"/>
            <w:vMerge/>
            <w:vAlign w:val="center"/>
          </w:tcPr>
          <w:p w14:paraId="479F3EDB" w14:textId="77777777" w:rsidR="00936F46" w:rsidRDefault="00936F46" w:rsidP="00936F46">
            <w:pPr>
              <w:pStyle w:val="NoSpacing"/>
            </w:pP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433B2436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Notes</w:t>
            </w:r>
          </w:p>
        </w:tc>
        <w:tc>
          <w:tcPr>
            <w:tcW w:w="7796" w:type="dxa"/>
            <w:gridSpan w:val="2"/>
            <w:shd w:val="clear" w:color="auto" w:fill="B3E5A1" w:themeFill="accent6" w:themeFillTint="66"/>
            <w:vAlign w:val="center"/>
          </w:tcPr>
          <w:p w14:paraId="7FED944B" w14:textId="77777777" w:rsidR="00252426" w:rsidRPr="00252426" w:rsidRDefault="00252426" w:rsidP="0025242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252426">
              <w:rPr>
                <w:rFonts w:eastAsia="Times New Roman" w:cstheme="minorHAnsi"/>
                <w:color w:val="222222"/>
              </w:rPr>
              <w:t>Invitation to obtain FIBA licence upon completing first successful season on</w:t>
            </w:r>
          </w:p>
          <w:p w14:paraId="4EE8FE7D" w14:textId="585EFE01" w:rsidR="00936F46" w:rsidRPr="006630A2" w:rsidRDefault="00252426" w:rsidP="00252426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252426">
              <w:rPr>
                <w:rFonts w:eastAsia="Times New Roman" w:cstheme="minorHAnsi"/>
                <w:color w:val="222222"/>
              </w:rPr>
              <w:t>National Panel</w:t>
            </w:r>
          </w:p>
        </w:tc>
      </w:tr>
      <w:tr w:rsidR="00936F46" w14:paraId="2877A006" w14:textId="77777777" w:rsidTr="00936F46">
        <w:tc>
          <w:tcPr>
            <w:tcW w:w="988" w:type="dxa"/>
            <w:vMerge/>
            <w:vAlign w:val="center"/>
          </w:tcPr>
          <w:p w14:paraId="1F87BEE8" w14:textId="77777777" w:rsidR="00936F46" w:rsidRDefault="00936F46" w:rsidP="00936F46">
            <w:pPr>
              <w:pStyle w:val="NoSpacing"/>
            </w:pP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35B39C07" w14:textId="77777777" w:rsidR="00936F46" w:rsidRPr="00DC1079" w:rsidRDefault="00936F46" w:rsidP="00936F46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Assessment</w:t>
            </w:r>
          </w:p>
        </w:tc>
        <w:tc>
          <w:tcPr>
            <w:tcW w:w="7796" w:type="dxa"/>
            <w:gridSpan w:val="2"/>
            <w:shd w:val="clear" w:color="auto" w:fill="83CAEB" w:themeFill="accent1" w:themeFillTint="66"/>
            <w:vAlign w:val="center"/>
          </w:tcPr>
          <w:p w14:paraId="74AB5D6F" w14:textId="77777777" w:rsidR="00936F46" w:rsidRDefault="00936F46" w:rsidP="00936F46">
            <w:pPr>
              <w:pStyle w:val="NoSpacing"/>
              <w:spacing w:before="60" w:after="60"/>
              <w:jc w:val="center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Appointment to National Panel/FIBA </w:t>
            </w:r>
            <w:proofErr w:type="spellStart"/>
            <w:r>
              <w:rPr>
                <w:rFonts w:eastAsia="Times New Roman" w:cstheme="minorHAnsi"/>
                <w:color w:val="222222"/>
              </w:rPr>
              <w:t>licence</w:t>
            </w:r>
            <w:proofErr w:type="spellEnd"/>
          </w:p>
          <w:p w14:paraId="467598E7" w14:textId="021FAFD6" w:rsidR="006D4125" w:rsidRDefault="006D4125" w:rsidP="006D4125">
            <w:pPr>
              <w:pStyle w:val="NoSpacing"/>
              <w:spacing w:before="60" w:after="60"/>
              <w:jc w:val="center"/>
            </w:pPr>
            <w:r>
              <w:t xml:space="preserve">May also be awarded at the discretion of the State Stats Convenor </w:t>
            </w:r>
            <w:r w:rsidRPr="006D4125">
              <w:rPr>
                <w:lang w:val="en-AU"/>
              </w:rPr>
              <w:t>as recognition of continued participation in elite</w:t>
            </w:r>
            <w:r>
              <w:rPr>
                <w:lang w:val="en-AU"/>
              </w:rPr>
              <w:t xml:space="preserve"> </w:t>
            </w:r>
            <w:r w:rsidRPr="006D4125">
              <w:rPr>
                <w:lang w:val="en-AU"/>
              </w:rPr>
              <w:t>national competition</w:t>
            </w:r>
          </w:p>
        </w:tc>
      </w:tr>
    </w:tbl>
    <w:p w14:paraId="7B402487" w14:textId="7E09E51A" w:rsidR="006C6E2F" w:rsidRPr="00936F46" w:rsidRDefault="00936F46" w:rsidP="006C6E2F">
      <w:pPr>
        <w:pStyle w:val="Heading1"/>
      </w:pPr>
      <w:r>
        <w:t>BV Stat</w:t>
      </w:r>
      <w:r w:rsidR="00987CBF">
        <w:t>istician</w:t>
      </w:r>
      <w:r>
        <w:t xml:space="preserve"> C</w:t>
      </w:r>
      <w:r w:rsidR="006C6E2F">
        <w:t>lassification and Pathway</w:t>
      </w:r>
    </w:p>
    <w:tbl>
      <w:tblPr>
        <w:tblStyle w:val="TableGrid"/>
        <w:tblpPr w:leftFromText="180" w:rightFromText="180" w:vertAnchor="text" w:horzAnchor="margin" w:tblpXSpec="center" w:tblpY="8407"/>
        <w:tblW w:w="10485" w:type="dxa"/>
        <w:tblLook w:val="04A0" w:firstRow="1" w:lastRow="0" w:firstColumn="1" w:lastColumn="0" w:noHBand="0" w:noVBand="1"/>
      </w:tblPr>
      <w:tblGrid>
        <w:gridCol w:w="988"/>
        <w:gridCol w:w="1701"/>
        <w:gridCol w:w="7796"/>
      </w:tblGrid>
      <w:tr w:rsidR="00641748" w14:paraId="49BAEA7A" w14:textId="77777777" w:rsidTr="00641748"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17511A27" w14:textId="77777777" w:rsidR="00641748" w:rsidRPr="00CE17B5" w:rsidRDefault="00641748" w:rsidP="00641748">
            <w:pPr>
              <w:pStyle w:val="NoSpacing"/>
              <w:rPr>
                <w:b/>
                <w:bCs/>
              </w:rPr>
            </w:pPr>
            <w:r w:rsidRPr="00CE17B5">
              <w:rPr>
                <w:b/>
                <w:bCs/>
              </w:rPr>
              <w:t xml:space="preserve">Level </w:t>
            </w: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1D65048A" w14:textId="77777777" w:rsidR="00641748" w:rsidRPr="00DC1079" w:rsidRDefault="00641748" w:rsidP="00641748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Service Period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95DCF7" w:themeFill="accent4" w:themeFillTint="66"/>
            <w:vAlign w:val="center"/>
          </w:tcPr>
          <w:p w14:paraId="476BE8B7" w14:textId="77777777" w:rsidR="00641748" w:rsidRPr="00641748" w:rsidRDefault="00641748" w:rsidP="00641748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641748">
              <w:rPr>
                <w:rFonts w:eastAsia="Times New Roman" w:cstheme="minorHAnsi"/>
                <w:color w:val="222222"/>
              </w:rPr>
              <w:t>Nominated to and completed an International Tournament, or minimum 8+</w:t>
            </w:r>
          </w:p>
          <w:p w14:paraId="11CB925E" w14:textId="77777777" w:rsidR="00641748" w:rsidRPr="00570E4A" w:rsidRDefault="00641748" w:rsidP="00641748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641748">
              <w:rPr>
                <w:rFonts w:eastAsia="Times New Roman" w:cstheme="minorHAnsi"/>
                <w:color w:val="222222"/>
              </w:rPr>
              <w:t>International games</w:t>
            </w:r>
          </w:p>
        </w:tc>
      </w:tr>
      <w:tr w:rsidR="00641748" w14:paraId="26A10BDE" w14:textId="77777777" w:rsidTr="00641748">
        <w:tc>
          <w:tcPr>
            <w:tcW w:w="988" w:type="dxa"/>
            <w:vMerge/>
            <w:vAlign w:val="center"/>
          </w:tcPr>
          <w:p w14:paraId="22C22B5B" w14:textId="77777777" w:rsidR="00641748" w:rsidRDefault="00641748" w:rsidP="00641748">
            <w:pPr>
              <w:pStyle w:val="NoSpacing"/>
            </w:pP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0E05FE28" w14:textId="77777777" w:rsidR="00641748" w:rsidRPr="00DC1079" w:rsidRDefault="00641748" w:rsidP="00641748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Notes</w:t>
            </w:r>
          </w:p>
        </w:tc>
        <w:tc>
          <w:tcPr>
            <w:tcW w:w="7796" w:type="dxa"/>
            <w:shd w:val="clear" w:color="auto" w:fill="B3E5A1" w:themeFill="accent6" w:themeFillTint="66"/>
            <w:vAlign w:val="center"/>
          </w:tcPr>
          <w:p w14:paraId="16F3EB92" w14:textId="77777777" w:rsidR="00641748" w:rsidRPr="006630A2" w:rsidRDefault="00641748" w:rsidP="00641748">
            <w:pPr>
              <w:spacing w:before="60" w:after="60"/>
              <w:rPr>
                <w:rFonts w:eastAsia="Times New Roman" w:cstheme="minorHAnsi"/>
                <w:color w:val="222222"/>
              </w:rPr>
            </w:pPr>
            <w:r w:rsidRPr="00641748">
              <w:rPr>
                <w:rFonts w:eastAsia="Times New Roman" w:cstheme="minorHAnsi"/>
                <w:color w:val="222222"/>
              </w:rPr>
              <w:t>Requires successful renewal of FIBA licence</w:t>
            </w:r>
          </w:p>
        </w:tc>
      </w:tr>
      <w:tr w:rsidR="00641748" w14:paraId="6866A463" w14:textId="77777777" w:rsidTr="00641748">
        <w:tc>
          <w:tcPr>
            <w:tcW w:w="988" w:type="dxa"/>
            <w:vMerge/>
            <w:vAlign w:val="center"/>
          </w:tcPr>
          <w:p w14:paraId="0B511699" w14:textId="77777777" w:rsidR="00641748" w:rsidRDefault="00641748" w:rsidP="00641748">
            <w:pPr>
              <w:pStyle w:val="NoSpacing"/>
            </w:pPr>
          </w:p>
        </w:tc>
        <w:tc>
          <w:tcPr>
            <w:tcW w:w="1701" w:type="dxa"/>
            <w:shd w:val="clear" w:color="auto" w:fill="83CAEB" w:themeFill="accent1" w:themeFillTint="66"/>
            <w:vAlign w:val="center"/>
          </w:tcPr>
          <w:p w14:paraId="40DCA1FB" w14:textId="77777777" w:rsidR="00641748" w:rsidRPr="00DC1079" w:rsidRDefault="00641748" w:rsidP="00641748">
            <w:pPr>
              <w:pStyle w:val="NoSpacing"/>
              <w:rPr>
                <w:b/>
                <w:bCs/>
              </w:rPr>
            </w:pPr>
            <w:r w:rsidRPr="00DC1079">
              <w:rPr>
                <w:b/>
                <w:bCs/>
              </w:rPr>
              <w:t>Assessment</w:t>
            </w:r>
          </w:p>
        </w:tc>
        <w:tc>
          <w:tcPr>
            <w:tcW w:w="7796" w:type="dxa"/>
            <w:shd w:val="clear" w:color="auto" w:fill="83CAEB" w:themeFill="accent1" w:themeFillTint="66"/>
            <w:vAlign w:val="center"/>
          </w:tcPr>
          <w:p w14:paraId="6B3EEF13" w14:textId="77777777" w:rsidR="00641748" w:rsidRDefault="00641748" w:rsidP="00641748">
            <w:pPr>
              <w:pStyle w:val="NoSpacing"/>
              <w:spacing w:before="60" w:after="60"/>
              <w:jc w:val="center"/>
            </w:pPr>
            <w:r>
              <w:rPr>
                <w:rFonts w:eastAsia="Times New Roman" w:cstheme="minorHAnsi"/>
                <w:color w:val="222222"/>
              </w:rPr>
              <w:t>Awarded by State Convenor as recognition of consistent participation in elite competition</w:t>
            </w:r>
          </w:p>
        </w:tc>
      </w:tr>
    </w:tbl>
    <w:p w14:paraId="78596DB3" w14:textId="77777777" w:rsidR="0085291C" w:rsidRDefault="0085291C" w:rsidP="003906A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sectPr w:rsidR="0085291C" w:rsidSect="00936F4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FCDB5A" w14:textId="74975A7F" w:rsidR="00C20F52" w:rsidRDefault="00C20F5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</w:rPr>
        <w:lastRenderedPageBreak/>
        <w:drawing>
          <wp:inline distT="0" distB="0" distL="0" distR="0" wp14:anchorId="6DA4CC8A" wp14:editId="726B0256">
            <wp:extent cx="9361805" cy="5086013"/>
            <wp:effectExtent l="0" t="0" r="0" b="635"/>
            <wp:docPr id="533950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50324" name="Picture 5339503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623" cy="509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BEFB" w14:textId="77777777" w:rsidR="00C20F52" w:rsidRDefault="00C20F5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br w:type="page"/>
      </w:r>
    </w:p>
    <w:p w14:paraId="1F2BF65F" w14:textId="7B3BDE60" w:rsidR="00DC6033" w:rsidRDefault="0009497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</w:rPr>
        <w:lastRenderedPageBreak/>
        <w:drawing>
          <wp:inline distT="0" distB="0" distL="0" distR="0" wp14:anchorId="42CEF572" wp14:editId="3F31A9A1">
            <wp:extent cx="8750935" cy="5731510"/>
            <wp:effectExtent l="0" t="0" r="0" b="2540"/>
            <wp:docPr id="35032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2899" name="Picture 35032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9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033" w:rsidSect="0085291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6"/>
    <w:rsid w:val="00040EED"/>
    <w:rsid w:val="00094975"/>
    <w:rsid w:val="001A11F5"/>
    <w:rsid w:val="00252426"/>
    <w:rsid w:val="00257A85"/>
    <w:rsid w:val="00261BAE"/>
    <w:rsid w:val="002A02B2"/>
    <w:rsid w:val="002F5DF1"/>
    <w:rsid w:val="00324F70"/>
    <w:rsid w:val="003507E1"/>
    <w:rsid w:val="003906AE"/>
    <w:rsid w:val="0040442A"/>
    <w:rsid w:val="0041315B"/>
    <w:rsid w:val="0042400C"/>
    <w:rsid w:val="0050216E"/>
    <w:rsid w:val="0057332E"/>
    <w:rsid w:val="00610221"/>
    <w:rsid w:val="00641748"/>
    <w:rsid w:val="006C6E2F"/>
    <w:rsid w:val="006D4125"/>
    <w:rsid w:val="00711846"/>
    <w:rsid w:val="00804CA0"/>
    <w:rsid w:val="00821615"/>
    <w:rsid w:val="00830502"/>
    <w:rsid w:val="00835AE0"/>
    <w:rsid w:val="0085291C"/>
    <w:rsid w:val="00883727"/>
    <w:rsid w:val="008A6542"/>
    <w:rsid w:val="008B2342"/>
    <w:rsid w:val="008C5D44"/>
    <w:rsid w:val="008F209F"/>
    <w:rsid w:val="00910559"/>
    <w:rsid w:val="00936F46"/>
    <w:rsid w:val="0097773A"/>
    <w:rsid w:val="00987CBF"/>
    <w:rsid w:val="009B48B6"/>
    <w:rsid w:val="00A54BE1"/>
    <w:rsid w:val="00A85AC0"/>
    <w:rsid w:val="00A96DEC"/>
    <w:rsid w:val="00AB4F8A"/>
    <w:rsid w:val="00B37741"/>
    <w:rsid w:val="00B647F1"/>
    <w:rsid w:val="00C20F52"/>
    <w:rsid w:val="00C407C4"/>
    <w:rsid w:val="00C47A3C"/>
    <w:rsid w:val="00C7756A"/>
    <w:rsid w:val="00CF02A2"/>
    <w:rsid w:val="00CF16E0"/>
    <w:rsid w:val="00D62D69"/>
    <w:rsid w:val="00DB1260"/>
    <w:rsid w:val="00DC6033"/>
    <w:rsid w:val="00E4440B"/>
    <w:rsid w:val="00E76908"/>
    <w:rsid w:val="00E86686"/>
    <w:rsid w:val="00E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3440"/>
  <w15:chartTrackingRefBased/>
  <w15:docId w15:val="{435B025A-EB75-4B90-B28F-E7824D0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F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6F46"/>
    <w:pPr>
      <w:spacing w:after="0" w:line="240" w:lineRule="auto"/>
    </w:pPr>
    <w:rPr>
      <w:rFonts w:eastAsiaTheme="minorEastAsia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7DD6-0B9E-4079-BFC2-5103C981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Allford</dc:creator>
  <cp:keywords/>
  <dc:description/>
  <cp:lastModifiedBy>Amy Vine</cp:lastModifiedBy>
  <cp:revision>2</cp:revision>
  <dcterms:created xsi:type="dcterms:W3CDTF">2025-12-02T23:06:00Z</dcterms:created>
  <dcterms:modified xsi:type="dcterms:W3CDTF">2025-12-02T23:06:00Z</dcterms:modified>
</cp:coreProperties>
</file>