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apply for the Commercial Sales Representative position at Company A, as it perfectly aligns with my passion for leveraging communication and negotiation skills to drive sales success. With a clear goal to excel in sales and contribute positively to your team, I am drawn to Company A’s commitment to innovation and customer satisfaction—qualities I hold in the highest regard.</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previous role, I successfully increased client engagement and generated a 15% increase in sales revenue within a year by implementing strategic negotiation techniques. My ability to effectively communicate and build relationships with clients played a significant role in achieving these results. My knack for understanding client needs and translating them into actionable sales strategies aligns with the demands of the Commercial Sales Representative role at Company A.</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Moreover, my educational background in [Your Field/Education Highlight] has equipped me with a strong foundation in market dynamics and consumer behavior, which I leverage to implement effective sales strategies. At [Previous Company Name], I was responsible for leading a project that resulted in a 20% reduction in sales cycle time, demonstrating my ability to streamline processes and increase efficiency—an aspect I am eager to bring to Company A to help further its market position.</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enthusiastic about the opportunity to bring my sales expertise to Company A and contribute to your esteemed company’s mission and vision. I am eager to discuss how my background, skills, and enthusiasms match the job requirements in more detail. Thank you for considering my application. </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