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7777777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>Note: This is a template policy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4F33BA83" w14:textId="731647EC" w:rsidR="004F4954" w:rsidRDefault="00457952" w:rsidP="00356E15">
      <w:pPr>
        <w:pStyle w:val="Heading1"/>
      </w:pPr>
      <w:r>
        <w:t>Repairs &amp; Maintenance</w:t>
      </w:r>
      <w:r w:rsidR="00356E15">
        <w:t xml:space="preserve">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9928C5" w14:paraId="702131A8" w14:textId="77777777" w:rsidTr="00AC2857">
        <w:tc>
          <w:tcPr>
            <w:tcW w:w="2093" w:type="dxa"/>
          </w:tcPr>
          <w:p w14:paraId="67FE8BA9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Date created</w:t>
            </w:r>
          </w:p>
        </w:tc>
        <w:tc>
          <w:tcPr>
            <w:tcW w:w="7143" w:type="dxa"/>
          </w:tcPr>
          <w:p w14:paraId="2B40CDBA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4DC51D9F" w14:textId="77777777" w:rsidTr="00AC2857">
        <w:tc>
          <w:tcPr>
            <w:tcW w:w="2093" w:type="dxa"/>
          </w:tcPr>
          <w:p w14:paraId="447AF91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 date</w:t>
            </w:r>
          </w:p>
        </w:tc>
        <w:tc>
          <w:tcPr>
            <w:tcW w:w="7143" w:type="dxa"/>
          </w:tcPr>
          <w:p w14:paraId="3CB38369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25C3C2F5" w14:textId="77777777" w:rsidTr="00AC2857">
        <w:tc>
          <w:tcPr>
            <w:tcW w:w="2093" w:type="dxa"/>
          </w:tcPr>
          <w:p w14:paraId="1E0E4BB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Reviewed by</w:t>
            </w:r>
          </w:p>
        </w:tc>
        <w:tc>
          <w:tcPr>
            <w:tcW w:w="7143" w:type="dxa"/>
          </w:tcPr>
          <w:p w14:paraId="257C1F26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</w:tbl>
    <w:p w14:paraId="132B961E" w14:textId="28F2B874" w:rsidR="009928C5" w:rsidRDefault="009928C5" w:rsidP="00F60542">
      <w:pPr>
        <w:pStyle w:val="Heading1"/>
      </w:pPr>
      <w:r>
        <w:t>Purpose</w:t>
      </w:r>
    </w:p>
    <w:p w14:paraId="2C631E33" w14:textId="3A34221B" w:rsidR="00A20302" w:rsidRPr="003A7607" w:rsidRDefault="00A20302" w:rsidP="00145CBD">
      <w:r w:rsidRPr="003A7607">
        <w:t xml:space="preserve">The purpose of this policy is to </w:t>
      </w:r>
      <w:r>
        <w:t xml:space="preserve">outline </w:t>
      </w:r>
      <w:r w:rsidRPr="0040118F">
        <w:rPr>
          <w:highlight w:val="yellow"/>
        </w:rPr>
        <w:t>[CHO</w:t>
      </w:r>
      <w:r w:rsidR="00785C51">
        <w:rPr>
          <w:highlight w:val="yellow"/>
        </w:rPr>
        <w:t>s</w:t>
      </w:r>
      <w:r w:rsidRPr="0040118F">
        <w:rPr>
          <w:highlight w:val="yellow"/>
        </w:rPr>
        <w:t>]</w:t>
      </w:r>
      <w:r>
        <w:t xml:space="preserve"> </w:t>
      </w:r>
      <w:r w:rsidR="00457952">
        <w:t xml:space="preserve">approach to managing </w:t>
      </w:r>
      <w:r w:rsidR="009868AE">
        <w:t>property repairs and maintenance</w:t>
      </w:r>
      <w:r w:rsidR="00785C51">
        <w:t>.</w:t>
      </w:r>
    </w:p>
    <w:p w14:paraId="42C54665" w14:textId="4C704903" w:rsidR="009928C5" w:rsidRDefault="009928C5" w:rsidP="00305E64">
      <w:pPr>
        <w:pStyle w:val="Heading1"/>
      </w:pPr>
      <w:r>
        <w:t>Scope</w:t>
      </w:r>
    </w:p>
    <w:p w14:paraId="32E6C4C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 w:rsidRPr="0042098D">
        <w:rPr>
          <w:rFonts w:asciiTheme="minorHAnsi" w:hAnsiTheme="minorHAnsi" w:cstheme="minorHAnsi"/>
          <w:sz w:val="22"/>
          <w:szCs w:val="22"/>
        </w:rPr>
        <w:t xml:space="preserve">This policy applies to all </w:t>
      </w:r>
      <w:r>
        <w:rPr>
          <w:rFonts w:asciiTheme="minorHAnsi" w:hAnsiTheme="minorHAnsi" w:cstheme="minorHAnsi"/>
          <w:sz w:val="22"/>
          <w:szCs w:val="22"/>
        </w:rPr>
        <w:t xml:space="preserve">long-term </w:t>
      </w:r>
      <w:r w:rsidRPr="0042098D">
        <w:rPr>
          <w:rFonts w:asciiTheme="minorHAnsi" w:hAnsiTheme="minorHAnsi" w:cstheme="minorHAnsi"/>
          <w:sz w:val="22"/>
          <w:szCs w:val="22"/>
        </w:rPr>
        <w:t xml:space="preserve">properties </w:t>
      </w:r>
      <w:r>
        <w:rPr>
          <w:rFonts w:asciiTheme="minorHAnsi" w:hAnsiTheme="minorHAnsi" w:cstheme="minorHAnsi"/>
          <w:sz w:val="22"/>
          <w:szCs w:val="22"/>
        </w:rPr>
        <w:t xml:space="preserve">owned or </w:t>
      </w:r>
      <w:r w:rsidRPr="0042098D">
        <w:rPr>
          <w:rFonts w:asciiTheme="minorHAnsi" w:hAnsiTheme="minorHAnsi" w:cstheme="minorHAnsi"/>
          <w:sz w:val="22"/>
          <w:szCs w:val="22"/>
        </w:rPr>
        <w:t xml:space="preserve">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>CHO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A18E82E" w14:textId="77777777" w:rsidR="000200C1" w:rsidRDefault="000200C1" w:rsidP="000200C1">
      <w:pPr>
        <w:pStyle w:val="DHHSbod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policy does not apply to the following housing programs managed by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[CHO]</w:t>
      </w:r>
      <w:r w:rsidRPr="0042098D">
        <w:rPr>
          <w:rFonts w:asciiTheme="minorHAnsi" w:hAnsiTheme="minorHAnsi" w:cstheme="minorHAnsi"/>
          <w:sz w:val="22"/>
          <w:szCs w:val="22"/>
        </w:rPr>
        <w:t xml:space="preserve"> 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[</w:t>
      </w:r>
      <w:r>
        <w:rPr>
          <w:rFonts w:asciiTheme="minorHAnsi" w:hAnsiTheme="minorHAnsi" w:cstheme="minorHAnsi"/>
          <w:sz w:val="22"/>
          <w:szCs w:val="22"/>
          <w:highlight w:val="yellow"/>
        </w:rPr>
        <w:t>delete or add</w:t>
      </w:r>
      <w:r w:rsidRPr="00022E97">
        <w:rPr>
          <w:rFonts w:asciiTheme="minorHAnsi" w:hAnsiTheme="minorHAnsi" w:cstheme="minorHAnsi"/>
          <w:sz w:val="22"/>
          <w:szCs w:val="22"/>
          <w:highlight w:val="yellow"/>
        </w:rPr>
        <w:t xml:space="preserve"> as appropriate</w:t>
      </w:r>
      <w:r w:rsidRPr="00AC2857">
        <w:rPr>
          <w:rFonts w:asciiTheme="minorHAnsi" w:hAnsiTheme="minorHAnsi" w:cstheme="minorHAnsi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8900248" w14:textId="2A6C1B90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Properties managed by </w:t>
      </w:r>
      <w:r w:rsidRPr="00AC2857">
        <w:rPr>
          <w:kern w:val="2"/>
          <w:highlight w:val="yellow"/>
          <w14:ligatures w14:val="standardContextual"/>
        </w:rPr>
        <w:t>[CHO]</w:t>
      </w:r>
      <w:r>
        <w:t xml:space="preserve"> under the Transitional Housing Program;</w:t>
      </w:r>
    </w:p>
    <w:p w14:paraId="17B44845" w14:textId="77777777" w:rsidR="000200C1" w:rsidRDefault="000200C1" w:rsidP="000200C1">
      <w:pPr>
        <w:pStyle w:val="ListParagraph"/>
        <w:numPr>
          <w:ilvl w:val="0"/>
          <w:numId w:val="2"/>
        </w:numPr>
        <w:spacing w:after="160" w:line="259" w:lineRule="auto"/>
      </w:pPr>
      <w:r>
        <w:t>Temporary or crisis accommodation.</w:t>
      </w:r>
    </w:p>
    <w:p w14:paraId="05F2D4AE" w14:textId="4815795C" w:rsidR="009928C5" w:rsidRDefault="009928C5" w:rsidP="004F7747">
      <w:pPr>
        <w:pStyle w:val="Heading1"/>
      </w:pPr>
      <w:r>
        <w:t>Guiding principles</w:t>
      </w:r>
    </w:p>
    <w:p w14:paraId="23942397" w14:textId="06DDC248" w:rsidR="009928C5" w:rsidRDefault="004F7747" w:rsidP="009928C5">
      <w:r>
        <w:t xml:space="preserve">In applying this policy </w:t>
      </w:r>
      <w:r w:rsidRPr="008B53CD">
        <w:rPr>
          <w:highlight w:val="yellow"/>
        </w:rPr>
        <w:t>[CHO]</w:t>
      </w:r>
      <w:r>
        <w:t xml:space="preserve"> will ensure:</w:t>
      </w:r>
    </w:p>
    <w:p w14:paraId="3B367798" w14:textId="38FA8377" w:rsidR="00B5112F" w:rsidRDefault="00B5112F" w:rsidP="005E4B8D">
      <w:pPr>
        <w:pStyle w:val="ListParagraph"/>
        <w:numPr>
          <w:ilvl w:val="0"/>
          <w:numId w:val="12"/>
        </w:numPr>
      </w:pPr>
      <w:r>
        <w:t xml:space="preserve">All </w:t>
      </w:r>
      <w:r w:rsidRPr="00B5112F">
        <w:rPr>
          <w:highlight w:val="yellow"/>
        </w:rPr>
        <w:t>[CHO]</w:t>
      </w:r>
      <w:r>
        <w:t xml:space="preserve"> properties are safe, secure and maintained in good repair and fit for use;</w:t>
      </w:r>
    </w:p>
    <w:p w14:paraId="6CD991C4" w14:textId="0354E100" w:rsidR="00B5112F" w:rsidRDefault="00B5112F" w:rsidP="005E4B8D">
      <w:pPr>
        <w:pStyle w:val="ListParagraph"/>
        <w:numPr>
          <w:ilvl w:val="0"/>
          <w:numId w:val="12"/>
        </w:numPr>
      </w:pPr>
      <w:r>
        <w:t>Delivery of effective, timely and good quality maintenance services;</w:t>
      </w:r>
    </w:p>
    <w:p w14:paraId="78044A82" w14:textId="158980D4" w:rsidR="00B5112F" w:rsidRDefault="00B5112F" w:rsidP="005E4B8D">
      <w:pPr>
        <w:pStyle w:val="ListParagraph"/>
        <w:numPr>
          <w:ilvl w:val="0"/>
          <w:numId w:val="12"/>
        </w:numPr>
      </w:pPr>
      <w:r>
        <w:t xml:space="preserve">Long term viability of </w:t>
      </w:r>
      <w:r w:rsidRPr="00B5112F">
        <w:rPr>
          <w:highlight w:val="yellow"/>
        </w:rPr>
        <w:t>[CHOs]</w:t>
      </w:r>
      <w:r>
        <w:t xml:space="preserve"> housing assets;</w:t>
      </w:r>
    </w:p>
    <w:p w14:paraId="5A6A34D1" w14:textId="52B4C2DF" w:rsidR="005E4B8D" w:rsidRDefault="00F23772" w:rsidP="005E4B8D">
      <w:pPr>
        <w:pStyle w:val="ListParagraph"/>
        <w:numPr>
          <w:ilvl w:val="0"/>
          <w:numId w:val="12"/>
        </w:numPr>
      </w:pPr>
      <w:r>
        <w:t>C</w:t>
      </w:r>
      <w:r w:rsidR="005E4B8D">
        <w:t xml:space="preserve">onsistent, fair, and accountable processes are followed, and renters </w:t>
      </w:r>
      <w:r w:rsidR="00C35C7D">
        <w:t>are</w:t>
      </w:r>
      <w:r w:rsidR="005E4B8D">
        <w:t xml:space="preserve"> provided with information about processes that impact their tenanc</w:t>
      </w:r>
      <w:r w:rsidR="00C35C7D">
        <w:t>y</w:t>
      </w:r>
      <w:r w:rsidR="005E4B8D">
        <w:t>;</w:t>
      </w:r>
    </w:p>
    <w:p w14:paraId="565D74CA" w14:textId="40FC64A7" w:rsidR="00B5112F" w:rsidRDefault="00B5112F" w:rsidP="005E4B8D">
      <w:pPr>
        <w:pStyle w:val="ListParagraph"/>
        <w:numPr>
          <w:ilvl w:val="0"/>
          <w:numId w:val="12"/>
        </w:numPr>
      </w:pPr>
      <w:r>
        <w:t>Compliance with the Residential Tenancies Act 1997 (Vic) (RTA) and Regulations as they relate to repairs, maintenance and minimum standards;</w:t>
      </w:r>
    </w:p>
    <w:p w14:paraId="163361DE" w14:textId="0460DE00" w:rsidR="00C47FA4" w:rsidRDefault="00C47FA4" w:rsidP="005E4B8D">
      <w:pPr>
        <w:pStyle w:val="ListParagraph"/>
        <w:numPr>
          <w:ilvl w:val="0"/>
          <w:numId w:val="12"/>
        </w:numPr>
      </w:pPr>
      <w:r>
        <w:t>Proper consideration is given to the human rights of renters</w:t>
      </w:r>
      <w:r w:rsidR="00516EF7">
        <w:t xml:space="preserve"> </w:t>
      </w:r>
      <w:r w:rsidR="00F23772">
        <w:t>in accordance with the Charter of Human Rights and Responsibilities 2006 (Vic);</w:t>
      </w:r>
    </w:p>
    <w:p w14:paraId="2FA34D31" w14:textId="77777777" w:rsidR="00C3717E" w:rsidRDefault="00C3717E" w:rsidP="00C3717E">
      <w:pPr>
        <w:pStyle w:val="ListParagraph"/>
        <w:numPr>
          <w:ilvl w:val="0"/>
          <w:numId w:val="12"/>
        </w:numPr>
      </w:pPr>
      <w:r>
        <w:t>A</w:t>
      </w:r>
      <w:r w:rsidRPr="00762BAF">
        <w:t>ll</w:t>
      </w:r>
      <w:r>
        <w:t xml:space="preserve"> contractual, legal and</w:t>
      </w:r>
      <w:r w:rsidRPr="00762BAF">
        <w:t xml:space="preserve"> regulatory duties are met</w:t>
      </w:r>
      <w:r>
        <w:t>.</w:t>
      </w:r>
    </w:p>
    <w:p w14:paraId="51CB5E0C" w14:textId="78A4008C" w:rsidR="001504F7" w:rsidRDefault="00E4261D" w:rsidP="00D451B9">
      <w:pPr>
        <w:pStyle w:val="Heading1"/>
      </w:pPr>
      <w:r>
        <w:lastRenderedPageBreak/>
        <w:t>Minimum rental standards</w:t>
      </w:r>
    </w:p>
    <w:p w14:paraId="717F4521" w14:textId="5E9508EE" w:rsidR="00E72516" w:rsidRPr="00127A4F" w:rsidRDefault="00E72516" w:rsidP="00E72516">
      <w:r w:rsidRPr="00127A4F">
        <w:t>The Residential Tenancies Act 1997 (Vic)</w:t>
      </w:r>
      <w:r w:rsidR="006315F0">
        <w:t xml:space="preserve"> (RTA)</w:t>
      </w:r>
      <w:r w:rsidRPr="00127A4F">
        <w:t xml:space="preserve"> and the Residential Tenancies Regulations 2021 (</w:t>
      </w:r>
      <w:r>
        <w:t>S</w:t>
      </w:r>
      <w:r w:rsidRPr="00127A4F">
        <w:t>chedule 4) outline the minimum standards for rental properties in Victoria. The standards are</w:t>
      </w:r>
      <w:r>
        <w:t xml:space="preserve"> also</w:t>
      </w:r>
      <w:r w:rsidRPr="00127A4F">
        <w:t xml:space="preserve"> summarised by </w:t>
      </w:r>
      <w:hyperlink r:id="rId10" w:history="1">
        <w:r>
          <w:rPr>
            <w:rStyle w:val="Hyperlink"/>
          </w:rPr>
          <w:t>Consumer Affairs Victoria</w:t>
        </w:r>
      </w:hyperlink>
      <w:r w:rsidRPr="00127A4F">
        <w:t xml:space="preserve">. They cover the following areas: </w:t>
      </w:r>
    </w:p>
    <w:p w14:paraId="3A8C07E9" w14:textId="1D217671" w:rsidR="00E72516" w:rsidRPr="00D41C51" w:rsidRDefault="00E72516" w:rsidP="00E72516">
      <w:pPr>
        <w:pStyle w:val="ListParagraph"/>
        <w:numPr>
          <w:ilvl w:val="0"/>
          <w:numId w:val="29"/>
        </w:numPr>
      </w:pPr>
      <w:r>
        <w:t>L</w:t>
      </w:r>
      <w:r w:rsidRPr="00D41C51">
        <w:t>ocks;</w:t>
      </w:r>
    </w:p>
    <w:p w14:paraId="2918587A" w14:textId="3F541EB1" w:rsidR="00E72516" w:rsidRDefault="005B5AE2" w:rsidP="00E72516">
      <w:pPr>
        <w:pStyle w:val="ListParagraph"/>
        <w:numPr>
          <w:ilvl w:val="0"/>
          <w:numId w:val="29"/>
        </w:numPr>
      </w:pPr>
      <w:r>
        <w:t>Vermin proof b</w:t>
      </w:r>
      <w:r w:rsidR="00E72516">
        <w:t>ins;</w:t>
      </w:r>
    </w:p>
    <w:p w14:paraId="26070A34" w14:textId="02C6A7CD" w:rsidR="00E72516" w:rsidRDefault="005B5AE2" w:rsidP="00E72516">
      <w:pPr>
        <w:pStyle w:val="ListParagraph"/>
        <w:numPr>
          <w:ilvl w:val="0"/>
          <w:numId w:val="29"/>
        </w:numPr>
      </w:pPr>
      <w:r>
        <w:t>T</w:t>
      </w:r>
      <w:r w:rsidR="00E72516">
        <w:t>oilets;</w:t>
      </w:r>
    </w:p>
    <w:p w14:paraId="771F241C" w14:textId="5CAFD35B" w:rsidR="00E72516" w:rsidRDefault="005B5AE2" w:rsidP="00E72516">
      <w:pPr>
        <w:pStyle w:val="ListParagraph"/>
        <w:numPr>
          <w:ilvl w:val="0"/>
          <w:numId w:val="29"/>
        </w:numPr>
      </w:pPr>
      <w:r>
        <w:t>B</w:t>
      </w:r>
      <w:r w:rsidR="00E72516">
        <w:t>athroom facilities;</w:t>
      </w:r>
    </w:p>
    <w:p w14:paraId="00B9415C" w14:textId="64AAF8FB" w:rsidR="00E72516" w:rsidRDefault="005B5AE2" w:rsidP="00E72516">
      <w:pPr>
        <w:pStyle w:val="ListParagraph"/>
        <w:numPr>
          <w:ilvl w:val="0"/>
          <w:numId w:val="29"/>
        </w:numPr>
      </w:pPr>
      <w:r>
        <w:t>K</w:t>
      </w:r>
      <w:r w:rsidR="00E72516">
        <w:t>itchen facilities;</w:t>
      </w:r>
    </w:p>
    <w:p w14:paraId="5E0D0B36" w14:textId="4AF92A72" w:rsidR="00E72516" w:rsidRDefault="005B5AE2" w:rsidP="00E72516">
      <w:pPr>
        <w:pStyle w:val="ListParagraph"/>
        <w:numPr>
          <w:ilvl w:val="0"/>
          <w:numId w:val="29"/>
        </w:numPr>
      </w:pPr>
      <w:r>
        <w:t>L</w:t>
      </w:r>
      <w:r w:rsidR="00E72516">
        <w:t>aundry facilities;</w:t>
      </w:r>
    </w:p>
    <w:p w14:paraId="3573F794" w14:textId="10E8BBB3" w:rsidR="00E72516" w:rsidRDefault="005B5AE2" w:rsidP="00E72516">
      <w:pPr>
        <w:pStyle w:val="ListParagraph"/>
        <w:numPr>
          <w:ilvl w:val="0"/>
          <w:numId w:val="29"/>
        </w:numPr>
      </w:pPr>
      <w:r>
        <w:t>S</w:t>
      </w:r>
      <w:r w:rsidR="00E72516">
        <w:t>tructural soundness;</w:t>
      </w:r>
    </w:p>
    <w:p w14:paraId="3CEDA95B" w14:textId="2791E967" w:rsidR="00E72516" w:rsidRDefault="005B5AE2" w:rsidP="00E72516">
      <w:pPr>
        <w:pStyle w:val="ListParagraph"/>
        <w:numPr>
          <w:ilvl w:val="0"/>
          <w:numId w:val="29"/>
        </w:numPr>
      </w:pPr>
      <w:r>
        <w:t>M</w:t>
      </w:r>
      <w:r w:rsidR="00E72516">
        <w:t>ould and damp;</w:t>
      </w:r>
    </w:p>
    <w:p w14:paraId="0486D191" w14:textId="1EFED864" w:rsidR="00E72516" w:rsidRDefault="00DD3A73" w:rsidP="00E72516">
      <w:pPr>
        <w:pStyle w:val="ListParagraph"/>
        <w:numPr>
          <w:ilvl w:val="0"/>
          <w:numId w:val="29"/>
        </w:numPr>
      </w:pPr>
      <w:r>
        <w:t>E</w:t>
      </w:r>
      <w:r w:rsidR="00E72516">
        <w:t>lectrical safety;</w:t>
      </w:r>
    </w:p>
    <w:p w14:paraId="4322626B" w14:textId="2569E7D3" w:rsidR="00E72516" w:rsidRDefault="00DD3A73" w:rsidP="00E72516">
      <w:pPr>
        <w:pStyle w:val="ListParagraph"/>
        <w:numPr>
          <w:ilvl w:val="0"/>
          <w:numId w:val="29"/>
        </w:numPr>
      </w:pPr>
      <w:r>
        <w:t>W</w:t>
      </w:r>
      <w:r w:rsidR="00E72516">
        <w:t>indows and window coverings;</w:t>
      </w:r>
    </w:p>
    <w:p w14:paraId="19268C4C" w14:textId="780E80E3" w:rsidR="00E72516" w:rsidRDefault="00DD3A73" w:rsidP="00E72516">
      <w:pPr>
        <w:pStyle w:val="ListParagraph"/>
        <w:numPr>
          <w:ilvl w:val="0"/>
          <w:numId w:val="29"/>
        </w:numPr>
      </w:pPr>
      <w:r>
        <w:t>L</w:t>
      </w:r>
      <w:r w:rsidR="00E72516">
        <w:t>ighting;</w:t>
      </w:r>
    </w:p>
    <w:p w14:paraId="76E108E3" w14:textId="6EF197A4" w:rsidR="00E72516" w:rsidRDefault="00DD3A73" w:rsidP="00E72516">
      <w:pPr>
        <w:pStyle w:val="ListParagraph"/>
        <w:numPr>
          <w:ilvl w:val="0"/>
          <w:numId w:val="29"/>
        </w:numPr>
      </w:pPr>
      <w:r>
        <w:t>V</w:t>
      </w:r>
      <w:r w:rsidR="00E72516">
        <w:t>entilation; and</w:t>
      </w:r>
    </w:p>
    <w:p w14:paraId="40394E57" w14:textId="29164B23" w:rsidR="00E72516" w:rsidRPr="00E72516" w:rsidRDefault="00DD3A73" w:rsidP="00E72516">
      <w:pPr>
        <w:pStyle w:val="ListParagraph"/>
        <w:numPr>
          <w:ilvl w:val="0"/>
          <w:numId w:val="29"/>
        </w:numPr>
      </w:pPr>
      <w:r>
        <w:t>H</w:t>
      </w:r>
      <w:r w:rsidR="00E72516">
        <w:t>eating.</w:t>
      </w:r>
    </w:p>
    <w:p w14:paraId="46907CE1" w14:textId="47E240A6" w:rsidR="00734B3C" w:rsidRDefault="00E4261D" w:rsidP="00734B3C">
      <w:pPr>
        <w:pStyle w:val="Heading1"/>
      </w:pPr>
      <w:r w:rsidRPr="00E4261D">
        <w:rPr>
          <w:highlight w:val="yellow"/>
        </w:rPr>
        <w:t>[CHO</w:t>
      </w:r>
      <w:r>
        <w:rPr>
          <w:highlight w:val="yellow"/>
        </w:rPr>
        <w:t>s</w:t>
      </w:r>
      <w:r w:rsidRPr="00E4261D">
        <w:rPr>
          <w:highlight w:val="yellow"/>
        </w:rPr>
        <w:t>]</w:t>
      </w:r>
      <w:r>
        <w:t xml:space="preserve"> responsibilities</w:t>
      </w:r>
    </w:p>
    <w:p w14:paraId="6FF0BAD5" w14:textId="6049D151" w:rsidR="006C48DD" w:rsidRDefault="006C48DD" w:rsidP="006C48DD">
      <w:r w:rsidRPr="00FB5D63">
        <w:rPr>
          <w:highlight w:val="yellow"/>
        </w:rPr>
        <w:t>[CHO]</w:t>
      </w:r>
      <w:r w:rsidRPr="00FB5D63">
        <w:t xml:space="preserve"> is committed to </w:t>
      </w:r>
      <w:r>
        <w:t>providing</w:t>
      </w:r>
      <w:r w:rsidRPr="00FB5D63">
        <w:t xml:space="preserve"> and maintai</w:t>
      </w:r>
      <w:r>
        <w:t>ning</w:t>
      </w:r>
      <w:r w:rsidRPr="00FB5D63">
        <w:t xml:space="preserve"> its properties in a good state of repair. </w:t>
      </w:r>
      <w:r w:rsidRPr="00BC1538">
        <w:t xml:space="preserve">All maintenance activities carried out on </w:t>
      </w:r>
      <w:r w:rsidRPr="000B7787">
        <w:rPr>
          <w:highlight w:val="yellow"/>
        </w:rPr>
        <w:t>[CHO]</w:t>
      </w:r>
      <w:r w:rsidRPr="00BC1538">
        <w:t xml:space="preserve"> </w:t>
      </w:r>
      <w:r>
        <w:t>properties</w:t>
      </w:r>
      <w:r w:rsidRPr="00BC1538">
        <w:t xml:space="preserve"> are undertaken in compliance with the </w:t>
      </w:r>
      <w:r>
        <w:t>RTA</w:t>
      </w:r>
      <w:r w:rsidRPr="00BC1538">
        <w:t xml:space="preserve"> and/or any other relevant legislation and </w:t>
      </w:r>
      <w:r w:rsidR="003837C7" w:rsidRPr="00BC1538">
        <w:t>standards</w:t>
      </w:r>
      <w:r w:rsidR="003837C7">
        <w:t xml:space="preserve"> and</w:t>
      </w:r>
      <w:r>
        <w:t xml:space="preserve"> are </w:t>
      </w:r>
      <w:r w:rsidRPr="00FB5D63">
        <w:t>performed to protect the value of the assets and maximise the useful life of properties</w:t>
      </w:r>
      <w:r>
        <w:t>.</w:t>
      </w:r>
    </w:p>
    <w:p w14:paraId="013C72DF" w14:textId="77777777" w:rsidR="006C48DD" w:rsidRDefault="006C48DD" w:rsidP="006C48DD">
      <w:r w:rsidRPr="000B7787">
        <w:t xml:space="preserve">In line with this commitment, </w:t>
      </w:r>
      <w:r w:rsidRPr="0015408A">
        <w:rPr>
          <w:highlight w:val="yellow"/>
        </w:rPr>
        <w:t>[CHO]</w:t>
      </w:r>
      <w:r>
        <w:t xml:space="preserve"> will:</w:t>
      </w:r>
    </w:p>
    <w:p w14:paraId="070F814C" w14:textId="0DB7198F" w:rsidR="006C48DD" w:rsidRPr="000B7787" w:rsidRDefault="003837C7" w:rsidP="003837C7">
      <w:pPr>
        <w:pStyle w:val="ListParagraph"/>
        <w:numPr>
          <w:ilvl w:val="0"/>
          <w:numId w:val="33"/>
        </w:numPr>
      </w:pPr>
      <w:r>
        <w:t>E</w:t>
      </w:r>
      <w:r w:rsidR="006C48DD" w:rsidRPr="000B7787">
        <w:t>nsure the premises are in a reasonably clean condition prior to a rental agreement commencing</w:t>
      </w:r>
      <w:r w:rsidR="006C48DD">
        <w:t>;</w:t>
      </w:r>
    </w:p>
    <w:p w14:paraId="78E0017F" w14:textId="1BF73EE5" w:rsidR="006C48DD" w:rsidRPr="000B7787" w:rsidRDefault="00C95192" w:rsidP="00C95192">
      <w:pPr>
        <w:pStyle w:val="ListParagraph"/>
        <w:numPr>
          <w:ilvl w:val="0"/>
          <w:numId w:val="33"/>
        </w:numPr>
      </w:pPr>
      <w:r>
        <w:t>P</w:t>
      </w:r>
      <w:r w:rsidR="006C48DD" w:rsidRPr="000B7787">
        <w:t xml:space="preserve">rovide renters with a written statement setting out the rights and duties of </w:t>
      </w:r>
      <w:r w:rsidR="006C48DD" w:rsidRPr="00C95192">
        <w:rPr>
          <w:highlight w:val="yellow"/>
        </w:rPr>
        <w:t>[CHO]</w:t>
      </w:r>
      <w:r w:rsidR="006C48DD" w:rsidRPr="000B7787">
        <w:t xml:space="preserve"> and the renter under </w:t>
      </w:r>
      <w:r>
        <w:t>the</w:t>
      </w:r>
      <w:r w:rsidR="006C48DD" w:rsidRPr="000B7787">
        <w:t xml:space="preserve"> rental agreement</w:t>
      </w:r>
      <w:r w:rsidR="006C48DD">
        <w:t>;</w:t>
      </w:r>
    </w:p>
    <w:p w14:paraId="44A65604" w14:textId="4B3B7DD2" w:rsidR="006C48DD" w:rsidRDefault="00C95192" w:rsidP="00C95192">
      <w:pPr>
        <w:pStyle w:val="ListParagraph"/>
        <w:numPr>
          <w:ilvl w:val="0"/>
          <w:numId w:val="33"/>
        </w:numPr>
      </w:pPr>
      <w:r>
        <w:t>E</w:t>
      </w:r>
      <w:r w:rsidR="006C48DD" w:rsidRPr="00BF304E">
        <w:t>nsure all renters are provided with the following information at the start of a residential rental agreement:</w:t>
      </w:r>
    </w:p>
    <w:p w14:paraId="3C3EB6D6" w14:textId="51AE4C1F" w:rsidR="006C48DD" w:rsidRPr="00BF304E" w:rsidRDefault="0084487B" w:rsidP="00C95192">
      <w:pPr>
        <w:pStyle w:val="ListParagraph"/>
        <w:numPr>
          <w:ilvl w:val="1"/>
          <w:numId w:val="33"/>
        </w:numPr>
      </w:pPr>
      <w:r>
        <w:t>W</w:t>
      </w:r>
      <w:r w:rsidR="006C48DD" w:rsidRPr="00BF304E">
        <w:t>hat are urgent and responsive repairs</w:t>
      </w:r>
    </w:p>
    <w:p w14:paraId="4CF91259" w14:textId="0D1907AC" w:rsidR="006C48DD" w:rsidRPr="00BF304E" w:rsidRDefault="0084487B" w:rsidP="00C95192">
      <w:pPr>
        <w:pStyle w:val="ListParagraph"/>
        <w:numPr>
          <w:ilvl w:val="1"/>
          <w:numId w:val="33"/>
        </w:numPr>
      </w:pPr>
      <w:r>
        <w:t>H</w:t>
      </w:r>
      <w:r w:rsidR="006C48DD" w:rsidRPr="00BF304E">
        <w:t xml:space="preserve">ow to request repairs </w:t>
      </w:r>
    </w:p>
    <w:p w14:paraId="0A41BBAC" w14:textId="5F788626" w:rsidR="006C48DD" w:rsidRDefault="0084487B" w:rsidP="00C95192">
      <w:pPr>
        <w:pStyle w:val="ListParagraph"/>
        <w:numPr>
          <w:ilvl w:val="1"/>
          <w:numId w:val="33"/>
        </w:numPr>
      </w:pPr>
      <w:r>
        <w:t>H</w:t>
      </w:r>
      <w:r w:rsidR="006C48DD" w:rsidRPr="00BF304E">
        <w:t>ow to provide feedback regarding the standard of repairs</w:t>
      </w:r>
      <w:r w:rsidR="007F2D92">
        <w:t>;</w:t>
      </w:r>
    </w:p>
    <w:p w14:paraId="16C97913" w14:textId="07B7EC2F" w:rsidR="006C48DD" w:rsidRPr="00C61F95" w:rsidRDefault="008B27AF" w:rsidP="00C95192">
      <w:pPr>
        <w:pStyle w:val="ListParagraph"/>
        <w:numPr>
          <w:ilvl w:val="0"/>
          <w:numId w:val="33"/>
        </w:numPr>
      </w:pPr>
      <w:r>
        <w:t>I</w:t>
      </w:r>
      <w:r w:rsidR="006C48DD" w:rsidRPr="00C61F95">
        <w:t xml:space="preserve">nspect the property every </w:t>
      </w:r>
      <w:r>
        <w:rPr>
          <w:highlight w:val="yellow"/>
        </w:rPr>
        <w:t>[</w:t>
      </w:r>
      <w:r w:rsidR="006C48DD" w:rsidRPr="00C95192">
        <w:rPr>
          <w:highlight w:val="yellow"/>
        </w:rPr>
        <w:t>6/12</w:t>
      </w:r>
      <w:r>
        <w:rPr>
          <w:highlight w:val="yellow"/>
        </w:rPr>
        <w:t>]</w:t>
      </w:r>
      <w:r w:rsidR="006C48DD" w:rsidRPr="00C61F95">
        <w:t xml:space="preserve"> months to monitor the condition of the property</w:t>
      </w:r>
      <w:r>
        <w:t>,</w:t>
      </w:r>
      <w:r w:rsidR="006C48DD" w:rsidRPr="00C61F95">
        <w:t xml:space="preserve"> ensure it is being maintained to an acceptable standard</w:t>
      </w:r>
      <w:r>
        <w:t>,</w:t>
      </w:r>
      <w:r w:rsidR="006C48DD" w:rsidRPr="00C61F95">
        <w:t xml:space="preserve"> and identify any</w:t>
      </w:r>
      <w:r>
        <w:t xml:space="preserve"> required repairs and/or maintenance</w:t>
      </w:r>
      <w:r w:rsidR="006D57C3">
        <w:t xml:space="preserve"> </w:t>
      </w:r>
      <w:r w:rsidR="006C48DD" w:rsidRPr="00C95192">
        <w:rPr>
          <w:highlight w:val="yellow"/>
        </w:rPr>
        <w:t xml:space="preserve">(see </w:t>
      </w:r>
      <w:r w:rsidR="006D57C3">
        <w:rPr>
          <w:highlight w:val="yellow"/>
        </w:rPr>
        <w:t>[CHOs Inspection Policy]</w:t>
      </w:r>
      <w:r w:rsidR="006C48DD" w:rsidRPr="00C95192">
        <w:rPr>
          <w:highlight w:val="yellow"/>
        </w:rPr>
        <w:t>)</w:t>
      </w:r>
      <w:r w:rsidR="006C48DD">
        <w:t>;</w:t>
      </w:r>
    </w:p>
    <w:p w14:paraId="4A367B3C" w14:textId="45A3F95A" w:rsidR="006C48DD" w:rsidRPr="00BF304E" w:rsidRDefault="006D57C3" w:rsidP="006D57C3">
      <w:pPr>
        <w:pStyle w:val="ListParagraph"/>
        <w:numPr>
          <w:ilvl w:val="0"/>
          <w:numId w:val="33"/>
        </w:numPr>
      </w:pPr>
      <w:r>
        <w:t>E</w:t>
      </w:r>
      <w:r w:rsidR="006C48DD" w:rsidRPr="00A21311">
        <w:t>ngage appropriately skilled tradespeople to undertake repairs and maintenance to ensure properties are maintained to a high standard</w:t>
      </w:r>
      <w:r w:rsidR="006C48DD">
        <w:t>;</w:t>
      </w:r>
    </w:p>
    <w:p w14:paraId="27228284" w14:textId="6CA2ABCB" w:rsidR="006C48DD" w:rsidRDefault="007F2D92" w:rsidP="007F2D92">
      <w:pPr>
        <w:pStyle w:val="ListParagraph"/>
        <w:numPr>
          <w:ilvl w:val="0"/>
          <w:numId w:val="33"/>
        </w:numPr>
      </w:pPr>
      <w:r>
        <w:lastRenderedPageBreak/>
        <w:t>U</w:t>
      </w:r>
      <w:r w:rsidR="006C48DD" w:rsidRPr="00BF304E">
        <w:t>ndertake responsive and cyclical maintenance and have a flexible program of upgrades that can take advantage of vacancies</w:t>
      </w:r>
      <w:r w:rsidR="006C48DD">
        <w:t>;</w:t>
      </w:r>
    </w:p>
    <w:p w14:paraId="71F5D3FF" w14:textId="3F7C459B" w:rsidR="006C48DD" w:rsidRPr="00CD355D" w:rsidRDefault="00C95618" w:rsidP="007F2D92">
      <w:pPr>
        <w:pStyle w:val="ListParagraph"/>
        <w:numPr>
          <w:ilvl w:val="0"/>
          <w:numId w:val="33"/>
        </w:numPr>
      </w:pPr>
      <w:r>
        <w:t>N</w:t>
      </w:r>
      <w:r w:rsidR="006C48DD" w:rsidRPr="00BF304E">
        <w:t xml:space="preserve">ot seek to recover repair charges for fair wear and tear as </w:t>
      </w:r>
      <w:r>
        <w:t xml:space="preserve">defined in </w:t>
      </w:r>
      <w:r w:rsidR="006C48DD" w:rsidRPr="00BF304E">
        <w:t>the RTA</w:t>
      </w:r>
      <w:r w:rsidR="006C48DD">
        <w:t>; and</w:t>
      </w:r>
    </w:p>
    <w:p w14:paraId="7ED2D9DD" w14:textId="7A92B877" w:rsidR="006C48DD" w:rsidRDefault="00C95618" w:rsidP="007F2D92">
      <w:pPr>
        <w:pStyle w:val="ListParagraph"/>
        <w:numPr>
          <w:ilvl w:val="0"/>
          <w:numId w:val="33"/>
        </w:numPr>
      </w:pPr>
      <w:r>
        <w:t>S</w:t>
      </w:r>
      <w:r w:rsidR="006C48DD" w:rsidRPr="00BF304E">
        <w:t>eek to recover repair charges from renters for damages caused by household members or a visitor</w:t>
      </w:r>
      <w:r w:rsidR="006C48DD">
        <w:t xml:space="preserve"> </w:t>
      </w:r>
      <w:r w:rsidR="006C48DD" w:rsidRPr="007F2D92">
        <w:rPr>
          <w:highlight w:val="yellow"/>
        </w:rPr>
        <w:t>(see</w:t>
      </w:r>
      <w:r w:rsidR="00C90AF0">
        <w:rPr>
          <w:highlight w:val="yellow"/>
        </w:rPr>
        <w:t xml:space="preserve"> [CHOs Renter Related Damage</w:t>
      </w:r>
      <w:r w:rsidR="005E7754">
        <w:rPr>
          <w:highlight w:val="yellow"/>
        </w:rPr>
        <w:t xml:space="preserve"> (Recharge)</w:t>
      </w:r>
      <w:r w:rsidR="00C90AF0">
        <w:rPr>
          <w:highlight w:val="yellow"/>
        </w:rPr>
        <w:t xml:space="preserve"> Policy]</w:t>
      </w:r>
      <w:r w:rsidR="006C48DD" w:rsidRPr="007F2D92">
        <w:rPr>
          <w:highlight w:val="yellow"/>
        </w:rPr>
        <w:t>)</w:t>
      </w:r>
      <w:r w:rsidR="006C48DD" w:rsidRPr="00BF304E">
        <w:t xml:space="preserve">. </w:t>
      </w:r>
    </w:p>
    <w:p w14:paraId="79FCF9C7" w14:textId="50B0BB93" w:rsidR="006C48DD" w:rsidRDefault="00C90AF0" w:rsidP="00C90AF0">
      <w:pPr>
        <w:rPr>
          <w:highlight w:val="yellow"/>
        </w:rPr>
      </w:pPr>
      <w:r>
        <w:t>I</w:t>
      </w:r>
      <w:r w:rsidR="006C48DD" w:rsidRPr="00B762D7">
        <w:t>nstances where a renter feel</w:t>
      </w:r>
      <w:r>
        <w:t>s</w:t>
      </w:r>
      <w:r w:rsidR="006C48DD" w:rsidRPr="00B762D7">
        <w:t xml:space="preserve"> that replacement is required instead of a repair; these decisions will be made on advice from </w:t>
      </w:r>
      <w:r w:rsidR="00A93460">
        <w:t>an</w:t>
      </w:r>
      <w:r w:rsidR="006C48DD" w:rsidRPr="00B762D7">
        <w:t xml:space="preserve"> appropriately skilled </w:t>
      </w:r>
      <w:r w:rsidR="006315F0" w:rsidRPr="00B762D7">
        <w:t>tradespe</w:t>
      </w:r>
      <w:r w:rsidR="006315F0">
        <w:t>rson and</w:t>
      </w:r>
      <w:r w:rsidR="006C48DD" w:rsidRPr="00B762D7">
        <w:t xml:space="preserve"> take into consideration the age and purpose of the repair.</w:t>
      </w:r>
    </w:p>
    <w:p w14:paraId="38DF774E" w14:textId="13D6ADF1" w:rsidR="006C48DD" w:rsidRPr="006C48DD" w:rsidRDefault="006C48DD" w:rsidP="00C90AF0">
      <w:r w:rsidRPr="000C1777">
        <w:rPr>
          <w:highlight w:val="yellow"/>
        </w:rPr>
        <w:t>[CHO]</w:t>
      </w:r>
      <w:r w:rsidRPr="000C1777">
        <w:t xml:space="preserve"> is unable to arrange for repairs to a renter’s personal items such as a fridge, TV, or washing machine.</w:t>
      </w:r>
    </w:p>
    <w:p w14:paraId="4E42355D" w14:textId="72DAEDC8" w:rsidR="005C3577" w:rsidRDefault="00E4261D" w:rsidP="009F39F9">
      <w:pPr>
        <w:pStyle w:val="Heading1"/>
      </w:pPr>
      <w:r>
        <w:t>Renter responsibilities</w:t>
      </w:r>
    </w:p>
    <w:p w14:paraId="507C161F" w14:textId="7F59053E" w:rsidR="00444666" w:rsidRPr="00203FCA" w:rsidRDefault="00444666" w:rsidP="00444666">
      <w:r>
        <w:t>Renters</w:t>
      </w:r>
      <w:r w:rsidRPr="00203FCA">
        <w:t xml:space="preserve"> are responsible for looking after their home </w:t>
      </w:r>
      <w:r>
        <w:t>by:</w:t>
      </w:r>
    </w:p>
    <w:p w14:paraId="436972D6" w14:textId="70B1B167" w:rsidR="00444666" w:rsidRDefault="00E52337" w:rsidP="00E52337">
      <w:pPr>
        <w:pStyle w:val="ListParagraph"/>
        <w:numPr>
          <w:ilvl w:val="0"/>
          <w:numId w:val="37"/>
        </w:numPr>
      </w:pPr>
      <w:r>
        <w:t>M</w:t>
      </w:r>
      <w:r w:rsidR="00444666" w:rsidRPr="00203FCA">
        <w:t>aintaining the property in a</w:t>
      </w:r>
      <w:r w:rsidR="00444666">
        <w:t xml:space="preserve"> safe and</w:t>
      </w:r>
      <w:r w:rsidR="00444666" w:rsidRPr="00203FCA">
        <w:t xml:space="preserve"> </w:t>
      </w:r>
      <w:r>
        <w:t xml:space="preserve">reasonably </w:t>
      </w:r>
      <w:r w:rsidR="00444666" w:rsidRPr="00203FCA">
        <w:t>clean condition;</w:t>
      </w:r>
    </w:p>
    <w:p w14:paraId="3F6751D6" w14:textId="5D7B5933" w:rsidR="00444666" w:rsidRDefault="00E52337" w:rsidP="00E52337">
      <w:pPr>
        <w:pStyle w:val="ListParagraph"/>
        <w:numPr>
          <w:ilvl w:val="0"/>
          <w:numId w:val="37"/>
        </w:numPr>
      </w:pPr>
      <w:r>
        <w:t>E</w:t>
      </w:r>
      <w:r w:rsidR="00444666">
        <w:t xml:space="preserve">nsuring </w:t>
      </w:r>
      <w:r w:rsidR="00A80990">
        <w:t xml:space="preserve">the </w:t>
      </w:r>
      <w:r w:rsidR="00444666">
        <w:t>property</w:t>
      </w:r>
      <w:r w:rsidR="00A80990">
        <w:t xml:space="preserve"> is ventilated by</w:t>
      </w:r>
      <w:r w:rsidR="00444666">
        <w:t xml:space="preserve"> using exhaust fan</w:t>
      </w:r>
      <w:r w:rsidR="00A80990">
        <w:t>s</w:t>
      </w:r>
      <w:r w:rsidR="00444666">
        <w:t xml:space="preserve"> (if available) in bathrooms when running a shower etc.</w:t>
      </w:r>
      <w:r w:rsidR="00867091">
        <w:t>;</w:t>
      </w:r>
    </w:p>
    <w:p w14:paraId="79BB4D44" w14:textId="7F5FB2B4" w:rsidR="00444666" w:rsidRPr="00BA06C4" w:rsidRDefault="00E52337" w:rsidP="00E52337">
      <w:pPr>
        <w:pStyle w:val="ListParagraph"/>
        <w:numPr>
          <w:ilvl w:val="0"/>
          <w:numId w:val="37"/>
        </w:numPr>
      </w:pPr>
      <w:r>
        <w:t>L</w:t>
      </w:r>
      <w:r w:rsidR="00444666" w:rsidRPr="009B7831">
        <w:t>ooking after internal and private external areas of the property</w:t>
      </w:r>
      <w:r w:rsidR="00444666">
        <w:t>;</w:t>
      </w:r>
      <w:r w:rsidR="00444666" w:rsidRPr="009B7831">
        <w:t xml:space="preserve"> </w:t>
      </w:r>
    </w:p>
    <w:p w14:paraId="21901155" w14:textId="5FF7BB46" w:rsidR="00444666" w:rsidRDefault="00E52337" w:rsidP="00E52337">
      <w:pPr>
        <w:pStyle w:val="ListParagraph"/>
        <w:numPr>
          <w:ilvl w:val="0"/>
          <w:numId w:val="37"/>
        </w:numPr>
      </w:pPr>
      <w:r>
        <w:t>R</w:t>
      </w:r>
      <w:r w:rsidR="00444666" w:rsidRPr="009B7831">
        <w:t>eplac</w:t>
      </w:r>
      <w:r w:rsidR="00444666">
        <w:t>ing</w:t>
      </w:r>
      <w:r w:rsidR="00444666" w:rsidRPr="009B7831">
        <w:t xml:space="preserve"> light bulbs</w:t>
      </w:r>
      <w:r w:rsidR="00444666">
        <w:t>;</w:t>
      </w:r>
    </w:p>
    <w:p w14:paraId="2EF5A573" w14:textId="1557AF96" w:rsidR="00444666" w:rsidRDefault="00E52337" w:rsidP="00E52337">
      <w:pPr>
        <w:pStyle w:val="ListParagraph"/>
        <w:numPr>
          <w:ilvl w:val="0"/>
          <w:numId w:val="37"/>
        </w:numPr>
      </w:pPr>
      <w:r>
        <w:t>P</w:t>
      </w:r>
      <w:r w:rsidR="00444666" w:rsidRPr="009B7831">
        <w:t>est control</w:t>
      </w:r>
      <w:r w:rsidR="00444666">
        <w:t>;</w:t>
      </w:r>
    </w:p>
    <w:p w14:paraId="20D8EFC4" w14:textId="6B9C4D39" w:rsidR="00444666" w:rsidRDefault="00E52337" w:rsidP="00E52337">
      <w:pPr>
        <w:pStyle w:val="ListParagraph"/>
        <w:numPr>
          <w:ilvl w:val="0"/>
          <w:numId w:val="37"/>
        </w:numPr>
      </w:pPr>
      <w:r>
        <w:t>M</w:t>
      </w:r>
      <w:r w:rsidR="00444666" w:rsidRPr="009B7831">
        <w:t>aintain</w:t>
      </w:r>
      <w:r w:rsidR="00444666">
        <w:t>ing</w:t>
      </w:r>
      <w:r w:rsidR="00444666" w:rsidRPr="009B7831">
        <w:t xml:space="preserve"> grassed areas</w:t>
      </w:r>
      <w:r w:rsidR="00444666">
        <w:t>;</w:t>
      </w:r>
    </w:p>
    <w:p w14:paraId="3D72F484" w14:textId="7A21929D" w:rsidR="00444666" w:rsidRDefault="00E52337" w:rsidP="00E52337">
      <w:pPr>
        <w:pStyle w:val="ListParagraph"/>
        <w:numPr>
          <w:ilvl w:val="0"/>
          <w:numId w:val="37"/>
        </w:numPr>
      </w:pPr>
      <w:r>
        <w:t>T</w:t>
      </w:r>
      <w:r w:rsidR="00444666" w:rsidRPr="009B7831">
        <w:t>idy</w:t>
      </w:r>
      <w:r w:rsidR="00444666">
        <w:t>ing</w:t>
      </w:r>
      <w:r w:rsidR="00444666" w:rsidRPr="009B7831">
        <w:t xml:space="preserve"> the garden and paths</w:t>
      </w:r>
      <w:r w:rsidR="00444666">
        <w:t>;</w:t>
      </w:r>
    </w:p>
    <w:p w14:paraId="7E1B3C46" w14:textId="7BD02241" w:rsidR="00444666" w:rsidRDefault="00E52337" w:rsidP="00E52337">
      <w:pPr>
        <w:pStyle w:val="ListParagraph"/>
        <w:numPr>
          <w:ilvl w:val="0"/>
          <w:numId w:val="37"/>
        </w:numPr>
      </w:pPr>
      <w:r>
        <w:t>D</w:t>
      </w:r>
      <w:r w:rsidR="00444666" w:rsidRPr="009B7831">
        <w:t>ispos</w:t>
      </w:r>
      <w:r w:rsidR="00444666">
        <w:t>ing</w:t>
      </w:r>
      <w:r w:rsidR="00444666" w:rsidRPr="009B7831">
        <w:t xml:space="preserve"> of rubbish appropriately</w:t>
      </w:r>
      <w:r w:rsidR="00444666">
        <w:t>;</w:t>
      </w:r>
    </w:p>
    <w:p w14:paraId="75E43ED7" w14:textId="108B7878" w:rsidR="00444666" w:rsidRPr="00203FCA" w:rsidRDefault="00E52337" w:rsidP="00E52337">
      <w:pPr>
        <w:pStyle w:val="ListParagraph"/>
        <w:numPr>
          <w:ilvl w:val="0"/>
          <w:numId w:val="37"/>
        </w:numPr>
      </w:pPr>
      <w:r>
        <w:t>A</w:t>
      </w:r>
      <w:r w:rsidR="00444666" w:rsidRPr="00203FCA">
        <w:t>voiding damage to the property;</w:t>
      </w:r>
    </w:p>
    <w:p w14:paraId="504BB038" w14:textId="005F4E2E" w:rsidR="00444666" w:rsidRPr="00BA06C4" w:rsidRDefault="00E52337" w:rsidP="00E52337">
      <w:pPr>
        <w:pStyle w:val="ListParagraph"/>
        <w:numPr>
          <w:ilvl w:val="0"/>
          <w:numId w:val="37"/>
        </w:numPr>
      </w:pPr>
      <w:r>
        <w:t>R</w:t>
      </w:r>
      <w:r w:rsidR="00444666" w:rsidRPr="00203FCA">
        <w:t xml:space="preserve">eporting all property damage and defects to </w:t>
      </w:r>
      <w:r w:rsidR="00444666" w:rsidRPr="00E52337">
        <w:rPr>
          <w:highlight w:val="yellow"/>
        </w:rPr>
        <w:t>[CHO]</w:t>
      </w:r>
      <w:r w:rsidR="00444666" w:rsidRPr="00203FCA">
        <w:t xml:space="preserve"> for action;</w:t>
      </w:r>
    </w:p>
    <w:p w14:paraId="02B446C3" w14:textId="33EA3094" w:rsidR="00444666" w:rsidRPr="00203FCA" w:rsidRDefault="00E52337" w:rsidP="00E52337">
      <w:pPr>
        <w:pStyle w:val="ListParagraph"/>
        <w:numPr>
          <w:ilvl w:val="0"/>
          <w:numId w:val="37"/>
        </w:numPr>
      </w:pPr>
      <w:r>
        <w:t>K</w:t>
      </w:r>
      <w:r w:rsidR="00444666" w:rsidRPr="00203FCA">
        <w:t xml:space="preserve">eeping appointments with </w:t>
      </w:r>
      <w:r w:rsidR="00444666" w:rsidRPr="00E52337">
        <w:rPr>
          <w:highlight w:val="yellow"/>
        </w:rPr>
        <w:t>[CHO]</w:t>
      </w:r>
      <w:r w:rsidR="00444666" w:rsidRPr="00203FCA">
        <w:t xml:space="preserve"> and </w:t>
      </w:r>
      <w:r w:rsidR="00444666">
        <w:t>its</w:t>
      </w:r>
      <w:r w:rsidR="00444666" w:rsidRPr="00203FCA">
        <w:t xml:space="preserve"> contractors</w:t>
      </w:r>
      <w:r w:rsidR="00444666">
        <w:t>,</w:t>
      </w:r>
      <w:r w:rsidR="00444666" w:rsidRPr="00203FCA">
        <w:t xml:space="preserve"> and allowing access to the property</w:t>
      </w:r>
      <w:r w:rsidR="00444666">
        <w:t xml:space="preserve"> </w:t>
      </w:r>
      <w:r w:rsidR="00444666" w:rsidRPr="00203FCA">
        <w:t xml:space="preserve">by </w:t>
      </w:r>
      <w:r w:rsidR="00444666" w:rsidRPr="00E52337">
        <w:rPr>
          <w:highlight w:val="yellow"/>
        </w:rPr>
        <w:t>[CHO]</w:t>
      </w:r>
      <w:r w:rsidR="00444666" w:rsidRPr="00203FCA">
        <w:t xml:space="preserve"> and </w:t>
      </w:r>
      <w:r w:rsidR="00444666">
        <w:t>its</w:t>
      </w:r>
      <w:r w:rsidR="00444666" w:rsidRPr="00203FCA">
        <w:t xml:space="preserve"> contractors;</w:t>
      </w:r>
      <w:r w:rsidR="00444666">
        <w:t xml:space="preserve"> and</w:t>
      </w:r>
    </w:p>
    <w:p w14:paraId="590B6853" w14:textId="53D0D175" w:rsidR="00444666" w:rsidRPr="00BA06C4" w:rsidRDefault="00E52337" w:rsidP="00E52337">
      <w:pPr>
        <w:pStyle w:val="ListParagraph"/>
        <w:numPr>
          <w:ilvl w:val="0"/>
          <w:numId w:val="37"/>
        </w:numPr>
      </w:pPr>
      <w:r>
        <w:t>O</w:t>
      </w:r>
      <w:r w:rsidR="00444666" w:rsidRPr="00203FCA">
        <w:t xml:space="preserve">btaining </w:t>
      </w:r>
      <w:r w:rsidR="00444666" w:rsidRPr="00E52337">
        <w:rPr>
          <w:highlight w:val="yellow"/>
        </w:rPr>
        <w:t>[CHO</w:t>
      </w:r>
      <w:r w:rsidR="00D876D0">
        <w:rPr>
          <w:highlight w:val="yellow"/>
        </w:rPr>
        <w:t>s</w:t>
      </w:r>
      <w:r w:rsidR="00444666" w:rsidRPr="00E52337">
        <w:rPr>
          <w:highlight w:val="yellow"/>
        </w:rPr>
        <w:t>]</w:t>
      </w:r>
      <w:r w:rsidR="00444666" w:rsidRPr="00203FCA">
        <w:t xml:space="preserve"> consent before installing fixtures in the property.</w:t>
      </w:r>
    </w:p>
    <w:p w14:paraId="25AE2EEB" w14:textId="63B0661D" w:rsidR="00444666" w:rsidRDefault="00444666" w:rsidP="00D876D0">
      <w:r>
        <w:t xml:space="preserve">Where damage to the property is caused by renters or their visitors, </w:t>
      </w:r>
      <w:r w:rsidRPr="009707F5">
        <w:rPr>
          <w:highlight w:val="yellow"/>
        </w:rPr>
        <w:t>[CHO]</w:t>
      </w:r>
      <w:r>
        <w:t xml:space="preserve"> may seek to recover the costs of the repair </w:t>
      </w:r>
      <w:r w:rsidRPr="008305A9">
        <w:rPr>
          <w:highlight w:val="yellow"/>
        </w:rPr>
        <w:t>(see</w:t>
      </w:r>
      <w:r w:rsidR="00B818E6">
        <w:rPr>
          <w:highlight w:val="yellow"/>
        </w:rPr>
        <w:t xml:space="preserve"> [CHOs Renter Related Damage</w:t>
      </w:r>
      <w:r w:rsidR="005E7754">
        <w:rPr>
          <w:highlight w:val="yellow"/>
        </w:rPr>
        <w:t xml:space="preserve"> (Recharge)</w:t>
      </w:r>
      <w:r w:rsidR="00B818E6">
        <w:rPr>
          <w:highlight w:val="yellow"/>
        </w:rPr>
        <w:t xml:space="preserve"> Policy]</w:t>
      </w:r>
      <w:r w:rsidRPr="008305A9">
        <w:rPr>
          <w:highlight w:val="yellow"/>
        </w:rPr>
        <w:t>)</w:t>
      </w:r>
      <w:r w:rsidR="00B818E6">
        <w:t>.</w:t>
      </w:r>
    </w:p>
    <w:p w14:paraId="264AB408" w14:textId="77777777" w:rsidR="00444666" w:rsidRPr="00723144" w:rsidRDefault="00444666" w:rsidP="00D876D0">
      <w:r w:rsidRPr="00723144">
        <w:t>During maintenance works, renters have further responsibilit</w:t>
      </w:r>
      <w:r>
        <w:t>y</w:t>
      </w:r>
      <w:r w:rsidRPr="00723144">
        <w:t xml:space="preserve"> to:</w:t>
      </w:r>
    </w:p>
    <w:p w14:paraId="1AE95566" w14:textId="32AA0B7A" w:rsidR="00444666" w:rsidRPr="00723144" w:rsidRDefault="00B818E6" w:rsidP="00D876D0">
      <w:pPr>
        <w:pStyle w:val="ListParagraph"/>
        <w:numPr>
          <w:ilvl w:val="0"/>
          <w:numId w:val="38"/>
        </w:numPr>
      </w:pPr>
      <w:r>
        <w:t>G</w:t>
      </w:r>
      <w:r w:rsidR="00444666" w:rsidRPr="00723144">
        <w:t>ive contractors the necessary access and freedom to do their work so it can be completed in the shortest possible time</w:t>
      </w:r>
      <w:r w:rsidR="00444666">
        <w:t>;</w:t>
      </w:r>
    </w:p>
    <w:p w14:paraId="047DF044" w14:textId="21479E40" w:rsidR="00444666" w:rsidRPr="00723144" w:rsidRDefault="00B818E6" w:rsidP="00D876D0">
      <w:pPr>
        <w:pStyle w:val="ListParagraph"/>
        <w:numPr>
          <w:ilvl w:val="0"/>
          <w:numId w:val="38"/>
        </w:numPr>
      </w:pPr>
      <w:r>
        <w:t>K</w:t>
      </w:r>
      <w:r w:rsidR="00444666" w:rsidRPr="00723144">
        <w:t xml:space="preserve">eep appointments with contractors. If a contractor is delayed, allow reasonable time </w:t>
      </w:r>
      <w:r w:rsidR="00444666">
        <w:t>for them to arrive;</w:t>
      </w:r>
    </w:p>
    <w:p w14:paraId="6E771BBE" w14:textId="1D4C242E" w:rsidR="00444666" w:rsidRPr="00723144" w:rsidRDefault="00503FC3" w:rsidP="00D876D0">
      <w:pPr>
        <w:pStyle w:val="ListParagraph"/>
        <w:numPr>
          <w:ilvl w:val="0"/>
          <w:numId w:val="38"/>
        </w:numPr>
      </w:pPr>
      <w:r>
        <w:t>R</w:t>
      </w:r>
      <w:r w:rsidR="00444666" w:rsidRPr="00723144">
        <w:t>estrain or pen animals or pets if they are a risk to health and safety</w:t>
      </w:r>
      <w:r>
        <w:t>,</w:t>
      </w:r>
      <w:r w:rsidR="00444666" w:rsidRPr="00723144">
        <w:t xml:space="preserve"> liable to escape from the property</w:t>
      </w:r>
      <w:r>
        <w:t>,</w:t>
      </w:r>
      <w:r w:rsidR="00444666" w:rsidRPr="00723144">
        <w:t xml:space="preserve"> or if requested by the contractor</w:t>
      </w:r>
      <w:r w:rsidR="00444666">
        <w:t>;</w:t>
      </w:r>
    </w:p>
    <w:p w14:paraId="6A704D52" w14:textId="4C85EC38" w:rsidR="00444666" w:rsidRPr="00723144" w:rsidRDefault="00503FC3" w:rsidP="00D876D0">
      <w:pPr>
        <w:pStyle w:val="ListParagraph"/>
        <w:numPr>
          <w:ilvl w:val="0"/>
          <w:numId w:val="38"/>
        </w:numPr>
      </w:pPr>
      <w:r>
        <w:t>E</w:t>
      </w:r>
      <w:r w:rsidR="00444666" w:rsidRPr="00723144">
        <w:t>mpty kitchen and bathroom cupboards if the nature of the work requires it</w:t>
      </w:r>
      <w:r w:rsidR="00444666">
        <w:t>,</w:t>
      </w:r>
      <w:r w:rsidR="00444666" w:rsidRPr="00723144">
        <w:t xml:space="preserve"> and</w:t>
      </w:r>
      <w:r w:rsidR="00444666">
        <w:t>/or</w:t>
      </w:r>
      <w:r w:rsidR="00444666" w:rsidRPr="00723144">
        <w:t xml:space="preserve"> if </w:t>
      </w:r>
      <w:r>
        <w:t>requested</w:t>
      </w:r>
      <w:r w:rsidR="00444666" w:rsidRPr="00723144">
        <w:t xml:space="preserve"> by the contractor</w:t>
      </w:r>
      <w:r w:rsidR="00444666">
        <w:t>;</w:t>
      </w:r>
    </w:p>
    <w:p w14:paraId="71532205" w14:textId="20F193CB" w:rsidR="00444666" w:rsidRDefault="00503FC3" w:rsidP="00D876D0">
      <w:pPr>
        <w:pStyle w:val="ListParagraph"/>
        <w:numPr>
          <w:ilvl w:val="0"/>
          <w:numId w:val="38"/>
        </w:numPr>
      </w:pPr>
      <w:r>
        <w:lastRenderedPageBreak/>
        <w:t>M</w:t>
      </w:r>
      <w:r w:rsidR="00444666" w:rsidRPr="00723144">
        <w:t>ove ornaments, paintings, clothing and other personal and small item fixtures. The contractor will assist with moving furniture, appliances and other large items</w:t>
      </w:r>
      <w:r w:rsidR="00444666">
        <w:t>;</w:t>
      </w:r>
    </w:p>
    <w:p w14:paraId="1D4D14DA" w14:textId="6C0EB0E9" w:rsidR="00444666" w:rsidRPr="00BA06C4" w:rsidRDefault="00503FC3" w:rsidP="00503FC3">
      <w:pPr>
        <w:pStyle w:val="ListParagraph"/>
        <w:numPr>
          <w:ilvl w:val="0"/>
          <w:numId w:val="38"/>
        </w:numPr>
      </w:pPr>
      <w:r>
        <w:t>C</w:t>
      </w:r>
      <w:r w:rsidR="00444666" w:rsidRPr="00723144">
        <w:t xml:space="preserve">ontact </w:t>
      </w:r>
      <w:r w:rsidR="00444666" w:rsidRPr="00503FC3">
        <w:rPr>
          <w:highlight w:val="yellow"/>
        </w:rPr>
        <w:t>[CHO]</w:t>
      </w:r>
      <w:r w:rsidR="00444666" w:rsidRPr="00723144">
        <w:t xml:space="preserve"> if </w:t>
      </w:r>
      <w:r w:rsidR="006E53E5">
        <w:t>renters</w:t>
      </w:r>
      <w:r w:rsidR="00444666">
        <w:t xml:space="preserve"> require </w:t>
      </w:r>
      <w:r w:rsidR="00444666" w:rsidRPr="00723144">
        <w:t>more information or assistance with moving and securing possessions</w:t>
      </w:r>
      <w:r w:rsidR="00444666">
        <w:t xml:space="preserve"> during maintenance works;</w:t>
      </w:r>
    </w:p>
    <w:p w14:paraId="3125AC90" w14:textId="7B9AD418" w:rsidR="00444666" w:rsidRPr="00723144" w:rsidRDefault="006E53E5" w:rsidP="006E53E5">
      <w:pPr>
        <w:pStyle w:val="ListParagraph"/>
        <w:numPr>
          <w:ilvl w:val="0"/>
          <w:numId w:val="38"/>
        </w:numPr>
      </w:pPr>
      <w:r>
        <w:t>R</w:t>
      </w:r>
      <w:r w:rsidR="00444666" w:rsidRPr="00723144">
        <w:t xml:space="preserve">espect the rights of others, including contractors, consultants and </w:t>
      </w:r>
      <w:r w:rsidR="00444666" w:rsidRPr="006E53E5">
        <w:rPr>
          <w:highlight w:val="yellow"/>
        </w:rPr>
        <w:t>[CHO]</w:t>
      </w:r>
      <w:r w:rsidR="00444666" w:rsidRPr="00723144">
        <w:t xml:space="preserve"> staff to feel safe. If there is real or likely damage to a contractor’s property or threatening behaviour by </w:t>
      </w:r>
      <w:r w:rsidR="00444666">
        <w:t>renter</w:t>
      </w:r>
      <w:r w:rsidR="00444666" w:rsidRPr="00723144">
        <w:t xml:space="preserve">s or pets, contractors will gather their equipment and leave the property and immediately notify </w:t>
      </w:r>
      <w:r w:rsidR="00444666" w:rsidRPr="006E53E5">
        <w:rPr>
          <w:highlight w:val="yellow"/>
        </w:rPr>
        <w:t>[CHO]</w:t>
      </w:r>
      <w:r w:rsidR="00444666">
        <w:t>;</w:t>
      </w:r>
    </w:p>
    <w:p w14:paraId="0D59E117" w14:textId="6F350B4A" w:rsidR="00444666" w:rsidRPr="00723144" w:rsidRDefault="006E53E5" w:rsidP="006E53E5">
      <w:pPr>
        <w:pStyle w:val="ListParagraph"/>
        <w:numPr>
          <w:ilvl w:val="0"/>
          <w:numId w:val="38"/>
        </w:numPr>
      </w:pPr>
      <w:r>
        <w:t>R</w:t>
      </w:r>
      <w:r w:rsidR="00444666" w:rsidRPr="00723144">
        <w:t xml:space="preserve">efer any concerns about the standard of workmanship </w:t>
      </w:r>
      <w:r w:rsidR="00444666">
        <w:t xml:space="preserve">to </w:t>
      </w:r>
      <w:r w:rsidR="00444666" w:rsidRPr="006E53E5">
        <w:rPr>
          <w:highlight w:val="yellow"/>
        </w:rPr>
        <w:t>[CHO]</w:t>
      </w:r>
      <w:r w:rsidR="00444666">
        <w:t xml:space="preserve"> and not the contractor; and</w:t>
      </w:r>
    </w:p>
    <w:p w14:paraId="25307EC5" w14:textId="4F774BB0" w:rsidR="00444666" w:rsidRPr="00444666" w:rsidRDefault="006E53E5" w:rsidP="006E53E5">
      <w:pPr>
        <w:pStyle w:val="ListParagraph"/>
        <w:numPr>
          <w:ilvl w:val="0"/>
          <w:numId w:val="38"/>
        </w:numPr>
      </w:pPr>
      <w:r>
        <w:t>C</w:t>
      </w:r>
      <w:r w:rsidR="00444666">
        <w:t>ontact</w:t>
      </w:r>
      <w:r w:rsidR="00444666" w:rsidRPr="00723144">
        <w:t xml:space="preserve"> </w:t>
      </w:r>
      <w:r w:rsidR="00444666" w:rsidRPr="006E53E5">
        <w:rPr>
          <w:highlight w:val="yellow"/>
        </w:rPr>
        <w:t>[CHO]</w:t>
      </w:r>
      <w:r w:rsidR="00444666" w:rsidRPr="00723144">
        <w:t xml:space="preserve"> if seeking a change to the scope of work. Maintenance work is determined by </w:t>
      </w:r>
      <w:r w:rsidR="00444666" w:rsidRPr="006E53E5">
        <w:rPr>
          <w:highlight w:val="yellow"/>
        </w:rPr>
        <w:t>[CHO]</w:t>
      </w:r>
      <w:r w:rsidR="00444666">
        <w:t xml:space="preserve"> and</w:t>
      </w:r>
      <w:r w:rsidR="00444666" w:rsidRPr="00723144">
        <w:t xml:space="preserve"> cannot be altered by contractors</w:t>
      </w:r>
      <w:r w:rsidR="00444666">
        <w:t>.</w:t>
      </w:r>
    </w:p>
    <w:p w14:paraId="386931F8" w14:textId="75C808D2" w:rsidR="005C3577" w:rsidRDefault="00E4261D" w:rsidP="00140959">
      <w:pPr>
        <w:pStyle w:val="Heading1"/>
      </w:pPr>
      <w:r>
        <w:t>Contractor responsibilities</w:t>
      </w:r>
    </w:p>
    <w:p w14:paraId="67FF131B" w14:textId="77777777" w:rsidR="006062A0" w:rsidRDefault="006062A0" w:rsidP="006062A0">
      <w:r w:rsidRPr="007E187E">
        <w:rPr>
          <w:highlight w:val="yellow"/>
        </w:rPr>
        <w:t>[CHO]</w:t>
      </w:r>
      <w:r>
        <w:t xml:space="preserve"> requires contractors performing works on </w:t>
      </w:r>
      <w:r w:rsidRPr="00642626">
        <w:rPr>
          <w:highlight w:val="yellow"/>
        </w:rPr>
        <w:t>[CHO]</w:t>
      </w:r>
      <w:r>
        <w:t xml:space="preserve"> properties to: </w:t>
      </w:r>
    </w:p>
    <w:p w14:paraId="3F8CDD48" w14:textId="1385A378" w:rsidR="006062A0" w:rsidRDefault="006062A0" w:rsidP="006062A0">
      <w:pPr>
        <w:pStyle w:val="ListParagraph"/>
        <w:numPr>
          <w:ilvl w:val="0"/>
          <w:numId w:val="41"/>
        </w:numPr>
      </w:pPr>
      <w:r>
        <w:t>I</w:t>
      </w:r>
      <w:r>
        <w:t xml:space="preserve">dentify themselves before entering the property and/or </w:t>
      </w:r>
      <w:r w:rsidR="00EA4DA2">
        <w:t xml:space="preserve">at </w:t>
      </w:r>
      <w:r>
        <w:t>any time identification is requested;</w:t>
      </w:r>
    </w:p>
    <w:p w14:paraId="1A11F145" w14:textId="2378194D" w:rsidR="006062A0" w:rsidRDefault="006062A0" w:rsidP="006062A0">
      <w:pPr>
        <w:pStyle w:val="ListParagraph"/>
        <w:numPr>
          <w:ilvl w:val="0"/>
          <w:numId w:val="41"/>
        </w:numPr>
      </w:pPr>
      <w:r>
        <w:t>H</w:t>
      </w:r>
      <w:r>
        <w:t xml:space="preserve">old and maintain all necessary public liability, property damage and public risk insurance; </w:t>
      </w:r>
    </w:p>
    <w:p w14:paraId="3D619CF0" w14:textId="08DCE327" w:rsidR="006062A0" w:rsidRDefault="006062A0" w:rsidP="006062A0">
      <w:pPr>
        <w:pStyle w:val="ListParagraph"/>
        <w:numPr>
          <w:ilvl w:val="0"/>
          <w:numId w:val="41"/>
        </w:numPr>
      </w:pPr>
      <w:r>
        <w:t>B</w:t>
      </w:r>
      <w:r>
        <w:t xml:space="preserve">e appropriately trained, and hold current licences, permits, certificates, registrations and qualifications for activities they perform and any plant and equipment they operate; </w:t>
      </w:r>
    </w:p>
    <w:p w14:paraId="64CE77DB" w14:textId="52A0CD32" w:rsidR="006062A0" w:rsidRDefault="009A5D5F" w:rsidP="006062A0">
      <w:pPr>
        <w:pStyle w:val="ListParagraph"/>
        <w:numPr>
          <w:ilvl w:val="0"/>
          <w:numId w:val="41"/>
        </w:numPr>
      </w:pPr>
      <w:r>
        <w:t>E</w:t>
      </w:r>
      <w:r w:rsidR="006062A0">
        <w:t xml:space="preserve">nsure compliance with all permits, approvals and requirements of local councils or other authorities; </w:t>
      </w:r>
    </w:p>
    <w:p w14:paraId="5FD8F023" w14:textId="7F5350D2" w:rsidR="006062A0" w:rsidRDefault="006062A0" w:rsidP="006062A0">
      <w:pPr>
        <w:pStyle w:val="ListParagraph"/>
        <w:numPr>
          <w:ilvl w:val="0"/>
          <w:numId w:val="41"/>
        </w:numPr>
      </w:pPr>
      <w:r>
        <w:t>C</w:t>
      </w:r>
      <w:r>
        <w:t xml:space="preserve">arry out works in a proper and workmanlike manner; with the professional skill, care and diligence expected of a competent and experienced contractor; </w:t>
      </w:r>
    </w:p>
    <w:p w14:paraId="208157EB" w14:textId="3D57C9B1" w:rsidR="006062A0" w:rsidRDefault="006062A0" w:rsidP="006062A0">
      <w:pPr>
        <w:pStyle w:val="ListParagraph"/>
        <w:numPr>
          <w:ilvl w:val="0"/>
          <w:numId w:val="41"/>
        </w:numPr>
      </w:pPr>
      <w:r>
        <w:t>C</w:t>
      </w:r>
      <w:r>
        <w:t xml:space="preserve">omplete works within the times specified; and </w:t>
      </w:r>
    </w:p>
    <w:p w14:paraId="1D1686C0" w14:textId="056FF4BE" w:rsidR="006062A0" w:rsidRDefault="006062A0" w:rsidP="006062A0">
      <w:pPr>
        <w:pStyle w:val="ListParagraph"/>
        <w:numPr>
          <w:ilvl w:val="0"/>
          <w:numId w:val="41"/>
        </w:numPr>
      </w:pPr>
      <w:r>
        <w:t>C</w:t>
      </w:r>
      <w:r>
        <w:t>omplete works so that the works and any materials used are fit for purpose</w:t>
      </w:r>
      <w:r w:rsidR="009A5D5F">
        <w:t xml:space="preserve"> </w:t>
      </w:r>
      <w:r>
        <w:t>and comply with all laws.</w:t>
      </w:r>
    </w:p>
    <w:p w14:paraId="043C25F5" w14:textId="77777777" w:rsidR="006062A0" w:rsidRDefault="006062A0" w:rsidP="006062A0">
      <w:r>
        <w:t>Contractors are required to make up to two attempts to contact and arrange with the renter to carry out the maintenance work on the property. Contractors are required to leave a calling card at the property if their attempts to gain access to the property are unsuccessful.</w:t>
      </w:r>
    </w:p>
    <w:p w14:paraId="6D2AF335" w14:textId="56FE1499" w:rsidR="008C7678" w:rsidRDefault="006062A0" w:rsidP="006062A0">
      <w:r w:rsidRPr="00EB4158">
        <w:rPr>
          <w:highlight w:val="yellow"/>
        </w:rPr>
        <w:t>[CHO]</w:t>
      </w:r>
      <w:r>
        <w:t xml:space="preserve"> requires contractors performing works to act respectfully toward renters, their families and neighbours and abide by </w:t>
      </w:r>
      <w:r w:rsidRPr="00EB4158">
        <w:rPr>
          <w:highlight w:val="yellow"/>
        </w:rPr>
        <w:t>[CHO</w:t>
      </w:r>
      <w:r w:rsidR="00D10D2E">
        <w:rPr>
          <w:highlight w:val="yellow"/>
        </w:rPr>
        <w:t xml:space="preserve">s Code of Conduct for </w:t>
      </w:r>
      <w:r w:rsidR="00B86235">
        <w:rPr>
          <w:highlight w:val="yellow"/>
        </w:rPr>
        <w:t xml:space="preserve">Maintenance </w:t>
      </w:r>
      <w:r w:rsidR="00D10D2E">
        <w:rPr>
          <w:highlight w:val="yellow"/>
        </w:rPr>
        <w:t>Contractors</w:t>
      </w:r>
      <w:r w:rsidRPr="00EB4158">
        <w:rPr>
          <w:highlight w:val="yellow"/>
        </w:rPr>
        <w:t>]</w:t>
      </w:r>
      <w:r>
        <w:t>. If renters are concerned about</w:t>
      </w:r>
      <w:r w:rsidR="00D10D2E">
        <w:t xml:space="preserve"> the quality of</w:t>
      </w:r>
      <w:r>
        <w:t xml:space="preserve"> </w:t>
      </w:r>
      <w:r w:rsidR="00D10D2E">
        <w:t xml:space="preserve">repair and </w:t>
      </w:r>
      <w:r>
        <w:t>maintenance works</w:t>
      </w:r>
      <w:r w:rsidR="00D10D2E">
        <w:t xml:space="preserve">, </w:t>
      </w:r>
      <w:r>
        <w:t xml:space="preserve">or the behaviour of </w:t>
      </w:r>
      <w:r w:rsidRPr="003E4C49">
        <w:rPr>
          <w:highlight w:val="yellow"/>
        </w:rPr>
        <w:t>[CHO]</w:t>
      </w:r>
      <w:r>
        <w:t xml:space="preserve"> contractors, they can contact </w:t>
      </w:r>
      <w:r w:rsidR="00D10D2E">
        <w:rPr>
          <w:highlight w:val="yellow"/>
        </w:rPr>
        <w:t>[</w:t>
      </w:r>
      <w:r w:rsidRPr="003E4C49">
        <w:rPr>
          <w:highlight w:val="yellow"/>
        </w:rPr>
        <w:t>insert contact details</w:t>
      </w:r>
      <w:r w:rsidR="00D10D2E">
        <w:rPr>
          <w:highlight w:val="yellow"/>
        </w:rPr>
        <w:t>]</w:t>
      </w:r>
      <w:r>
        <w:t xml:space="preserve">. </w:t>
      </w:r>
    </w:p>
    <w:p w14:paraId="1288CFF2" w14:textId="23C132FD" w:rsidR="006062A0" w:rsidRDefault="006062A0" w:rsidP="006062A0">
      <w:r>
        <w:t xml:space="preserve">Renters can raise concerns if contractors have not: </w:t>
      </w:r>
    </w:p>
    <w:p w14:paraId="259E2346" w14:textId="46B87D31" w:rsidR="006062A0" w:rsidRDefault="00D10D2E" w:rsidP="00D10D2E">
      <w:pPr>
        <w:pStyle w:val="ListParagraph"/>
        <w:numPr>
          <w:ilvl w:val="0"/>
          <w:numId w:val="42"/>
        </w:numPr>
      </w:pPr>
      <w:r>
        <w:t>C</w:t>
      </w:r>
      <w:r w:rsidR="006062A0">
        <w:t>ompleted or carried out works in a timely way;</w:t>
      </w:r>
    </w:p>
    <w:p w14:paraId="3EBBFC49" w14:textId="6F65B16D" w:rsidR="006062A0" w:rsidRDefault="00D10D2E" w:rsidP="00D10D2E">
      <w:pPr>
        <w:pStyle w:val="ListParagraph"/>
        <w:numPr>
          <w:ilvl w:val="0"/>
          <w:numId w:val="42"/>
        </w:numPr>
      </w:pPr>
      <w:r>
        <w:t>C</w:t>
      </w:r>
      <w:r w:rsidR="006062A0">
        <w:t>arried out works to the required standard; or</w:t>
      </w:r>
    </w:p>
    <w:p w14:paraId="4CCA5DC7" w14:textId="1CD34156" w:rsidR="006062A0" w:rsidRPr="003E4C49" w:rsidRDefault="008C7678" w:rsidP="00D10D2E">
      <w:pPr>
        <w:pStyle w:val="ListParagraph"/>
        <w:numPr>
          <w:ilvl w:val="0"/>
          <w:numId w:val="42"/>
        </w:numPr>
      </w:pPr>
      <w:r>
        <w:t>F</w:t>
      </w:r>
      <w:r w:rsidR="006062A0">
        <w:t xml:space="preserve">ollowed the </w:t>
      </w:r>
      <w:r w:rsidRPr="008C7678">
        <w:rPr>
          <w:highlight w:val="yellow"/>
        </w:rPr>
        <w:t>[</w:t>
      </w:r>
      <w:r>
        <w:rPr>
          <w:highlight w:val="yellow"/>
        </w:rPr>
        <w:t xml:space="preserve">CHO Code of Conduct for </w:t>
      </w:r>
      <w:r w:rsidR="00B86235">
        <w:rPr>
          <w:highlight w:val="yellow"/>
        </w:rPr>
        <w:t xml:space="preserve">Maintenance </w:t>
      </w:r>
      <w:r>
        <w:rPr>
          <w:highlight w:val="yellow"/>
        </w:rPr>
        <w:t>Contractors</w:t>
      </w:r>
      <w:r w:rsidRPr="008C7678">
        <w:rPr>
          <w:highlight w:val="yellow"/>
        </w:rPr>
        <w:t>]</w:t>
      </w:r>
      <w:r w:rsidR="006062A0">
        <w:t>.</w:t>
      </w:r>
    </w:p>
    <w:p w14:paraId="77388694" w14:textId="2C2A0475" w:rsidR="005C3577" w:rsidRDefault="00E4261D" w:rsidP="00802D0E">
      <w:pPr>
        <w:pStyle w:val="Heading1"/>
      </w:pPr>
      <w:r>
        <w:lastRenderedPageBreak/>
        <w:t>Responsive maintenance</w:t>
      </w:r>
    </w:p>
    <w:p w14:paraId="5F751ADD" w14:textId="5C9D5128" w:rsidR="00BC165A" w:rsidRDefault="00BC165A" w:rsidP="00BC165A">
      <w:r>
        <w:t xml:space="preserve">Responsive maintenance </w:t>
      </w:r>
      <w:r>
        <w:t xml:space="preserve">refers to </w:t>
      </w:r>
      <w:r>
        <w:t>day-to-day maintenance</w:t>
      </w:r>
      <w:r>
        <w:t>, including</w:t>
      </w:r>
      <w:r>
        <w:t xml:space="preserve"> repairs to return an item to working condition. </w:t>
      </w:r>
      <w:r w:rsidRPr="002A151B">
        <w:t>Renter</w:t>
      </w:r>
      <w:r>
        <w:t xml:space="preserve">s are encouraged to report </w:t>
      </w:r>
      <w:r>
        <w:t>required</w:t>
      </w:r>
      <w:r>
        <w:t xml:space="preserve"> repairs and maintenance to </w:t>
      </w:r>
      <w:r w:rsidRPr="009707F5">
        <w:rPr>
          <w:highlight w:val="yellow"/>
        </w:rPr>
        <w:t>[CHO]</w:t>
      </w:r>
      <w:r>
        <w:t xml:space="preserve"> as soon as possible and have a responsibility to allow access to the property for completing the required work.</w:t>
      </w:r>
    </w:p>
    <w:p w14:paraId="2A948194" w14:textId="741F4DF9" w:rsidR="00BC165A" w:rsidRDefault="00BC165A" w:rsidP="00BC165A">
      <w:r>
        <w:t xml:space="preserve">In some instances, </w:t>
      </w:r>
      <w:r w:rsidR="00A5363E">
        <w:t xml:space="preserve">repairs may not be completed in full </w:t>
      </w:r>
      <w:r>
        <w:t>within the timeframe, for example</w:t>
      </w:r>
      <w:r w:rsidR="00A5363E">
        <w:t>,</w:t>
      </w:r>
      <w:r>
        <w:t xml:space="preserve"> a part needs to be ordered in by the contractor</w:t>
      </w:r>
      <w:r w:rsidR="00A5363E">
        <w:t>. I</w:t>
      </w:r>
      <w:r>
        <w:t>n the meantime, the area will be made safe, and repair</w:t>
      </w:r>
      <w:r w:rsidR="00A5363E">
        <w:t>s</w:t>
      </w:r>
      <w:r>
        <w:t xml:space="preserve"> </w:t>
      </w:r>
      <w:r w:rsidR="00A5363E">
        <w:t xml:space="preserve">will be </w:t>
      </w:r>
      <w:r>
        <w:t xml:space="preserve">carried out as soon as practicable. </w:t>
      </w:r>
    </w:p>
    <w:p w14:paraId="4B3E176C" w14:textId="1985CF42" w:rsidR="00796E95" w:rsidRDefault="00BC165A" w:rsidP="00BC165A">
      <w:r>
        <w:t xml:space="preserve">Where repairs and maintenance result from fair wear and tear, </w:t>
      </w:r>
      <w:r w:rsidRPr="009707F5">
        <w:rPr>
          <w:highlight w:val="yellow"/>
        </w:rPr>
        <w:t>[CHO]</w:t>
      </w:r>
      <w:r>
        <w:t xml:space="preserve"> will complete the works as per the </w:t>
      </w:r>
      <w:r w:rsidR="006315F0">
        <w:t>RTA</w:t>
      </w:r>
      <w:r w:rsidRPr="00A5363E">
        <w:t>.</w:t>
      </w:r>
      <w:r>
        <w:t xml:space="preserve"> Where repairs are </w:t>
      </w:r>
      <w:r w:rsidR="00F702FB">
        <w:t>the result of</w:t>
      </w:r>
      <w:r>
        <w:t xml:space="preserve"> renter damage, </w:t>
      </w:r>
      <w:r w:rsidRPr="009707F5">
        <w:rPr>
          <w:highlight w:val="yellow"/>
        </w:rPr>
        <w:t>[CHO]</w:t>
      </w:r>
      <w:r>
        <w:t xml:space="preserve"> may seek reimbursement f</w:t>
      </w:r>
      <w:r w:rsidR="00F702FB">
        <w:t xml:space="preserve">rom the </w:t>
      </w:r>
      <w:r>
        <w:t xml:space="preserve">renter </w:t>
      </w:r>
      <w:r w:rsidRPr="00FC2159">
        <w:rPr>
          <w:highlight w:val="yellow"/>
        </w:rPr>
        <w:t>(see</w:t>
      </w:r>
      <w:r w:rsidR="00F702FB">
        <w:rPr>
          <w:highlight w:val="yellow"/>
        </w:rPr>
        <w:t xml:space="preserve"> [CHOs Renter </w:t>
      </w:r>
      <w:r w:rsidR="005E7754">
        <w:rPr>
          <w:highlight w:val="yellow"/>
        </w:rPr>
        <w:t>Related Damage (</w:t>
      </w:r>
      <w:r w:rsidR="00F702FB">
        <w:rPr>
          <w:highlight w:val="yellow"/>
        </w:rPr>
        <w:t>Recharge</w:t>
      </w:r>
      <w:r w:rsidR="005E7754">
        <w:rPr>
          <w:highlight w:val="yellow"/>
        </w:rPr>
        <w:t>)</w:t>
      </w:r>
      <w:r w:rsidR="00F702FB">
        <w:rPr>
          <w:highlight w:val="yellow"/>
        </w:rPr>
        <w:t xml:space="preserve"> Policy]</w:t>
      </w:r>
      <w:r w:rsidRPr="00FC2159">
        <w:rPr>
          <w:highlight w:val="yellow"/>
        </w:rPr>
        <w:t>)</w:t>
      </w:r>
      <w:r w:rsidR="00F702FB">
        <w:t>.</w:t>
      </w:r>
    </w:p>
    <w:p w14:paraId="22A85640" w14:textId="27811694" w:rsidR="005C3577" w:rsidRDefault="00E4261D" w:rsidP="00F129EF">
      <w:pPr>
        <w:pStyle w:val="Heading1"/>
      </w:pPr>
      <w:r>
        <w:t>Urgent repairs</w:t>
      </w:r>
    </w:p>
    <w:p w14:paraId="4178A750" w14:textId="4D8589B3" w:rsidR="006279B4" w:rsidRDefault="006279B4" w:rsidP="006279B4">
      <w:r>
        <w:t xml:space="preserve">Urgent repairs are defined </w:t>
      </w:r>
      <w:r>
        <w:t>under the RTA</w:t>
      </w:r>
      <w:r>
        <w:t xml:space="preserve"> and must be fixed within 24 hours of notification. Urgent repairs make a property unsafe or difficult to live in.</w:t>
      </w:r>
    </w:p>
    <w:p w14:paraId="4CB77158" w14:textId="77777777" w:rsidR="006279B4" w:rsidRDefault="006279B4" w:rsidP="006279B4">
      <w:r>
        <w:t xml:space="preserve">The list of urgent repairs can be found on the </w:t>
      </w:r>
      <w:hyperlink r:id="rId11" w:history="1">
        <w:r>
          <w:rPr>
            <w:rStyle w:val="Hyperlink"/>
          </w:rPr>
          <w:t>Consumer Affairs Victoria</w:t>
        </w:r>
      </w:hyperlink>
      <w:r>
        <w:rPr>
          <w:rStyle w:val="Hyperlink"/>
        </w:rPr>
        <w:t xml:space="preserve"> </w:t>
      </w:r>
      <w:r>
        <w:t>website.</w:t>
      </w:r>
    </w:p>
    <w:p w14:paraId="458CB13F" w14:textId="182F7613" w:rsidR="006279B4" w:rsidRPr="006279B4" w:rsidRDefault="006279B4" w:rsidP="006279B4">
      <w:r>
        <w:t xml:space="preserve">In some instances, </w:t>
      </w:r>
      <w:r>
        <w:t xml:space="preserve">repairs may be completed in full within the timeframe, for example, </w:t>
      </w:r>
      <w:r>
        <w:t xml:space="preserve">a broken window may be </w:t>
      </w:r>
      <w:r>
        <w:t xml:space="preserve">temporarily </w:t>
      </w:r>
      <w:r>
        <w:t>boarded up, so that the property is made safe</w:t>
      </w:r>
      <w:r w:rsidR="00096CF2">
        <w:t xml:space="preserve">, and the window glass </w:t>
      </w:r>
      <w:r>
        <w:t>replacement will be undertaken separate</w:t>
      </w:r>
      <w:r w:rsidR="00096CF2">
        <w:t>ly</w:t>
      </w:r>
      <w:r>
        <w:t xml:space="preserve"> </w:t>
      </w:r>
      <w:r w:rsidR="00096CF2">
        <w:t xml:space="preserve">as a </w:t>
      </w:r>
      <w:r>
        <w:t>non-urgent repair.</w:t>
      </w:r>
    </w:p>
    <w:p w14:paraId="544F5BC1" w14:textId="6A84533C" w:rsidR="00785C51" w:rsidRDefault="00E4261D" w:rsidP="00785C51">
      <w:pPr>
        <w:pStyle w:val="Heading1"/>
      </w:pPr>
      <w:r>
        <w:t>Reporting responsive or urgent maintenance</w:t>
      </w:r>
    </w:p>
    <w:p w14:paraId="74FBAD67" w14:textId="02DF91A8" w:rsidR="00E4261D" w:rsidRDefault="00E4261D" w:rsidP="00E4261D">
      <w:pPr>
        <w:pStyle w:val="Heading3"/>
      </w:pPr>
      <w:r>
        <w:t>Reporting responsive maintenance</w:t>
      </w:r>
    </w:p>
    <w:p w14:paraId="36043A5A" w14:textId="2713EECF" w:rsidR="00E4261D" w:rsidRDefault="00475B41" w:rsidP="00475B41">
      <w:pPr>
        <w:spacing w:before="60" w:after="180" w:line="259" w:lineRule="auto"/>
      </w:pPr>
      <w:r>
        <w:t xml:space="preserve">Responsive maintenance </w:t>
      </w:r>
      <w:r w:rsidR="00B577F0">
        <w:t xml:space="preserve">can </w:t>
      </w:r>
      <w:r>
        <w:t xml:space="preserve">be reported directly to </w:t>
      </w:r>
      <w:r w:rsidRPr="00787E88">
        <w:rPr>
          <w:highlight w:val="yellow"/>
        </w:rPr>
        <w:t>[CHO]</w:t>
      </w:r>
      <w:r>
        <w:t xml:space="preserve"> d</w:t>
      </w:r>
      <w:r w:rsidRPr="00BB1A9B">
        <w:t xml:space="preserve">uring office hours, 9am to 5pm, </w:t>
      </w:r>
      <w:r>
        <w:t>by contacting</w:t>
      </w:r>
      <w:r w:rsidRPr="00BB1A9B">
        <w:t xml:space="preserve"> </w:t>
      </w:r>
      <w:r w:rsidR="00B577F0">
        <w:rPr>
          <w:highlight w:val="yellow"/>
        </w:rPr>
        <w:t>[H</w:t>
      </w:r>
      <w:r w:rsidRPr="00BB1A9B">
        <w:rPr>
          <w:highlight w:val="yellow"/>
        </w:rPr>
        <w:t xml:space="preserve">ousing </w:t>
      </w:r>
      <w:r w:rsidR="00B577F0">
        <w:rPr>
          <w:highlight w:val="yellow"/>
        </w:rPr>
        <w:t>O</w:t>
      </w:r>
      <w:r w:rsidRPr="00BB1A9B">
        <w:rPr>
          <w:highlight w:val="yellow"/>
        </w:rPr>
        <w:t>fficer/</w:t>
      </w:r>
      <w:r w:rsidR="00B577F0">
        <w:rPr>
          <w:highlight w:val="yellow"/>
        </w:rPr>
        <w:t>M</w:t>
      </w:r>
      <w:r w:rsidRPr="00BB1A9B">
        <w:rPr>
          <w:highlight w:val="yellow"/>
        </w:rPr>
        <w:t xml:space="preserve">aintenance </w:t>
      </w:r>
      <w:r w:rsidR="00B577F0">
        <w:rPr>
          <w:highlight w:val="yellow"/>
        </w:rPr>
        <w:t>O</w:t>
      </w:r>
      <w:r w:rsidRPr="00BB1A9B">
        <w:rPr>
          <w:highlight w:val="yellow"/>
        </w:rPr>
        <w:t>fficer</w:t>
      </w:r>
      <w:r w:rsidR="00B577F0">
        <w:rPr>
          <w:highlight w:val="yellow"/>
        </w:rPr>
        <w:t>]</w:t>
      </w:r>
      <w:r>
        <w:t xml:space="preserve"> on </w:t>
      </w:r>
      <w:r w:rsidR="00B577F0">
        <w:rPr>
          <w:highlight w:val="yellow"/>
        </w:rPr>
        <w:t>[</w:t>
      </w:r>
      <w:r w:rsidRPr="002D0DC3">
        <w:rPr>
          <w:highlight w:val="yellow"/>
        </w:rPr>
        <w:t>phone number/email</w:t>
      </w:r>
      <w:r w:rsidR="00B577F0">
        <w:rPr>
          <w:highlight w:val="yellow"/>
        </w:rPr>
        <w:t>]</w:t>
      </w:r>
      <w:r w:rsidR="00B577F0">
        <w:t>.</w:t>
      </w:r>
    </w:p>
    <w:p w14:paraId="28C59686" w14:textId="4F704006" w:rsidR="00E4261D" w:rsidRDefault="00E4261D" w:rsidP="00E4261D">
      <w:pPr>
        <w:pStyle w:val="Heading3"/>
      </w:pPr>
      <w:r>
        <w:t>Reporting an urgent repair</w:t>
      </w:r>
    </w:p>
    <w:p w14:paraId="35EC012F" w14:textId="531A560E" w:rsidR="003755FE" w:rsidRDefault="00B577F0" w:rsidP="00B577F0">
      <w:r w:rsidRPr="00BB1A9B">
        <w:t xml:space="preserve">Urgent repairs during office hours, 9am to 5pm, </w:t>
      </w:r>
      <w:r w:rsidR="003755FE">
        <w:t>can</w:t>
      </w:r>
      <w:r w:rsidRPr="00BB1A9B">
        <w:t xml:space="preserve"> be reported directly to</w:t>
      </w:r>
      <w:r w:rsidR="008064F2">
        <w:t xml:space="preserve"> </w:t>
      </w:r>
      <w:r w:rsidR="008064F2">
        <w:rPr>
          <w:highlight w:val="yellow"/>
        </w:rPr>
        <w:t>[H</w:t>
      </w:r>
      <w:r w:rsidR="008064F2" w:rsidRPr="00BB1A9B">
        <w:rPr>
          <w:highlight w:val="yellow"/>
        </w:rPr>
        <w:t xml:space="preserve">ousing </w:t>
      </w:r>
      <w:r w:rsidR="008064F2">
        <w:rPr>
          <w:highlight w:val="yellow"/>
        </w:rPr>
        <w:t>O</w:t>
      </w:r>
      <w:r w:rsidR="008064F2" w:rsidRPr="00BB1A9B">
        <w:rPr>
          <w:highlight w:val="yellow"/>
        </w:rPr>
        <w:t>fficer/</w:t>
      </w:r>
      <w:r w:rsidR="008064F2">
        <w:rPr>
          <w:highlight w:val="yellow"/>
        </w:rPr>
        <w:t>M</w:t>
      </w:r>
      <w:r w:rsidR="008064F2" w:rsidRPr="00BB1A9B">
        <w:rPr>
          <w:highlight w:val="yellow"/>
        </w:rPr>
        <w:t xml:space="preserve">aintenance </w:t>
      </w:r>
      <w:r w:rsidR="008064F2">
        <w:rPr>
          <w:highlight w:val="yellow"/>
        </w:rPr>
        <w:t>O</w:t>
      </w:r>
      <w:r w:rsidR="008064F2" w:rsidRPr="00BB1A9B">
        <w:rPr>
          <w:highlight w:val="yellow"/>
        </w:rPr>
        <w:t>fficer</w:t>
      </w:r>
      <w:r w:rsidR="008064F2">
        <w:rPr>
          <w:highlight w:val="yellow"/>
        </w:rPr>
        <w:t>]</w:t>
      </w:r>
      <w:r w:rsidR="008064F2">
        <w:t xml:space="preserve"> on </w:t>
      </w:r>
      <w:r w:rsidR="008064F2">
        <w:rPr>
          <w:highlight w:val="yellow"/>
        </w:rPr>
        <w:t>[</w:t>
      </w:r>
      <w:r w:rsidR="008064F2" w:rsidRPr="002D0DC3">
        <w:rPr>
          <w:highlight w:val="yellow"/>
        </w:rPr>
        <w:t>phone number/email</w:t>
      </w:r>
      <w:r w:rsidR="008064F2">
        <w:t xml:space="preserve">. </w:t>
      </w:r>
    </w:p>
    <w:p w14:paraId="0E1C6D4E" w14:textId="55A40395" w:rsidR="00B577F0" w:rsidRDefault="003755FE" w:rsidP="00B577F0">
      <w:r>
        <w:t xml:space="preserve">Urgent repairs required after hours can be reported to the </w:t>
      </w:r>
      <w:r w:rsidR="00B577F0" w:rsidRPr="00BB1A9B">
        <w:t>after-hours maintenance number</w:t>
      </w:r>
      <w:r w:rsidR="002E6B13">
        <w:t xml:space="preserve"> </w:t>
      </w:r>
      <w:r w:rsidR="00B577F0" w:rsidRPr="00BB1A9B">
        <w:t xml:space="preserve">provided at </w:t>
      </w:r>
      <w:r w:rsidR="002E6B13">
        <w:t>sign up.</w:t>
      </w:r>
      <w:r w:rsidR="00B577F0" w:rsidRPr="00BB1A9B">
        <w:t xml:space="preserve"> </w:t>
      </w:r>
    </w:p>
    <w:p w14:paraId="65554193" w14:textId="7F257DF4" w:rsidR="00E43396" w:rsidRDefault="002E6B13" w:rsidP="00B577F0">
      <w:r>
        <w:t>Refer</w:t>
      </w:r>
      <w:r w:rsidR="00B577F0">
        <w:t xml:space="preserve"> to </w:t>
      </w:r>
      <w:r w:rsidRPr="002E6B13">
        <w:rPr>
          <w:highlight w:val="yellow"/>
        </w:rPr>
        <w:t>[CHOs Repairs &amp; Maintenance Fact Sheet]</w:t>
      </w:r>
      <w:r>
        <w:t xml:space="preserve"> </w:t>
      </w:r>
      <w:r w:rsidR="00B577F0">
        <w:t xml:space="preserve">for more information. </w:t>
      </w:r>
    </w:p>
    <w:p w14:paraId="26C9A308" w14:textId="34844C1C" w:rsidR="00E43396" w:rsidRDefault="00E43396" w:rsidP="00E43396">
      <w:pPr>
        <w:pStyle w:val="Heading1"/>
      </w:pPr>
      <w:r>
        <w:lastRenderedPageBreak/>
        <w:t>Cyclical maintenance</w:t>
      </w:r>
    </w:p>
    <w:p w14:paraId="293E96B6" w14:textId="7FB9F5F9" w:rsidR="001036DA" w:rsidRDefault="001036DA" w:rsidP="00F644B7">
      <w:r>
        <w:t xml:space="preserve">Cyclical maintenance refers to regular, scheduled maintenance that will assist in extending the life of a fixture or building element. Cyclical maintenance can include maintenance of any safety feature, in </w:t>
      </w:r>
      <w:r w:rsidR="00F644B7">
        <w:t>accordance</w:t>
      </w:r>
      <w:r>
        <w:t xml:space="preserve"> with building codes or safety standards such as:</w:t>
      </w:r>
    </w:p>
    <w:p w14:paraId="61289B42" w14:textId="76627513" w:rsidR="001036DA" w:rsidRDefault="00F644B7" w:rsidP="00F644B7">
      <w:pPr>
        <w:pStyle w:val="ListParagraph"/>
        <w:numPr>
          <w:ilvl w:val="0"/>
          <w:numId w:val="44"/>
        </w:numPr>
      </w:pPr>
      <w:r>
        <w:t>E</w:t>
      </w:r>
      <w:r w:rsidR="001036DA">
        <w:t>lectrical safety checks every 2 years;</w:t>
      </w:r>
    </w:p>
    <w:p w14:paraId="6DD91654" w14:textId="391C2B1B" w:rsidR="001036DA" w:rsidRDefault="00F644B7" w:rsidP="00F644B7">
      <w:pPr>
        <w:pStyle w:val="ListParagraph"/>
        <w:numPr>
          <w:ilvl w:val="0"/>
          <w:numId w:val="44"/>
        </w:numPr>
      </w:pPr>
      <w:r>
        <w:t>G</w:t>
      </w:r>
      <w:r w:rsidR="001036DA">
        <w:t>as safety checks every 2 years; and</w:t>
      </w:r>
    </w:p>
    <w:p w14:paraId="599AF890" w14:textId="27CAE102" w:rsidR="001036DA" w:rsidRDefault="00F644B7" w:rsidP="00F644B7">
      <w:pPr>
        <w:pStyle w:val="ListParagraph"/>
        <w:numPr>
          <w:ilvl w:val="0"/>
          <w:numId w:val="44"/>
        </w:numPr>
      </w:pPr>
      <w:r>
        <w:t>S</w:t>
      </w:r>
      <w:r w:rsidR="001036DA">
        <w:t>moke alarm testing annually.</w:t>
      </w:r>
    </w:p>
    <w:p w14:paraId="708846D6" w14:textId="453F6826" w:rsidR="00725523" w:rsidRDefault="00725523" w:rsidP="00725523">
      <w:pPr>
        <w:pStyle w:val="Heading1"/>
      </w:pPr>
      <w:r>
        <w:t>Capital maintenance</w:t>
      </w:r>
    </w:p>
    <w:p w14:paraId="01D4268A" w14:textId="4AD587F4" w:rsidR="002A24FA" w:rsidRDefault="002A24FA" w:rsidP="002A24FA">
      <w:r>
        <w:t xml:space="preserve">Capital maintenance is non urgent work that is usually </w:t>
      </w:r>
      <w:r>
        <w:t>to make an</w:t>
      </w:r>
      <w:r>
        <w:t xml:space="preserve"> improvement to the property. These works are large scale works that are delivered on a schedule, frequently have an extended wait time, and may typically include the following:</w:t>
      </w:r>
    </w:p>
    <w:p w14:paraId="42D730CF" w14:textId="44059A12" w:rsidR="002A24FA" w:rsidRPr="002A24FA" w:rsidRDefault="008E66CF" w:rsidP="002A24FA">
      <w:pPr>
        <w:pStyle w:val="ListParagraph"/>
        <w:numPr>
          <w:ilvl w:val="0"/>
          <w:numId w:val="46"/>
        </w:numPr>
        <w:rPr>
          <w:rStyle w:val="normaltextrun"/>
          <w:rFonts w:cstheme="minorHAnsi"/>
          <w:color w:val="000000"/>
          <w:shd w:val="clear" w:color="auto" w:fill="FFFFFF"/>
        </w:rPr>
      </w:pPr>
      <w:r>
        <w:rPr>
          <w:rStyle w:val="normaltextrun"/>
          <w:rFonts w:cstheme="minorHAnsi"/>
          <w:color w:val="000000"/>
          <w:shd w:val="clear" w:color="auto" w:fill="FFFFFF"/>
        </w:rPr>
        <w:t>I</w:t>
      </w:r>
      <w:r w:rsidR="002A24FA" w:rsidRPr="002A24FA">
        <w:rPr>
          <w:rStyle w:val="normaltextrun"/>
          <w:rFonts w:cstheme="minorHAnsi"/>
          <w:color w:val="000000"/>
          <w:shd w:val="clear" w:color="auto" w:fill="FFFFFF"/>
        </w:rPr>
        <w:t>nternal or external painting;</w:t>
      </w:r>
    </w:p>
    <w:p w14:paraId="54784347" w14:textId="31F14645" w:rsidR="002A24FA" w:rsidRPr="002A24FA" w:rsidRDefault="008E66CF" w:rsidP="002A24FA">
      <w:pPr>
        <w:pStyle w:val="ListParagraph"/>
        <w:numPr>
          <w:ilvl w:val="0"/>
          <w:numId w:val="46"/>
        </w:numPr>
        <w:rPr>
          <w:rStyle w:val="normaltextrun"/>
          <w:rFonts w:cstheme="minorHAnsi"/>
          <w:color w:val="000000"/>
          <w:shd w:val="clear" w:color="auto" w:fill="FFFFFF"/>
        </w:rPr>
      </w:pPr>
      <w:r>
        <w:rPr>
          <w:rStyle w:val="normaltextrun"/>
          <w:rFonts w:cstheme="minorHAnsi"/>
          <w:color w:val="000000"/>
          <w:shd w:val="clear" w:color="auto" w:fill="FFFFFF"/>
        </w:rPr>
        <w:t>F</w:t>
      </w:r>
      <w:r w:rsidR="002A24FA" w:rsidRPr="002A24FA">
        <w:rPr>
          <w:rStyle w:val="normaltextrun"/>
          <w:rFonts w:cstheme="minorHAnsi"/>
          <w:color w:val="000000"/>
          <w:shd w:val="clear" w:color="auto" w:fill="FFFFFF"/>
        </w:rPr>
        <w:t>ull or part replacement of floor coverings;</w:t>
      </w:r>
    </w:p>
    <w:p w14:paraId="24B9CF9D" w14:textId="740B0543" w:rsidR="002A24FA" w:rsidRPr="002A24FA" w:rsidRDefault="008E66CF" w:rsidP="002A24FA">
      <w:pPr>
        <w:pStyle w:val="ListParagraph"/>
        <w:numPr>
          <w:ilvl w:val="0"/>
          <w:numId w:val="46"/>
        </w:numPr>
        <w:rPr>
          <w:rStyle w:val="normaltextrun"/>
          <w:rFonts w:cstheme="minorHAnsi"/>
          <w:color w:val="000000"/>
          <w:shd w:val="clear" w:color="auto" w:fill="FFFFFF"/>
        </w:rPr>
      </w:pPr>
      <w:r>
        <w:rPr>
          <w:rStyle w:val="normaltextrun"/>
          <w:rFonts w:cstheme="minorHAnsi"/>
          <w:color w:val="000000"/>
          <w:shd w:val="clear" w:color="auto" w:fill="FFFFFF"/>
        </w:rPr>
        <w:t>U</w:t>
      </w:r>
      <w:r w:rsidR="002A24FA" w:rsidRPr="002A24FA">
        <w:rPr>
          <w:rStyle w:val="normaltextrun"/>
          <w:rFonts w:cstheme="minorHAnsi"/>
          <w:color w:val="000000"/>
          <w:shd w:val="clear" w:color="auto" w:fill="FFFFFF"/>
        </w:rPr>
        <w:t>pgrades to kitchens or bathrooms;</w:t>
      </w:r>
    </w:p>
    <w:p w14:paraId="075E8531" w14:textId="69EAC6F0" w:rsidR="002A24FA" w:rsidRPr="007A4B7F" w:rsidRDefault="008E66CF" w:rsidP="002A24FA">
      <w:pPr>
        <w:pStyle w:val="ListParagraph"/>
        <w:numPr>
          <w:ilvl w:val="0"/>
          <w:numId w:val="46"/>
        </w:numPr>
      </w:pPr>
      <w:r>
        <w:t>M</w:t>
      </w:r>
      <w:r w:rsidR="002A24FA" w:rsidRPr="007A4B7F">
        <w:t xml:space="preserve">ajor window and other carpentry </w:t>
      </w:r>
      <w:r w:rsidR="003623B5" w:rsidRPr="007A4B7F">
        <w:t>work</w:t>
      </w:r>
      <w:r w:rsidR="002A24FA" w:rsidRPr="007A4B7F">
        <w:t>;</w:t>
      </w:r>
    </w:p>
    <w:p w14:paraId="50286365" w14:textId="78620A69" w:rsidR="002A24FA" w:rsidRPr="007A4B7F" w:rsidRDefault="008E66CF" w:rsidP="002A24FA">
      <w:pPr>
        <w:pStyle w:val="ListParagraph"/>
        <w:numPr>
          <w:ilvl w:val="0"/>
          <w:numId w:val="46"/>
        </w:numPr>
      </w:pPr>
      <w:r>
        <w:t>R</w:t>
      </w:r>
      <w:r w:rsidR="002A24FA" w:rsidRPr="007A4B7F">
        <w:t>e-stumping;</w:t>
      </w:r>
    </w:p>
    <w:p w14:paraId="3879F52E" w14:textId="12F4037F" w:rsidR="002A24FA" w:rsidRPr="007A4B7F" w:rsidRDefault="008E66CF" w:rsidP="002A24FA">
      <w:pPr>
        <w:pStyle w:val="ListParagraph"/>
        <w:numPr>
          <w:ilvl w:val="0"/>
          <w:numId w:val="46"/>
        </w:numPr>
      </w:pPr>
      <w:r>
        <w:t>R</w:t>
      </w:r>
      <w:r w:rsidR="002A24FA" w:rsidRPr="007A4B7F">
        <w:t>e-roofing;</w:t>
      </w:r>
      <w:r w:rsidR="002A24FA">
        <w:t xml:space="preserve"> and/or</w:t>
      </w:r>
    </w:p>
    <w:p w14:paraId="39BFB73C" w14:textId="4B8D5766" w:rsidR="002A24FA" w:rsidRPr="007A4B7F" w:rsidRDefault="008E66CF" w:rsidP="002A24FA">
      <w:pPr>
        <w:pStyle w:val="ListParagraph"/>
        <w:numPr>
          <w:ilvl w:val="0"/>
          <w:numId w:val="46"/>
        </w:numPr>
      </w:pPr>
      <w:r>
        <w:t>A</w:t>
      </w:r>
      <w:r w:rsidR="002A24FA" w:rsidRPr="007A4B7F">
        <w:t xml:space="preserve">ids, adaptations and disability modifications </w:t>
      </w:r>
      <w:r w:rsidR="002A24FA" w:rsidRPr="008E66CF">
        <w:rPr>
          <w:highlight w:val="yellow"/>
        </w:rPr>
        <w:t>(</w:t>
      </w:r>
      <w:r w:rsidR="002A24FA" w:rsidRPr="002A24FA">
        <w:rPr>
          <w:highlight w:val="yellow"/>
        </w:rPr>
        <w:t>see</w:t>
      </w:r>
      <w:r>
        <w:rPr>
          <w:highlight w:val="yellow"/>
        </w:rPr>
        <w:t xml:space="preserve"> [CHOs Accessibility Modifications Policy]</w:t>
      </w:r>
      <w:r w:rsidR="002A24FA" w:rsidRPr="008E66CF">
        <w:rPr>
          <w:highlight w:val="yellow"/>
        </w:rPr>
        <w:t>)</w:t>
      </w:r>
      <w:r w:rsidR="002A24FA" w:rsidRPr="007A4B7F">
        <w:t>.</w:t>
      </w:r>
    </w:p>
    <w:p w14:paraId="33DEB50B" w14:textId="2AFBAA77" w:rsidR="002A24FA" w:rsidRPr="002A24FA" w:rsidRDefault="002A24FA" w:rsidP="002A24FA">
      <w:pPr>
        <w:rPr>
          <w:rFonts w:cstheme="minorHAnsi"/>
          <w:color w:val="000000"/>
          <w:shd w:val="clear" w:color="auto" w:fill="FFFFFF"/>
        </w:rPr>
      </w:pPr>
      <w:r w:rsidRPr="007A4B7F">
        <w:t xml:space="preserve">When scheduled work is programmed, </w:t>
      </w:r>
      <w:r w:rsidRPr="00507127">
        <w:rPr>
          <w:highlight w:val="yellow"/>
        </w:rPr>
        <w:t>[CHO]</w:t>
      </w:r>
      <w:r>
        <w:t xml:space="preserve"> will</w:t>
      </w:r>
      <w:r w:rsidRPr="007A4B7F">
        <w:t xml:space="preserve"> contact </w:t>
      </w:r>
      <w:r>
        <w:t>renters</w:t>
      </w:r>
      <w:r w:rsidRPr="007A4B7F">
        <w:t xml:space="preserve"> to advise them that their propert</w:t>
      </w:r>
      <w:r w:rsidR="006429E5">
        <w:t>y is</w:t>
      </w:r>
      <w:r w:rsidR="00FB5614">
        <w:t xml:space="preserve"> i</w:t>
      </w:r>
      <w:r w:rsidRPr="007A4B7F">
        <w:t xml:space="preserve">ncluded in the works program. </w:t>
      </w:r>
      <w:r w:rsidRPr="00507127">
        <w:rPr>
          <w:highlight w:val="yellow"/>
        </w:rPr>
        <w:t>[CHO]</w:t>
      </w:r>
      <w:r w:rsidRPr="007A4B7F">
        <w:t xml:space="preserve"> </w:t>
      </w:r>
      <w:r w:rsidR="00FB5614">
        <w:t xml:space="preserve">will </w:t>
      </w:r>
      <w:r w:rsidRPr="007A4B7F">
        <w:t xml:space="preserve">take all reasonable steps to meet any special </w:t>
      </w:r>
      <w:r>
        <w:t>renter</w:t>
      </w:r>
      <w:r w:rsidRPr="007A4B7F">
        <w:t xml:space="preserve"> requirements and to resolve any </w:t>
      </w:r>
      <w:r>
        <w:t>renter</w:t>
      </w:r>
      <w:r w:rsidRPr="007A4B7F">
        <w:t xml:space="preserve"> issues relating to scheduled works.</w:t>
      </w:r>
    </w:p>
    <w:p w14:paraId="14B1A4E0" w14:textId="70BB44CA" w:rsidR="00E43396" w:rsidRDefault="00E43396" w:rsidP="00E43396">
      <w:pPr>
        <w:pStyle w:val="Heading1"/>
      </w:pPr>
      <w:r>
        <w:t>Vacate maintenance</w:t>
      </w:r>
    </w:p>
    <w:p w14:paraId="22BDD15B" w14:textId="7C15C752" w:rsidR="00F14B47" w:rsidRDefault="00F14B47" w:rsidP="00F14B47">
      <w:r>
        <w:t xml:space="preserve">Vacated maintenance is completed to ensure properties are clean, secure, and safe prior to re-letting. Where damages or works </w:t>
      </w:r>
      <w:r w:rsidR="00882FCE">
        <w:t xml:space="preserve">are </w:t>
      </w:r>
      <w:r>
        <w:t xml:space="preserve">required that are not fair wear and tear, the renter may be responsible for completing the works prior to vacating. Where the renter does not complete these works </w:t>
      </w:r>
      <w:r w:rsidRPr="009707F5">
        <w:rPr>
          <w:highlight w:val="yellow"/>
        </w:rPr>
        <w:t>[CHO]</w:t>
      </w:r>
      <w:r>
        <w:t xml:space="preserve"> may make </w:t>
      </w:r>
      <w:r w:rsidR="00882FCE">
        <w:t xml:space="preserve">an </w:t>
      </w:r>
      <w:r>
        <w:t xml:space="preserve">application to the Victorian Civil and Administrative Tribunal (VCAT) or the Residential Tenancies Bond Authority (RTBA) for compensation </w:t>
      </w:r>
      <w:r w:rsidRPr="00131B0E">
        <w:rPr>
          <w:highlight w:val="yellow"/>
        </w:rPr>
        <w:t xml:space="preserve">(see </w:t>
      </w:r>
      <w:r w:rsidR="00273D8A">
        <w:rPr>
          <w:highlight w:val="yellow"/>
        </w:rPr>
        <w:t>[CHOs Ending Tenancies Policy and Renter Related Damage (Recharge) Policy]</w:t>
      </w:r>
      <w:r w:rsidRPr="00131B0E">
        <w:rPr>
          <w:highlight w:val="yellow"/>
        </w:rPr>
        <w:t>)</w:t>
      </w:r>
      <w:r>
        <w:t>.</w:t>
      </w:r>
    </w:p>
    <w:p w14:paraId="63D79DF3" w14:textId="679C02D5" w:rsidR="00E43396" w:rsidRDefault="00E43396" w:rsidP="00E43396">
      <w:pPr>
        <w:pStyle w:val="Heading1"/>
      </w:pPr>
      <w:r>
        <w:t>Modifications</w:t>
      </w:r>
    </w:p>
    <w:p w14:paraId="71D2C0AD" w14:textId="7235446A" w:rsidR="00307720" w:rsidRPr="00BA06C4" w:rsidRDefault="00123BA6" w:rsidP="00307720">
      <w:r>
        <w:t xml:space="preserve">As per the </w:t>
      </w:r>
      <w:r w:rsidR="00307720" w:rsidRPr="00BA06C4">
        <w:t>RTA</w:t>
      </w:r>
      <w:r>
        <w:t xml:space="preserve">, </w:t>
      </w:r>
      <w:r w:rsidR="00307720" w:rsidRPr="00BA06C4">
        <w:t>renters</w:t>
      </w:r>
      <w:r>
        <w:t xml:space="preserve"> can</w:t>
      </w:r>
      <w:r w:rsidR="00307720" w:rsidRPr="00BA06C4">
        <w:t xml:space="preserve"> make the following modifications without </w:t>
      </w:r>
      <w:r w:rsidR="00307720" w:rsidRPr="00BA06C4">
        <w:rPr>
          <w:highlight w:val="yellow"/>
        </w:rPr>
        <w:t>[CHO</w:t>
      </w:r>
      <w:r>
        <w:rPr>
          <w:highlight w:val="yellow"/>
        </w:rPr>
        <w:t>s</w:t>
      </w:r>
      <w:r w:rsidR="00307720" w:rsidRPr="00BA06C4">
        <w:rPr>
          <w:highlight w:val="yellow"/>
        </w:rPr>
        <w:t>]</w:t>
      </w:r>
      <w:r w:rsidR="00307720" w:rsidRPr="00BA06C4">
        <w:t xml:space="preserve"> consen</w:t>
      </w:r>
      <w:r>
        <w:t>t</w:t>
      </w:r>
      <w:r w:rsidR="00307720" w:rsidRPr="00BA06C4">
        <w:t xml:space="preserve"> at the renter</w:t>
      </w:r>
      <w:r w:rsidR="00307720">
        <w:t>’</w:t>
      </w:r>
      <w:r w:rsidR="00307720" w:rsidRPr="00BA06C4">
        <w:t>s expense:</w:t>
      </w:r>
    </w:p>
    <w:p w14:paraId="3D36A82E" w14:textId="31E77F9D" w:rsidR="00307720" w:rsidRPr="00BA06C4" w:rsidRDefault="00123BA6" w:rsidP="00307720">
      <w:pPr>
        <w:pStyle w:val="ListParagraph"/>
        <w:numPr>
          <w:ilvl w:val="0"/>
          <w:numId w:val="48"/>
        </w:numPr>
      </w:pPr>
      <w:r>
        <w:t>A</w:t>
      </w:r>
      <w:r w:rsidR="00307720" w:rsidRPr="00BA06C4">
        <w:t>dding picture hooks</w:t>
      </w:r>
      <w:r>
        <w:t>;</w:t>
      </w:r>
    </w:p>
    <w:p w14:paraId="74DEC5F3" w14:textId="19178AEC" w:rsidR="00307720" w:rsidRPr="00BA06C4" w:rsidRDefault="00123BA6" w:rsidP="00307720">
      <w:pPr>
        <w:pStyle w:val="ListParagraph"/>
        <w:numPr>
          <w:ilvl w:val="0"/>
          <w:numId w:val="48"/>
        </w:numPr>
      </w:pPr>
      <w:r>
        <w:t>W</w:t>
      </w:r>
      <w:r w:rsidR="00307720" w:rsidRPr="00BA06C4">
        <w:t>ireless doorbells</w:t>
      </w:r>
      <w:r>
        <w:t>;</w:t>
      </w:r>
    </w:p>
    <w:p w14:paraId="215CE1EE" w14:textId="1A4F420A" w:rsidR="00307720" w:rsidRPr="00BA06C4" w:rsidRDefault="00123BA6" w:rsidP="00307720">
      <w:pPr>
        <w:pStyle w:val="ListParagraph"/>
        <w:numPr>
          <w:ilvl w:val="0"/>
          <w:numId w:val="48"/>
        </w:numPr>
      </w:pPr>
      <w:r>
        <w:lastRenderedPageBreak/>
        <w:t>L</w:t>
      </w:r>
      <w:r w:rsidR="00307720" w:rsidRPr="00BA06C4">
        <w:t>etterbox locks</w:t>
      </w:r>
      <w:r>
        <w:t>;</w:t>
      </w:r>
    </w:p>
    <w:p w14:paraId="03543B9C" w14:textId="6F4377A3" w:rsidR="00307720" w:rsidRPr="00BA06C4" w:rsidRDefault="00123BA6" w:rsidP="00307720">
      <w:pPr>
        <w:pStyle w:val="ListParagraph"/>
        <w:numPr>
          <w:ilvl w:val="0"/>
          <w:numId w:val="48"/>
        </w:numPr>
      </w:pPr>
      <w:r>
        <w:t>S</w:t>
      </w:r>
      <w:r w:rsidR="00307720" w:rsidRPr="00BA06C4">
        <w:t>ecurity lights, alarm systems and security cameras that are not hard wired</w:t>
      </w:r>
      <w:r>
        <w:t>.</w:t>
      </w:r>
    </w:p>
    <w:p w14:paraId="517F8279" w14:textId="77777777" w:rsidR="00307720" w:rsidRPr="00BA06C4" w:rsidRDefault="00307720" w:rsidP="00307720">
      <w:r w:rsidRPr="00BA06C4">
        <w:t xml:space="preserve">A full list of modifications that can be made without consent is available on the </w:t>
      </w:r>
      <w:hyperlink r:id="rId12" w:history="1">
        <w:r w:rsidRPr="00BA06C4">
          <w:rPr>
            <w:rStyle w:val="Hyperlink"/>
          </w:rPr>
          <w:t>Consumer Affairs Website</w:t>
        </w:r>
      </w:hyperlink>
      <w:r>
        <w:rPr>
          <w:rStyle w:val="Hyperlink"/>
        </w:rPr>
        <w:t>.</w:t>
      </w:r>
      <w:r w:rsidRPr="00BA06C4">
        <w:t xml:space="preserve"> </w:t>
      </w:r>
    </w:p>
    <w:p w14:paraId="23BD3BA5" w14:textId="77777777" w:rsidR="00307720" w:rsidRPr="00BA06C4" w:rsidRDefault="00307720" w:rsidP="00307720">
      <w:r w:rsidRPr="00BA06C4">
        <w:t xml:space="preserve">When a renter vacates the property, the changes must be reversed or the cost to do this may be charged back to the renter. </w:t>
      </w:r>
    </w:p>
    <w:p w14:paraId="06D9EFD7" w14:textId="26F81987" w:rsidR="00307720" w:rsidRPr="00307720" w:rsidRDefault="00307720" w:rsidP="00307720">
      <w:r w:rsidRPr="00BA06C4">
        <w:t>For renters with</w:t>
      </w:r>
      <w:r>
        <w:t xml:space="preserve"> a</w:t>
      </w:r>
      <w:r w:rsidRPr="00BA06C4">
        <w:t xml:space="preserve"> disability and/or accessibility needs, see the </w:t>
      </w:r>
      <w:r w:rsidR="003D3DD1" w:rsidRPr="003D3DD1">
        <w:rPr>
          <w:highlight w:val="yellow"/>
        </w:rPr>
        <w:t>[CHOs Accessibility Modifications Policy]</w:t>
      </w:r>
      <w:r w:rsidRPr="00BA06C4">
        <w:t xml:space="preserve"> for more information.</w:t>
      </w:r>
    </w:p>
    <w:p w14:paraId="218D3688" w14:textId="5BD30910" w:rsidR="009928C5" w:rsidRDefault="009928C5" w:rsidP="00F175CE">
      <w:pPr>
        <w:pStyle w:val="Heading1"/>
      </w:pPr>
      <w:r>
        <w:t>Related policies</w:t>
      </w:r>
    </w:p>
    <w:p w14:paraId="61E5FFED" w14:textId="024DE46B" w:rsidR="003F1968" w:rsidRDefault="003F1968" w:rsidP="003F1968">
      <w:pPr>
        <w:rPr>
          <w:rFonts w:cstheme="minorHAnsi"/>
        </w:rPr>
      </w:pPr>
      <w:r w:rsidRPr="00AC2857">
        <w:rPr>
          <w:rFonts w:cstheme="minorHAnsi"/>
          <w:highlight w:val="yellow"/>
        </w:rPr>
        <w:t>[</w:t>
      </w:r>
      <w:r w:rsidRPr="002F474B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a description</w:t>
      </w:r>
      <w:r w:rsidRPr="002F474B">
        <w:rPr>
          <w:rFonts w:cstheme="minorHAnsi"/>
          <w:highlight w:val="yellow"/>
        </w:rPr>
        <w:t xml:space="preserve"> of rel</w:t>
      </w:r>
      <w:r>
        <w:rPr>
          <w:rFonts w:cstheme="minorHAnsi"/>
          <w:highlight w:val="yellow"/>
        </w:rPr>
        <w:t>evant</w:t>
      </w:r>
      <w:r w:rsidRPr="002F474B">
        <w:rPr>
          <w:rFonts w:cstheme="minorHAnsi"/>
          <w:highlight w:val="yellow"/>
        </w:rPr>
        <w:t xml:space="preserve"> policies</w:t>
      </w:r>
      <w:r>
        <w:rPr>
          <w:rFonts w:cstheme="minorHAnsi"/>
          <w:highlight w:val="yellow"/>
        </w:rPr>
        <w:t>, for example those</w:t>
      </w:r>
      <w:r w:rsidRPr="002F474B">
        <w:rPr>
          <w:rFonts w:cstheme="minorHAnsi"/>
          <w:highlight w:val="yellow"/>
        </w:rPr>
        <w:t xml:space="preserve"> rel</w:t>
      </w:r>
      <w:r>
        <w:rPr>
          <w:rFonts w:cstheme="minorHAnsi"/>
          <w:highlight w:val="yellow"/>
        </w:rPr>
        <w:t>ating</w:t>
      </w:r>
      <w:r w:rsidRPr="002F474B">
        <w:rPr>
          <w:rFonts w:cstheme="minorHAnsi"/>
          <w:highlight w:val="yellow"/>
        </w:rPr>
        <w:t xml:space="preserve"> to relating to </w:t>
      </w:r>
      <w:r w:rsidR="000B1743">
        <w:rPr>
          <w:rFonts w:cstheme="minorHAnsi"/>
          <w:highlight w:val="yellow"/>
        </w:rPr>
        <w:t>property inspections</w:t>
      </w:r>
      <w:r w:rsidR="00E13074">
        <w:rPr>
          <w:rFonts w:cstheme="minorHAnsi"/>
          <w:highlight w:val="yellow"/>
        </w:rPr>
        <w:t>,</w:t>
      </w:r>
      <w:r w:rsidR="000B1743">
        <w:rPr>
          <w:rFonts w:cstheme="minorHAnsi"/>
          <w:highlight w:val="yellow"/>
        </w:rPr>
        <w:t xml:space="preserve"> renter related damage, accessibility modifications, mould,</w:t>
      </w:r>
      <w:r w:rsidR="00E13074">
        <w:rPr>
          <w:rFonts w:cstheme="minorHAnsi"/>
          <w:highlight w:val="yellow"/>
        </w:rPr>
        <w:t xml:space="preserve"> </w:t>
      </w:r>
      <w:r w:rsidR="000B1743">
        <w:rPr>
          <w:rFonts w:cstheme="minorHAnsi"/>
          <w:highlight w:val="yellow"/>
        </w:rPr>
        <w:t xml:space="preserve">THM, </w:t>
      </w:r>
      <w:r w:rsidR="00F175CE">
        <w:rPr>
          <w:rFonts w:cstheme="minorHAnsi"/>
          <w:highlight w:val="yellow"/>
        </w:rPr>
        <w:t>human rights</w:t>
      </w:r>
      <w:r w:rsidRPr="00AC2857">
        <w:rPr>
          <w:rFonts w:cstheme="minorHAnsi"/>
          <w:highlight w:val="yellow"/>
        </w:rPr>
        <w:t>].</w:t>
      </w:r>
      <w:r w:rsidRPr="00ED61D8">
        <w:rPr>
          <w:rFonts w:cstheme="minorHAnsi"/>
        </w:rPr>
        <w:t xml:space="preserve"> </w:t>
      </w:r>
    </w:p>
    <w:p w14:paraId="7D01C068" w14:textId="7155419A" w:rsidR="009928C5" w:rsidRDefault="009928C5" w:rsidP="00F175CE">
      <w:pPr>
        <w:pStyle w:val="Heading1"/>
      </w:pPr>
      <w:r>
        <w:t>Legislation and standards</w:t>
      </w:r>
    </w:p>
    <w:p w14:paraId="1535AB86" w14:textId="77777777" w:rsidR="00D24792" w:rsidRPr="00ED61D8" w:rsidRDefault="00D24792" w:rsidP="00D24792">
      <w:pPr>
        <w:spacing w:after="0" w:line="259" w:lineRule="auto"/>
        <w:rPr>
          <w:rFonts w:cstheme="minorHAnsi"/>
        </w:rPr>
      </w:pPr>
      <w:r w:rsidRPr="00ED61D8">
        <w:rPr>
          <w:rFonts w:cstheme="minorHAnsi"/>
        </w:rPr>
        <w:t xml:space="preserve">This policy implements </w:t>
      </w:r>
      <w:r w:rsidRPr="00F175CE">
        <w:rPr>
          <w:rFonts w:cstheme="minorHAnsi"/>
          <w:highlight w:val="yellow"/>
        </w:rPr>
        <w:t>[CHOs]</w:t>
      </w:r>
      <w:r>
        <w:rPr>
          <w:rFonts w:cstheme="minorHAnsi"/>
        </w:rPr>
        <w:t xml:space="preserve"> </w:t>
      </w:r>
      <w:r w:rsidRPr="00ED61D8">
        <w:rPr>
          <w:rFonts w:cstheme="minorHAnsi"/>
        </w:rPr>
        <w:t>obligations under</w:t>
      </w:r>
      <w:r>
        <w:rPr>
          <w:rFonts w:cstheme="minorHAnsi"/>
        </w:rPr>
        <w:t xml:space="preserve"> the</w:t>
      </w:r>
      <w:r w:rsidRPr="00ED61D8">
        <w:rPr>
          <w:rFonts w:cstheme="minorHAnsi"/>
        </w:rPr>
        <w:t>:</w:t>
      </w:r>
    </w:p>
    <w:p w14:paraId="4701F82A" w14:textId="77777777" w:rsidR="00D24792" w:rsidRPr="003F3F0F" w:rsidRDefault="00D24792" w:rsidP="00D24792">
      <w:pPr>
        <w:pStyle w:val="ListParagraph"/>
        <w:numPr>
          <w:ilvl w:val="0"/>
          <w:numId w:val="1"/>
        </w:numPr>
        <w:spacing w:after="160" w:line="259" w:lineRule="auto"/>
      </w:pPr>
      <w:r w:rsidRPr="003F3F0F">
        <w:t xml:space="preserve">Residential Tenancies Act 1997 </w:t>
      </w:r>
      <w:r>
        <w:t>(Vic)</w:t>
      </w:r>
    </w:p>
    <w:p w14:paraId="319A4959" w14:textId="1BE5608F" w:rsidR="00D24792" w:rsidRDefault="00A7518F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Housing Act 1983 (Vic)</w:t>
      </w:r>
    </w:p>
    <w:p w14:paraId="54B03114" w14:textId="152F4AC7" w:rsidR="008E3EBD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Charter of Human Rights and Responsibilities Act 2006 (Vic)</w:t>
      </w:r>
    </w:p>
    <w:p w14:paraId="0B4040B1" w14:textId="4BB4B78C" w:rsidR="008E3EBD" w:rsidRPr="00280843" w:rsidRDefault="008E3EBD" w:rsidP="00D24792">
      <w:pPr>
        <w:pStyle w:val="ListParagraph"/>
        <w:numPr>
          <w:ilvl w:val="0"/>
          <w:numId w:val="1"/>
        </w:numPr>
        <w:spacing w:after="160" w:line="259" w:lineRule="auto"/>
      </w:pPr>
      <w:r>
        <w:t>Performance Standards for Registered Housing Agencies.</w:t>
      </w:r>
    </w:p>
    <w:p w14:paraId="669D7980" w14:textId="77777777" w:rsidR="00851A65" w:rsidRDefault="00851A65" w:rsidP="00851A65">
      <w:pPr>
        <w:pStyle w:val="Heading1"/>
      </w:pPr>
      <w:r>
        <w:t>Transparency and accessibility</w:t>
      </w:r>
    </w:p>
    <w:p w14:paraId="424AFF83" w14:textId="77777777" w:rsidR="00851A65" w:rsidRPr="006E775B" w:rsidRDefault="00851A65" w:rsidP="00851A65">
      <w:pPr>
        <w:spacing w:before="60" w:after="180" w:line="259" w:lineRule="auto"/>
        <w:rPr>
          <w:rFonts w:cstheme="minorHAnsi"/>
        </w:rPr>
      </w:pPr>
      <w:r>
        <w:rPr>
          <w:rFonts w:cstheme="minorHAnsi"/>
        </w:rPr>
        <w:t xml:space="preserve">This policy is made available on the </w:t>
      </w:r>
      <w:r w:rsidRPr="00AC2857">
        <w:rPr>
          <w:rFonts w:cstheme="minorHAnsi"/>
          <w:highlight w:val="yellow"/>
        </w:rPr>
        <w:t>[CHO]</w:t>
      </w:r>
      <w:r>
        <w:rPr>
          <w:rFonts w:cstheme="minorHAnsi"/>
        </w:rPr>
        <w:t xml:space="preserve"> website </w:t>
      </w:r>
      <w:r w:rsidRPr="00AC2857">
        <w:rPr>
          <w:rFonts w:cstheme="minorHAnsi"/>
          <w:highlight w:val="yellow"/>
        </w:rPr>
        <w:t>[www.cho.org.au/policy]</w:t>
      </w:r>
      <w:r>
        <w:rPr>
          <w:rFonts w:cstheme="minorHAnsi"/>
        </w:rPr>
        <w:t>.</w:t>
      </w:r>
    </w:p>
    <w:p w14:paraId="12710F88" w14:textId="75BF13AC" w:rsidR="009928C5" w:rsidRDefault="009928C5" w:rsidP="00420100">
      <w:pPr>
        <w:pStyle w:val="Heading1"/>
      </w:pPr>
      <w:r>
        <w:t>Definitions</w:t>
      </w:r>
    </w:p>
    <w:p w14:paraId="5A8198D2" w14:textId="29AB078B" w:rsidR="00D24792" w:rsidRDefault="00D24792" w:rsidP="009928C5">
      <w:r>
        <w:t>In this policy: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3"/>
      </w:tblGrid>
      <w:tr w:rsidR="006E0BC5" w:rsidRPr="00597BE3" w14:paraId="6D9A47D3" w14:textId="77777777" w:rsidTr="00AC2857">
        <w:tc>
          <w:tcPr>
            <w:tcW w:w="2127" w:type="dxa"/>
          </w:tcPr>
          <w:p w14:paraId="73883F39" w14:textId="6851058A" w:rsidR="006E0BC5" w:rsidRPr="00A04330" w:rsidRDefault="006E0BC5" w:rsidP="00A04330">
            <w:pPr>
              <w:rPr>
                <w:b/>
                <w:bCs/>
              </w:rPr>
            </w:pPr>
            <w:r w:rsidRPr="00A04330">
              <w:rPr>
                <w:b/>
                <w:bCs/>
              </w:rPr>
              <w:t>Rental agreement</w:t>
            </w:r>
          </w:p>
        </w:tc>
        <w:tc>
          <w:tcPr>
            <w:tcW w:w="6883" w:type="dxa"/>
          </w:tcPr>
          <w:p w14:paraId="4CEE50B0" w14:textId="5632A319" w:rsidR="006E0BC5" w:rsidRPr="00305252" w:rsidRDefault="00305252" w:rsidP="00A04330">
            <w:pPr>
              <w:rPr>
                <w:rFonts w:cs="Arial"/>
              </w:rPr>
            </w:pPr>
            <w:r>
              <w:rPr>
                <w:rFonts w:cs="Arial"/>
              </w:rPr>
              <w:t>A l</w:t>
            </w:r>
            <w:r w:rsidRPr="008A3A4C">
              <w:rPr>
                <w:rFonts w:cs="Arial"/>
              </w:rPr>
              <w:t xml:space="preserve">ease under the </w:t>
            </w:r>
            <w:r w:rsidRPr="00305252">
              <w:rPr>
                <w:rFonts w:cs="Arial"/>
                <w:iCs/>
              </w:rPr>
              <w:t>Residential Tenancies Act 1997,</w:t>
            </w:r>
            <w:r w:rsidRPr="008A3A4C">
              <w:rPr>
                <w:rFonts w:cs="Arial"/>
              </w:rPr>
              <w:t xml:space="preserve"> which sets out the rights and duties of the renter/s and the rental provider. </w:t>
            </w:r>
          </w:p>
        </w:tc>
      </w:tr>
      <w:tr w:rsidR="006E0BC5" w:rsidRPr="00597BE3" w14:paraId="5AAD7245" w14:textId="77777777" w:rsidTr="00AC2857">
        <w:tc>
          <w:tcPr>
            <w:tcW w:w="2127" w:type="dxa"/>
          </w:tcPr>
          <w:p w14:paraId="1BB077E9" w14:textId="4ED26077" w:rsidR="006E0BC5" w:rsidRPr="00A04330" w:rsidRDefault="006E0BC5" w:rsidP="00A04330">
            <w:pPr>
              <w:rPr>
                <w:b/>
                <w:bCs/>
              </w:rPr>
            </w:pPr>
            <w:r w:rsidRPr="00A04330">
              <w:rPr>
                <w:b/>
                <w:bCs/>
              </w:rPr>
              <w:t>RTA</w:t>
            </w:r>
          </w:p>
        </w:tc>
        <w:tc>
          <w:tcPr>
            <w:tcW w:w="6883" w:type="dxa"/>
          </w:tcPr>
          <w:p w14:paraId="5BF4D573" w14:textId="55B564C2" w:rsidR="006E0BC5" w:rsidRPr="009707F5" w:rsidRDefault="006E0BC5" w:rsidP="00A04330">
            <w:r w:rsidRPr="00597BE3">
              <w:t>The Residential Tenancies Act 1997 (Vic). The principal legislation governing rental housing in Victoria</w:t>
            </w:r>
            <w:r w:rsidR="00A04330">
              <w:t>.</w:t>
            </w:r>
          </w:p>
        </w:tc>
      </w:tr>
      <w:tr w:rsidR="006E0BC5" w:rsidRPr="00597BE3" w14:paraId="4BD973C5" w14:textId="77777777" w:rsidTr="00AC2857">
        <w:tc>
          <w:tcPr>
            <w:tcW w:w="2127" w:type="dxa"/>
          </w:tcPr>
          <w:p w14:paraId="515F5D4F" w14:textId="1EBAE904" w:rsidR="006E0BC5" w:rsidRPr="00A04330" w:rsidRDefault="006E0BC5" w:rsidP="00A04330">
            <w:pPr>
              <w:rPr>
                <w:b/>
                <w:bCs/>
              </w:rPr>
            </w:pPr>
            <w:r w:rsidRPr="00A04330">
              <w:rPr>
                <w:b/>
                <w:bCs/>
              </w:rPr>
              <w:t>RTBA</w:t>
            </w:r>
          </w:p>
        </w:tc>
        <w:tc>
          <w:tcPr>
            <w:tcW w:w="6883" w:type="dxa"/>
          </w:tcPr>
          <w:p w14:paraId="528B7A23" w14:textId="7EBCF2E5" w:rsidR="006E0BC5" w:rsidRPr="00597BE3" w:rsidRDefault="00115170" w:rsidP="00A04330">
            <w:r>
              <w:t xml:space="preserve">The Residential Tenancies Bond Authority. </w:t>
            </w:r>
            <w:r w:rsidR="00F7170E">
              <w:t>A statutory authority that holds all Victorian residential</w:t>
            </w:r>
            <w:r w:rsidR="006266D7">
              <w:t xml:space="preserve"> tenancy bonds.</w:t>
            </w:r>
          </w:p>
        </w:tc>
      </w:tr>
      <w:tr w:rsidR="006E0BC5" w:rsidRPr="009707F5" w14:paraId="7AD2E37D" w14:textId="77777777" w:rsidTr="00AC285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D55B8A" w14:textId="77777777" w:rsidR="006E0BC5" w:rsidRPr="00A04330" w:rsidRDefault="006E0BC5" w:rsidP="00A04330">
            <w:pPr>
              <w:rPr>
                <w:b/>
                <w:bCs/>
              </w:rPr>
            </w:pPr>
            <w:r w:rsidRPr="00A04330">
              <w:rPr>
                <w:b/>
                <w:bCs/>
              </w:rPr>
              <w:t>VCAT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56259506" w14:textId="77777777" w:rsidR="006E0BC5" w:rsidRPr="009707F5" w:rsidRDefault="006E0BC5" w:rsidP="00A04330">
            <w:r>
              <w:t>Victorian Civil &amp; Administrative Tribunal. A legal institution set up to administer several Acts. For residential tenancies, the Tribunal administers the Residential Tenancies Act 1997.</w:t>
            </w:r>
            <w:r w:rsidRPr="00597BE3">
              <w:t xml:space="preserve"> </w:t>
            </w:r>
          </w:p>
        </w:tc>
      </w:tr>
    </w:tbl>
    <w:p w14:paraId="1A9189B6" w14:textId="571892F8" w:rsidR="0048730D" w:rsidRPr="009928C5" w:rsidRDefault="0048730D" w:rsidP="00FD2B86"/>
    <w:sectPr w:rsidR="0048730D" w:rsidRPr="009928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575F5A84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May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6FF600B6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457952">
      <w:rPr>
        <w:lang w:val="en-US"/>
      </w:rPr>
      <w:t>Repairs &amp; Maintenance</w:t>
    </w:r>
    <w:r>
      <w:rPr>
        <w:lang w:val="en-US"/>
      </w:rPr>
      <w:t xml:space="preserve"> Policy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3329"/>
    <w:multiLevelType w:val="hybridMultilevel"/>
    <w:tmpl w:val="C7F80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06B43"/>
    <w:multiLevelType w:val="hybridMultilevel"/>
    <w:tmpl w:val="854AD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B159B"/>
    <w:multiLevelType w:val="hybridMultilevel"/>
    <w:tmpl w:val="42D8AC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56B6B"/>
    <w:multiLevelType w:val="hybridMultilevel"/>
    <w:tmpl w:val="517C5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30F9"/>
    <w:multiLevelType w:val="hybridMultilevel"/>
    <w:tmpl w:val="096E3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C69EB"/>
    <w:multiLevelType w:val="hybridMultilevel"/>
    <w:tmpl w:val="7EA88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D0E2C"/>
    <w:multiLevelType w:val="hybridMultilevel"/>
    <w:tmpl w:val="C1824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C06E4"/>
    <w:multiLevelType w:val="hybridMultilevel"/>
    <w:tmpl w:val="ED44F9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53726"/>
    <w:multiLevelType w:val="hybridMultilevel"/>
    <w:tmpl w:val="B45A7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3737"/>
    <w:multiLevelType w:val="hybridMultilevel"/>
    <w:tmpl w:val="F8A43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4030E03"/>
    <w:multiLevelType w:val="hybridMultilevel"/>
    <w:tmpl w:val="76286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D2AD3"/>
    <w:multiLevelType w:val="hybridMultilevel"/>
    <w:tmpl w:val="38B4D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AEF"/>
    <w:multiLevelType w:val="hybridMultilevel"/>
    <w:tmpl w:val="FCCA5B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83618"/>
    <w:multiLevelType w:val="hybridMultilevel"/>
    <w:tmpl w:val="F88007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02D3A"/>
    <w:multiLevelType w:val="hybridMultilevel"/>
    <w:tmpl w:val="A7B0C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57C39"/>
    <w:multiLevelType w:val="hybridMultilevel"/>
    <w:tmpl w:val="C6764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F0D30"/>
    <w:multiLevelType w:val="hybridMultilevel"/>
    <w:tmpl w:val="3B626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553CB"/>
    <w:multiLevelType w:val="hybridMultilevel"/>
    <w:tmpl w:val="C414E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E114C"/>
    <w:multiLevelType w:val="hybridMultilevel"/>
    <w:tmpl w:val="9AE4B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91318"/>
    <w:multiLevelType w:val="hybridMultilevel"/>
    <w:tmpl w:val="774E6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E512F"/>
    <w:multiLevelType w:val="hybridMultilevel"/>
    <w:tmpl w:val="588ED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E676C7"/>
    <w:multiLevelType w:val="hybridMultilevel"/>
    <w:tmpl w:val="EF5AD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07673"/>
    <w:multiLevelType w:val="hybridMultilevel"/>
    <w:tmpl w:val="BC802F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523E4"/>
    <w:multiLevelType w:val="hybridMultilevel"/>
    <w:tmpl w:val="38AA42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A6695"/>
    <w:multiLevelType w:val="hybridMultilevel"/>
    <w:tmpl w:val="38488E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4C03D6"/>
    <w:multiLevelType w:val="hybridMultilevel"/>
    <w:tmpl w:val="D1ECC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65C7A"/>
    <w:multiLevelType w:val="hybridMultilevel"/>
    <w:tmpl w:val="04601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324BE"/>
    <w:multiLevelType w:val="hybridMultilevel"/>
    <w:tmpl w:val="AAC82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9B2019"/>
    <w:multiLevelType w:val="hybridMultilevel"/>
    <w:tmpl w:val="70A879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21"/>
  </w:num>
  <w:num w:numId="2" w16cid:durableId="529874576">
    <w:abstractNumId w:val="30"/>
  </w:num>
  <w:num w:numId="3" w16cid:durableId="1140223880">
    <w:abstractNumId w:val="47"/>
  </w:num>
  <w:num w:numId="4" w16cid:durableId="1146776512">
    <w:abstractNumId w:val="42"/>
  </w:num>
  <w:num w:numId="5" w16cid:durableId="682049030">
    <w:abstractNumId w:val="10"/>
  </w:num>
  <w:num w:numId="6" w16cid:durableId="611739869">
    <w:abstractNumId w:val="19"/>
  </w:num>
  <w:num w:numId="7" w16cid:durableId="1353452108">
    <w:abstractNumId w:val="20"/>
  </w:num>
  <w:num w:numId="8" w16cid:durableId="1186096817">
    <w:abstractNumId w:val="37"/>
  </w:num>
  <w:num w:numId="9" w16cid:durableId="2022854793">
    <w:abstractNumId w:val="34"/>
  </w:num>
  <w:num w:numId="10" w16cid:durableId="35669395">
    <w:abstractNumId w:val="35"/>
  </w:num>
  <w:num w:numId="11" w16cid:durableId="1377505031">
    <w:abstractNumId w:val="12"/>
  </w:num>
  <w:num w:numId="12" w16cid:durableId="476268290">
    <w:abstractNumId w:val="40"/>
  </w:num>
  <w:num w:numId="13" w16cid:durableId="1633363527">
    <w:abstractNumId w:val="14"/>
  </w:num>
  <w:num w:numId="14" w16cid:durableId="1586302621">
    <w:abstractNumId w:val="22"/>
  </w:num>
  <w:num w:numId="15" w16cid:durableId="1826235340">
    <w:abstractNumId w:val="43"/>
  </w:num>
  <w:num w:numId="16" w16cid:durableId="485365734">
    <w:abstractNumId w:val="0"/>
  </w:num>
  <w:num w:numId="17" w16cid:durableId="1222594209">
    <w:abstractNumId w:val="18"/>
  </w:num>
  <w:num w:numId="18" w16cid:durableId="1033654141">
    <w:abstractNumId w:val="9"/>
  </w:num>
  <w:num w:numId="19" w16cid:durableId="1590506785">
    <w:abstractNumId w:val="46"/>
  </w:num>
  <w:num w:numId="20" w16cid:durableId="915407316">
    <w:abstractNumId w:val="23"/>
  </w:num>
  <w:num w:numId="21" w16cid:durableId="450317628">
    <w:abstractNumId w:val="16"/>
  </w:num>
  <w:num w:numId="22" w16cid:durableId="496114763">
    <w:abstractNumId w:val="5"/>
  </w:num>
  <w:num w:numId="23" w16cid:durableId="371729802">
    <w:abstractNumId w:val="24"/>
  </w:num>
  <w:num w:numId="24" w16cid:durableId="1122042469">
    <w:abstractNumId w:val="4"/>
  </w:num>
  <w:num w:numId="25" w16cid:durableId="1145244286">
    <w:abstractNumId w:val="17"/>
  </w:num>
  <w:num w:numId="26" w16cid:durableId="1666786161">
    <w:abstractNumId w:val="41"/>
  </w:num>
  <w:num w:numId="27" w16cid:durableId="557252976">
    <w:abstractNumId w:val="33"/>
  </w:num>
  <w:num w:numId="28" w16cid:durableId="735399192">
    <w:abstractNumId w:val="29"/>
  </w:num>
  <w:num w:numId="29" w16cid:durableId="1109856018">
    <w:abstractNumId w:val="38"/>
  </w:num>
  <w:num w:numId="30" w16cid:durableId="496962533">
    <w:abstractNumId w:val="45"/>
  </w:num>
  <w:num w:numId="31" w16cid:durableId="647855450">
    <w:abstractNumId w:val="11"/>
  </w:num>
  <w:num w:numId="32" w16cid:durableId="1162501895">
    <w:abstractNumId w:val="27"/>
  </w:num>
  <w:num w:numId="33" w16cid:durableId="676619874">
    <w:abstractNumId w:val="6"/>
  </w:num>
  <w:num w:numId="34" w16cid:durableId="654645568">
    <w:abstractNumId w:val="26"/>
  </w:num>
  <w:num w:numId="35" w16cid:durableId="1432046889">
    <w:abstractNumId w:val="32"/>
  </w:num>
  <w:num w:numId="36" w16cid:durableId="361135180">
    <w:abstractNumId w:val="15"/>
  </w:num>
  <w:num w:numId="37" w16cid:durableId="1919173289">
    <w:abstractNumId w:val="3"/>
  </w:num>
  <w:num w:numId="38" w16cid:durableId="1862013087">
    <w:abstractNumId w:val="28"/>
  </w:num>
  <w:num w:numId="39" w16cid:durableId="1949266217">
    <w:abstractNumId w:val="1"/>
  </w:num>
  <w:num w:numId="40" w16cid:durableId="703600092">
    <w:abstractNumId w:val="31"/>
  </w:num>
  <w:num w:numId="41" w16cid:durableId="469369241">
    <w:abstractNumId w:val="44"/>
  </w:num>
  <w:num w:numId="42" w16cid:durableId="2024211356">
    <w:abstractNumId w:val="8"/>
  </w:num>
  <w:num w:numId="43" w16cid:durableId="1352299954">
    <w:abstractNumId w:val="2"/>
  </w:num>
  <w:num w:numId="44" w16cid:durableId="752970700">
    <w:abstractNumId w:val="13"/>
  </w:num>
  <w:num w:numId="45" w16cid:durableId="1966739472">
    <w:abstractNumId w:val="39"/>
  </w:num>
  <w:num w:numId="46" w16cid:durableId="1534267298">
    <w:abstractNumId w:val="36"/>
  </w:num>
  <w:num w:numId="47" w16cid:durableId="1276135867">
    <w:abstractNumId w:val="25"/>
  </w:num>
  <w:num w:numId="48" w16cid:durableId="1992513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4749"/>
    <w:rsid w:val="0001556C"/>
    <w:rsid w:val="000200C1"/>
    <w:rsid w:val="00042B57"/>
    <w:rsid w:val="0004393C"/>
    <w:rsid w:val="0004563C"/>
    <w:rsid w:val="00053ED1"/>
    <w:rsid w:val="00081AA6"/>
    <w:rsid w:val="00096CF2"/>
    <w:rsid w:val="000B0C0C"/>
    <w:rsid w:val="000B1743"/>
    <w:rsid w:val="001036DA"/>
    <w:rsid w:val="00115170"/>
    <w:rsid w:val="00123BA6"/>
    <w:rsid w:val="00125541"/>
    <w:rsid w:val="00127CB7"/>
    <w:rsid w:val="00140959"/>
    <w:rsid w:val="001420B4"/>
    <w:rsid w:val="00145BA3"/>
    <w:rsid w:val="00145CBD"/>
    <w:rsid w:val="001504F7"/>
    <w:rsid w:val="00153D55"/>
    <w:rsid w:val="0018744B"/>
    <w:rsid w:val="00192B92"/>
    <w:rsid w:val="00194C6D"/>
    <w:rsid w:val="001B1FB6"/>
    <w:rsid w:val="001B5D3C"/>
    <w:rsid w:val="001B6B57"/>
    <w:rsid w:val="001D1C5F"/>
    <w:rsid w:val="001D36F5"/>
    <w:rsid w:val="001D5C60"/>
    <w:rsid w:val="001E1FB7"/>
    <w:rsid w:val="001E5B45"/>
    <w:rsid w:val="0020060F"/>
    <w:rsid w:val="00201E87"/>
    <w:rsid w:val="00226A19"/>
    <w:rsid w:val="00230EA1"/>
    <w:rsid w:val="00236208"/>
    <w:rsid w:val="00251204"/>
    <w:rsid w:val="0025541A"/>
    <w:rsid w:val="00265955"/>
    <w:rsid w:val="00273D8A"/>
    <w:rsid w:val="00280C2F"/>
    <w:rsid w:val="00294C60"/>
    <w:rsid w:val="00297F1C"/>
    <w:rsid w:val="002A24FA"/>
    <w:rsid w:val="002A5991"/>
    <w:rsid w:val="002B28A6"/>
    <w:rsid w:val="002B48F7"/>
    <w:rsid w:val="002C62AF"/>
    <w:rsid w:val="002D3AE7"/>
    <w:rsid w:val="002E150A"/>
    <w:rsid w:val="002E4C84"/>
    <w:rsid w:val="002E6B13"/>
    <w:rsid w:val="00304657"/>
    <w:rsid w:val="00305252"/>
    <w:rsid w:val="00305E64"/>
    <w:rsid w:val="00307720"/>
    <w:rsid w:val="00321D7A"/>
    <w:rsid w:val="00336342"/>
    <w:rsid w:val="00343780"/>
    <w:rsid w:val="00356E15"/>
    <w:rsid w:val="0036063A"/>
    <w:rsid w:val="00360F7A"/>
    <w:rsid w:val="003623B5"/>
    <w:rsid w:val="00364DEC"/>
    <w:rsid w:val="003752D0"/>
    <w:rsid w:val="003755FE"/>
    <w:rsid w:val="003837C7"/>
    <w:rsid w:val="003A330B"/>
    <w:rsid w:val="003A641B"/>
    <w:rsid w:val="003B37C5"/>
    <w:rsid w:val="003B4B73"/>
    <w:rsid w:val="003D0273"/>
    <w:rsid w:val="003D376C"/>
    <w:rsid w:val="003D3DD1"/>
    <w:rsid w:val="003F1968"/>
    <w:rsid w:val="00401DF2"/>
    <w:rsid w:val="004027A9"/>
    <w:rsid w:val="00403EE8"/>
    <w:rsid w:val="00407094"/>
    <w:rsid w:val="00412374"/>
    <w:rsid w:val="00413B40"/>
    <w:rsid w:val="00420100"/>
    <w:rsid w:val="00432388"/>
    <w:rsid w:val="0043427F"/>
    <w:rsid w:val="00444666"/>
    <w:rsid w:val="00457952"/>
    <w:rsid w:val="004707BB"/>
    <w:rsid w:val="004747C9"/>
    <w:rsid w:val="00475B41"/>
    <w:rsid w:val="00482237"/>
    <w:rsid w:val="0048730D"/>
    <w:rsid w:val="004A0381"/>
    <w:rsid w:val="004A397C"/>
    <w:rsid w:val="004B27FD"/>
    <w:rsid w:val="004B7CD3"/>
    <w:rsid w:val="004F3ABA"/>
    <w:rsid w:val="004F4954"/>
    <w:rsid w:val="004F7747"/>
    <w:rsid w:val="00500886"/>
    <w:rsid w:val="00502F2C"/>
    <w:rsid w:val="00503FC3"/>
    <w:rsid w:val="00504D45"/>
    <w:rsid w:val="0051194E"/>
    <w:rsid w:val="00516EF7"/>
    <w:rsid w:val="00530284"/>
    <w:rsid w:val="00532A7E"/>
    <w:rsid w:val="00541BD9"/>
    <w:rsid w:val="00541D3F"/>
    <w:rsid w:val="005539C0"/>
    <w:rsid w:val="00555ED9"/>
    <w:rsid w:val="00572C38"/>
    <w:rsid w:val="00586259"/>
    <w:rsid w:val="005975D3"/>
    <w:rsid w:val="005B252E"/>
    <w:rsid w:val="005B26D2"/>
    <w:rsid w:val="005B5AE2"/>
    <w:rsid w:val="005C2BA2"/>
    <w:rsid w:val="005C3577"/>
    <w:rsid w:val="005C6FD2"/>
    <w:rsid w:val="005D210F"/>
    <w:rsid w:val="005D53AE"/>
    <w:rsid w:val="005D6356"/>
    <w:rsid w:val="005D6AD8"/>
    <w:rsid w:val="005D73F7"/>
    <w:rsid w:val="005E4B8D"/>
    <w:rsid w:val="005E6491"/>
    <w:rsid w:val="005E7754"/>
    <w:rsid w:val="006062A0"/>
    <w:rsid w:val="00622358"/>
    <w:rsid w:val="006234CC"/>
    <w:rsid w:val="006266D7"/>
    <w:rsid w:val="006279B4"/>
    <w:rsid w:val="006315F0"/>
    <w:rsid w:val="00635308"/>
    <w:rsid w:val="006429E5"/>
    <w:rsid w:val="00660ABB"/>
    <w:rsid w:val="00665C96"/>
    <w:rsid w:val="00674886"/>
    <w:rsid w:val="00691408"/>
    <w:rsid w:val="00695BA6"/>
    <w:rsid w:val="006A3A92"/>
    <w:rsid w:val="006B4593"/>
    <w:rsid w:val="006C08EF"/>
    <w:rsid w:val="006C48DD"/>
    <w:rsid w:val="006D13E1"/>
    <w:rsid w:val="006D57C3"/>
    <w:rsid w:val="006E0BC5"/>
    <w:rsid w:val="006E420B"/>
    <w:rsid w:val="006E436E"/>
    <w:rsid w:val="006E53E5"/>
    <w:rsid w:val="006F3973"/>
    <w:rsid w:val="006F4F03"/>
    <w:rsid w:val="006F57EC"/>
    <w:rsid w:val="00701FE6"/>
    <w:rsid w:val="00704170"/>
    <w:rsid w:val="00721A5D"/>
    <w:rsid w:val="00725381"/>
    <w:rsid w:val="0072538C"/>
    <w:rsid w:val="00725523"/>
    <w:rsid w:val="00727F24"/>
    <w:rsid w:val="00734B3C"/>
    <w:rsid w:val="007514AC"/>
    <w:rsid w:val="00752AF5"/>
    <w:rsid w:val="00766343"/>
    <w:rsid w:val="00785C51"/>
    <w:rsid w:val="00796E95"/>
    <w:rsid w:val="007A279B"/>
    <w:rsid w:val="007A3182"/>
    <w:rsid w:val="007A6F98"/>
    <w:rsid w:val="007B4F3C"/>
    <w:rsid w:val="007C012C"/>
    <w:rsid w:val="007C6046"/>
    <w:rsid w:val="007F2D92"/>
    <w:rsid w:val="008029A5"/>
    <w:rsid w:val="00802D0E"/>
    <w:rsid w:val="00804E5A"/>
    <w:rsid w:val="008064F2"/>
    <w:rsid w:val="0081365D"/>
    <w:rsid w:val="008213AF"/>
    <w:rsid w:val="008322A3"/>
    <w:rsid w:val="0084487B"/>
    <w:rsid w:val="00851A65"/>
    <w:rsid w:val="00852C5A"/>
    <w:rsid w:val="00867091"/>
    <w:rsid w:val="00882C72"/>
    <w:rsid w:val="00882FCE"/>
    <w:rsid w:val="008854D7"/>
    <w:rsid w:val="008864F7"/>
    <w:rsid w:val="008907B5"/>
    <w:rsid w:val="00893327"/>
    <w:rsid w:val="008B0336"/>
    <w:rsid w:val="008B1866"/>
    <w:rsid w:val="008B27AF"/>
    <w:rsid w:val="008B4B1B"/>
    <w:rsid w:val="008B53CD"/>
    <w:rsid w:val="008C0BE8"/>
    <w:rsid w:val="008C7678"/>
    <w:rsid w:val="008D3E00"/>
    <w:rsid w:val="008E3EBD"/>
    <w:rsid w:val="008E66CF"/>
    <w:rsid w:val="008F0A73"/>
    <w:rsid w:val="00900580"/>
    <w:rsid w:val="00923B89"/>
    <w:rsid w:val="00924E0B"/>
    <w:rsid w:val="00925CB0"/>
    <w:rsid w:val="00925F67"/>
    <w:rsid w:val="00933E94"/>
    <w:rsid w:val="00934984"/>
    <w:rsid w:val="00934A53"/>
    <w:rsid w:val="00940B6B"/>
    <w:rsid w:val="00945935"/>
    <w:rsid w:val="009509C9"/>
    <w:rsid w:val="00963070"/>
    <w:rsid w:val="00970B71"/>
    <w:rsid w:val="0098184F"/>
    <w:rsid w:val="009868AE"/>
    <w:rsid w:val="0099256C"/>
    <w:rsid w:val="009928C5"/>
    <w:rsid w:val="00993EDC"/>
    <w:rsid w:val="00995D10"/>
    <w:rsid w:val="009A3E39"/>
    <w:rsid w:val="009A4B7D"/>
    <w:rsid w:val="009A5D5F"/>
    <w:rsid w:val="009B02C4"/>
    <w:rsid w:val="009B0821"/>
    <w:rsid w:val="009B4BC8"/>
    <w:rsid w:val="009C365F"/>
    <w:rsid w:val="009C49CE"/>
    <w:rsid w:val="009C604B"/>
    <w:rsid w:val="009C72F8"/>
    <w:rsid w:val="009D5B45"/>
    <w:rsid w:val="009D5FB5"/>
    <w:rsid w:val="009E2834"/>
    <w:rsid w:val="009F39F9"/>
    <w:rsid w:val="009F3DB2"/>
    <w:rsid w:val="00A04330"/>
    <w:rsid w:val="00A053ED"/>
    <w:rsid w:val="00A073C1"/>
    <w:rsid w:val="00A20302"/>
    <w:rsid w:val="00A20B36"/>
    <w:rsid w:val="00A272C0"/>
    <w:rsid w:val="00A3469A"/>
    <w:rsid w:val="00A36836"/>
    <w:rsid w:val="00A40DF6"/>
    <w:rsid w:val="00A41BD2"/>
    <w:rsid w:val="00A5363E"/>
    <w:rsid w:val="00A564F4"/>
    <w:rsid w:val="00A705AD"/>
    <w:rsid w:val="00A7518F"/>
    <w:rsid w:val="00A80990"/>
    <w:rsid w:val="00A93460"/>
    <w:rsid w:val="00A95580"/>
    <w:rsid w:val="00A971BA"/>
    <w:rsid w:val="00AA6C83"/>
    <w:rsid w:val="00AB6F53"/>
    <w:rsid w:val="00AC17AA"/>
    <w:rsid w:val="00AD06B0"/>
    <w:rsid w:val="00AD7D9A"/>
    <w:rsid w:val="00AE6D4D"/>
    <w:rsid w:val="00AE7EE3"/>
    <w:rsid w:val="00B2562F"/>
    <w:rsid w:val="00B34DDD"/>
    <w:rsid w:val="00B3685A"/>
    <w:rsid w:val="00B41681"/>
    <w:rsid w:val="00B5112F"/>
    <w:rsid w:val="00B5685A"/>
    <w:rsid w:val="00B577F0"/>
    <w:rsid w:val="00B818E6"/>
    <w:rsid w:val="00B86235"/>
    <w:rsid w:val="00B90149"/>
    <w:rsid w:val="00B910A4"/>
    <w:rsid w:val="00BA070B"/>
    <w:rsid w:val="00BB059F"/>
    <w:rsid w:val="00BB3307"/>
    <w:rsid w:val="00BB35B9"/>
    <w:rsid w:val="00BB47CB"/>
    <w:rsid w:val="00BC165A"/>
    <w:rsid w:val="00BC250A"/>
    <w:rsid w:val="00BC3DF4"/>
    <w:rsid w:val="00BC49BE"/>
    <w:rsid w:val="00BC6E56"/>
    <w:rsid w:val="00BF1186"/>
    <w:rsid w:val="00C17953"/>
    <w:rsid w:val="00C34640"/>
    <w:rsid w:val="00C35C7D"/>
    <w:rsid w:val="00C3717E"/>
    <w:rsid w:val="00C44411"/>
    <w:rsid w:val="00C47FA4"/>
    <w:rsid w:val="00C5015F"/>
    <w:rsid w:val="00C50F07"/>
    <w:rsid w:val="00C73486"/>
    <w:rsid w:val="00C76CC1"/>
    <w:rsid w:val="00C90AF0"/>
    <w:rsid w:val="00C92FCD"/>
    <w:rsid w:val="00C95192"/>
    <w:rsid w:val="00C95618"/>
    <w:rsid w:val="00CA5C87"/>
    <w:rsid w:val="00CC1A7F"/>
    <w:rsid w:val="00CC3AF9"/>
    <w:rsid w:val="00CC77CA"/>
    <w:rsid w:val="00CF489A"/>
    <w:rsid w:val="00D065BF"/>
    <w:rsid w:val="00D10D2E"/>
    <w:rsid w:val="00D24792"/>
    <w:rsid w:val="00D333A4"/>
    <w:rsid w:val="00D451B9"/>
    <w:rsid w:val="00D52FB5"/>
    <w:rsid w:val="00D534AF"/>
    <w:rsid w:val="00D65D8E"/>
    <w:rsid w:val="00D774A2"/>
    <w:rsid w:val="00D876D0"/>
    <w:rsid w:val="00DA338E"/>
    <w:rsid w:val="00DB4029"/>
    <w:rsid w:val="00DC6FDA"/>
    <w:rsid w:val="00DC724D"/>
    <w:rsid w:val="00DD3A73"/>
    <w:rsid w:val="00DF6A8F"/>
    <w:rsid w:val="00E02C08"/>
    <w:rsid w:val="00E1258F"/>
    <w:rsid w:val="00E13074"/>
    <w:rsid w:val="00E16C8C"/>
    <w:rsid w:val="00E202F2"/>
    <w:rsid w:val="00E3480A"/>
    <w:rsid w:val="00E35E39"/>
    <w:rsid w:val="00E4261D"/>
    <w:rsid w:val="00E43396"/>
    <w:rsid w:val="00E45FB4"/>
    <w:rsid w:val="00E52337"/>
    <w:rsid w:val="00E6593B"/>
    <w:rsid w:val="00E72516"/>
    <w:rsid w:val="00E73360"/>
    <w:rsid w:val="00E80100"/>
    <w:rsid w:val="00E840A6"/>
    <w:rsid w:val="00EA4DA2"/>
    <w:rsid w:val="00EA740F"/>
    <w:rsid w:val="00EB1B15"/>
    <w:rsid w:val="00EB7C3D"/>
    <w:rsid w:val="00EE3CD9"/>
    <w:rsid w:val="00EE4C73"/>
    <w:rsid w:val="00EF2197"/>
    <w:rsid w:val="00EF51A5"/>
    <w:rsid w:val="00EF721A"/>
    <w:rsid w:val="00F0614A"/>
    <w:rsid w:val="00F129EF"/>
    <w:rsid w:val="00F14B47"/>
    <w:rsid w:val="00F175CE"/>
    <w:rsid w:val="00F2362A"/>
    <w:rsid w:val="00F23772"/>
    <w:rsid w:val="00F350E1"/>
    <w:rsid w:val="00F60542"/>
    <w:rsid w:val="00F644B7"/>
    <w:rsid w:val="00F702FB"/>
    <w:rsid w:val="00F7170E"/>
    <w:rsid w:val="00F74CFC"/>
    <w:rsid w:val="00F80A03"/>
    <w:rsid w:val="00F83BB2"/>
    <w:rsid w:val="00F9136C"/>
    <w:rsid w:val="00F94D8E"/>
    <w:rsid w:val="00FA576F"/>
    <w:rsid w:val="00FB11E4"/>
    <w:rsid w:val="00FB5614"/>
    <w:rsid w:val="00FD2B86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364DEC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customStyle="1" w:styleId="DHHSbullet1">
    <w:name w:val="DHHS bullet 1"/>
    <w:basedOn w:val="Normal"/>
    <w:uiPriority w:val="1"/>
    <w:rsid w:val="007514AC"/>
    <w:pPr>
      <w:spacing w:after="40" w:line="270" w:lineRule="atLeast"/>
      <w:ind w:left="284" w:hanging="284"/>
    </w:pPr>
    <w:rPr>
      <w:rFonts w:ascii="Arial" w:eastAsia="Times" w:hAnsi="Arial" w:cs="Times New Roman"/>
      <w:sz w:val="20"/>
      <w:szCs w:val="20"/>
    </w:rPr>
  </w:style>
  <w:style w:type="paragraph" w:customStyle="1" w:styleId="Default">
    <w:name w:val="Default"/>
    <w:rsid w:val="00A043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2A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nsumer.vic.gov.au/housing/renting/repairs-alterations-safety-and-pets/renters-making-changes-to-the-propert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nsumer.vic.gov.au/housing/renting/repairs-alterations-safety-and-pets/repairs/repairs-in-rental-propertie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consumer.vic.gov.au/housing/renting/repairs-alterations-safety-and-pets/minimum-standards/minimum-standards-for-rental-propertie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2046</Words>
  <Characters>11665</Characters>
  <Application>Microsoft Office Word</Application>
  <DocSecurity>0</DocSecurity>
  <Lines>97</Lines>
  <Paragraphs>27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65</cp:revision>
  <dcterms:created xsi:type="dcterms:W3CDTF">2024-05-20T05:41:00Z</dcterms:created>
  <dcterms:modified xsi:type="dcterms:W3CDTF">2024-05-20T06:25:00Z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