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7B0A477" w14:textId="3F9D5465" w:rsidR="00356E15" w:rsidRDefault="00356E15" w:rsidP="00356E15">
      <w:pPr>
        <w:rPr>
          <w:b/>
          <w:bCs/>
          <w:i/>
          <w:iCs/>
        </w:rPr>
      </w:pPr>
      <w:r w:rsidRPr="00AC2857">
        <w:rPr>
          <w:b/>
          <w:bCs/>
          <w:i/>
          <w:iCs/>
          <w:highlight w:val="yellow"/>
        </w:rPr>
        <w:t>[</w:t>
      </w:r>
      <w:r w:rsidRPr="00F45A44">
        <w:rPr>
          <w:b/>
          <w:bCs/>
          <w:i/>
          <w:iCs/>
          <w:highlight w:val="yellow"/>
        </w:rPr>
        <w:t>Note: This is a template policy for community housing organisations</w:t>
      </w:r>
      <w:r>
        <w:rPr>
          <w:b/>
          <w:bCs/>
          <w:i/>
          <w:iCs/>
          <w:highlight w:val="yellow"/>
        </w:rPr>
        <w:t xml:space="preserve"> </w:t>
      </w:r>
      <w:r w:rsidR="0016130E">
        <w:rPr>
          <w:b/>
          <w:bCs/>
          <w:i/>
          <w:iCs/>
          <w:highlight w:val="yellow"/>
        </w:rPr>
        <w:t xml:space="preserve">(CHOs) </w:t>
      </w:r>
      <w:r>
        <w:rPr>
          <w:b/>
          <w:bCs/>
          <w:i/>
          <w:iCs/>
          <w:highlight w:val="yellow"/>
        </w:rPr>
        <w:t>and</w:t>
      </w:r>
      <w:r w:rsidRPr="00F45A44">
        <w:rPr>
          <w:b/>
          <w:bCs/>
          <w:i/>
          <w:iCs/>
          <w:highlight w:val="yellow"/>
        </w:rPr>
        <w:t xml:space="preserve"> should be tailored to the specific needs of the organisation and linked to appropriate policies</w:t>
      </w:r>
      <w:r>
        <w:rPr>
          <w:b/>
          <w:bCs/>
          <w:i/>
          <w:iCs/>
          <w:highlight w:val="yellow"/>
        </w:rPr>
        <w:t xml:space="preserve"> and procedures</w:t>
      </w:r>
      <w:r w:rsidRPr="00F45A44">
        <w:rPr>
          <w:b/>
          <w:bCs/>
          <w:i/>
          <w:iCs/>
          <w:highlight w:val="yellow"/>
        </w:rPr>
        <w:t>.</w:t>
      </w:r>
      <w:r w:rsidRPr="00AC2857">
        <w:rPr>
          <w:b/>
          <w:bCs/>
          <w:i/>
          <w:iCs/>
          <w:highlight w:val="yellow"/>
        </w:rPr>
        <w:t>]</w:t>
      </w:r>
    </w:p>
    <w:p w14:paraId="4F33BA83" w14:textId="42C2BDA1" w:rsidR="004F4954" w:rsidRDefault="004C21D6" w:rsidP="00356E15">
      <w:pPr>
        <w:pStyle w:val="Heading1"/>
      </w:pPr>
      <w:r>
        <w:t>Property Inspections</w:t>
      </w:r>
      <w:r w:rsidR="00356E15">
        <w:t xml:space="preserve"> Policy</w:t>
      </w:r>
    </w:p>
    <w:tbl>
      <w:tblPr>
        <w:tblStyle w:val="TableGrid"/>
        <w:tblW w:w="0" w:type="auto"/>
        <w:tblLook w:val="04A0" w:firstRow="1" w:lastRow="0" w:firstColumn="1" w:lastColumn="0" w:noHBand="0" w:noVBand="1"/>
      </w:tblPr>
      <w:tblGrid>
        <w:gridCol w:w="2068"/>
        <w:gridCol w:w="6948"/>
      </w:tblGrid>
      <w:tr w:rsidR="009928C5" w14:paraId="702131A8" w14:textId="77777777">
        <w:tc>
          <w:tcPr>
            <w:tcW w:w="2093" w:type="dxa"/>
          </w:tcPr>
          <w:p w14:paraId="67FE8BA9" w14:textId="77777777" w:rsidR="009928C5" w:rsidRPr="00AC2857" w:rsidRDefault="009928C5">
            <w:pPr>
              <w:rPr>
                <w:b/>
                <w:bCs/>
              </w:rPr>
            </w:pPr>
            <w:r w:rsidRPr="00AC2857">
              <w:rPr>
                <w:b/>
                <w:bCs/>
              </w:rPr>
              <w:t>Date created</w:t>
            </w:r>
          </w:p>
        </w:tc>
        <w:tc>
          <w:tcPr>
            <w:tcW w:w="7143" w:type="dxa"/>
          </w:tcPr>
          <w:p w14:paraId="2B40CDBA" w14:textId="77777777" w:rsidR="009928C5" w:rsidRPr="00AC2857" w:rsidRDefault="009928C5">
            <w:pPr>
              <w:rPr>
                <w:highlight w:val="yellow"/>
              </w:rPr>
            </w:pPr>
          </w:p>
        </w:tc>
      </w:tr>
      <w:tr w:rsidR="009928C5" w14:paraId="4DC51D9F" w14:textId="77777777">
        <w:tc>
          <w:tcPr>
            <w:tcW w:w="2093" w:type="dxa"/>
          </w:tcPr>
          <w:p w14:paraId="447AF91C" w14:textId="77777777" w:rsidR="009928C5" w:rsidRPr="00AC2857" w:rsidRDefault="009928C5">
            <w:pPr>
              <w:rPr>
                <w:b/>
                <w:bCs/>
              </w:rPr>
            </w:pPr>
            <w:r w:rsidRPr="00AC2857">
              <w:rPr>
                <w:b/>
                <w:bCs/>
              </w:rPr>
              <w:t>Review date</w:t>
            </w:r>
          </w:p>
        </w:tc>
        <w:tc>
          <w:tcPr>
            <w:tcW w:w="7143" w:type="dxa"/>
          </w:tcPr>
          <w:p w14:paraId="3CB38369" w14:textId="77777777" w:rsidR="009928C5" w:rsidRPr="00AC2857" w:rsidRDefault="009928C5">
            <w:pPr>
              <w:rPr>
                <w:highlight w:val="yellow"/>
              </w:rPr>
            </w:pPr>
          </w:p>
        </w:tc>
      </w:tr>
      <w:tr w:rsidR="009928C5" w14:paraId="25C3C2F5" w14:textId="77777777">
        <w:tc>
          <w:tcPr>
            <w:tcW w:w="2093" w:type="dxa"/>
          </w:tcPr>
          <w:p w14:paraId="1E0E4BBC" w14:textId="77777777" w:rsidR="009928C5" w:rsidRPr="00AC2857" w:rsidRDefault="009928C5">
            <w:pPr>
              <w:rPr>
                <w:b/>
                <w:bCs/>
              </w:rPr>
            </w:pPr>
            <w:r w:rsidRPr="00AC2857">
              <w:rPr>
                <w:b/>
                <w:bCs/>
              </w:rPr>
              <w:t>Reviewed by</w:t>
            </w:r>
          </w:p>
        </w:tc>
        <w:tc>
          <w:tcPr>
            <w:tcW w:w="7143" w:type="dxa"/>
          </w:tcPr>
          <w:p w14:paraId="257C1F26" w14:textId="77777777" w:rsidR="009928C5" w:rsidRPr="00AC2857" w:rsidRDefault="009928C5">
            <w:pPr>
              <w:rPr>
                <w:highlight w:val="yellow"/>
              </w:rPr>
            </w:pPr>
          </w:p>
        </w:tc>
      </w:tr>
    </w:tbl>
    <w:p w14:paraId="132B961E" w14:textId="28F2B874" w:rsidR="009928C5" w:rsidRDefault="009928C5" w:rsidP="00F60542">
      <w:pPr>
        <w:pStyle w:val="Heading1"/>
      </w:pPr>
      <w:r>
        <w:t>Purpose</w:t>
      </w:r>
    </w:p>
    <w:p w14:paraId="2C631E33" w14:textId="6350B27F" w:rsidR="00A20302" w:rsidRPr="003A7607" w:rsidRDefault="00A20302" w:rsidP="005C76DA">
      <w:r w:rsidRPr="003A7607">
        <w:t xml:space="preserve">The purpose of this policy is to </w:t>
      </w:r>
      <w:r>
        <w:t xml:space="preserve">outline </w:t>
      </w:r>
      <w:r w:rsidR="00F9093C" w:rsidRPr="00F9093C">
        <w:t xml:space="preserve">the rights and responsibilities of </w:t>
      </w:r>
      <w:r w:rsidR="00F9093C" w:rsidRPr="00F02FE1">
        <w:rPr>
          <w:highlight w:val="yellow"/>
        </w:rPr>
        <w:t>[CHO]</w:t>
      </w:r>
      <w:r w:rsidR="00F9093C" w:rsidRPr="00F9093C">
        <w:t xml:space="preserve"> and renters </w:t>
      </w:r>
      <w:r w:rsidR="005C76DA">
        <w:t xml:space="preserve">in relation to </w:t>
      </w:r>
      <w:r w:rsidR="00F9093C" w:rsidRPr="00F9093C">
        <w:t>property inspections. It outlines the type</w:t>
      </w:r>
      <w:r w:rsidR="00C724A2">
        <w:t>s</w:t>
      </w:r>
      <w:r w:rsidR="00F9093C" w:rsidRPr="00F9093C">
        <w:t xml:space="preserve">, frequency and approach to inspections </w:t>
      </w:r>
      <w:r w:rsidR="00A80CD7">
        <w:t xml:space="preserve">that </w:t>
      </w:r>
      <w:r w:rsidR="00F9093C" w:rsidRPr="00C724A2">
        <w:rPr>
          <w:highlight w:val="yellow"/>
        </w:rPr>
        <w:t>[CHO]</w:t>
      </w:r>
      <w:r w:rsidR="00F9093C" w:rsidRPr="00F9093C">
        <w:t xml:space="preserve"> </w:t>
      </w:r>
      <w:r w:rsidR="00A80CD7">
        <w:t xml:space="preserve">undertakes </w:t>
      </w:r>
      <w:r w:rsidR="00F9093C" w:rsidRPr="00F9093C">
        <w:t>to maintain the property</w:t>
      </w:r>
      <w:r w:rsidR="00C724A2">
        <w:t xml:space="preserve"> and engage with renters about their tenancy.</w:t>
      </w:r>
    </w:p>
    <w:p w14:paraId="42C54665" w14:textId="4C704903" w:rsidR="009928C5" w:rsidRDefault="009928C5" w:rsidP="00305E64">
      <w:pPr>
        <w:pStyle w:val="Heading1"/>
      </w:pPr>
      <w:r>
        <w:t>Scope</w:t>
      </w:r>
    </w:p>
    <w:p w14:paraId="32E6C4CE" w14:textId="77777777" w:rsidR="000200C1" w:rsidRDefault="000200C1" w:rsidP="00280116">
      <w:r w:rsidRPr="0042098D">
        <w:t xml:space="preserve">This policy applies </w:t>
      </w:r>
      <w:r w:rsidRPr="00B53468">
        <w:t>to all long-term properties</w:t>
      </w:r>
      <w:r w:rsidRPr="0042098D">
        <w:t xml:space="preserve"> </w:t>
      </w:r>
      <w:r>
        <w:t xml:space="preserve">owned or </w:t>
      </w:r>
      <w:r w:rsidRPr="0042098D">
        <w:t xml:space="preserve">managed by </w:t>
      </w:r>
      <w:r w:rsidRPr="00AC2857">
        <w:rPr>
          <w:highlight w:val="yellow"/>
        </w:rPr>
        <w:t>[</w:t>
      </w:r>
      <w:r w:rsidRPr="00022E97">
        <w:rPr>
          <w:highlight w:val="yellow"/>
        </w:rPr>
        <w:t>CHO</w:t>
      </w:r>
      <w:r w:rsidRPr="00AC2857">
        <w:rPr>
          <w:highlight w:val="yellow"/>
        </w:rPr>
        <w:t>]</w:t>
      </w:r>
      <w:r>
        <w:t>.</w:t>
      </w:r>
    </w:p>
    <w:p w14:paraId="4CA84586" w14:textId="27BD83C3" w:rsidR="008E0BE7" w:rsidRPr="009B6810" w:rsidRDefault="008E0BE7" w:rsidP="008E0BE7">
      <w:r>
        <w:t xml:space="preserve">For properties under </w:t>
      </w:r>
      <w:r w:rsidRPr="009B6810">
        <w:t xml:space="preserve">the following housing programs </w:t>
      </w:r>
      <w:r>
        <w:t>managed</w:t>
      </w:r>
      <w:r w:rsidRPr="009B6810">
        <w:t xml:space="preserve"> by </w:t>
      </w:r>
      <w:r w:rsidRPr="008E0BE7">
        <w:rPr>
          <w:highlight w:val="yellow"/>
        </w:rPr>
        <w:t>[CHO]</w:t>
      </w:r>
      <w:r w:rsidRPr="009B6810">
        <w:t xml:space="preserve"> </w:t>
      </w:r>
      <w:r w:rsidRPr="008E0BE7">
        <w:rPr>
          <w:highlight w:val="yellow"/>
        </w:rPr>
        <w:t>[delete or add as appropriate]</w:t>
      </w:r>
      <w:r>
        <w:t xml:space="preserve">, </w:t>
      </w:r>
      <w:r w:rsidRPr="008E0BE7">
        <w:rPr>
          <w:highlight w:val="yellow"/>
        </w:rPr>
        <w:t>[CHO]</w:t>
      </w:r>
      <w:r>
        <w:t xml:space="preserve"> manage</w:t>
      </w:r>
      <w:r w:rsidR="002B5B6A">
        <w:t>s property inspections</w:t>
      </w:r>
      <w:r>
        <w:t xml:space="preserve"> in accordance with the requirements of that program, which are not covered by this policy:</w:t>
      </w:r>
    </w:p>
    <w:p w14:paraId="645445A1" w14:textId="77777777" w:rsidR="0019466D" w:rsidRDefault="0019466D" w:rsidP="00696B44">
      <w:pPr>
        <w:pStyle w:val="ListParagraph"/>
        <w:numPr>
          <w:ilvl w:val="0"/>
          <w:numId w:val="15"/>
        </w:numPr>
        <w:spacing w:before="120" w:after="120" w:line="240" w:lineRule="auto"/>
      </w:pPr>
      <w:r w:rsidRPr="009B6810">
        <w:t xml:space="preserve">Properties managed by </w:t>
      </w:r>
      <w:r w:rsidRPr="000734E3">
        <w:rPr>
          <w:highlight w:val="yellow"/>
        </w:rPr>
        <w:t>[CHO]</w:t>
      </w:r>
      <w:r w:rsidRPr="009B6810">
        <w:t xml:space="preserve"> under the Transitional Housing program;</w:t>
      </w:r>
    </w:p>
    <w:p w14:paraId="10002DA6" w14:textId="6E302930" w:rsidR="0019466D" w:rsidRPr="009B6810" w:rsidRDefault="0019466D" w:rsidP="00696B44">
      <w:pPr>
        <w:pStyle w:val="ListParagraph"/>
        <w:numPr>
          <w:ilvl w:val="0"/>
          <w:numId w:val="15"/>
        </w:numPr>
        <w:spacing w:before="120" w:after="120" w:line="240" w:lineRule="auto"/>
      </w:pPr>
      <w:r w:rsidRPr="009B6810">
        <w:t xml:space="preserve">Properties managed by </w:t>
      </w:r>
      <w:r w:rsidRPr="000734E3">
        <w:rPr>
          <w:highlight w:val="yellow"/>
        </w:rPr>
        <w:t>[CHO]</w:t>
      </w:r>
      <w:r w:rsidRPr="009B6810">
        <w:t xml:space="preserve"> on behalf of </w:t>
      </w:r>
      <w:r>
        <w:t>an</w:t>
      </w:r>
      <w:r w:rsidRPr="009B6810">
        <w:t>other property owner where th</w:t>
      </w:r>
      <w:r>
        <w:t>at</w:t>
      </w:r>
      <w:r w:rsidRPr="009B6810">
        <w:t xml:space="preserve"> owner </w:t>
      </w:r>
      <w:r>
        <w:t>holds</w:t>
      </w:r>
      <w:r w:rsidRPr="009B6810">
        <w:t xml:space="preserve"> responsibility for </w:t>
      </w:r>
      <w:r>
        <w:t>undertaking property inspections</w:t>
      </w:r>
      <w:r w:rsidRPr="009B6810">
        <w:t>; and</w:t>
      </w:r>
    </w:p>
    <w:p w14:paraId="71E3EBF4" w14:textId="77777777" w:rsidR="0019466D" w:rsidRDefault="0019466D" w:rsidP="00696B44">
      <w:pPr>
        <w:pStyle w:val="ListParagraph"/>
        <w:numPr>
          <w:ilvl w:val="0"/>
          <w:numId w:val="15"/>
        </w:numPr>
        <w:spacing w:before="120" w:after="120" w:line="240" w:lineRule="auto"/>
      </w:pPr>
      <w:r w:rsidRPr="009B6810">
        <w:t>Temporary or crisis accommodation.</w:t>
      </w:r>
    </w:p>
    <w:p w14:paraId="05F2D4AE" w14:textId="4815795C" w:rsidR="009928C5" w:rsidRDefault="009928C5" w:rsidP="004F7747">
      <w:pPr>
        <w:pStyle w:val="Heading1"/>
      </w:pPr>
      <w:r>
        <w:t>Guiding principles</w:t>
      </w:r>
    </w:p>
    <w:p w14:paraId="6AD8841D" w14:textId="77777777" w:rsidR="00280116" w:rsidRPr="00280116" w:rsidRDefault="00280116" w:rsidP="00280116">
      <w:r w:rsidRPr="00280116">
        <w:t xml:space="preserve">In applying this policy </w:t>
      </w:r>
      <w:r w:rsidRPr="009E1694">
        <w:rPr>
          <w:highlight w:val="yellow"/>
        </w:rPr>
        <w:t>[CHO]</w:t>
      </w:r>
      <w:r w:rsidRPr="00280116">
        <w:t xml:space="preserve"> will ensure: </w:t>
      </w:r>
    </w:p>
    <w:p w14:paraId="0F5142C6" w14:textId="46C9D5C1" w:rsidR="00280116" w:rsidRPr="00280116" w:rsidRDefault="00280116" w:rsidP="00696B44">
      <w:pPr>
        <w:pStyle w:val="ListParagraph"/>
        <w:numPr>
          <w:ilvl w:val="0"/>
          <w:numId w:val="2"/>
        </w:numPr>
      </w:pPr>
      <w:r w:rsidRPr="00280116">
        <w:t>Consistent, fair, and accountable processes are followed, and information</w:t>
      </w:r>
      <w:r w:rsidR="00207B65">
        <w:t xml:space="preserve"> is made available to renters</w:t>
      </w:r>
      <w:r w:rsidRPr="00280116">
        <w:t xml:space="preserve"> about processes that impact their tenancies</w:t>
      </w:r>
      <w:r w:rsidR="00C13EEC">
        <w:t>;</w:t>
      </w:r>
    </w:p>
    <w:p w14:paraId="3B7B71AF" w14:textId="36FB56C8" w:rsidR="00280116" w:rsidRPr="00280116" w:rsidRDefault="00280116" w:rsidP="00696B44">
      <w:pPr>
        <w:pStyle w:val="ListParagraph"/>
        <w:numPr>
          <w:ilvl w:val="0"/>
          <w:numId w:val="2"/>
        </w:numPr>
      </w:pPr>
      <w:r w:rsidRPr="00280116">
        <w:t>Renters are provided with timely and accurate information regarding entry into their home</w:t>
      </w:r>
      <w:r w:rsidR="00C13EEC">
        <w:t>;</w:t>
      </w:r>
    </w:p>
    <w:p w14:paraId="09C5128E" w14:textId="633D0A20" w:rsidR="00280116" w:rsidRPr="00280116" w:rsidRDefault="00280116" w:rsidP="00696B44">
      <w:pPr>
        <w:pStyle w:val="ListParagraph"/>
        <w:numPr>
          <w:ilvl w:val="0"/>
          <w:numId w:val="2"/>
        </w:numPr>
      </w:pPr>
      <w:r w:rsidRPr="00280116">
        <w:t xml:space="preserve">A commitment to respond to matters that may be family violence related, </w:t>
      </w:r>
      <w:r w:rsidR="006A5F56">
        <w:t xml:space="preserve">in a way </w:t>
      </w:r>
      <w:r w:rsidRPr="00280116">
        <w:t>that is trauma informed and promotes the wellbeing and safety of renters and their families</w:t>
      </w:r>
      <w:r w:rsidR="00C13EEC">
        <w:t>;</w:t>
      </w:r>
      <w:r w:rsidRPr="00280116">
        <w:t xml:space="preserve"> </w:t>
      </w:r>
    </w:p>
    <w:p w14:paraId="68658C1A" w14:textId="02541AE3" w:rsidR="00280116" w:rsidRPr="00280116" w:rsidRDefault="00280116" w:rsidP="00696B44">
      <w:pPr>
        <w:pStyle w:val="ListParagraph"/>
        <w:numPr>
          <w:ilvl w:val="0"/>
          <w:numId w:val="2"/>
        </w:numPr>
      </w:pPr>
      <w:r w:rsidRPr="00280116">
        <w:t>Proper consideration is given to the rights of renters under the Charter of Human Rights and Responsibilities Act 2006 (Vic</w:t>
      </w:r>
      <w:r w:rsidR="00FC68E5">
        <w:t>)</w:t>
      </w:r>
      <w:r w:rsidR="00C13EEC">
        <w:t>;</w:t>
      </w:r>
    </w:p>
    <w:p w14:paraId="012B80FA" w14:textId="7AD9273C" w:rsidR="00280116" w:rsidRDefault="00280116" w:rsidP="00696B44">
      <w:pPr>
        <w:pStyle w:val="ListParagraph"/>
        <w:numPr>
          <w:ilvl w:val="0"/>
          <w:numId w:val="2"/>
        </w:numPr>
      </w:pPr>
      <w:r w:rsidRPr="00280116">
        <w:t xml:space="preserve">All </w:t>
      </w:r>
      <w:r w:rsidR="00C13EEC">
        <w:t xml:space="preserve">contractual, </w:t>
      </w:r>
      <w:r w:rsidRPr="00280116">
        <w:t>legal</w:t>
      </w:r>
      <w:r w:rsidR="00C13EEC">
        <w:t xml:space="preserve"> and</w:t>
      </w:r>
      <w:r w:rsidRPr="00280116">
        <w:t xml:space="preserve"> regulatory</w:t>
      </w:r>
      <w:r w:rsidR="00C13EEC">
        <w:t xml:space="preserve"> duties relating to </w:t>
      </w:r>
      <w:r w:rsidR="002217C5">
        <w:t xml:space="preserve">property inspections </w:t>
      </w:r>
      <w:r w:rsidRPr="00280116">
        <w:t>are met.</w:t>
      </w:r>
    </w:p>
    <w:p w14:paraId="51CB5E0C" w14:textId="22A516F4" w:rsidR="001504F7" w:rsidRDefault="00280116" w:rsidP="00280116">
      <w:pPr>
        <w:pStyle w:val="Heading1"/>
      </w:pPr>
      <w:r>
        <w:lastRenderedPageBreak/>
        <w:t>General information about inspections</w:t>
      </w:r>
    </w:p>
    <w:p w14:paraId="146884C2" w14:textId="0B4B7E28" w:rsidR="007D7287" w:rsidRDefault="00207B65" w:rsidP="007D7287">
      <w:r>
        <w:t>Property i</w:t>
      </w:r>
      <w:r w:rsidR="007D7287">
        <w:t xml:space="preserve">nspections are undertaken at all </w:t>
      </w:r>
      <w:r w:rsidR="007D7287" w:rsidRPr="009E1694">
        <w:rPr>
          <w:highlight w:val="yellow"/>
        </w:rPr>
        <w:t xml:space="preserve">[CHO] </w:t>
      </w:r>
      <w:r w:rsidR="007D7287">
        <w:t xml:space="preserve">properties in accordance with the Residential Tenancies Act 1997 </w:t>
      </w:r>
      <w:r>
        <w:t xml:space="preserve">(Vic) </w:t>
      </w:r>
      <w:r w:rsidR="007D7287">
        <w:t>(RTA). The</w:t>
      </w:r>
      <w:r>
        <w:t xml:space="preserve"> purpose of</w:t>
      </w:r>
      <w:r w:rsidR="007D7287">
        <w:t xml:space="preserve"> inspections </w:t>
      </w:r>
      <w:r>
        <w:t xml:space="preserve">is to </w:t>
      </w:r>
      <w:r w:rsidR="007D7287">
        <w:t xml:space="preserve">allow </w:t>
      </w:r>
      <w:r w:rsidR="007D7287" w:rsidRPr="009E1694">
        <w:rPr>
          <w:highlight w:val="yellow"/>
        </w:rPr>
        <w:t xml:space="preserve">[CHO] </w:t>
      </w:r>
      <w:r w:rsidR="007D7287">
        <w:t>to:</w:t>
      </w:r>
    </w:p>
    <w:p w14:paraId="08B9D41B" w14:textId="5441EE61" w:rsidR="007D7287" w:rsidRDefault="00207B65" w:rsidP="00696B44">
      <w:pPr>
        <w:pStyle w:val="ListParagraph"/>
        <w:numPr>
          <w:ilvl w:val="0"/>
          <w:numId w:val="3"/>
        </w:numPr>
      </w:pPr>
      <w:r>
        <w:t>C</w:t>
      </w:r>
      <w:r w:rsidR="007D7287">
        <w:t>heck the condition of the property;</w:t>
      </w:r>
    </w:p>
    <w:p w14:paraId="5C0ACA2D" w14:textId="47F7DBF9" w:rsidR="007D7287" w:rsidRDefault="00207B65" w:rsidP="00696B44">
      <w:pPr>
        <w:pStyle w:val="ListParagraph"/>
        <w:numPr>
          <w:ilvl w:val="0"/>
          <w:numId w:val="3"/>
        </w:numPr>
      </w:pPr>
      <w:r>
        <w:t>E</w:t>
      </w:r>
      <w:r w:rsidR="007D7287">
        <w:t xml:space="preserve">nsure </w:t>
      </w:r>
      <w:r w:rsidR="00965F5D">
        <w:t>the property is being maintained in good repair</w:t>
      </w:r>
      <w:r w:rsidR="007D7287">
        <w:t>;</w:t>
      </w:r>
    </w:p>
    <w:p w14:paraId="24FB0D4C" w14:textId="2A04B595" w:rsidR="007D7287" w:rsidRDefault="00965F5D" w:rsidP="00696B44">
      <w:pPr>
        <w:pStyle w:val="ListParagraph"/>
        <w:numPr>
          <w:ilvl w:val="0"/>
          <w:numId w:val="3"/>
        </w:numPr>
      </w:pPr>
      <w:r>
        <w:t>Carry out legislated</w:t>
      </w:r>
      <w:r w:rsidR="007D7287">
        <w:t xml:space="preserve"> safety checks;</w:t>
      </w:r>
    </w:p>
    <w:p w14:paraId="4E39D421" w14:textId="21C2ACD2" w:rsidR="007D7287" w:rsidRDefault="00327AAD" w:rsidP="00696B44">
      <w:pPr>
        <w:pStyle w:val="ListParagraph"/>
        <w:numPr>
          <w:ilvl w:val="0"/>
          <w:numId w:val="3"/>
        </w:numPr>
      </w:pPr>
      <w:r>
        <w:t>Plan and conduct responsive and</w:t>
      </w:r>
      <w:r w:rsidR="007D7287">
        <w:t xml:space="preserve"> cyclical maintenance works;</w:t>
      </w:r>
    </w:p>
    <w:p w14:paraId="1B8BE6AF" w14:textId="3BC054EA" w:rsidR="007D7287" w:rsidRDefault="005C76DA" w:rsidP="00696B44">
      <w:pPr>
        <w:pStyle w:val="ListParagraph"/>
        <w:numPr>
          <w:ilvl w:val="0"/>
          <w:numId w:val="3"/>
        </w:numPr>
      </w:pPr>
      <w:r>
        <w:t>E</w:t>
      </w:r>
      <w:r w:rsidR="007D7287">
        <w:t xml:space="preserve">nsure the property is </w:t>
      </w:r>
      <w:r w:rsidR="004B0F81">
        <w:t>reasonably</w:t>
      </w:r>
      <w:r w:rsidR="007D7287">
        <w:t xml:space="preserve"> clean and free from damage</w:t>
      </w:r>
      <w:r w:rsidR="00631E33">
        <w:t>, other than fair wear and tear</w:t>
      </w:r>
      <w:r w:rsidR="007D7287">
        <w:t xml:space="preserve">; </w:t>
      </w:r>
    </w:p>
    <w:p w14:paraId="04C05B34" w14:textId="536074B1" w:rsidR="007D7287" w:rsidRPr="007D7287" w:rsidRDefault="005C76DA" w:rsidP="00696B44">
      <w:pPr>
        <w:pStyle w:val="ListParagraph"/>
        <w:numPr>
          <w:ilvl w:val="0"/>
          <w:numId w:val="3"/>
        </w:numPr>
      </w:pPr>
      <w:r>
        <w:t>P</w:t>
      </w:r>
      <w:r w:rsidR="007D7287">
        <w:t xml:space="preserve">rovide renters with an opportunity to raise issues of concern around maintenance, </w:t>
      </w:r>
      <w:r w:rsidR="00DF01AD">
        <w:t xml:space="preserve">their </w:t>
      </w:r>
      <w:r w:rsidR="007D7287">
        <w:t xml:space="preserve">tenancy, </w:t>
      </w:r>
      <w:r w:rsidR="001C49AE">
        <w:t xml:space="preserve">support needs </w:t>
      </w:r>
      <w:r w:rsidR="007D7287">
        <w:t>or other matters.</w:t>
      </w:r>
    </w:p>
    <w:p w14:paraId="70162D91" w14:textId="2FB1663D" w:rsidR="00854B03" w:rsidRPr="00854B03" w:rsidRDefault="003D4E10" w:rsidP="00854B03">
      <w:pPr>
        <w:pStyle w:val="Heading1"/>
      </w:pPr>
      <w:r>
        <w:t>Types of inspections</w:t>
      </w:r>
    </w:p>
    <w:p w14:paraId="7492D790" w14:textId="6707A5C3" w:rsidR="00A75308" w:rsidRPr="00F279C5" w:rsidRDefault="00A75308" w:rsidP="00F279C5">
      <w:pPr>
        <w:pStyle w:val="Heading3"/>
      </w:pPr>
      <w:r w:rsidRPr="00F279C5">
        <w:t>General</w:t>
      </w:r>
      <w:r w:rsidR="00BF30F1">
        <w:t xml:space="preserve"> </w:t>
      </w:r>
      <w:r w:rsidR="002966DD">
        <w:t xml:space="preserve">(or </w:t>
      </w:r>
      <w:r w:rsidR="00D90F16">
        <w:t>routine</w:t>
      </w:r>
      <w:r w:rsidR="002966DD">
        <w:t>)</w:t>
      </w:r>
      <w:r w:rsidR="00D90F16">
        <w:t xml:space="preserve"> </w:t>
      </w:r>
      <w:r w:rsidR="00BF30F1">
        <w:t>i</w:t>
      </w:r>
      <w:r w:rsidRPr="00F279C5">
        <w:t>nspection</w:t>
      </w:r>
      <w:r w:rsidR="00BF30F1">
        <w:t>s</w:t>
      </w:r>
    </w:p>
    <w:p w14:paraId="4EEE3B0E" w14:textId="4839B359" w:rsidR="006906C0" w:rsidRDefault="00A75308" w:rsidP="00A75308">
      <w:r>
        <w:t xml:space="preserve">The most common type of inspection is a </w:t>
      </w:r>
      <w:r w:rsidR="00D90F16">
        <w:t xml:space="preserve">general </w:t>
      </w:r>
      <w:r w:rsidR="002966DD">
        <w:t>(or routine)</w:t>
      </w:r>
      <w:r w:rsidR="00D90F16">
        <w:t xml:space="preserve"> </w:t>
      </w:r>
      <w:r>
        <w:t xml:space="preserve">inspection. These occur on a </w:t>
      </w:r>
      <w:r w:rsidR="002966DD">
        <w:t xml:space="preserve">6 </w:t>
      </w:r>
      <w:r>
        <w:t>monthly basis</w:t>
      </w:r>
      <w:r w:rsidR="003B3F63">
        <w:t xml:space="preserve"> </w:t>
      </w:r>
      <w:r w:rsidR="00CE1FAA" w:rsidRPr="00CE1FAA">
        <w:rPr>
          <w:highlight w:val="yellow"/>
        </w:rPr>
        <w:t xml:space="preserve">[specify if different for </w:t>
      </w:r>
      <w:r w:rsidR="00BA5459">
        <w:rPr>
          <w:highlight w:val="yellow"/>
        </w:rPr>
        <w:t>r</w:t>
      </w:r>
      <w:r w:rsidR="00CE1FAA" w:rsidRPr="00CE1FAA">
        <w:rPr>
          <w:highlight w:val="yellow"/>
        </w:rPr>
        <w:t>ooming house</w:t>
      </w:r>
      <w:r w:rsidR="00BA5459">
        <w:rPr>
          <w:highlight w:val="yellow"/>
        </w:rPr>
        <w:t>s</w:t>
      </w:r>
      <w:r w:rsidR="00CE1FAA" w:rsidRPr="00CE1FAA">
        <w:rPr>
          <w:highlight w:val="yellow"/>
        </w:rPr>
        <w:t>]</w:t>
      </w:r>
      <w:r w:rsidR="00CE1FAA">
        <w:t xml:space="preserve"> </w:t>
      </w:r>
      <w:r>
        <w:t>and allow</w:t>
      </w:r>
      <w:r w:rsidR="00BA5459">
        <w:t>s</w:t>
      </w:r>
      <w:r>
        <w:t xml:space="preserve"> </w:t>
      </w:r>
      <w:r w:rsidRPr="00BA5459">
        <w:rPr>
          <w:highlight w:val="yellow"/>
        </w:rPr>
        <w:t>[CHO]</w:t>
      </w:r>
      <w:r>
        <w:t xml:space="preserve"> to document the condition of the property and identify any issues related to the tenancy. </w:t>
      </w:r>
    </w:p>
    <w:p w14:paraId="40649C1C" w14:textId="2B5AB972" w:rsidR="00A75308" w:rsidRDefault="00A75308" w:rsidP="00A75308">
      <w:r>
        <w:t>A</w:t>
      </w:r>
      <w:r w:rsidR="00DE7993">
        <w:t>t a</w:t>
      </w:r>
      <w:r>
        <w:t xml:space="preserve"> general inspection </w:t>
      </w:r>
      <w:r w:rsidRPr="00BA5459">
        <w:rPr>
          <w:highlight w:val="yellow"/>
        </w:rPr>
        <w:t>[CHO]</w:t>
      </w:r>
      <w:r w:rsidR="00DE7993">
        <w:t xml:space="preserve"> aims to</w:t>
      </w:r>
      <w:r>
        <w:t xml:space="preserve">: </w:t>
      </w:r>
    </w:p>
    <w:p w14:paraId="6EC5AE1E" w14:textId="5C5AE498" w:rsidR="00A75308" w:rsidRDefault="00953C8B" w:rsidP="00696B44">
      <w:pPr>
        <w:pStyle w:val="ListParagraph"/>
        <w:numPr>
          <w:ilvl w:val="0"/>
          <w:numId w:val="4"/>
        </w:numPr>
      </w:pPr>
      <w:r>
        <w:t>U</w:t>
      </w:r>
      <w:r w:rsidR="00A75308">
        <w:t>pdate information about the condition of the property;</w:t>
      </w:r>
    </w:p>
    <w:p w14:paraId="30B5ADD5" w14:textId="36A6B49F" w:rsidR="00A75308" w:rsidRDefault="00953C8B" w:rsidP="00696B44">
      <w:pPr>
        <w:pStyle w:val="ListParagraph"/>
        <w:numPr>
          <w:ilvl w:val="0"/>
          <w:numId w:val="4"/>
        </w:numPr>
      </w:pPr>
      <w:r>
        <w:t>E</w:t>
      </w:r>
      <w:r w:rsidR="00A75308">
        <w:t xml:space="preserve">nsure that the property </w:t>
      </w:r>
      <w:r w:rsidR="00A30B42">
        <w:t>meets</w:t>
      </w:r>
      <w:r w:rsidR="00A75308">
        <w:t xml:space="preserve"> minimum standard requirements under the RTA;</w:t>
      </w:r>
    </w:p>
    <w:p w14:paraId="44DAA4D0" w14:textId="033212DF" w:rsidR="00A75308" w:rsidRDefault="00953C8B" w:rsidP="00696B44">
      <w:pPr>
        <w:pStyle w:val="ListParagraph"/>
        <w:numPr>
          <w:ilvl w:val="0"/>
          <w:numId w:val="4"/>
        </w:numPr>
      </w:pPr>
      <w:r>
        <w:t>I</w:t>
      </w:r>
      <w:r w:rsidR="007A5C28">
        <w:t>dentify</w:t>
      </w:r>
      <w:r w:rsidR="00A75308">
        <w:t xml:space="preserve"> any health and safety </w:t>
      </w:r>
      <w:r w:rsidR="007A5C28">
        <w:t>risks</w:t>
      </w:r>
      <w:r w:rsidR="00A75308">
        <w:t>;</w:t>
      </w:r>
    </w:p>
    <w:p w14:paraId="12F190A3" w14:textId="2825B38C" w:rsidR="00A75308" w:rsidRDefault="005A1505" w:rsidP="00696B44">
      <w:pPr>
        <w:pStyle w:val="ListParagraph"/>
        <w:numPr>
          <w:ilvl w:val="0"/>
          <w:numId w:val="4"/>
        </w:numPr>
      </w:pPr>
      <w:r>
        <w:t>Identify and r</w:t>
      </w:r>
      <w:r w:rsidR="00A75308">
        <w:t>ecord any maintenance</w:t>
      </w:r>
      <w:r>
        <w:t xml:space="preserve"> that is</w:t>
      </w:r>
      <w:r w:rsidR="00A75308">
        <w:t xml:space="preserve"> </w:t>
      </w:r>
      <w:r>
        <w:t>required</w:t>
      </w:r>
      <w:r w:rsidR="00B20D02">
        <w:t>;</w:t>
      </w:r>
    </w:p>
    <w:p w14:paraId="58468538" w14:textId="6CB21F55" w:rsidR="00A75308" w:rsidRDefault="005A1505" w:rsidP="00696B44">
      <w:pPr>
        <w:pStyle w:val="ListParagraph"/>
        <w:numPr>
          <w:ilvl w:val="0"/>
          <w:numId w:val="4"/>
        </w:numPr>
      </w:pPr>
      <w:r>
        <w:t>C</w:t>
      </w:r>
      <w:r w:rsidR="00A75308">
        <w:t xml:space="preserve">onfirm if </w:t>
      </w:r>
      <w:r>
        <w:t xml:space="preserve">the </w:t>
      </w:r>
      <w:r w:rsidR="00A75308">
        <w:t>household composition or needs have changed;</w:t>
      </w:r>
    </w:p>
    <w:p w14:paraId="2471A48A" w14:textId="3AEAE8C7" w:rsidR="00A75308" w:rsidRDefault="005A1505" w:rsidP="00696B44">
      <w:pPr>
        <w:pStyle w:val="ListParagraph"/>
        <w:numPr>
          <w:ilvl w:val="0"/>
          <w:numId w:val="4"/>
        </w:numPr>
      </w:pPr>
      <w:r>
        <w:t>I</w:t>
      </w:r>
      <w:r w:rsidR="00A75308">
        <w:t xml:space="preserve">dentify if renters </w:t>
      </w:r>
      <w:r w:rsidR="007A5C28">
        <w:t>require assistance</w:t>
      </w:r>
      <w:r w:rsidR="00A75308">
        <w:t xml:space="preserve"> with support services;</w:t>
      </w:r>
    </w:p>
    <w:p w14:paraId="36C20AE4" w14:textId="18006072" w:rsidR="00A75308" w:rsidRDefault="005A1505" w:rsidP="00696B44">
      <w:pPr>
        <w:pStyle w:val="ListParagraph"/>
        <w:numPr>
          <w:ilvl w:val="0"/>
          <w:numId w:val="4"/>
        </w:numPr>
      </w:pPr>
      <w:r>
        <w:t>C</w:t>
      </w:r>
      <w:r w:rsidR="00A75308">
        <w:t xml:space="preserve">onfirm that renters are meeting their obligations under their rental agreement and the RTA. </w:t>
      </w:r>
    </w:p>
    <w:p w14:paraId="01C52D16" w14:textId="1DE271D8" w:rsidR="003B3F63" w:rsidRDefault="00585852" w:rsidP="00A75308">
      <w:r w:rsidRPr="00585852">
        <w:rPr>
          <w:b/>
          <w:bCs/>
        </w:rPr>
        <w:t>N</w:t>
      </w:r>
      <w:r w:rsidR="00A75308" w:rsidRPr="00585852">
        <w:rPr>
          <w:b/>
          <w:bCs/>
        </w:rPr>
        <w:t>ote:</w:t>
      </w:r>
      <w:r w:rsidR="00A75308">
        <w:t xml:space="preserve"> </w:t>
      </w:r>
      <w:r w:rsidR="0015188A">
        <w:t>W</w:t>
      </w:r>
      <w:r w:rsidR="00D356B6">
        <w:t xml:space="preserve">here there is property </w:t>
      </w:r>
      <w:r w:rsidR="00A75308">
        <w:t xml:space="preserve">damage, defects or other property issues, renters should report these to </w:t>
      </w:r>
      <w:r w:rsidR="00A75308" w:rsidRPr="00D356B6">
        <w:rPr>
          <w:highlight w:val="yellow"/>
        </w:rPr>
        <w:t>[CHO]</w:t>
      </w:r>
      <w:r w:rsidR="00A75308">
        <w:t xml:space="preserve"> as the</w:t>
      </w:r>
      <w:r w:rsidR="0015188A">
        <w:t>y</w:t>
      </w:r>
      <w:r w:rsidR="00A75308">
        <w:t xml:space="preserve"> </w:t>
      </w:r>
      <w:r w:rsidR="00A219E6">
        <w:t>occur and</w:t>
      </w:r>
      <w:r w:rsidR="00A75308">
        <w:t xml:space="preserve"> not wait for the next property inspection to report the issue.</w:t>
      </w:r>
    </w:p>
    <w:p w14:paraId="27F4094F" w14:textId="77777777" w:rsidR="00A75308" w:rsidRPr="00F279C5" w:rsidRDefault="00A75308" w:rsidP="00F279C5">
      <w:pPr>
        <w:pStyle w:val="Heading3"/>
      </w:pPr>
      <w:r w:rsidRPr="00F279C5">
        <w:t>Safety Inspections</w:t>
      </w:r>
    </w:p>
    <w:p w14:paraId="5815E13B" w14:textId="36F9E428" w:rsidR="00A75308" w:rsidRDefault="00A75308" w:rsidP="00A75308">
      <w:r>
        <w:t xml:space="preserve">Sections 68 and 68A of the </w:t>
      </w:r>
      <w:r w:rsidR="00D32622">
        <w:t>RTA</w:t>
      </w:r>
      <w:r>
        <w:t xml:space="preserve"> require</w:t>
      </w:r>
      <w:r w:rsidR="00D32622">
        <w:t>s</w:t>
      </w:r>
      <w:r>
        <w:t xml:space="preserve"> </w:t>
      </w:r>
      <w:r w:rsidR="00585852" w:rsidRPr="00585852">
        <w:rPr>
          <w:highlight w:val="yellow"/>
        </w:rPr>
        <w:t>[CHO]</w:t>
      </w:r>
      <w:r>
        <w:t xml:space="preserve"> to maintain </w:t>
      </w:r>
      <w:r w:rsidR="00585852">
        <w:t xml:space="preserve">its </w:t>
      </w:r>
      <w:r w:rsidR="00D32622">
        <w:t>properties</w:t>
      </w:r>
      <w:r>
        <w:t xml:space="preserve"> in good repair and </w:t>
      </w:r>
      <w:r w:rsidR="00585852">
        <w:t xml:space="preserve">to </w:t>
      </w:r>
      <w:r>
        <w:t xml:space="preserve">ensure that: </w:t>
      </w:r>
    </w:p>
    <w:p w14:paraId="5A6E83DA" w14:textId="1657F3E6" w:rsidR="00A75308" w:rsidRDefault="00A75308" w:rsidP="00696B44">
      <w:pPr>
        <w:pStyle w:val="ListParagraph"/>
        <w:numPr>
          <w:ilvl w:val="0"/>
          <w:numId w:val="5"/>
        </w:numPr>
      </w:pPr>
      <w:r>
        <w:t>Gas and electricity safety checks and smoke alarms are regularly checked and maintained</w:t>
      </w:r>
      <w:r w:rsidR="00585852">
        <w:t>;</w:t>
      </w:r>
    </w:p>
    <w:p w14:paraId="5CC51FDB" w14:textId="473469CA" w:rsidR="00A75308" w:rsidRDefault="00A75308" w:rsidP="00696B44">
      <w:pPr>
        <w:pStyle w:val="ListParagraph"/>
        <w:numPr>
          <w:ilvl w:val="0"/>
          <w:numId w:val="5"/>
        </w:numPr>
      </w:pPr>
      <w:r>
        <w:t>Safety checks are carried out by a suitably qualified person</w:t>
      </w:r>
      <w:r w:rsidR="00585852">
        <w:t>;</w:t>
      </w:r>
    </w:p>
    <w:p w14:paraId="31D526BD" w14:textId="759204F6" w:rsidR="00B20D02" w:rsidRDefault="00A75308" w:rsidP="00696B44">
      <w:pPr>
        <w:pStyle w:val="ListParagraph"/>
        <w:numPr>
          <w:ilvl w:val="0"/>
          <w:numId w:val="5"/>
        </w:numPr>
      </w:pPr>
      <w:r>
        <w:t xml:space="preserve">Records of safety checks that have been carried out </w:t>
      </w:r>
      <w:r w:rsidR="00585852">
        <w:t>are maintained.</w:t>
      </w:r>
      <w:r>
        <w:t xml:space="preserve"> </w:t>
      </w:r>
    </w:p>
    <w:p w14:paraId="42084D5D" w14:textId="744CA8D8" w:rsidR="00A75308" w:rsidRDefault="00A75308" w:rsidP="00F279C5">
      <w:pPr>
        <w:pStyle w:val="Heading3"/>
      </w:pPr>
      <w:r>
        <w:lastRenderedPageBreak/>
        <w:t xml:space="preserve">Failure to </w:t>
      </w:r>
      <w:r w:rsidR="00585852">
        <w:t>c</w:t>
      </w:r>
      <w:r>
        <w:t xml:space="preserve">omply with </w:t>
      </w:r>
      <w:r w:rsidR="00585852">
        <w:t>d</w:t>
      </w:r>
      <w:r>
        <w:t>uties</w:t>
      </w:r>
    </w:p>
    <w:p w14:paraId="538CCA1E" w14:textId="250B7E5A" w:rsidR="00A75308" w:rsidRDefault="00A75308" w:rsidP="00A75308">
      <w:r>
        <w:t xml:space="preserve">Where </w:t>
      </w:r>
      <w:r w:rsidRPr="00585852">
        <w:rPr>
          <w:highlight w:val="yellow"/>
        </w:rPr>
        <w:t>[CHO]</w:t>
      </w:r>
      <w:r>
        <w:t xml:space="preserve"> has reasonable grounds to believe </w:t>
      </w:r>
      <w:r w:rsidR="007F3DFB">
        <w:t xml:space="preserve">that </w:t>
      </w:r>
      <w:r>
        <w:t xml:space="preserve">a renter has failed to comply with duties under their rental agreement or the RTA, an inspection may be arranged to investigate issues related to the suspected issue. </w:t>
      </w:r>
    </w:p>
    <w:p w14:paraId="5B32B8DD" w14:textId="1640D15E" w:rsidR="00A75308" w:rsidRDefault="00A75308" w:rsidP="00F279C5">
      <w:pPr>
        <w:pStyle w:val="Heading3"/>
      </w:pPr>
      <w:r>
        <w:t xml:space="preserve">Other </w:t>
      </w:r>
      <w:r w:rsidR="00F74DC6">
        <w:t>r</w:t>
      </w:r>
      <w:r>
        <w:t>easons</w:t>
      </w:r>
    </w:p>
    <w:p w14:paraId="43EAD991" w14:textId="54BA53A7" w:rsidR="00A75308" w:rsidRDefault="00A75308" w:rsidP="00A75308">
      <w:r>
        <w:t xml:space="preserve">Other reasons for inspections </w:t>
      </w:r>
      <w:r w:rsidR="001D6A7D">
        <w:t xml:space="preserve">may </w:t>
      </w:r>
      <w:r>
        <w:t xml:space="preserve">include: </w:t>
      </w:r>
    </w:p>
    <w:p w14:paraId="23A95D01" w14:textId="518BE6A5" w:rsidR="00A75308" w:rsidRDefault="00F74DC6" w:rsidP="00696B44">
      <w:pPr>
        <w:pStyle w:val="ListParagraph"/>
        <w:numPr>
          <w:ilvl w:val="0"/>
          <w:numId w:val="6"/>
        </w:numPr>
      </w:pPr>
      <w:r>
        <w:t>For the purposes of undertaking a market valuation</w:t>
      </w:r>
      <w:r w:rsidR="00A75308">
        <w:t>;</w:t>
      </w:r>
    </w:p>
    <w:p w14:paraId="3361B439" w14:textId="655E7FB7" w:rsidR="00A75308" w:rsidRDefault="00AF0EFA" w:rsidP="00696B44">
      <w:pPr>
        <w:pStyle w:val="ListParagraph"/>
        <w:numPr>
          <w:ilvl w:val="0"/>
          <w:numId w:val="6"/>
        </w:numPr>
      </w:pPr>
      <w:r>
        <w:t>F</w:t>
      </w:r>
      <w:r w:rsidR="00A75308">
        <w:t xml:space="preserve">or vacating renters, an inspection </w:t>
      </w:r>
      <w:r w:rsidR="005973FA">
        <w:t>prior to</w:t>
      </w:r>
      <w:r w:rsidR="00A75308">
        <w:t xml:space="preserve"> the</w:t>
      </w:r>
      <w:r w:rsidR="009516D7">
        <w:t>ir</w:t>
      </w:r>
      <w:r w:rsidR="00A75308">
        <w:t xml:space="preserve"> exit date to review the condition of the property and discuss arrangements for ending the tenancy;</w:t>
      </w:r>
    </w:p>
    <w:p w14:paraId="464BC5C6" w14:textId="68C20B3B" w:rsidR="00A75308" w:rsidRDefault="00AF0EFA" w:rsidP="00696B44">
      <w:pPr>
        <w:pStyle w:val="ListParagraph"/>
        <w:numPr>
          <w:ilvl w:val="0"/>
          <w:numId w:val="6"/>
        </w:numPr>
      </w:pPr>
      <w:r>
        <w:t>I</w:t>
      </w:r>
      <w:r w:rsidR="00A75308">
        <w:t>f the property is to be sold;</w:t>
      </w:r>
    </w:p>
    <w:p w14:paraId="63EF1950" w14:textId="14490475" w:rsidR="00A75308" w:rsidRPr="005973FA" w:rsidRDefault="00AF0EFA" w:rsidP="00696B44">
      <w:pPr>
        <w:pStyle w:val="ListParagraph"/>
        <w:numPr>
          <w:ilvl w:val="0"/>
          <w:numId w:val="6"/>
        </w:numPr>
      </w:pPr>
      <w:r w:rsidRPr="005973FA">
        <w:t>T</w:t>
      </w:r>
      <w:r w:rsidR="00A75308" w:rsidRPr="005973FA">
        <w:t xml:space="preserve">o complete a property condition audit to inform asset management planning </w:t>
      </w:r>
      <w:r w:rsidR="004D1E8C" w:rsidRPr="004D1E8C">
        <w:rPr>
          <w:highlight w:val="yellow"/>
        </w:rPr>
        <w:t>[</w:t>
      </w:r>
      <w:r w:rsidR="004D1E8C">
        <w:rPr>
          <w:highlight w:val="yellow"/>
        </w:rPr>
        <w:t>refer to</w:t>
      </w:r>
      <w:r w:rsidR="00A75308" w:rsidRPr="004D1E8C">
        <w:rPr>
          <w:highlight w:val="yellow"/>
        </w:rPr>
        <w:t xml:space="preserve"> </w:t>
      </w:r>
      <w:r w:rsidR="00AB0ABA" w:rsidRPr="004D1E8C">
        <w:rPr>
          <w:highlight w:val="yellow"/>
        </w:rPr>
        <w:t xml:space="preserve">CHOs Repairs &amp; </w:t>
      </w:r>
      <w:r w:rsidR="00A75308" w:rsidRPr="004D1E8C">
        <w:rPr>
          <w:highlight w:val="yellow"/>
        </w:rPr>
        <w:t>Maintenance Policy</w:t>
      </w:r>
      <w:r w:rsidR="004D1E8C" w:rsidRPr="004D1E8C">
        <w:rPr>
          <w:highlight w:val="yellow"/>
        </w:rPr>
        <w:t>]</w:t>
      </w:r>
      <w:r w:rsidR="009516D7">
        <w:t>.</w:t>
      </w:r>
    </w:p>
    <w:p w14:paraId="6C235C11" w14:textId="125D780B" w:rsidR="003D4E10" w:rsidRPr="003D4E10" w:rsidRDefault="00A75308" w:rsidP="00A75308">
      <w:proofErr w:type="gramStart"/>
      <w:r>
        <w:t>Where</w:t>
      </w:r>
      <w:proofErr w:type="gramEnd"/>
      <w:r>
        <w:t xml:space="preserve"> </w:t>
      </w:r>
      <w:r w:rsidR="004D1E8C">
        <w:t xml:space="preserve">reasonably </w:t>
      </w:r>
      <w:r>
        <w:t>possible</w:t>
      </w:r>
      <w:r w:rsidR="004D1E8C">
        <w:t>,</w:t>
      </w:r>
      <w:r>
        <w:t xml:space="preserve"> inspections will be combined to </w:t>
      </w:r>
      <w:r w:rsidR="004D1E8C">
        <w:t>provide</w:t>
      </w:r>
      <w:r>
        <w:t xml:space="preserve"> renters </w:t>
      </w:r>
      <w:r w:rsidR="004D1E8C">
        <w:t>with</w:t>
      </w:r>
      <w:r>
        <w:t xml:space="preserve"> quiet enjoyment of t</w:t>
      </w:r>
      <w:r w:rsidR="00DD0C32">
        <w:t>heir home</w:t>
      </w:r>
      <w:r>
        <w:t>.</w:t>
      </w:r>
    </w:p>
    <w:p w14:paraId="4E42355D" w14:textId="363D8C2A" w:rsidR="005C3577" w:rsidRDefault="004D1E8C" w:rsidP="009F39F9">
      <w:pPr>
        <w:pStyle w:val="Heading1"/>
      </w:pPr>
      <w:r>
        <w:t>Frequency of inspections</w:t>
      </w:r>
    </w:p>
    <w:p w14:paraId="00777EA3" w14:textId="6ECA4292" w:rsidR="006B3719" w:rsidRDefault="006B3719" w:rsidP="006B3719">
      <w:r>
        <w:t xml:space="preserve">In </w:t>
      </w:r>
      <w:r w:rsidR="004D1E8C">
        <w:t>accordance</w:t>
      </w:r>
      <w:r>
        <w:t xml:space="preserve"> with requirements under the RTA, general inspections will not occur more frequently than</w:t>
      </w:r>
      <w:r w:rsidR="00245D7D">
        <w:t xml:space="preserve"> every</w:t>
      </w:r>
      <w:r>
        <w:t xml:space="preserve"> </w:t>
      </w:r>
      <w:r w:rsidR="00A0460B" w:rsidRPr="00245D7D">
        <w:rPr>
          <w:highlight w:val="yellow"/>
        </w:rPr>
        <w:t>[</w:t>
      </w:r>
      <w:r w:rsidR="00245D7D">
        <w:rPr>
          <w:highlight w:val="yellow"/>
        </w:rPr>
        <w:t>6</w:t>
      </w:r>
      <w:r w:rsidRPr="00245D7D">
        <w:rPr>
          <w:highlight w:val="yellow"/>
        </w:rPr>
        <w:t xml:space="preserve"> months</w:t>
      </w:r>
      <w:r w:rsidR="00A0460B" w:rsidRPr="00245D7D">
        <w:rPr>
          <w:highlight w:val="yellow"/>
        </w:rPr>
        <w:t xml:space="preserve"> for general tenancies / </w:t>
      </w:r>
      <w:r w:rsidR="00245D7D" w:rsidRPr="00245D7D">
        <w:rPr>
          <w:highlight w:val="yellow"/>
        </w:rPr>
        <w:t>4 weeks for rooming houses]</w:t>
      </w:r>
      <w:r>
        <w:t xml:space="preserve">, however, other inspections, as outlined below, may occur more frequently. </w:t>
      </w:r>
    </w:p>
    <w:tbl>
      <w:tblPr>
        <w:tblStyle w:val="TableGrid"/>
        <w:tblW w:w="0" w:type="auto"/>
        <w:tblLook w:val="04A0" w:firstRow="1" w:lastRow="0" w:firstColumn="1" w:lastColumn="0" w:noHBand="0" w:noVBand="1"/>
      </w:tblPr>
      <w:tblGrid>
        <w:gridCol w:w="4378"/>
        <w:gridCol w:w="2543"/>
        <w:gridCol w:w="2095"/>
      </w:tblGrid>
      <w:tr w:rsidR="000B1C49" w:rsidRPr="003913CF" w14:paraId="1AE66402" w14:textId="32883442" w:rsidTr="0E9797E9">
        <w:tc>
          <w:tcPr>
            <w:tcW w:w="4378" w:type="dxa"/>
            <w:shd w:val="clear" w:color="auto" w:fill="auto"/>
          </w:tcPr>
          <w:p w14:paraId="0341EB0A" w14:textId="0904E60B" w:rsidR="000B1C49" w:rsidRPr="003913CF" w:rsidRDefault="000B1C49" w:rsidP="00565C6F">
            <w:pPr>
              <w:rPr>
                <w:b/>
                <w:bCs/>
              </w:rPr>
            </w:pPr>
            <w:r w:rsidRPr="003913CF">
              <w:rPr>
                <w:b/>
                <w:bCs/>
              </w:rPr>
              <w:t xml:space="preserve">Inspection </w:t>
            </w:r>
            <w:r>
              <w:rPr>
                <w:b/>
                <w:bCs/>
              </w:rPr>
              <w:t>t</w:t>
            </w:r>
            <w:r w:rsidRPr="003913CF">
              <w:rPr>
                <w:b/>
                <w:bCs/>
              </w:rPr>
              <w:t>ype</w:t>
            </w:r>
          </w:p>
        </w:tc>
        <w:tc>
          <w:tcPr>
            <w:tcW w:w="2543" w:type="dxa"/>
            <w:shd w:val="clear" w:color="auto" w:fill="auto"/>
          </w:tcPr>
          <w:p w14:paraId="12E29E7A" w14:textId="35AF9481" w:rsidR="000B1C49" w:rsidRPr="003913CF" w:rsidRDefault="000B1C49" w:rsidP="00565C6F">
            <w:pPr>
              <w:rPr>
                <w:b/>
                <w:bCs/>
              </w:rPr>
            </w:pPr>
            <w:r w:rsidRPr="003913CF">
              <w:rPr>
                <w:b/>
                <w:bCs/>
              </w:rPr>
              <w:t>Frequency</w:t>
            </w:r>
            <w:r>
              <w:rPr>
                <w:b/>
                <w:bCs/>
              </w:rPr>
              <w:t xml:space="preserve"> for general tenancies</w:t>
            </w:r>
          </w:p>
        </w:tc>
        <w:tc>
          <w:tcPr>
            <w:tcW w:w="2095" w:type="dxa"/>
          </w:tcPr>
          <w:p w14:paraId="2E4988F1" w14:textId="7476263E" w:rsidR="000B1C49" w:rsidRPr="003913CF" w:rsidRDefault="000B1C49" w:rsidP="00565C6F">
            <w:pPr>
              <w:rPr>
                <w:b/>
                <w:bCs/>
              </w:rPr>
            </w:pPr>
            <w:r>
              <w:rPr>
                <w:b/>
                <w:bCs/>
              </w:rPr>
              <w:t xml:space="preserve">Frequency for rooming houses </w:t>
            </w:r>
            <w:r w:rsidRPr="00245D7D">
              <w:rPr>
                <w:color w:val="FF0000"/>
                <w:highlight w:val="yellow"/>
              </w:rPr>
              <w:t>[delete if required]</w:t>
            </w:r>
          </w:p>
        </w:tc>
      </w:tr>
      <w:tr w:rsidR="000B1C49" w:rsidRPr="003913CF" w14:paraId="6712C621" w14:textId="2853A95E" w:rsidTr="0E9797E9">
        <w:tc>
          <w:tcPr>
            <w:tcW w:w="4378" w:type="dxa"/>
          </w:tcPr>
          <w:p w14:paraId="139755F7" w14:textId="46263CE1" w:rsidR="000B1C49" w:rsidRPr="003913CF" w:rsidRDefault="000B1C49" w:rsidP="00565C6F">
            <w:r w:rsidRPr="003913CF">
              <w:t xml:space="preserve">General </w:t>
            </w:r>
            <w:r>
              <w:t xml:space="preserve">(or </w:t>
            </w:r>
            <w:r w:rsidRPr="003913CF">
              <w:t>routine</w:t>
            </w:r>
            <w:r>
              <w:t>)</w:t>
            </w:r>
            <w:r w:rsidRPr="003913CF">
              <w:t xml:space="preserve"> inspection</w:t>
            </w:r>
          </w:p>
        </w:tc>
        <w:tc>
          <w:tcPr>
            <w:tcW w:w="2543" w:type="dxa"/>
          </w:tcPr>
          <w:p w14:paraId="2FC9AD86" w14:textId="75EC108A" w:rsidR="000B1C49" w:rsidRPr="003913CF" w:rsidRDefault="00CF018A" w:rsidP="00565C6F">
            <w:r>
              <w:t xml:space="preserve">No more than once every </w:t>
            </w:r>
            <w:r w:rsidR="00D84FE7">
              <w:t xml:space="preserve">6 </w:t>
            </w:r>
            <w:r>
              <w:t>months</w:t>
            </w:r>
          </w:p>
        </w:tc>
        <w:tc>
          <w:tcPr>
            <w:tcW w:w="2095" w:type="dxa"/>
          </w:tcPr>
          <w:p w14:paraId="2C9532D2" w14:textId="695B9FDA" w:rsidR="000B1C49" w:rsidRPr="003913CF" w:rsidRDefault="00CF018A" w:rsidP="00565C6F">
            <w:r>
              <w:t>No more than once every 4 weeks</w:t>
            </w:r>
          </w:p>
        </w:tc>
      </w:tr>
      <w:tr w:rsidR="000B1C49" w:rsidRPr="003913CF" w14:paraId="3704CD83" w14:textId="6815B027" w:rsidTr="0E9797E9">
        <w:tc>
          <w:tcPr>
            <w:tcW w:w="4378" w:type="dxa"/>
          </w:tcPr>
          <w:p w14:paraId="5647DD61" w14:textId="24A90A93" w:rsidR="000B1C49" w:rsidRPr="003913CF" w:rsidRDefault="000B1C49" w:rsidP="00565C6F">
            <w:r w:rsidRPr="003913CF">
              <w:t>Gas and electrical safety check</w:t>
            </w:r>
          </w:p>
        </w:tc>
        <w:tc>
          <w:tcPr>
            <w:tcW w:w="2543" w:type="dxa"/>
          </w:tcPr>
          <w:p w14:paraId="1E04BE4A" w14:textId="4B004E98" w:rsidR="000B1C49" w:rsidRPr="003913CF" w:rsidRDefault="00D84FE7" w:rsidP="00565C6F">
            <w:r>
              <w:t xml:space="preserve">Every </w:t>
            </w:r>
            <w:r w:rsidR="000B1C49" w:rsidRPr="003913CF">
              <w:t>2 years</w:t>
            </w:r>
          </w:p>
        </w:tc>
        <w:tc>
          <w:tcPr>
            <w:tcW w:w="2095" w:type="dxa"/>
          </w:tcPr>
          <w:p w14:paraId="2313BBDD" w14:textId="683C2599" w:rsidR="000B1C49" w:rsidRPr="003913CF" w:rsidRDefault="00D76314" w:rsidP="00565C6F">
            <w:r>
              <w:t xml:space="preserve">Every </w:t>
            </w:r>
            <w:r w:rsidRPr="003913CF">
              <w:t>2 years</w:t>
            </w:r>
          </w:p>
        </w:tc>
      </w:tr>
      <w:tr w:rsidR="000B1C49" w:rsidRPr="003913CF" w14:paraId="3A8D45B1" w14:textId="2C100807" w:rsidTr="0E9797E9">
        <w:tc>
          <w:tcPr>
            <w:tcW w:w="4378" w:type="dxa"/>
          </w:tcPr>
          <w:p w14:paraId="4E4CF002" w14:textId="52A31B0D" w:rsidR="000B1C49" w:rsidRPr="003913CF" w:rsidRDefault="000B1C49" w:rsidP="00565C6F">
            <w:r w:rsidRPr="003913CF">
              <w:t xml:space="preserve">Smoke </w:t>
            </w:r>
            <w:r w:rsidR="008D2C44">
              <w:t>alarm</w:t>
            </w:r>
            <w:r w:rsidRPr="003913CF">
              <w:t xml:space="preserve"> safety check</w:t>
            </w:r>
          </w:p>
        </w:tc>
        <w:tc>
          <w:tcPr>
            <w:tcW w:w="2543" w:type="dxa"/>
          </w:tcPr>
          <w:p w14:paraId="78A05943" w14:textId="39085DCC" w:rsidR="000B1C49" w:rsidRPr="003913CF" w:rsidRDefault="00D84FE7" w:rsidP="00565C6F">
            <w:r>
              <w:t>Annually</w:t>
            </w:r>
          </w:p>
        </w:tc>
        <w:tc>
          <w:tcPr>
            <w:tcW w:w="2095" w:type="dxa"/>
          </w:tcPr>
          <w:p w14:paraId="7E10CCE1" w14:textId="4226CEB4" w:rsidR="000B1C49" w:rsidRPr="003913CF" w:rsidRDefault="00DD6D1C" w:rsidP="00565C6F">
            <w:r>
              <w:t>Annually</w:t>
            </w:r>
          </w:p>
        </w:tc>
      </w:tr>
      <w:tr w:rsidR="000B1C49" w:rsidRPr="003913CF" w14:paraId="1BDA6F25" w14:textId="5E934F33" w:rsidTr="0E9797E9">
        <w:tc>
          <w:tcPr>
            <w:tcW w:w="4378" w:type="dxa"/>
          </w:tcPr>
          <w:p w14:paraId="58B775EF" w14:textId="69D3064C" w:rsidR="000B1C49" w:rsidRPr="003913CF" w:rsidRDefault="000B1C49" w:rsidP="00565C6F">
            <w:r w:rsidRPr="003913CF">
              <w:t>To carry out a duty under the RTA, or any other Act</w:t>
            </w:r>
          </w:p>
        </w:tc>
        <w:tc>
          <w:tcPr>
            <w:tcW w:w="2543" w:type="dxa"/>
          </w:tcPr>
          <w:p w14:paraId="11343B7A" w14:textId="77777777" w:rsidR="000B1C49" w:rsidRPr="003913CF" w:rsidRDefault="000B1C49" w:rsidP="00565C6F">
            <w:r w:rsidRPr="003913CF">
              <w:t>As required</w:t>
            </w:r>
          </w:p>
        </w:tc>
        <w:tc>
          <w:tcPr>
            <w:tcW w:w="2095" w:type="dxa"/>
          </w:tcPr>
          <w:p w14:paraId="54523B1B" w14:textId="6BB7847B" w:rsidR="000B1C49" w:rsidRPr="003913CF" w:rsidRDefault="00DD6D1C" w:rsidP="00565C6F">
            <w:r w:rsidRPr="003913CF">
              <w:t>As required</w:t>
            </w:r>
          </w:p>
        </w:tc>
      </w:tr>
      <w:tr w:rsidR="000B1C49" w:rsidRPr="003913CF" w14:paraId="5A4EDD58" w14:textId="5FA9A611" w:rsidTr="0E9797E9">
        <w:tc>
          <w:tcPr>
            <w:tcW w:w="4378" w:type="dxa"/>
          </w:tcPr>
          <w:p w14:paraId="25E69E48" w14:textId="47689D10" w:rsidR="000B1C49" w:rsidRPr="003913CF" w:rsidRDefault="000B1C49" w:rsidP="00565C6F">
            <w:r w:rsidRPr="003913CF">
              <w:t>Reasonable grounds to believe the renter has failed to comply with their duties under the RTA or the rental agreement</w:t>
            </w:r>
          </w:p>
        </w:tc>
        <w:tc>
          <w:tcPr>
            <w:tcW w:w="2543" w:type="dxa"/>
          </w:tcPr>
          <w:p w14:paraId="1B5300B5" w14:textId="77777777" w:rsidR="000B1C49" w:rsidRPr="003913CF" w:rsidRDefault="000B1C49" w:rsidP="00565C6F">
            <w:r w:rsidRPr="003913CF">
              <w:t>As required</w:t>
            </w:r>
          </w:p>
        </w:tc>
        <w:tc>
          <w:tcPr>
            <w:tcW w:w="2095" w:type="dxa"/>
          </w:tcPr>
          <w:p w14:paraId="0A54BB70" w14:textId="07C95147" w:rsidR="000B1C49" w:rsidRPr="003913CF" w:rsidRDefault="00DD6D1C" w:rsidP="00565C6F">
            <w:r w:rsidRPr="003913CF">
              <w:t>As required</w:t>
            </w:r>
          </w:p>
        </w:tc>
      </w:tr>
      <w:tr w:rsidR="000B1C49" w:rsidRPr="003913CF" w14:paraId="499CBF20" w14:textId="0C46E3C1" w:rsidTr="0E9797E9">
        <w:tc>
          <w:tcPr>
            <w:tcW w:w="4378" w:type="dxa"/>
          </w:tcPr>
          <w:p w14:paraId="1E8E5EA6" w14:textId="234F7DC1" w:rsidR="000B1C49" w:rsidRPr="003913CF" w:rsidRDefault="000B1C49" w:rsidP="00565C6F">
            <w:r w:rsidRPr="003913CF">
              <w:t>Property valuation</w:t>
            </w:r>
          </w:p>
        </w:tc>
        <w:tc>
          <w:tcPr>
            <w:tcW w:w="2543" w:type="dxa"/>
          </w:tcPr>
          <w:p w14:paraId="56D1CC70" w14:textId="0C5E0DB7" w:rsidR="000B1C49" w:rsidRPr="003913CF" w:rsidRDefault="000B1C49" w:rsidP="00565C6F">
            <w:r w:rsidRPr="003913CF">
              <w:t>As required, but not more than once every 12 months</w:t>
            </w:r>
          </w:p>
        </w:tc>
        <w:tc>
          <w:tcPr>
            <w:tcW w:w="2095" w:type="dxa"/>
          </w:tcPr>
          <w:p w14:paraId="169C2B7F" w14:textId="0BF14494" w:rsidR="000B1C49" w:rsidRPr="003913CF" w:rsidRDefault="4BF8D514" w:rsidP="00565C6F">
            <w:r>
              <w:t>As required</w:t>
            </w:r>
          </w:p>
        </w:tc>
      </w:tr>
    </w:tbl>
    <w:p w14:paraId="386931F8" w14:textId="7C05E190" w:rsidR="005C3577" w:rsidRDefault="00140D29" w:rsidP="00140959">
      <w:pPr>
        <w:pStyle w:val="Heading1"/>
      </w:pPr>
      <w:r>
        <w:lastRenderedPageBreak/>
        <w:t>Entering a property</w:t>
      </w:r>
    </w:p>
    <w:p w14:paraId="5FBA69AF" w14:textId="5BC34D5A" w:rsidR="00367EE3" w:rsidRDefault="00367EE3" w:rsidP="00367EE3">
      <w:r>
        <w:t xml:space="preserve">There are two ways that </w:t>
      </w:r>
      <w:r w:rsidRPr="00952297">
        <w:rPr>
          <w:highlight w:val="yellow"/>
        </w:rPr>
        <w:t>[CHO]</w:t>
      </w:r>
      <w:r>
        <w:t xml:space="preserve"> </w:t>
      </w:r>
      <w:r w:rsidR="00952297">
        <w:t>will</w:t>
      </w:r>
      <w:r>
        <w:t xml:space="preserve"> arrange access </w:t>
      </w:r>
      <w:r w:rsidR="00952297">
        <w:t>to a</w:t>
      </w:r>
      <w:r>
        <w:t xml:space="preserve"> </w:t>
      </w:r>
      <w:r w:rsidR="00CE2600">
        <w:t>property:</w:t>
      </w:r>
    </w:p>
    <w:p w14:paraId="4E0D1A22" w14:textId="0E93DDDB" w:rsidR="00557F5F" w:rsidRDefault="00557F5F" w:rsidP="00696B44">
      <w:pPr>
        <w:pStyle w:val="ListParagraph"/>
        <w:numPr>
          <w:ilvl w:val="0"/>
          <w:numId w:val="12"/>
        </w:numPr>
      </w:pPr>
      <w:r>
        <w:t xml:space="preserve">Entry by </w:t>
      </w:r>
      <w:r w:rsidR="00EB0530">
        <w:t>mutual agreement with the renter; or</w:t>
      </w:r>
    </w:p>
    <w:p w14:paraId="2296648F" w14:textId="0F345C45" w:rsidR="00CE2600" w:rsidRDefault="00EB0530" w:rsidP="00696B44">
      <w:pPr>
        <w:pStyle w:val="ListParagraph"/>
        <w:numPr>
          <w:ilvl w:val="0"/>
          <w:numId w:val="12"/>
        </w:numPr>
      </w:pPr>
      <w:r>
        <w:t>Entry by notice.</w:t>
      </w:r>
    </w:p>
    <w:p w14:paraId="28D4BE28" w14:textId="171B3FF8" w:rsidR="00EB0530" w:rsidRDefault="00EB0530" w:rsidP="00EB0530">
      <w:pPr>
        <w:pStyle w:val="Heading3"/>
      </w:pPr>
      <w:r>
        <w:t>Entry by agreement</w:t>
      </w:r>
    </w:p>
    <w:p w14:paraId="048FC725" w14:textId="081C8E10" w:rsidR="00EB0530" w:rsidRDefault="00EB0530" w:rsidP="00EB0530">
      <w:r>
        <w:t xml:space="preserve">The renter and </w:t>
      </w:r>
      <w:r w:rsidRPr="009F6435">
        <w:rPr>
          <w:highlight w:val="yellow"/>
        </w:rPr>
        <w:t>[CHO]</w:t>
      </w:r>
      <w:r>
        <w:t xml:space="preserve"> may organise entry by verbal or written agreement, without the requirement</w:t>
      </w:r>
      <w:r w:rsidR="009300F4">
        <w:t xml:space="preserve"> of issuing </w:t>
      </w:r>
      <w:r>
        <w:t>a notice</w:t>
      </w:r>
      <w:r w:rsidR="009300F4">
        <w:t xml:space="preserve"> of entry</w:t>
      </w:r>
      <w:r>
        <w:t xml:space="preserve">, </w:t>
      </w:r>
      <w:r w:rsidR="009300F4">
        <w:t>provided</w:t>
      </w:r>
      <w:r>
        <w:t xml:space="preserve"> the date of entry is not more than 7 days in advance.</w:t>
      </w:r>
    </w:p>
    <w:p w14:paraId="4DF7E41E" w14:textId="4AA38AE4" w:rsidR="00CE2600" w:rsidRPr="00367EE3" w:rsidRDefault="00EB0530" w:rsidP="00F279C5">
      <w:pPr>
        <w:pStyle w:val="Heading3"/>
      </w:pPr>
      <w:r>
        <w:t>Entry by notice</w:t>
      </w:r>
    </w:p>
    <w:p w14:paraId="362454AE" w14:textId="7C7EA71F" w:rsidR="00E15BD7" w:rsidRDefault="00E15BD7" w:rsidP="00E15BD7">
      <w:r w:rsidRPr="007263F4">
        <w:rPr>
          <w:highlight w:val="yellow"/>
        </w:rPr>
        <w:t>[CHO]</w:t>
      </w:r>
      <w:r w:rsidRPr="00ED61D8">
        <w:t xml:space="preserve"> </w:t>
      </w:r>
      <w:r>
        <w:t xml:space="preserve">will </w:t>
      </w:r>
      <w:r w:rsidRPr="002549DA">
        <w:t>give re</w:t>
      </w:r>
      <w:r>
        <w:t xml:space="preserve">nters </w:t>
      </w:r>
      <w:r w:rsidRPr="002549DA">
        <w:t xml:space="preserve">written notice of </w:t>
      </w:r>
      <w:r>
        <w:t>the</w:t>
      </w:r>
      <w:r w:rsidRPr="002549DA">
        <w:t xml:space="preserve"> inspection in the form of a Notice of Entry.</w:t>
      </w:r>
      <w:r>
        <w:t xml:space="preserve"> </w:t>
      </w:r>
      <w:r w:rsidRPr="00C50016">
        <w:rPr>
          <w:highlight w:val="yellow"/>
        </w:rPr>
        <w:t>[CHO]</w:t>
      </w:r>
      <w:r w:rsidRPr="00BD78CA">
        <w:t xml:space="preserve"> </w:t>
      </w:r>
      <w:r>
        <w:t xml:space="preserve">will write to the renter </w:t>
      </w:r>
      <w:r w:rsidR="00C50016">
        <w:t>advising</w:t>
      </w:r>
      <w:r>
        <w:t xml:space="preserve"> the date, time, and purpose of the inspection. The notice of entry will be provided: </w:t>
      </w:r>
    </w:p>
    <w:p w14:paraId="2AD1606B" w14:textId="67A243E8" w:rsidR="00E15BD7" w:rsidRPr="00B734BC" w:rsidRDefault="00C50016" w:rsidP="00696B44">
      <w:pPr>
        <w:pStyle w:val="ListParagraph"/>
        <w:numPr>
          <w:ilvl w:val="0"/>
          <w:numId w:val="7"/>
        </w:numPr>
      </w:pPr>
      <w:r>
        <w:t>B</w:t>
      </w:r>
      <w:r w:rsidR="00E15BD7" w:rsidRPr="00B734BC">
        <w:t>y post</w:t>
      </w:r>
      <w:r w:rsidR="00E15BD7">
        <w:t>;</w:t>
      </w:r>
      <w:r w:rsidR="00E15BD7" w:rsidRPr="00B734BC">
        <w:t xml:space="preserve"> or </w:t>
      </w:r>
    </w:p>
    <w:p w14:paraId="3D6CAE1B" w14:textId="5F15FCA8" w:rsidR="00E15BD7" w:rsidRDefault="001938A4" w:rsidP="00696B44">
      <w:pPr>
        <w:pStyle w:val="ListParagraph"/>
        <w:numPr>
          <w:ilvl w:val="0"/>
          <w:numId w:val="7"/>
        </w:numPr>
      </w:pPr>
      <w:r>
        <w:t>Delivered personally</w:t>
      </w:r>
      <w:r w:rsidR="00E15BD7" w:rsidRPr="00B734BC">
        <w:t xml:space="preserve"> to the renter between the hours of 8am and 6pm.</w:t>
      </w:r>
    </w:p>
    <w:p w14:paraId="44B33972" w14:textId="3D7B81F3" w:rsidR="008B44D6" w:rsidRDefault="00B61902" w:rsidP="0037143A">
      <w:r>
        <w:t xml:space="preserve">Minimum notice periods will be given to renters in accordance with </w:t>
      </w:r>
      <w:r w:rsidR="0087084C">
        <w:t xml:space="preserve">the RTA. Information on entry requirements is </w:t>
      </w:r>
      <w:r w:rsidR="008B44D6">
        <w:t xml:space="preserve">detailed on the Consumer Affairs Victoria (CAV) website </w:t>
      </w:r>
      <w:r w:rsidR="008B44D6" w:rsidRPr="008B44D6">
        <w:rPr>
          <w:color w:val="FF0000"/>
          <w:highlight w:val="yellow"/>
        </w:rPr>
        <w:t>[delete as required]</w:t>
      </w:r>
      <w:r w:rsidR="008B44D6">
        <w:t>:</w:t>
      </w:r>
    </w:p>
    <w:p w14:paraId="13CCE514" w14:textId="63B91098" w:rsidR="008B44D6" w:rsidRDefault="00BE61F8" w:rsidP="008B44D6">
      <w:pPr>
        <w:pStyle w:val="ListParagraph"/>
        <w:numPr>
          <w:ilvl w:val="0"/>
          <w:numId w:val="17"/>
        </w:numPr>
      </w:pPr>
      <w:hyperlink r:id="rId11" w:history="1">
        <w:r>
          <w:rPr>
            <w:rStyle w:val="Hyperlink"/>
          </w:rPr>
          <w:t>Rental providers’ (landlords’) entry rights and responsibilities</w:t>
        </w:r>
      </w:hyperlink>
      <w:r w:rsidR="008B44D6">
        <w:t>;</w:t>
      </w:r>
    </w:p>
    <w:p w14:paraId="00AACED8" w14:textId="6BAA81CD" w:rsidR="0037143A" w:rsidRPr="007744AA" w:rsidRDefault="00BE61F8" w:rsidP="008B44D6">
      <w:pPr>
        <w:pStyle w:val="ListParagraph"/>
        <w:numPr>
          <w:ilvl w:val="0"/>
          <w:numId w:val="17"/>
        </w:numPr>
      </w:pPr>
      <w:hyperlink r:id="rId12" w:history="1">
        <w:r>
          <w:rPr>
            <w:rStyle w:val="Hyperlink"/>
          </w:rPr>
          <w:t>Rooming house operator entry rights and responsibilities</w:t>
        </w:r>
      </w:hyperlink>
      <w:r w:rsidR="0087084C">
        <w:t>.</w:t>
      </w:r>
    </w:p>
    <w:p w14:paraId="60933644" w14:textId="2C6548B1" w:rsidR="00BF15EE" w:rsidRDefault="00BF15EE" w:rsidP="00BF15EE">
      <w:pPr>
        <w:pStyle w:val="Heading1"/>
      </w:pPr>
      <w:r>
        <w:t>Manner of entry</w:t>
      </w:r>
    </w:p>
    <w:p w14:paraId="2816FAA9" w14:textId="57A21F40" w:rsidR="00BF15EE" w:rsidRDefault="00BF15EE" w:rsidP="00BF15EE">
      <w:r>
        <w:t xml:space="preserve">Entry for inspections will be made in a </w:t>
      </w:r>
      <w:r w:rsidR="00EA1D48">
        <w:t>respectful</w:t>
      </w:r>
      <w:r>
        <w:t xml:space="preserve"> </w:t>
      </w:r>
      <w:r w:rsidR="00CA5D7F">
        <w:t xml:space="preserve">and reasonable </w:t>
      </w:r>
      <w:r>
        <w:t xml:space="preserve">manner. </w:t>
      </w:r>
      <w:r w:rsidRPr="00696B44">
        <w:rPr>
          <w:color w:val="000000"/>
          <w:highlight w:val="yellow"/>
        </w:rPr>
        <w:t>[</w:t>
      </w:r>
      <w:r w:rsidRPr="00696B44">
        <w:rPr>
          <w:highlight w:val="yellow"/>
        </w:rPr>
        <w:t>CHO]</w:t>
      </w:r>
      <w:r>
        <w:t xml:space="preserve"> will be </w:t>
      </w:r>
      <w:r w:rsidR="00EA1D48">
        <w:t>mindful</w:t>
      </w:r>
      <w:r>
        <w:t xml:space="preserve"> of each renter’s home and privacy and will not stay or permit others to stay longer than is necessary to achieve the purpose of the inspection</w:t>
      </w:r>
      <w:r w:rsidR="00EA1D48">
        <w:t>,</w:t>
      </w:r>
      <w:r>
        <w:t xml:space="preserve"> without the renter’s consent. </w:t>
      </w:r>
    </w:p>
    <w:p w14:paraId="149ADC9F" w14:textId="6C1673B7" w:rsidR="00BF15EE" w:rsidRPr="00C84971" w:rsidRDefault="00BF15EE" w:rsidP="00BF15EE">
      <w:r w:rsidRPr="007E0F54">
        <w:t xml:space="preserve">Renters who wish to be present </w:t>
      </w:r>
      <w:r w:rsidR="000A45C1">
        <w:t>during the inspection</w:t>
      </w:r>
      <w:r w:rsidRPr="007E0F54">
        <w:t xml:space="preserve"> can take the opportunity to discuss any tenancy issues with their housing worker. Renters may also invite their support worker to attend. Renters who do not wish to be home while the inspection takes place are not required to be </w:t>
      </w:r>
      <w:r w:rsidR="00CC4F9B">
        <w:t>present</w:t>
      </w:r>
      <w:r w:rsidR="00D822BC">
        <w:t>.</w:t>
      </w:r>
    </w:p>
    <w:p w14:paraId="2AC37973" w14:textId="4CA37483" w:rsidR="00BF15EE" w:rsidRDefault="00BF15EE" w:rsidP="00BF15EE">
      <w:pPr>
        <w:pStyle w:val="Heading1"/>
      </w:pPr>
      <w:r>
        <w:t>Inspection reports and photographs</w:t>
      </w:r>
    </w:p>
    <w:p w14:paraId="002CD084" w14:textId="77777777" w:rsidR="00FD1F90" w:rsidRDefault="00FD1F90" w:rsidP="00FD1F90">
      <w:r>
        <w:t>During the inspection, staff will complete an inspection report that details:</w:t>
      </w:r>
    </w:p>
    <w:p w14:paraId="52481206" w14:textId="6CA5E89B" w:rsidR="00FD1F90" w:rsidRDefault="0083128F" w:rsidP="00696B44">
      <w:pPr>
        <w:pStyle w:val="ListParagraph"/>
        <w:numPr>
          <w:ilvl w:val="0"/>
          <w:numId w:val="8"/>
        </w:numPr>
      </w:pPr>
      <w:r>
        <w:t>T</w:t>
      </w:r>
      <w:r w:rsidR="00FD1F90">
        <w:t>he condition of the property;</w:t>
      </w:r>
    </w:p>
    <w:p w14:paraId="31E84141" w14:textId="36BC1804" w:rsidR="00FD1F90" w:rsidRDefault="0083128F" w:rsidP="00696B44">
      <w:pPr>
        <w:pStyle w:val="ListParagraph"/>
        <w:numPr>
          <w:ilvl w:val="0"/>
          <w:numId w:val="8"/>
        </w:numPr>
      </w:pPr>
      <w:r>
        <w:t>A</w:t>
      </w:r>
      <w:r w:rsidR="00FD1F90">
        <w:t xml:space="preserve">ny maintenance identified; </w:t>
      </w:r>
    </w:p>
    <w:p w14:paraId="361C3102" w14:textId="0242DA5F" w:rsidR="00FD1F90" w:rsidRDefault="0083128F" w:rsidP="00696B44">
      <w:pPr>
        <w:pStyle w:val="ListParagraph"/>
        <w:numPr>
          <w:ilvl w:val="0"/>
          <w:numId w:val="8"/>
        </w:numPr>
      </w:pPr>
      <w:r>
        <w:t>A</w:t>
      </w:r>
      <w:r w:rsidR="00FD1F90">
        <w:t>ny other issues that have been discussed or require follow</w:t>
      </w:r>
      <w:r w:rsidR="003B0705">
        <w:t xml:space="preserve"> </w:t>
      </w:r>
      <w:r w:rsidR="00FD1F90">
        <w:t>up.</w:t>
      </w:r>
    </w:p>
    <w:p w14:paraId="47A757C5" w14:textId="179DC1F9" w:rsidR="00DA1930" w:rsidRDefault="00FD1F90" w:rsidP="00FD1F90">
      <w:r w:rsidRPr="00432CB4">
        <w:lastRenderedPageBreak/>
        <w:t>At times it may be necessary for staff to take photo</w:t>
      </w:r>
      <w:r w:rsidR="0083128F">
        <w:t>graphs of the property</w:t>
      </w:r>
      <w:r w:rsidR="005F31BB">
        <w:t>.</w:t>
      </w:r>
      <w:r w:rsidRPr="00432CB4">
        <w:t xml:space="preserve"> </w:t>
      </w:r>
      <w:r w:rsidR="00DA1930" w:rsidRPr="003B0705">
        <w:rPr>
          <w:highlight w:val="yellow"/>
        </w:rPr>
        <w:t>[CHO]</w:t>
      </w:r>
      <w:r w:rsidR="00DA1930">
        <w:t xml:space="preserve"> will include information regarding the purpose of photography with the notice of entry.</w:t>
      </w:r>
    </w:p>
    <w:p w14:paraId="6A00FDCB" w14:textId="390E2EA8" w:rsidR="00021623" w:rsidRDefault="00467138" w:rsidP="00FD1F90">
      <w:r>
        <w:t xml:space="preserve">Some reasons for </w:t>
      </w:r>
      <w:r w:rsidR="003D5890">
        <w:t>taking photographs</w:t>
      </w:r>
      <w:r w:rsidR="00021623">
        <w:t xml:space="preserve"> include:</w:t>
      </w:r>
    </w:p>
    <w:p w14:paraId="241B2371" w14:textId="58043AEA" w:rsidR="00021623" w:rsidRDefault="00021623" w:rsidP="00696B44">
      <w:pPr>
        <w:pStyle w:val="ListParagraph"/>
        <w:numPr>
          <w:ilvl w:val="0"/>
          <w:numId w:val="13"/>
        </w:numPr>
      </w:pPr>
      <w:r>
        <w:t xml:space="preserve">To visually capture maintenance issues, providing information </w:t>
      </w:r>
      <w:r w:rsidR="003D5890">
        <w:t>in relation to</w:t>
      </w:r>
      <w:r>
        <w:t xml:space="preserve"> necessary repairs</w:t>
      </w:r>
      <w:r w:rsidR="003D5890">
        <w:t>;</w:t>
      </w:r>
    </w:p>
    <w:p w14:paraId="76E607FA" w14:textId="3555199F" w:rsidR="00021623" w:rsidRDefault="00021623" w:rsidP="00696B44">
      <w:pPr>
        <w:pStyle w:val="ListParagraph"/>
        <w:numPr>
          <w:ilvl w:val="0"/>
          <w:numId w:val="13"/>
        </w:numPr>
      </w:pPr>
      <w:r>
        <w:t>To record the condition of the property</w:t>
      </w:r>
      <w:r w:rsidR="003D5890">
        <w:t>;</w:t>
      </w:r>
      <w:r>
        <w:t xml:space="preserve"> </w:t>
      </w:r>
    </w:p>
    <w:p w14:paraId="5FB6A79E" w14:textId="349BC1F9" w:rsidR="009908FB" w:rsidRDefault="009908FB" w:rsidP="00696B44">
      <w:pPr>
        <w:pStyle w:val="ListParagraph"/>
        <w:numPr>
          <w:ilvl w:val="0"/>
          <w:numId w:val="13"/>
        </w:numPr>
      </w:pPr>
      <w:r>
        <w:t xml:space="preserve">To record any damage that has occurred </w:t>
      </w:r>
      <w:r w:rsidR="003D5890">
        <w:t>at</w:t>
      </w:r>
      <w:r>
        <w:t xml:space="preserve"> the property</w:t>
      </w:r>
      <w:r w:rsidR="003D5890">
        <w:t>.</w:t>
      </w:r>
    </w:p>
    <w:p w14:paraId="1E11FA4D" w14:textId="53DB7D94" w:rsidR="00FD1F90" w:rsidRDefault="003D5890" w:rsidP="007F2A0B">
      <w:r>
        <w:t xml:space="preserve">Where </w:t>
      </w:r>
      <w:r w:rsidR="005F0B76">
        <w:t xml:space="preserve">damage is identified that may be the responsibility of the renter, </w:t>
      </w:r>
      <w:r w:rsidR="00DA1930" w:rsidRPr="003D5890">
        <w:rPr>
          <w:highlight w:val="yellow"/>
        </w:rPr>
        <w:t>[CHO]</w:t>
      </w:r>
      <w:r w:rsidR="00DA1930">
        <w:t xml:space="preserve"> will</w:t>
      </w:r>
      <w:r w:rsidR="005F0B76">
        <w:t xml:space="preserve"> undertake an investigation</w:t>
      </w:r>
      <w:r w:rsidR="00DA1930">
        <w:t xml:space="preserve"> in line with </w:t>
      </w:r>
      <w:r w:rsidR="005F0B76" w:rsidRPr="005F0B76">
        <w:rPr>
          <w:highlight w:val="yellow"/>
        </w:rPr>
        <w:t>[CHOs Renter Related Damage Policy]</w:t>
      </w:r>
      <w:r w:rsidR="005F0B76">
        <w:t xml:space="preserve">. </w:t>
      </w:r>
      <w:r w:rsidR="005F31BB">
        <w:t>I</w:t>
      </w:r>
      <w:r w:rsidR="00FD1F90" w:rsidRPr="00432CB4">
        <w:t>f a decision is made to pursue a property damage claim for repairs, photos may be used as evidence of the damage</w:t>
      </w:r>
      <w:r w:rsidR="007F2A0B">
        <w:t>.</w:t>
      </w:r>
    </w:p>
    <w:p w14:paraId="35FDEC79" w14:textId="24B2560A" w:rsidR="007F2A0B" w:rsidRPr="00432CB4" w:rsidRDefault="007F2A0B" w:rsidP="007F2A0B">
      <w:r>
        <w:t>If present at the time of the inspection, renters and other household members/visitors will be provided the opportunity to move away from the camera to avoid being</w:t>
      </w:r>
      <w:r w:rsidR="00DA1930">
        <w:t xml:space="preserve"> included in </w:t>
      </w:r>
      <w:r w:rsidR="002C2F5B">
        <w:t xml:space="preserve">any </w:t>
      </w:r>
      <w:r w:rsidR="00DA1930">
        <w:t>photographs.</w:t>
      </w:r>
    </w:p>
    <w:p w14:paraId="7FFBF682" w14:textId="7CA57201" w:rsidR="00FD1F90" w:rsidRDefault="00FD1F90" w:rsidP="00FD1F90">
      <w:pPr>
        <w:pStyle w:val="Heading1"/>
      </w:pPr>
      <w:r>
        <w:t>Refusing entry</w:t>
      </w:r>
    </w:p>
    <w:p w14:paraId="16B32877" w14:textId="70C9F541" w:rsidR="0044253A" w:rsidRPr="00647ED0" w:rsidRDefault="0044253A" w:rsidP="0044253A">
      <w:r w:rsidRPr="00647ED0">
        <w:rPr>
          <w:rFonts w:cstheme="minorHAnsi"/>
        </w:rPr>
        <w:t>If renters have any concerns about how or when an upcoming inspection will take place, th</w:t>
      </w:r>
      <w:r w:rsidR="00D11658">
        <w:rPr>
          <w:rFonts w:cstheme="minorHAnsi"/>
        </w:rPr>
        <w:t>is</w:t>
      </w:r>
      <w:r w:rsidRPr="00647ED0">
        <w:rPr>
          <w:rFonts w:cstheme="minorHAnsi"/>
        </w:rPr>
        <w:t xml:space="preserve"> </w:t>
      </w:r>
      <w:r w:rsidRPr="00647ED0">
        <w:t xml:space="preserve">should be raised with </w:t>
      </w:r>
      <w:r w:rsidRPr="00D11658">
        <w:rPr>
          <w:highlight w:val="yellow"/>
        </w:rPr>
        <w:t>[CHO]</w:t>
      </w:r>
      <w:r w:rsidRPr="00647ED0">
        <w:t xml:space="preserve"> </w:t>
      </w:r>
      <w:r w:rsidR="005A13E8">
        <w:t xml:space="preserve">as early as possible, </w:t>
      </w:r>
      <w:r w:rsidRPr="00647ED0">
        <w:t>to discuss whether alternative arrangements can be made.</w:t>
      </w:r>
    </w:p>
    <w:p w14:paraId="722412F4" w14:textId="429AAF36" w:rsidR="0044253A" w:rsidRPr="00E74359" w:rsidRDefault="00524C49" w:rsidP="0044253A">
      <w:r>
        <w:t xml:space="preserve">Where notice of entry has been given by </w:t>
      </w:r>
      <w:r w:rsidRPr="00524C49">
        <w:rPr>
          <w:highlight w:val="yellow"/>
        </w:rPr>
        <w:t>[CHO]</w:t>
      </w:r>
      <w:r>
        <w:t xml:space="preserve"> in accordance with the RTA, r</w:t>
      </w:r>
      <w:r w:rsidR="0044253A" w:rsidRPr="00647ED0">
        <w:t xml:space="preserve">enters have a duty to </w:t>
      </w:r>
      <w:r>
        <w:t>allow</w:t>
      </w:r>
      <w:r w:rsidR="0044253A">
        <w:t xml:space="preserve"> entry</w:t>
      </w:r>
      <w:r>
        <w:t xml:space="preserve">, </w:t>
      </w:r>
      <w:r w:rsidR="0044253A" w:rsidRPr="00647ED0">
        <w:t>however a</w:t>
      </w:r>
      <w:r w:rsidR="0044253A" w:rsidRPr="00E74359">
        <w:t xml:space="preserve"> renter </w:t>
      </w:r>
      <w:r>
        <w:t>may</w:t>
      </w:r>
      <w:r w:rsidR="0044253A" w:rsidRPr="00E74359">
        <w:t xml:space="preserve"> legally refuse entry for the</w:t>
      </w:r>
      <w:r>
        <w:t xml:space="preserve"> following</w:t>
      </w:r>
      <w:r w:rsidR="0044253A" w:rsidRPr="00E74359">
        <w:t xml:space="preserve"> reasons:</w:t>
      </w:r>
    </w:p>
    <w:p w14:paraId="6CF7FD8B" w14:textId="77777777" w:rsidR="0044253A" w:rsidRPr="00E74359" w:rsidRDefault="0044253A" w:rsidP="00696B44">
      <w:pPr>
        <w:pStyle w:val="ListParagraph"/>
        <w:numPr>
          <w:ilvl w:val="0"/>
          <w:numId w:val="9"/>
        </w:numPr>
      </w:pPr>
      <w:r w:rsidRPr="00E74359">
        <w:t>The visit is scheduled before 8am or after 6pm</w:t>
      </w:r>
      <w:r>
        <w:t>;</w:t>
      </w:r>
    </w:p>
    <w:p w14:paraId="00C6B4B6" w14:textId="77777777" w:rsidR="0044253A" w:rsidRPr="00E74359" w:rsidRDefault="0044253A" w:rsidP="00696B44">
      <w:pPr>
        <w:pStyle w:val="ListParagraph"/>
        <w:numPr>
          <w:ilvl w:val="0"/>
          <w:numId w:val="9"/>
        </w:numPr>
      </w:pPr>
      <w:r w:rsidRPr="00E74359">
        <w:t>The visit is scheduled on a public holiday</w:t>
      </w:r>
      <w:r>
        <w:t>;</w:t>
      </w:r>
    </w:p>
    <w:p w14:paraId="620F5D4B" w14:textId="64EC8C61" w:rsidR="0044253A" w:rsidRDefault="0044253A" w:rsidP="00696B44">
      <w:pPr>
        <w:pStyle w:val="ListParagraph"/>
        <w:numPr>
          <w:ilvl w:val="0"/>
          <w:numId w:val="9"/>
        </w:numPr>
      </w:pPr>
      <w:r w:rsidRPr="00E74359">
        <w:t xml:space="preserve">The renter was not given </w:t>
      </w:r>
      <w:r w:rsidR="00C37DB3">
        <w:t>the required</w:t>
      </w:r>
      <w:r w:rsidRPr="00E74359">
        <w:t xml:space="preserve"> notice</w:t>
      </w:r>
      <w:r w:rsidR="00C37DB3">
        <w:t xml:space="preserve"> period</w:t>
      </w:r>
      <w:r>
        <w:t>;</w:t>
      </w:r>
    </w:p>
    <w:p w14:paraId="027AE26A" w14:textId="1A0CF1DF" w:rsidR="0044253A" w:rsidRPr="00E74359" w:rsidRDefault="0044253A" w:rsidP="00696B44">
      <w:pPr>
        <w:pStyle w:val="ListParagraph"/>
        <w:numPr>
          <w:ilvl w:val="0"/>
          <w:numId w:val="9"/>
        </w:numPr>
      </w:pPr>
      <w:r w:rsidRPr="00E74359">
        <w:t xml:space="preserve">The rental provider wants to enter for a general inspection but has already entered for this reason within the </w:t>
      </w:r>
      <w:r w:rsidR="00524C49" w:rsidRPr="00524C49">
        <w:rPr>
          <w:highlight w:val="yellow"/>
        </w:rPr>
        <w:t>[</w:t>
      </w:r>
      <w:r w:rsidRPr="00524C49">
        <w:rPr>
          <w:highlight w:val="yellow"/>
        </w:rPr>
        <w:t>last 6 months</w:t>
      </w:r>
      <w:r w:rsidR="00524C49" w:rsidRPr="00524C49">
        <w:rPr>
          <w:highlight w:val="yellow"/>
        </w:rPr>
        <w:t>]</w:t>
      </w:r>
      <w:r w:rsidRPr="00524C49">
        <w:t>.</w:t>
      </w:r>
    </w:p>
    <w:p w14:paraId="417856A8" w14:textId="577C2989" w:rsidR="0044253A" w:rsidRPr="00EF5E0B" w:rsidRDefault="0044253A" w:rsidP="00E25601">
      <w:r w:rsidRPr="004C196C">
        <w:rPr>
          <w:highlight w:val="yellow"/>
        </w:rPr>
        <w:t>[CHO]</w:t>
      </w:r>
      <w:r w:rsidRPr="00647ED0">
        <w:t xml:space="preserve"> will consider any reasonable circumstances that may impact a renter’s ability to allow entry</w:t>
      </w:r>
      <w:r w:rsidR="00E25601">
        <w:t>.</w:t>
      </w:r>
    </w:p>
    <w:p w14:paraId="268D52ED" w14:textId="749BF504" w:rsidR="0044253A" w:rsidRDefault="0044253A" w:rsidP="0044253A">
      <w:pPr>
        <w:pStyle w:val="Heading1"/>
      </w:pPr>
      <w:r>
        <w:t xml:space="preserve">Health and </w:t>
      </w:r>
      <w:r w:rsidR="00F246A5">
        <w:t>s</w:t>
      </w:r>
      <w:r>
        <w:t>afety</w:t>
      </w:r>
    </w:p>
    <w:p w14:paraId="5B1A7F1D" w14:textId="6FA1F80D" w:rsidR="00DF2C00" w:rsidRPr="00DF2C00" w:rsidRDefault="00DF2C00" w:rsidP="00C67936">
      <w:r w:rsidRPr="00DF2C00">
        <w:t xml:space="preserve">Renters </w:t>
      </w:r>
      <w:r>
        <w:t xml:space="preserve">are expected to alert </w:t>
      </w:r>
      <w:r w:rsidR="00E25601" w:rsidRPr="00F246A5">
        <w:rPr>
          <w:highlight w:val="yellow"/>
        </w:rPr>
        <w:t>[CHO]</w:t>
      </w:r>
      <w:r w:rsidR="00E25601">
        <w:t xml:space="preserve"> </w:t>
      </w:r>
      <w:r>
        <w:t xml:space="preserve">to any health and safety </w:t>
      </w:r>
      <w:r w:rsidR="00E56483">
        <w:t>issues and</w:t>
      </w:r>
      <w:r w:rsidR="00E25601">
        <w:t xml:space="preserve"> remove hazards wherever possible. </w:t>
      </w:r>
    </w:p>
    <w:p w14:paraId="0F3A9F6A" w14:textId="03331E35" w:rsidR="004D01C4" w:rsidRDefault="00C67936" w:rsidP="00C67936">
      <w:r w:rsidRPr="00F246A5">
        <w:rPr>
          <w:highlight w:val="yellow"/>
        </w:rPr>
        <w:t>[CHO]</w:t>
      </w:r>
      <w:r>
        <w:t xml:space="preserve"> will ensure inspections take place in a manner that does not</w:t>
      </w:r>
      <w:r w:rsidR="004D01C4">
        <w:t xml:space="preserve"> place</w:t>
      </w:r>
      <w:r>
        <w:t xml:space="preserve"> risk</w:t>
      </w:r>
      <w:r w:rsidR="004D01C4">
        <w:t xml:space="preserve"> to</w:t>
      </w:r>
      <w:r>
        <w:t xml:space="preserve"> the health and safety of</w:t>
      </w:r>
      <w:r w:rsidR="002060BE">
        <w:t xml:space="preserve"> household members</w:t>
      </w:r>
      <w:r w:rsidR="004D01C4">
        <w:t xml:space="preserve">, </w:t>
      </w:r>
      <w:r w:rsidR="002060BE">
        <w:t xml:space="preserve">guests, contractors and </w:t>
      </w:r>
      <w:r w:rsidR="002060BE" w:rsidRPr="00F246A5">
        <w:rPr>
          <w:highlight w:val="yellow"/>
        </w:rPr>
        <w:t>[CHO]</w:t>
      </w:r>
      <w:r w:rsidR="002060BE">
        <w:t xml:space="preserve"> staff</w:t>
      </w:r>
      <w:r>
        <w:t xml:space="preserve">. </w:t>
      </w:r>
    </w:p>
    <w:p w14:paraId="610CEA05" w14:textId="03912341" w:rsidR="00A46522" w:rsidRDefault="002060BE" w:rsidP="00C67936">
      <w:r>
        <w:t>Where</w:t>
      </w:r>
      <w:r w:rsidR="004D01C4">
        <w:t xml:space="preserve"> an</w:t>
      </w:r>
      <w:r>
        <w:t xml:space="preserve"> inspection cannot safely take place, </w:t>
      </w:r>
      <w:r w:rsidRPr="00F246A5">
        <w:rPr>
          <w:highlight w:val="yellow"/>
        </w:rPr>
        <w:t>[CHO]</w:t>
      </w:r>
      <w:r>
        <w:t xml:space="preserve"> will discuss steps to be taken with</w:t>
      </w:r>
      <w:r w:rsidR="004D01C4">
        <w:t xml:space="preserve"> the</w:t>
      </w:r>
      <w:r>
        <w:t xml:space="preserve"> renter to </w:t>
      </w:r>
      <w:r w:rsidR="00A46522">
        <w:t xml:space="preserve">ensure </w:t>
      </w:r>
      <w:r w:rsidR="004D01C4">
        <w:t xml:space="preserve">a </w:t>
      </w:r>
      <w:r w:rsidR="00A46522">
        <w:t xml:space="preserve">safe inspection can occur within </w:t>
      </w:r>
      <w:r w:rsidR="00D4720E">
        <w:t xml:space="preserve">an </w:t>
      </w:r>
      <w:r w:rsidR="00A46522">
        <w:t>agreed timeframe.</w:t>
      </w:r>
    </w:p>
    <w:p w14:paraId="31370D20" w14:textId="2994C428" w:rsidR="00A46522" w:rsidRDefault="00A46522" w:rsidP="00C67936">
      <w:r>
        <w:lastRenderedPageBreak/>
        <w:t>Reasons that inspections might not be considered safe to proc</w:t>
      </w:r>
      <w:r w:rsidR="00AE11D9">
        <w:t>eed</w:t>
      </w:r>
      <w:r w:rsidR="00AB4D43">
        <w:t xml:space="preserve"> may</w:t>
      </w:r>
      <w:r>
        <w:t xml:space="preserve"> include:</w:t>
      </w:r>
    </w:p>
    <w:p w14:paraId="3B093E58" w14:textId="4D019290" w:rsidR="00A46522" w:rsidRDefault="00AB4D43" w:rsidP="00696B44">
      <w:pPr>
        <w:pStyle w:val="ListParagraph"/>
        <w:numPr>
          <w:ilvl w:val="0"/>
          <w:numId w:val="14"/>
        </w:numPr>
      </w:pPr>
      <w:r>
        <w:t>A</w:t>
      </w:r>
      <w:r w:rsidR="00C67936">
        <w:t>ntisocial</w:t>
      </w:r>
      <w:r>
        <w:t xml:space="preserve">, </w:t>
      </w:r>
      <w:r w:rsidR="00C67936">
        <w:t>threatening or intimidating behaviour</w:t>
      </w:r>
      <w:r w:rsidR="00A46522">
        <w:t>;</w:t>
      </w:r>
    </w:p>
    <w:p w14:paraId="39A3B36F" w14:textId="76AF3BA8" w:rsidR="00A46522" w:rsidRDefault="00AB4D43" w:rsidP="00696B44">
      <w:pPr>
        <w:pStyle w:val="ListParagraph"/>
        <w:numPr>
          <w:ilvl w:val="0"/>
          <w:numId w:val="14"/>
        </w:numPr>
      </w:pPr>
      <w:r>
        <w:t>U</w:t>
      </w:r>
      <w:r w:rsidR="00A46522">
        <w:t xml:space="preserve">nrestrained aggressive </w:t>
      </w:r>
      <w:r w:rsidR="00C67936">
        <w:t>pets</w:t>
      </w:r>
      <w:r>
        <w:t>;</w:t>
      </w:r>
    </w:p>
    <w:p w14:paraId="51071FC9" w14:textId="555CF280" w:rsidR="00C67936" w:rsidRPr="00AB4D43" w:rsidRDefault="00AB4D43" w:rsidP="00696B44">
      <w:pPr>
        <w:pStyle w:val="ListParagraph"/>
        <w:numPr>
          <w:ilvl w:val="0"/>
          <w:numId w:val="14"/>
        </w:numPr>
        <w:rPr>
          <w:color w:val="000000"/>
        </w:rPr>
      </w:pPr>
      <w:r>
        <w:t>T</w:t>
      </w:r>
      <w:r w:rsidR="00A46522">
        <w:t>rip hazards, sharp</w:t>
      </w:r>
      <w:r>
        <w:t xml:space="preserve"> materials, </w:t>
      </w:r>
      <w:r w:rsidR="00AE11D9">
        <w:t xml:space="preserve">or </w:t>
      </w:r>
      <w:r>
        <w:t>biological matter.</w:t>
      </w:r>
      <w:r w:rsidR="00C67936">
        <w:t xml:space="preserve"> </w:t>
      </w:r>
    </w:p>
    <w:p w14:paraId="218D3688" w14:textId="5BD30910" w:rsidR="009928C5" w:rsidRDefault="009928C5" w:rsidP="00F175CE">
      <w:pPr>
        <w:pStyle w:val="Heading1"/>
      </w:pPr>
      <w:r>
        <w:t>Related policies</w:t>
      </w:r>
    </w:p>
    <w:p w14:paraId="61E5FFED" w14:textId="35C06ACF" w:rsidR="003F1968" w:rsidRDefault="003F1968" w:rsidP="003F1968">
      <w:pPr>
        <w:rPr>
          <w:rFonts w:cstheme="minorHAnsi"/>
        </w:rPr>
      </w:pPr>
      <w:r w:rsidRPr="00AC2857">
        <w:rPr>
          <w:rFonts w:cstheme="minorHAnsi"/>
          <w:highlight w:val="yellow"/>
        </w:rPr>
        <w:t>[</w:t>
      </w:r>
      <w:r w:rsidRPr="002F474B">
        <w:rPr>
          <w:rFonts w:cstheme="minorHAnsi"/>
          <w:highlight w:val="yellow"/>
        </w:rPr>
        <w:t xml:space="preserve">Insert </w:t>
      </w:r>
      <w:r>
        <w:rPr>
          <w:rFonts w:cstheme="minorHAnsi"/>
          <w:highlight w:val="yellow"/>
        </w:rPr>
        <w:t>a description</w:t>
      </w:r>
      <w:r w:rsidRPr="002F474B">
        <w:rPr>
          <w:rFonts w:cstheme="minorHAnsi"/>
          <w:highlight w:val="yellow"/>
        </w:rPr>
        <w:t xml:space="preserve"> of rel</w:t>
      </w:r>
      <w:r>
        <w:rPr>
          <w:rFonts w:cstheme="minorHAnsi"/>
          <w:highlight w:val="yellow"/>
        </w:rPr>
        <w:t>evant</w:t>
      </w:r>
      <w:r w:rsidRPr="002F474B">
        <w:rPr>
          <w:rFonts w:cstheme="minorHAnsi"/>
          <w:highlight w:val="yellow"/>
        </w:rPr>
        <w:t xml:space="preserve"> policies</w:t>
      </w:r>
      <w:r>
        <w:rPr>
          <w:rFonts w:cstheme="minorHAnsi"/>
          <w:highlight w:val="yellow"/>
        </w:rPr>
        <w:t>, for example those</w:t>
      </w:r>
      <w:r w:rsidRPr="002F474B">
        <w:rPr>
          <w:rFonts w:cstheme="minorHAnsi"/>
          <w:highlight w:val="yellow"/>
        </w:rPr>
        <w:t xml:space="preserve"> rel</w:t>
      </w:r>
      <w:r>
        <w:rPr>
          <w:rFonts w:cstheme="minorHAnsi"/>
          <w:highlight w:val="yellow"/>
        </w:rPr>
        <w:t>ating</w:t>
      </w:r>
      <w:r w:rsidRPr="002F474B">
        <w:rPr>
          <w:rFonts w:cstheme="minorHAnsi"/>
          <w:highlight w:val="yellow"/>
        </w:rPr>
        <w:t xml:space="preserve"> to relating to </w:t>
      </w:r>
      <w:r w:rsidR="008864A2">
        <w:rPr>
          <w:rFonts w:cstheme="minorHAnsi"/>
          <w:highlight w:val="yellow"/>
        </w:rPr>
        <w:t xml:space="preserve">repairs &amp; maintenance, renter </w:t>
      </w:r>
      <w:r w:rsidR="00785916">
        <w:rPr>
          <w:rFonts w:cstheme="minorHAnsi"/>
          <w:highlight w:val="yellow"/>
        </w:rPr>
        <w:t>damage, family violence, antisocial behaviour</w:t>
      </w:r>
      <w:r w:rsidR="00E13074">
        <w:rPr>
          <w:rFonts w:cstheme="minorHAnsi"/>
          <w:highlight w:val="yellow"/>
        </w:rPr>
        <w:t xml:space="preserve">, </w:t>
      </w:r>
      <w:r w:rsidR="00F175CE">
        <w:rPr>
          <w:rFonts w:cstheme="minorHAnsi"/>
          <w:highlight w:val="yellow"/>
        </w:rPr>
        <w:t>human rights</w:t>
      </w:r>
      <w:r w:rsidRPr="00AC2857">
        <w:rPr>
          <w:rFonts w:cstheme="minorHAnsi"/>
          <w:highlight w:val="yellow"/>
        </w:rPr>
        <w:t>].</w:t>
      </w:r>
      <w:r w:rsidRPr="00ED61D8">
        <w:rPr>
          <w:rFonts w:cstheme="minorHAnsi"/>
        </w:rPr>
        <w:t xml:space="preserve"> </w:t>
      </w:r>
    </w:p>
    <w:p w14:paraId="7D01C068" w14:textId="7155419A" w:rsidR="009928C5" w:rsidRDefault="009928C5" w:rsidP="00F175CE">
      <w:pPr>
        <w:pStyle w:val="Heading1"/>
      </w:pPr>
      <w:r>
        <w:t>Legislation and standards</w:t>
      </w:r>
    </w:p>
    <w:p w14:paraId="1535AB86" w14:textId="77777777" w:rsidR="00D24792" w:rsidRPr="00ED61D8" w:rsidRDefault="00D24792" w:rsidP="00D24792">
      <w:pPr>
        <w:spacing w:after="0" w:line="259" w:lineRule="auto"/>
        <w:rPr>
          <w:rFonts w:cstheme="minorHAnsi"/>
        </w:rPr>
      </w:pPr>
      <w:r w:rsidRPr="00ED61D8">
        <w:rPr>
          <w:rFonts w:cstheme="minorHAnsi"/>
        </w:rPr>
        <w:t xml:space="preserve">This policy implements </w:t>
      </w:r>
      <w:r w:rsidRPr="00F175CE">
        <w:rPr>
          <w:rFonts w:cstheme="minorHAnsi"/>
          <w:highlight w:val="yellow"/>
        </w:rPr>
        <w:t>[CHOs]</w:t>
      </w:r>
      <w:r>
        <w:rPr>
          <w:rFonts w:cstheme="minorHAnsi"/>
        </w:rPr>
        <w:t xml:space="preserve"> </w:t>
      </w:r>
      <w:r w:rsidRPr="00ED61D8">
        <w:rPr>
          <w:rFonts w:cstheme="minorHAnsi"/>
        </w:rPr>
        <w:t>obligations under</w:t>
      </w:r>
      <w:r>
        <w:rPr>
          <w:rFonts w:cstheme="minorHAnsi"/>
        </w:rPr>
        <w:t xml:space="preserve"> the</w:t>
      </w:r>
      <w:r w:rsidRPr="00ED61D8">
        <w:rPr>
          <w:rFonts w:cstheme="minorHAnsi"/>
        </w:rPr>
        <w:t>:</w:t>
      </w:r>
    </w:p>
    <w:p w14:paraId="4701F82A" w14:textId="64869D19" w:rsidR="00D24792" w:rsidRPr="003F3F0F" w:rsidRDefault="00D24792" w:rsidP="00D24792">
      <w:pPr>
        <w:pStyle w:val="ListParagraph"/>
        <w:numPr>
          <w:ilvl w:val="0"/>
          <w:numId w:val="1"/>
        </w:numPr>
        <w:spacing w:after="160" w:line="259" w:lineRule="auto"/>
      </w:pPr>
      <w:r w:rsidRPr="003F3F0F">
        <w:t xml:space="preserve">Residential Tenancies Act 1997 </w:t>
      </w:r>
      <w:r>
        <w:t>(Vic)</w:t>
      </w:r>
      <w:r w:rsidR="008864A2">
        <w:t>;</w:t>
      </w:r>
    </w:p>
    <w:p w14:paraId="319A4959" w14:textId="1B45C4FD" w:rsidR="00D24792" w:rsidRDefault="00A7518F" w:rsidP="00D24792">
      <w:pPr>
        <w:pStyle w:val="ListParagraph"/>
        <w:numPr>
          <w:ilvl w:val="0"/>
          <w:numId w:val="1"/>
        </w:numPr>
        <w:spacing w:after="160" w:line="259" w:lineRule="auto"/>
      </w:pPr>
      <w:r>
        <w:t>Housing Act 1983 (Vic)</w:t>
      </w:r>
      <w:r w:rsidR="008864A2">
        <w:t>;</w:t>
      </w:r>
    </w:p>
    <w:p w14:paraId="54B03114" w14:textId="5EA2EFE1" w:rsidR="008E3EBD" w:rsidRDefault="008E3EBD" w:rsidP="00D24792">
      <w:pPr>
        <w:pStyle w:val="ListParagraph"/>
        <w:numPr>
          <w:ilvl w:val="0"/>
          <w:numId w:val="1"/>
        </w:numPr>
        <w:spacing w:after="160" w:line="259" w:lineRule="auto"/>
      </w:pPr>
      <w:r>
        <w:t>Charter of Human Rights and Responsibilities Act 2006 (Vic)</w:t>
      </w:r>
      <w:r w:rsidR="008864A2">
        <w:t>;</w:t>
      </w:r>
    </w:p>
    <w:p w14:paraId="0B4040B1" w14:textId="4BB4B78C" w:rsidR="008E3EBD" w:rsidRPr="00280843" w:rsidRDefault="008E3EBD" w:rsidP="00D24792">
      <w:pPr>
        <w:pStyle w:val="ListParagraph"/>
        <w:numPr>
          <w:ilvl w:val="0"/>
          <w:numId w:val="1"/>
        </w:numPr>
        <w:spacing w:after="160" w:line="259" w:lineRule="auto"/>
      </w:pPr>
      <w:r>
        <w:t>Performance Standards for Registered Housing Agencies.</w:t>
      </w:r>
    </w:p>
    <w:p w14:paraId="669D7980" w14:textId="77777777" w:rsidR="00851A65" w:rsidRDefault="00851A65" w:rsidP="00851A65">
      <w:pPr>
        <w:pStyle w:val="Heading1"/>
      </w:pPr>
      <w:r>
        <w:t>Transparency and accessibility</w:t>
      </w:r>
    </w:p>
    <w:p w14:paraId="424AFF83" w14:textId="77777777" w:rsidR="00851A65" w:rsidRPr="006E775B" w:rsidRDefault="00851A65" w:rsidP="00851A65">
      <w:pPr>
        <w:spacing w:before="60" w:after="180" w:line="259" w:lineRule="auto"/>
        <w:rPr>
          <w:rFonts w:cstheme="minorHAnsi"/>
        </w:rPr>
      </w:pPr>
      <w:r>
        <w:rPr>
          <w:rFonts w:cstheme="minorHAnsi"/>
        </w:rPr>
        <w:t xml:space="preserve">This policy is made available on the </w:t>
      </w:r>
      <w:r w:rsidRPr="00AC2857">
        <w:rPr>
          <w:rFonts w:cstheme="minorHAnsi"/>
          <w:highlight w:val="yellow"/>
        </w:rPr>
        <w:t>[CHO]</w:t>
      </w:r>
      <w:r>
        <w:rPr>
          <w:rFonts w:cstheme="minorHAnsi"/>
        </w:rPr>
        <w:t xml:space="preserve"> website </w:t>
      </w:r>
      <w:r w:rsidRPr="00AC2857">
        <w:rPr>
          <w:rFonts w:cstheme="minorHAnsi"/>
          <w:highlight w:val="yellow"/>
        </w:rPr>
        <w:t>[www.cho.org.au/policy]</w:t>
      </w:r>
      <w:r>
        <w:rPr>
          <w:rFonts w:cstheme="minorHAnsi"/>
        </w:rPr>
        <w:t>.</w:t>
      </w:r>
    </w:p>
    <w:p w14:paraId="12710F88" w14:textId="75BF13AC" w:rsidR="009928C5" w:rsidRDefault="009928C5" w:rsidP="00420100">
      <w:pPr>
        <w:pStyle w:val="Heading1"/>
      </w:pPr>
      <w:r>
        <w:t>Definitions</w:t>
      </w:r>
    </w:p>
    <w:p w14:paraId="3F0E62C1" w14:textId="77777777" w:rsidR="00CD568A" w:rsidRDefault="00CD568A" w:rsidP="00CD568A">
      <w:r w:rsidRPr="003A7607">
        <w:t>In this policy:</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552"/>
        <w:gridCol w:w="6458"/>
      </w:tblGrid>
      <w:tr w:rsidR="00F94E9D" w:rsidRPr="003A7607" w14:paraId="1024454C" w14:textId="77777777">
        <w:tc>
          <w:tcPr>
            <w:tcW w:w="2552" w:type="dxa"/>
          </w:tcPr>
          <w:p w14:paraId="0AE2FFEE" w14:textId="61E29AD3" w:rsidR="00F94E9D" w:rsidRPr="00A37DBB" w:rsidRDefault="00F94E9D" w:rsidP="00CD568A">
            <w:pPr>
              <w:rPr>
                <w:b/>
                <w:bCs/>
              </w:rPr>
            </w:pPr>
            <w:r>
              <w:rPr>
                <w:b/>
                <w:bCs/>
              </w:rPr>
              <w:t>Breach of duty notice</w:t>
            </w:r>
          </w:p>
        </w:tc>
        <w:tc>
          <w:tcPr>
            <w:tcW w:w="6458" w:type="dxa"/>
          </w:tcPr>
          <w:p w14:paraId="4181158B" w14:textId="7AD569BE" w:rsidR="00F94E9D" w:rsidRPr="00A37DBB" w:rsidRDefault="00D700D3" w:rsidP="00CD568A">
            <w:r w:rsidRPr="00DB3213">
              <w:t>A notice served on a renter or rental provider to inform them that their behaviour has caused them to breach one of more of the duty provisions of the RTA.</w:t>
            </w:r>
          </w:p>
        </w:tc>
      </w:tr>
      <w:tr w:rsidR="00CD568A" w:rsidRPr="003A7607" w14:paraId="2E52B295" w14:textId="77777777">
        <w:tc>
          <w:tcPr>
            <w:tcW w:w="2552" w:type="dxa"/>
          </w:tcPr>
          <w:p w14:paraId="25EF4940" w14:textId="60B637AC" w:rsidR="00CD568A" w:rsidRPr="00A37DBB" w:rsidRDefault="00CD568A" w:rsidP="00CD568A">
            <w:pPr>
              <w:rPr>
                <w:b/>
                <w:bCs/>
              </w:rPr>
            </w:pPr>
            <w:r w:rsidRPr="00A37DBB">
              <w:rPr>
                <w:b/>
                <w:bCs/>
              </w:rPr>
              <w:t xml:space="preserve">Head </w:t>
            </w:r>
            <w:r w:rsidR="002519A8" w:rsidRPr="00A37DBB">
              <w:rPr>
                <w:b/>
                <w:bCs/>
              </w:rPr>
              <w:t>l</w:t>
            </w:r>
            <w:r w:rsidRPr="00A37DBB">
              <w:rPr>
                <w:b/>
                <w:bCs/>
              </w:rPr>
              <w:t>ease</w:t>
            </w:r>
          </w:p>
        </w:tc>
        <w:tc>
          <w:tcPr>
            <w:tcW w:w="6458" w:type="dxa"/>
          </w:tcPr>
          <w:p w14:paraId="67D9EC7F" w14:textId="77777777" w:rsidR="00CD568A" w:rsidRPr="00A37DBB" w:rsidRDefault="00CD568A" w:rsidP="00CD568A">
            <w:pPr>
              <w:rPr>
                <w:lang w:val="en-US"/>
              </w:rPr>
            </w:pPr>
            <w:r w:rsidRPr="00A37DBB">
              <w:t>A residential rental agreement between a private/commercial owner who has a property available in the private market and a community housing organisation with the right to sublet the property to a community housing renter.</w:t>
            </w:r>
          </w:p>
        </w:tc>
      </w:tr>
      <w:tr w:rsidR="00CD568A" w:rsidRPr="003A7607" w14:paraId="413DC93E" w14:textId="77777777">
        <w:tc>
          <w:tcPr>
            <w:tcW w:w="2552" w:type="dxa"/>
          </w:tcPr>
          <w:p w14:paraId="3599CDEE" w14:textId="43A78AFE" w:rsidR="00CD568A" w:rsidRPr="008E4E86" w:rsidRDefault="00CD568A" w:rsidP="00CD568A">
            <w:pPr>
              <w:rPr>
                <w:b/>
                <w:bCs/>
                <w:highlight w:val="cyan"/>
              </w:rPr>
            </w:pPr>
            <w:r w:rsidRPr="004E4CE4">
              <w:rPr>
                <w:b/>
                <w:bCs/>
              </w:rPr>
              <w:t xml:space="preserve">Notice of </w:t>
            </w:r>
            <w:r w:rsidR="004E4CE4" w:rsidRPr="004E4CE4">
              <w:rPr>
                <w:b/>
                <w:bCs/>
              </w:rPr>
              <w:t>e</w:t>
            </w:r>
            <w:r w:rsidRPr="004E4CE4">
              <w:rPr>
                <w:b/>
                <w:bCs/>
              </w:rPr>
              <w:t>ntry</w:t>
            </w:r>
          </w:p>
        </w:tc>
        <w:tc>
          <w:tcPr>
            <w:tcW w:w="6458" w:type="dxa"/>
          </w:tcPr>
          <w:p w14:paraId="687DE818" w14:textId="4F70D28D" w:rsidR="00CD568A" w:rsidRPr="008E4E86" w:rsidRDefault="00CD568A" w:rsidP="00CD568A">
            <w:pPr>
              <w:rPr>
                <w:rFonts w:cs="Arial"/>
                <w:highlight w:val="cyan"/>
              </w:rPr>
            </w:pPr>
            <w:r w:rsidRPr="00EF7334">
              <w:rPr>
                <w:lang w:val="en-US"/>
              </w:rPr>
              <w:t xml:space="preserve">A </w:t>
            </w:r>
            <w:r w:rsidR="00EF7334" w:rsidRPr="00EF7334">
              <w:rPr>
                <w:lang w:val="en-US"/>
              </w:rPr>
              <w:t xml:space="preserve">written </w:t>
            </w:r>
            <w:r w:rsidRPr="00EF7334">
              <w:rPr>
                <w:lang w:val="en-US"/>
              </w:rPr>
              <w:t xml:space="preserve">notice to let the </w:t>
            </w:r>
            <w:r w:rsidRPr="00EF7334">
              <w:rPr>
                <w:rStyle w:val="Strong"/>
                <w:b w:val="0"/>
                <w:bCs w:val="0"/>
              </w:rPr>
              <w:t>renter know</w:t>
            </w:r>
            <w:r w:rsidRPr="00EF7334">
              <w:rPr>
                <w:bCs/>
                <w:lang w:val="en-US"/>
              </w:rPr>
              <w:t xml:space="preserve"> </w:t>
            </w:r>
            <w:r w:rsidRPr="00EF7334">
              <w:rPr>
                <w:lang w:val="en-US"/>
              </w:rPr>
              <w:t xml:space="preserve">that the rental provider requires entry to the rented premises. </w:t>
            </w:r>
          </w:p>
        </w:tc>
      </w:tr>
      <w:tr w:rsidR="00CD568A" w:rsidRPr="003A7607" w14:paraId="546C0036" w14:textId="77777777">
        <w:tc>
          <w:tcPr>
            <w:tcW w:w="2552" w:type="dxa"/>
          </w:tcPr>
          <w:p w14:paraId="7A5E3845" w14:textId="1FB9494F" w:rsidR="00CD568A" w:rsidRPr="008E4E86" w:rsidRDefault="00CD568A" w:rsidP="00CD568A">
            <w:pPr>
              <w:rPr>
                <w:b/>
                <w:bCs/>
                <w:highlight w:val="cyan"/>
              </w:rPr>
            </w:pPr>
            <w:r w:rsidRPr="006D1892">
              <w:rPr>
                <w:b/>
                <w:bCs/>
              </w:rPr>
              <w:t xml:space="preserve">Notice of </w:t>
            </w:r>
            <w:r w:rsidR="00AC3615" w:rsidRPr="006D1892">
              <w:rPr>
                <w:b/>
                <w:bCs/>
              </w:rPr>
              <w:t>i</w:t>
            </w:r>
            <w:r w:rsidRPr="006D1892">
              <w:rPr>
                <w:b/>
                <w:bCs/>
              </w:rPr>
              <w:t xml:space="preserve">ntention to </w:t>
            </w:r>
            <w:r w:rsidR="00AC3615" w:rsidRPr="006D1892">
              <w:rPr>
                <w:b/>
                <w:bCs/>
              </w:rPr>
              <w:t>v</w:t>
            </w:r>
            <w:r w:rsidRPr="006D1892">
              <w:rPr>
                <w:b/>
                <w:bCs/>
              </w:rPr>
              <w:t>acate</w:t>
            </w:r>
          </w:p>
        </w:tc>
        <w:tc>
          <w:tcPr>
            <w:tcW w:w="6458" w:type="dxa"/>
          </w:tcPr>
          <w:p w14:paraId="0BA1ACBA" w14:textId="198DE29B" w:rsidR="00CD568A" w:rsidRPr="008E4E86" w:rsidRDefault="00CD568A" w:rsidP="00CD568A">
            <w:pPr>
              <w:rPr>
                <w:rFonts w:cs="Arial"/>
                <w:highlight w:val="cyan"/>
              </w:rPr>
            </w:pPr>
            <w:r w:rsidRPr="006D1892">
              <w:t xml:space="preserve">A </w:t>
            </w:r>
            <w:r w:rsidR="006D1892" w:rsidRPr="006D1892">
              <w:t xml:space="preserve">written </w:t>
            </w:r>
            <w:r w:rsidRPr="006D1892">
              <w:t>notice used by renters to let the rental provider know that they plan to vacate the rented premises.</w:t>
            </w:r>
          </w:p>
        </w:tc>
      </w:tr>
      <w:tr w:rsidR="00CD568A" w:rsidRPr="003A7607" w14:paraId="51E8DEB0" w14:textId="77777777">
        <w:tc>
          <w:tcPr>
            <w:tcW w:w="2552" w:type="dxa"/>
          </w:tcPr>
          <w:p w14:paraId="4E50EAA3" w14:textId="461D1C8D" w:rsidR="00CD568A" w:rsidRPr="008E4E86" w:rsidRDefault="00CD568A" w:rsidP="00CD568A">
            <w:pPr>
              <w:rPr>
                <w:b/>
                <w:bCs/>
                <w:highlight w:val="cyan"/>
              </w:rPr>
            </w:pPr>
            <w:r w:rsidRPr="00976C9D">
              <w:rPr>
                <w:b/>
                <w:bCs/>
              </w:rPr>
              <w:t xml:space="preserve">Rental </w:t>
            </w:r>
            <w:r w:rsidR="00976C9D">
              <w:rPr>
                <w:b/>
                <w:bCs/>
              </w:rPr>
              <w:t>a</w:t>
            </w:r>
            <w:r w:rsidRPr="00976C9D">
              <w:rPr>
                <w:b/>
                <w:bCs/>
              </w:rPr>
              <w:t>greement</w:t>
            </w:r>
          </w:p>
        </w:tc>
        <w:tc>
          <w:tcPr>
            <w:tcW w:w="6458" w:type="dxa"/>
          </w:tcPr>
          <w:p w14:paraId="114652F3" w14:textId="24D1AA17" w:rsidR="00CD568A" w:rsidRPr="008E4E86" w:rsidRDefault="00976C9D" w:rsidP="00CD568A">
            <w:pPr>
              <w:rPr>
                <w:rFonts w:cs="Arial"/>
                <w:highlight w:val="cyan"/>
              </w:rPr>
            </w:pPr>
            <w:r>
              <w:t xml:space="preserve">The Residential Tenancies Act (RTA) defines different types of agreements that are dependent on the type of premises and legal </w:t>
            </w:r>
            <w:r>
              <w:lastRenderedPageBreak/>
              <w:t>arrangement, such as a residential rental agreement or rooming house agreement.</w:t>
            </w:r>
          </w:p>
        </w:tc>
      </w:tr>
      <w:tr w:rsidR="00CD568A" w:rsidRPr="003A7607" w14:paraId="65C9A1D5" w14:textId="77777777" w:rsidTr="00276D98">
        <w:tc>
          <w:tcPr>
            <w:tcW w:w="2552" w:type="dxa"/>
            <w:shd w:val="clear" w:color="auto" w:fill="auto"/>
          </w:tcPr>
          <w:p w14:paraId="6DB3D86E" w14:textId="77777777" w:rsidR="00CD568A" w:rsidRPr="00276D98" w:rsidRDefault="00CD568A" w:rsidP="00CD568A">
            <w:pPr>
              <w:rPr>
                <w:b/>
                <w:bCs/>
              </w:rPr>
            </w:pPr>
            <w:r w:rsidRPr="00276D98">
              <w:rPr>
                <w:b/>
                <w:bCs/>
              </w:rPr>
              <w:lastRenderedPageBreak/>
              <w:t>Residential Tenancies Act (RTA)</w:t>
            </w:r>
          </w:p>
        </w:tc>
        <w:tc>
          <w:tcPr>
            <w:tcW w:w="6458" w:type="dxa"/>
            <w:shd w:val="clear" w:color="auto" w:fill="auto"/>
          </w:tcPr>
          <w:p w14:paraId="2782F3A4" w14:textId="77777777" w:rsidR="00CD568A" w:rsidRPr="00276D98" w:rsidRDefault="00CD568A" w:rsidP="00CD568A">
            <w:r w:rsidRPr="00276D98">
              <w:t xml:space="preserve">The Residential Tenancies Act 1997 (Vic). The principal legislation governing rental housing in Victoria. </w:t>
            </w:r>
          </w:p>
        </w:tc>
      </w:tr>
      <w:tr w:rsidR="00CD568A" w:rsidRPr="003A7607" w14:paraId="6E54A767" w14:textId="77777777">
        <w:tc>
          <w:tcPr>
            <w:tcW w:w="2552" w:type="dxa"/>
          </w:tcPr>
          <w:p w14:paraId="03525E9F" w14:textId="2D83571C" w:rsidR="00CD568A" w:rsidRPr="00276D98" w:rsidRDefault="00CD568A" w:rsidP="00CD568A">
            <w:pPr>
              <w:rPr>
                <w:b/>
                <w:bCs/>
              </w:rPr>
            </w:pPr>
            <w:r w:rsidRPr="00276D98">
              <w:rPr>
                <w:b/>
                <w:bCs/>
              </w:rPr>
              <w:t>V</w:t>
            </w:r>
            <w:r w:rsidR="008E4E86" w:rsidRPr="00276D98">
              <w:rPr>
                <w:b/>
                <w:bCs/>
              </w:rPr>
              <w:t>ictorian Civil &amp; Administrative Tribunal (VCAT)</w:t>
            </w:r>
          </w:p>
        </w:tc>
        <w:tc>
          <w:tcPr>
            <w:tcW w:w="6458" w:type="dxa"/>
          </w:tcPr>
          <w:p w14:paraId="0A049F01" w14:textId="6AFDE1A5" w:rsidR="00CD568A" w:rsidRPr="00276D98" w:rsidRDefault="00CD568A" w:rsidP="00CD568A">
            <w:r w:rsidRPr="00276D98">
              <w:t>A legal institution set up to administer several Acts. For residential tenancies, the Tribunal administers the Residential Tenancies Act 1997</w:t>
            </w:r>
            <w:r w:rsidR="00276D98" w:rsidRPr="00276D98">
              <w:t xml:space="preserve"> (Vic)</w:t>
            </w:r>
            <w:r w:rsidR="00F279C5" w:rsidRPr="00276D98">
              <w:t>.</w:t>
            </w:r>
          </w:p>
        </w:tc>
      </w:tr>
    </w:tbl>
    <w:p w14:paraId="2945C5F8" w14:textId="77777777" w:rsidR="002B36B7" w:rsidRPr="002B36B7" w:rsidRDefault="002B36B7" w:rsidP="002B36B7"/>
    <w:sectPr w:rsidR="002B36B7" w:rsidRPr="002B36B7">
      <w:headerReference w:type="even" r:id="rId13"/>
      <w:headerReference w:type="default" r:id="rId14"/>
      <w:footerReference w:type="even" r:id="rId15"/>
      <w:footerReference w:type="default" r:id="rId16"/>
      <w:headerReference w:type="first" r:id="rId17"/>
      <w:footerReference w:type="first" r:id="rId18"/>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44EB372" w14:textId="77777777" w:rsidR="009E6237" w:rsidRDefault="009E6237" w:rsidP="00F80A03">
      <w:pPr>
        <w:spacing w:after="0" w:line="240" w:lineRule="auto"/>
      </w:pPr>
      <w:r>
        <w:separator/>
      </w:r>
    </w:p>
  </w:endnote>
  <w:endnote w:type="continuationSeparator" w:id="0">
    <w:p w14:paraId="0EE372FB" w14:textId="77777777" w:rsidR="009E6237" w:rsidRDefault="009E6237" w:rsidP="00F80A03">
      <w:pPr>
        <w:spacing w:after="0" w:line="240" w:lineRule="auto"/>
      </w:pPr>
      <w:r>
        <w:continuationSeparator/>
      </w:r>
    </w:p>
  </w:endnote>
  <w:endnote w:type="continuationNotice" w:id="1">
    <w:p w14:paraId="1C6DC9B1" w14:textId="77777777" w:rsidR="009E6237" w:rsidRDefault="009E6237">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Times">
    <w:altName w:val="Sylfae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94A50E" w14:textId="77777777" w:rsidR="00FF1F20" w:rsidRDefault="00FF1F20">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8EBA937" w14:textId="7018D63C" w:rsidR="009928C5" w:rsidRPr="009928C5" w:rsidRDefault="00FF1F20">
    <w:pPr>
      <w:pStyle w:val="Footer"/>
      <w:jc w:val="right"/>
      <w:rPr>
        <w:sz w:val="20"/>
        <w:szCs w:val="20"/>
      </w:rPr>
    </w:pPr>
    <w:r>
      <w:rPr>
        <w:sz w:val="20"/>
        <w:szCs w:val="20"/>
      </w:rPr>
      <w:t xml:space="preserve">V1 </w:t>
    </w:r>
    <w:r w:rsidR="00E56483">
      <w:rPr>
        <w:sz w:val="20"/>
        <w:szCs w:val="20"/>
      </w:rPr>
      <w:t>Jan 2025</w:t>
    </w:r>
    <w:r w:rsidR="009928C5" w:rsidRPr="009928C5">
      <w:rPr>
        <w:sz w:val="20"/>
        <w:szCs w:val="20"/>
      </w:rPr>
      <w:tab/>
    </w:r>
    <w:r w:rsidR="009928C5" w:rsidRPr="009928C5">
      <w:rPr>
        <w:sz w:val="20"/>
        <w:szCs w:val="20"/>
      </w:rPr>
      <w:tab/>
    </w:r>
    <w:sdt>
      <w:sdtPr>
        <w:rPr>
          <w:sz w:val="20"/>
          <w:szCs w:val="20"/>
        </w:rPr>
        <w:id w:val="-1336300792"/>
        <w:docPartObj>
          <w:docPartGallery w:val="Page Numbers (Bottom of Page)"/>
          <w:docPartUnique/>
        </w:docPartObj>
      </w:sdtPr>
      <w:sdtEndPr>
        <w:rPr>
          <w:noProof/>
        </w:rPr>
      </w:sdtEndPr>
      <w:sdtContent>
        <w:r w:rsidR="009928C5" w:rsidRPr="009928C5">
          <w:rPr>
            <w:sz w:val="20"/>
            <w:szCs w:val="20"/>
          </w:rPr>
          <w:fldChar w:fldCharType="begin"/>
        </w:r>
        <w:r w:rsidR="009928C5" w:rsidRPr="009928C5">
          <w:rPr>
            <w:sz w:val="20"/>
            <w:szCs w:val="20"/>
          </w:rPr>
          <w:instrText xml:space="preserve"> PAGE   \* MERGEFORMAT </w:instrText>
        </w:r>
        <w:r w:rsidR="009928C5" w:rsidRPr="009928C5">
          <w:rPr>
            <w:sz w:val="20"/>
            <w:szCs w:val="20"/>
          </w:rPr>
          <w:fldChar w:fldCharType="separate"/>
        </w:r>
        <w:r w:rsidR="009928C5" w:rsidRPr="009928C5">
          <w:rPr>
            <w:noProof/>
            <w:sz w:val="20"/>
            <w:szCs w:val="20"/>
          </w:rPr>
          <w:t>2</w:t>
        </w:r>
        <w:r w:rsidR="009928C5" w:rsidRPr="009928C5">
          <w:rPr>
            <w:noProof/>
            <w:sz w:val="20"/>
            <w:szCs w:val="20"/>
          </w:rPr>
          <w:fldChar w:fldCharType="end"/>
        </w:r>
      </w:sdtContent>
    </w:sdt>
  </w:p>
  <w:p w14:paraId="3861A71C" w14:textId="5E63D1E7" w:rsidR="00F80A03" w:rsidRPr="009928C5" w:rsidRDefault="00F80A03">
    <w:pPr>
      <w:pStyle w:val="Footer"/>
      <w:rPr>
        <w:lang w:val="en-US"/>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01BF9E" w14:textId="77777777" w:rsidR="00FF1F20" w:rsidRDefault="00FF1F2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2219AE7" w14:textId="77777777" w:rsidR="009E6237" w:rsidRDefault="009E6237" w:rsidP="00F80A03">
      <w:pPr>
        <w:spacing w:after="0" w:line="240" w:lineRule="auto"/>
      </w:pPr>
      <w:r>
        <w:separator/>
      </w:r>
    </w:p>
  </w:footnote>
  <w:footnote w:type="continuationSeparator" w:id="0">
    <w:p w14:paraId="146E93F5" w14:textId="77777777" w:rsidR="009E6237" w:rsidRDefault="009E6237" w:rsidP="00F80A03">
      <w:pPr>
        <w:spacing w:after="0" w:line="240" w:lineRule="auto"/>
      </w:pPr>
      <w:r>
        <w:continuationSeparator/>
      </w:r>
    </w:p>
  </w:footnote>
  <w:footnote w:type="continuationNotice" w:id="1">
    <w:p w14:paraId="2F492946" w14:textId="77777777" w:rsidR="009E6237" w:rsidRDefault="009E6237">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272C62" w14:textId="77777777" w:rsidR="00FF1F20" w:rsidRDefault="00FF1F20">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506838" w14:textId="341E35BE" w:rsidR="00053ED1" w:rsidRPr="00424330" w:rsidRDefault="00053ED1" w:rsidP="0016130E">
    <w:pPr>
      <w:rPr>
        <w:highlight w:val="yellow"/>
        <w:lang w:val="en-US"/>
      </w:rPr>
    </w:pPr>
    <w:r w:rsidRPr="00424330">
      <w:rPr>
        <w:highlight w:val="yellow"/>
        <w:lang w:val="en-US"/>
      </w:rPr>
      <w:t>[CHO logo]</w:t>
    </w:r>
  </w:p>
  <w:p w14:paraId="590E1DE2" w14:textId="5F546CC6" w:rsidR="00F80A03" w:rsidRDefault="00053ED1" w:rsidP="0016130E">
    <w:r w:rsidRPr="00AC2857">
      <w:rPr>
        <w:b/>
        <w:bCs/>
        <w:highlight w:val="yellow"/>
        <w:lang w:val="en-US"/>
      </w:rPr>
      <w:t>CHIA Vic Template:</w:t>
    </w:r>
    <w:r>
      <w:rPr>
        <w:lang w:val="en-US"/>
      </w:rPr>
      <w:t xml:space="preserve"> </w:t>
    </w:r>
    <w:r w:rsidR="004C21D6">
      <w:rPr>
        <w:lang w:val="en-US"/>
      </w:rPr>
      <w:t>Property Inspections</w:t>
    </w:r>
    <w:r>
      <w:rPr>
        <w:lang w:val="en-US"/>
      </w:rPr>
      <w:t xml:space="preserve"> Policy</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53EEDB" w14:textId="77777777" w:rsidR="00FF1F20" w:rsidRDefault="00FF1F2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1914FB"/>
    <w:multiLevelType w:val="hybridMultilevel"/>
    <w:tmpl w:val="41023E4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 w15:restartNumberingAfterBreak="0">
    <w:nsid w:val="04F31E7D"/>
    <w:multiLevelType w:val="hybridMultilevel"/>
    <w:tmpl w:val="B63C9BE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 w15:restartNumberingAfterBreak="0">
    <w:nsid w:val="0F027F0A"/>
    <w:multiLevelType w:val="hybridMultilevel"/>
    <w:tmpl w:val="D1288C8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15:restartNumberingAfterBreak="0">
    <w:nsid w:val="192F5C84"/>
    <w:multiLevelType w:val="hybridMultilevel"/>
    <w:tmpl w:val="0862DA1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15:restartNumberingAfterBreak="0">
    <w:nsid w:val="1FE8395F"/>
    <w:multiLevelType w:val="hybridMultilevel"/>
    <w:tmpl w:val="7352A9B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15:restartNumberingAfterBreak="0">
    <w:nsid w:val="278C6E67"/>
    <w:multiLevelType w:val="hybridMultilevel"/>
    <w:tmpl w:val="622C96C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 w15:restartNumberingAfterBreak="0">
    <w:nsid w:val="2C4D31BF"/>
    <w:multiLevelType w:val="hybridMultilevel"/>
    <w:tmpl w:val="437A0AA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 w15:restartNumberingAfterBreak="0">
    <w:nsid w:val="38111E53"/>
    <w:multiLevelType w:val="hybridMultilevel"/>
    <w:tmpl w:val="FD764922"/>
    <w:lvl w:ilvl="0" w:tplc="0C090001">
      <w:start w:val="1"/>
      <w:numFmt w:val="bullet"/>
      <w:lvlText w:val=""/>
      <w:lvlJc w:val="left"/>
      <w:pPr>
        <w:ind w:left="765" w:hanging="360"/>
      </w:pPr>
      <w:rPr>
        <w:rFonts w:ascii="Symbol" w:hAnsi="Symbol" w:hint="default"/>
      </w:rPr>
    </w:lvl>
    <w:lvl w:ilvl="1" w:tplc="0C090003" w:tentative="1">
      <w:start w:val="1"/>
      <w:numFmt w:val="bullet"/>
      <w:lvlText w:val="o"/>
      <w:lvlJc w:val="left"/>
      <w:pPr>
        <w:ind w:left="1485" w:hanging="360"/>
      </w:pPr>
      <w:rPr>
        <w:rFonts w:ascii="Courier New" w:hAnsi="Courier New" w:cs="Courier New" w:hint="default"/>
      </w:rPr>
    </w:lvl>
    <w:lvl w:ilvl="2" w:tplc="0C090005" w:tentative="1">
      <w:start w:val="1"/>
      <w:numFmt w:val="bullet"/>
      <w:lvlText w:val=""/>
      <w:lvlJc w:val="left"/>
      <w:pPr>
        <w:ind w:left="2205" w:hanging="360"/>
      </w:pPr>
      <w:rPr>
        <w:rFonts w:ascii="Wingdings" w:hAnsi="Wingdings" w:hint="default"/>
      </w:rPr>
    </w:lvl>
    <w:lvl w:ilvl="3" w:tplc="0C090001" w:tentative="1">
      <w:start w:val="1"/>
      <w:numFmt w:val="bullet"/>
      <w:lvlText w:val=""/>
      <w:lvlJc w:val="left"/>
      <w:pPr>
        <w:ind w:left="2925" w:hanging="360"/>
      </w:pPr>
      <w:rPr>
        <w:rFonts w:ascii="Symbol" w:hAnsi="Symbol" w:hint="default"/>
      </w:rPr>
    </w:lvl>
    <w:lvl w:ilvl="4" w:tplc="0C090003" w:tentative="1">
      <w:start w:val="1"/>
      <w:numFmt w:val="bullet"/>
      <w:lvlText w:val="o"/>
      <w:lvlJc w:val="left"/>
      <w:pPr>
        <w:ind w:left="3645" w:hanging="360"/>
      </w:pPr>
      <w:rPr>
        <w:rFonts w:ascii="Courier New" w:hAnsi="Courier New" w:cs="Courier New" w:hint="default"/>
      </w:rPr>
    </w:lvl>
    <w:lvl w:ilvl="5" w:tplc="0C090005" w:tentative="1">
      <w:start w:val="1"/>
      <w:numFmt w:val="bullet"/>
      <w:lvlText w:val=""/>
      <w:lvlJc w:val="left"/>
      <w:pPr>
        <w:ind w:left="4365" w:hanging="360"/>
      </w:pPr>
      <w:rPr>
        <w:rFonts w:ascii="Wingdings" w:hAnsi="Wingdings" w:hint="default"/>
      </w:rPr>
    </w:lvl>
    <w:lvl w:ilvl="6" w:tplc="0C090001" w:tentative="1">
      <w:start w:val="1"/>
      <w:numFmt w:val="bullet"/>
      <w:lvlText w:val=""/>
      <w:lvlJc w:val="left"/>
      <w:pPr>
        <w:ind w:left="5085" w:hanging="360"/>
      </w:pPr>
      <w:rPr>
        <w:rFonts w:ascii="Symbol" w:hAnsi="Symbol" w:hint="default"/>
      </w:rPr>
    </w:lvl>
    <w:lvl w:ilvl="7" w:tplc="0C090003" w:tentative="1">
      <w:start w:val="1"/>
      <w:numFmt w:val="bullet"/>
      <w:lvlText w:val="o"/>
      <w:lvlJc w:val="left"/>
      <w:pPr>
        <w:ind w:left="5805" w:hanging="360"/>
      </w:pPr>
      <w:rPr>
        <w:rFonts w:ascii="Courier New" w:hAnsi="Courier New" w:cs="Courier New" w:hint="default"/>
      </w:rPr>
    </w:lvl>
    <w:lvl w:ilvl="8" w:tplc="0C090005" w:tentative="1">
      <w:start w:val="1"/>
      <w:numFmt w:val="bullet"/>
      <w:lvlText w:val=""/>
      <w:lvlJc w:val="left"/>
      <w:pPr>
        <w:ind w:left="6525" w:hanging="360"/>
      </w:pPr>
      <w:rPr>
        <w:rFonts w:ascii="Wingdings" w:hAnsi="Wingdings" w:hint="default"/>
      </w:rPr>
    </w:lvl>
  </w:abstractNum>
  <w:abstractNum w:abstractNumId="8" w15:restartNumberingAfterBreak="0">
    <w:nsid w:val="3E516DAB"/>
    <w:multiLevelType w:val="hybridMultilevel"/>
    <w:tmpl w:val="1632009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 w15:restartNumberingAfterBreak="0">
    <w:nsid w:val="3F4D227B"/>
    <w:multiLevelType w:val="hybridMultilevel"/>
    <w:tmpl w:val="F394F41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0" w15:restartNumberingAfterBreak="0">
    <w:nsid w:val="4B762C6A"/>
    <w:multiLevelType w:val="hybridMultilevel"/>
    <w:tmpl w:val="3DFE90A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15:restartNumberingAfterBreak="0">
    <w:nsid w:val="52DB51AE"/>
    <w:multiLevelType w:val="hybridMultilevel"/>
    <w:tmpl w:val="700E590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 w15:restartNumberingAfterBreak="0">
    <w:nsid w:val="5B44014A"/>
    <w:multiLevelType w:val="hybridMultilevel"/>
    <w:tmpl w:val="F0D22D3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3" w15:restartNumberingAfterBreak="0">
    <w:nsid w:val="66175AC2"/>
    <w:multiLevelType w:val="hybridMultilevel"/>
    <w:tmpl w:val="39B2ADC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4" w15:restartNumberingAfterBreak="0">
    <w:nsid w:val="66372571"/>
    <w:multiLevelType w:val="hybridMultilevel"/>
    <w:tmpl w:val="389AD34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5" w15:restartNumberingAfterBreak="0">
    <w:nsid w:val="6EBB4A65"/>
    <w:multiLevelType w:val="hybridMultilevel"/>
    <w:tmpl w:val="7BB8B5F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6" w15:restartNumberingAfterBreak="0">
    <w:nsid w:val="700251B1"/>
    <w:multiLevelType w:val="hybridMultilevel"/>
    <w:tmpl w:val="99F000C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16cid:durableId="373191859">
    <w:abstractNumId w:val="9"/>
  </w:num>
  <w:num w:numId="2" w16cid:durableId="811796178">
    <w:abstractNumId w:val="13"/>
  </w:num>
  <w:num w:numId="3" w16cid:durableId="58745529">
    <w:abstractNumId w:val="4"/>
  </w:num>
  <w:num w:numId="4" w16cid:durableId="1739552593">
    <w:abstractNumId w:val="6"/>
  </w:num>
  <w:num w:numId="5" w16cid:durableId="92357773">
    <w:abstractNumId w:val="3"/>
  </w:num>
  <w:num w:numId="6" w16cid:durableId="1991593151">
    <w:abstractNumId w:val="0"/>
  </w:num>
  <w:num w:numId="7" w16cid:durableId="1977249884">
    <w:abstractNumId w:val="11"/>
  </w:num>
  <w:num w:numId="8" w16cid:durableId="2021467199">
    <w:abstractNumId w:val="10"/>
  </w:num>
  <w:num w:numId="9" w16cid:durableId="245694916">
    <w:abstractNumId w:val="12"/>
  </w:num>
  <w:num w:numId="10" w16cid:durableId="2062747944">
    <w:abstractNumId w:val="15"/>
  </w:num>
  <w:num w:numId="11" w16cid:durableId="1759207600">
    <w:abstractNumId w:val="1"/>
  </w:num>
  <w:num w:numId="12" w16cid:durableId="955867632">
    <w:abstractNumId w:val="16"/>
  </w:num>
  <w:num w:numId="13" w16cid:durableId="323902474">
    <w:abstractNumId w:val="5"/>
  </w:num>
  <w:num w:numId="14" w16cid:durableId="265356360">
    <w:abstractNumId w:val="14"/>
  </w:num>
  <w:num w:numId="15" w16cid:durableId="856504323">
    <w:abstractNumId w:val="2"/>
  </w:num>
  <w:num w:numId="16" w16cid:durableId="1099253072">
    <w:abstractNumId w:val="8"/>
  </w:num>
  <w:num w:numId="17" w16cid:durableId="843862192">
    <w:abstractNumId w:val="7"/>
  </w:num>
  <w:numIdMacAtCleanup w:val="1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D0273"/>
    <w:rsid w:val="000009EF"/>
    <w:rsid w:val="00004749"/>
    <w:rsid w:val="0001556C"/>
    <w:rsid w:val="000200C1"/>
    <w:rsid w:val="00021623"/>
    <w:rsid w:val="000330CD"/>
    <w:rsid w:val="00042B57"/>
    <w:rsid w:val="0004393C"/>
    <w:rsid w:val="0004563C"/>
    <w:rsid w:val="00053ED1"/>
    <w:rsid w:val="00061865"/>
    <w:rsid w:val="00081810"/>
    <w:rsid w:val="00081AA6"/>
    <w:rsid w:val="000A45C1"/>
    <w:rsid w:val="000A631E"/>
    <w:rsid w:val="000B0C0C"/>
    <w:rsid w:val="000B1C49"/>
    <w:rsid w:val="000B5BBC"/>
    <w:rsid w:val="00110123"/>
    <w:rsid w:val="00115170"/>
    <w:rsid w:val="00125541"/>
    <w:rsid w:val="00127CB7"/>
    <w:rsid w:val="00140959"/>
    <w:rsid w:val="00140D29"/>
    <w:rsid w:val="001420B4"/>
    <w:rsid w:val="00145BA3"/>
    <w:rsid w:val="00145CBD"/>
    <w:rsid w:val="001504F7"/>
    <w:rsid w:val="0015188A"/>
    <w:rsid w:val="00153D55"/>
    <w:rsid w:val="0016130E"/>
    <w:rsid w:val="001761BD"/>
    <w:rsid w:val="001816C6"/>
    <w:rsid w:val="0018744B"/>
    <w:rsid w:val="00192B92"/>
    <w:rsid w:val="001938A4"/>
    <w:rsid w:val="0019466D"/>
    <w:rsid w:val="00194C6D"/>
    <w:rsid w:val="001B0F42"/>
    <w:rsid w:val="001B1FB6"/>
    <w:rsid w:val="001B5D3C"/>
    <w:rsid w:val="001B6B57"/>
    <w:rsid w:val="001C49AE"/>
    <w:rsid w:val="001D1C5F"/>
    <w:rsid w:val="001D23CC"/>
    <w:rsid w:val="001D36F5"/>
    <w:rsid w:val="001D5C60"/>
    <w:rsid w:val="001D6A7D"/>
    <w:rsid w:val="001E1FB7"/>
    <w:rsid w:val="001E5B45"/>
    <w:rsid w:val="0020060F"/>
    <w:rsid w:val="00201E87"/>
    <w:rsid w:val="002060BE"/>
    <w:rsid w:val="00207B65"/>
    <w:rsid w:val="002217C5"/>
    <w:rsid w:val="00226A19"/>
    <w:rsid w:val="00230EA1"/>
    <w:rsid w:val="00236208"/>
    <w:rsid w:val="00245D7D"/>
    <w:rsid w:val="00251204"/>
    <w:rsid w:val="002519A8"/>
    <w:rsid w:val="0025541A"/>
    <w:rsid w:val="00265955"/>
    <w:rsid w:val="00267A02"/>
    <w:rsid w:val="00276D98"/>
    <w:rsid w:val="00280116"/>
    <w:rsid w:val="00280C2F"/>
    <w:rsid w:val="002819D7"/>
    <w:rsid w:val="00283F3F"/>
    <w:rsid w:val="00292424"/>
    <w:rsid w:val="00294C60"/>
    <w:rsid w:val="002966DD"/>
    <w:rsid w:val="00297F1C"/>
    <w:rsid w:val="002A5991"/>
    <w:rsid w:val="002A6C51"/>
    <w:rsid w:val="002B28A6"/>
    <w:rsid w:val="002B36B7"/>
    <w:rsid w:val="002B48F7"/>
    <w:rsid w:val="002B5B6A"/>
    <w:rsid w:val="002C2F5B"/>
    <w:rsid w:val="002C62AF"/>
    <w:rsid w:val="002D3AE7"/>
    <w:rsid w:val="002E150A"/>
    <w:rsid w:val="002E4C84"/>
    <w:rsid w:val="002F6270"/>
    <w:rsid w:val="002F7BF1"/>
    <w:rsid w:val="00304657"/>
    <w:rsid w:val="00305252"/>
    <w:rsid w:val="00305E64"/>
    <w:rsid w:val="003061BC"/>
    <w:rsid w:val="00321D7A"/>
    <w:rsid w:val="00327AAD"/>
    <w:rsid w:val="00336342"/>
    <w:rsid w:val="00343780"/>
    <w:rsid w:val="00356E15"/>
    <w:rsid w:val="0036063A"/>
    <w:rsid w:val="00360F7A"/>
    <w:rsid w:val="00364DEC"/>
    <w:rsid w:val="00367EE3"/>
    <w:rsid w:val="0037143A"/>
    <w:rsid w:val="003752D0"/>
    <w:rsid w:val="00385D6C"/>
    <w:rsid w:val="003911F7"/>
    <w:rsid w:val="003913CF"/>
    <w:rsid w:val="00394C76"/>
    <w:rsid w:val="003A330B"/>
    <w:rsid w:val="003A641B"/>
    <w:rsid w:val="003B0705"/>
    <w:rsid w:val="003B37C5"/>
    <w:rsid w:val="003B3F63"/>
    <w:rsid w:val="003B4B73"/>
    <w:rsid w:val="003D0273"/>
    <w:rsid w:val="003D376C"/>
    <w:rsid w:val="003D4E10"/>
    <w:rsid w:val="003D5890"/>
    <w:rsid w:val="003F1968"/>
    <w:rsid w:val="00401DF2"/>
    <w:rsid w:val="004027A9"/>
    <w:rsid w:val="00403EE8"/>
    <w:rsid w:val="00407094"/>
    <w:rsid w:val="00410A2D"/>
    <w:rsid w:val="00412374"/>
    <w:rsid w:val="004136ED"/>
    <w:rsid w:val="00413B40"/>
    <w:rsid w:val="00420100"/>
    <w:rsid w:val="00432388"/>
    <w:rsid w:val="00432973"/>
    <w:rsid w:val="0043427F"/>
    <w:rsid w:val="0044253A"/>
    <w:rsid w:val="0044527A"/>
    <w:rsid w:val="00467138"/>
    <w:rsid w:val="004707BB"/>
    <w:rsid w:val="004747C9"/>
    <w:rsid w:val="00477751"/>
    <w:rsid w:val="00482237"/>
    <w:rsid w:val="0048730D"/>
    <w:rsid w:val="00495086"/>
    <w:rsid w:val="004A0381"/>
    <w:rsid w:val="004A397C"/>
    <w:rsid w:val="004B0F81"/>
    <w:rsid w:val="004B27FD"/>
    <w:rsid w:val="004B7CD3"/>
    <w:rsid w:val="004C21D6"/>
    <w:rsid w:val="004D01C4"/>
    <w:rsid w:val="004D1E8C"/>
    <w:rsid w:val="004E4CE4"/>
    <w:rsid w:val="004F3ABA"/>
    <w:rsid w:val="004F4954"/>
    <w:rsid w:val="004F7747"/>
    <w:rsid w:val="004F7E8D"/>
    <w:rsid w:val="00500886"/>
    <w:rsid w:val="00502F2C"/>
    <w:rsid w:val="00504D45"/>
    <w:rsid w:val="0051194E"/>
    <w:rsid w:val="00511D8E"/>
    <w:rsid w:val="00516EF7"/>
    <w:rsid w:val="00524C49"/>
    <w:rsid w:val="00530284"/>
    <w:rsid w:val="00532A7E"/>
    <w:rsid w:val="005367B9"/>
    <w:rsid w:val="005368CD"/>
    <w:rsid w:val="0053699A"/>
    <w:rsid w:val="00541BD9"/>
    <w:rsid w:val="00541D3F"/>
    <w:rsid w:val="005539C0"/>
    <w:rsid w:val="00555ED9"/>
    <w:rsid w:val="00557F5F"/>
    <w:rsid w:val="00565C6F"/>
    <w:rsid w:val="00572C38"/>
    <w:rsid w:val="00585852"/>
    <w:rsid w:val="00586259"/>
    <w:rsid w:val="005973FA"/>
    <w:rsid w:val="005975D3"/>
    <w:rsid w:val="005A13E8"/>
    <w:rsid w:val="005A1505"/>
    <w:rsid w:val="005A6B93"/>
    <w:rsid w:val="005B0D83"/>
    <w:rsid w:val="005B252E"/>
    <w:rsid w:val="005B26D2"/>
    <w:rsid w:val="005C2BA2"/>
    <w:rsid w:val="005C3577"/>
    <w:rsid w:val="005C6FD2"/>
    <w:rsid w:val="005C76DA"/>
    <w:rsid w:val="005D210F"/>
    <w:rsid w:val="005D53AE"/>
    <w:rsid w:val="005D55A1"/>
    <w:rsid w:val="005D6356"/>
    <w:rsid w:val="005D6AD8"/>
    <w:rsid w:val="005D73F7"/>
    <w:rsid w:val="005E4B8D"/>
    <w:rsid w:val="005E6491"/>
    <w:rsid w:val="005F0B76"/>
    <w:rsid w:val="005F111E"/>
    <w:rsid w:val="005F31BB"/>
    <w:rsid w:val="006119BD"/>
    <w:rsid w:val="00621DA1"/>
    <w:rsid w:val="00622358"/>
    <w:rsid w:val="006234CC"/>
    <w:rsid w:val="006266D7"/>
    <w:rsid w:val="00631E33"/>
    <w:rsid w:val="00635308"/>
    <w:rsid w:val="00641731"/>
    <w:rsid w:val="00660ABB"/>
    <w:rsid w:val="00665C96"/>
    <w:rsid w:val="00667371"/>
    <w:rsid w:val="00674886"/>
    <w:rsid w:val="006852DC"/>
    <w:rsid w:val="006906C0"/>
    <w:rsid w:val="00691408"/>
    <w:rsid w:val="00695BA6"/>
    <w:rsid w:val="00696B44"/>
    <w:rsid w:val="006A0E3E"/>
    <w:rsid w:val="006A3A92"/>
    <w:rsid w:val="006A5F56"/>
    <w:rsid w:val="006B3719"/>
    <w:rsid w:val="006B4593"/>
    <w:rsid w:val="006C08EF"/>
    <w:rsid w:val="006D13E1"/>
    <w:rsid w:val="006D1892"/>
    <w:rsid w:val="006E0BC5"/>
    <w:rsid w:val="006E420B"/>
    <w:rsid w:val="006E436E"/>
    <w:rsid w:val="006F3973"/>
    <w:rsid w:val="006F4F03"/>
    <w:rsid w:val="006F57EC"/>
    <w:rsid w:val="00701FE6"/>
    <w:rsid w:val="00704170"/>
    <w:rsid w:val="00721A5D"/>
    <w:rsid w:val="00725381"/>
    <w:rsid w:val="0072538C"/>
    <w:rsid w:val="00727F24"/>
    <w:rsid w:val="00734B3C"/>
    <w:rsid w:val="007514AC"/>
    <w:rsid w:val="00761862"/>
    <w:rsid w:val="00766343"/>
    <w:rsid w:val="00772ECA"/>
    <w:rsid w:val="00785916"/>
    <w:rsid w:val="00785C51"/>
    <w:rsid w:val="00793540"/>
    <w:rsid w:val="00796E00"/>
    <w:rsid w:val="00796E95"/>
    <w:rsid w:val="007A279B"/>
    <w:rsid w:val="007A3182"/>
    <w:rsid w:val="007A5C28"/>
    <w:rsid w:val="007A6F98"/>
    <w:rsid w:val="007B4F3C"/>
    <w:rsid w:val="007C012C"/>
    <w:rsid w:val="007C1D60"/>
    <w:rsid w:val="007C6046"/>
    <w:rsid w:val="007D645C"/>
    <w:rsid w:val="007D7287"/>
    <w:rsid w:val="007F2A0B"/>
    <w:rsid w:val="007F3DFB"/>
    <w:rsid w:val="008029A5"/>
    <w:rsid w:val="00802C3C"/>
    <w:rsid w:val="00802D0E"/>
    <w:rsid w:val="00804D19"/>
    <w:rsid w:val="00804E5A"/>
    <w:rsid w:val="00805839"/>
    <w:rsid w:val="0081365D"/>
    <w:rsid w:val="008213AF"/>
    <w:rsid w:val="0083128F"/>
    <w:rsid w:val="008322A3"/>
    <w:rsid w:val="00851A65"/>
    <w:rsid w:val="00852C5A"/>
    <w:rsid w:val="00854B03"/>
    <w:rsid w:val="00864188"/>
    <w:rsid w:val="00867392"/>
    <w:rsid w:val="0087084C"/>
    <w:rsid w:val="00882C72"/>
    <w:rsid w:val="008854D7"/>
    <w:rsid w:val="008864A2"/>
    <w:rsid w:val="008864F7"/>
    <w:rsid w:val="008907B5"/>
    <w:rsid w:val="00893327"/>
    <w:rsid w:val="00897AFC"/>
    <w:rsid w:val="008B0336"/>
    <w:rsid w:val="008B1866"/>
    <w:rsid w:val="008B44D6"/>
    <w:rsid w:val="008B53CD"/>
    <w:rsid w:val="008C0BE8"/>
    <w:rsid w:val="008D2C44"/>
    <w:rsid w:val="008D3E00"/>
    <w:rsid w:val="008E0BE7"/>
    <w:rsid w:val="008E3EBD"/>
    <w:rsid w:val="008E4E86"/>
    <w:rsid w:val="008F0A73"/>
    <w:rsid w:val="00900580"/>
    <w:rsid w:val="00923B89"/>
    <w:rsid w:val="00924E0B"/>
    <w:rsid w:val="00925CB0"/>
    <w:rsid w:val="00925F67"/>
    <w:rsid w:val="009274E8"/>
    <w:rsid w:val="009300F4"/>
    <w:rsid w:val="00933E94"/>
    <w:rsid w:val="00934984"/>
    <w:rsid w:val="00934A53"/>
    <w:rsid w:val="00940B6B"/>
    <w:rsid w:val="00945935"/>
    <w:rsid w:val="009509C9"/>
    <w:rsid w:val="009516D7"/>
    <w:rsid w:val="00952297"/>
    <w:rsid w:val="00953C8B"/>
    <w:rsid w:val="009610A9"/>
    <w:rsid w:val="00963070"/>
    <w:rsid w:val="00965F5D"/>
    <w:rsid w:val="00970B71"/>
    <w:rsid w:val="00976C9D"/>
    <w:rsid w:val="0098184F"/>
    <w:rsid w:val="009907FE"/>
    <w:rsid w:val="009908FB"/>
    <w:rsid w:val="0099256C"/>
    <w:rsid w:val="009928C5"/>
    <w:rsid w:val="00993D2F"/>
    <w:rsid w:val="00993EDC"/>
    <w:rsid w:val="00995D10"/>
    <w:rsid w:val="009A3E39"/>
    <w:rsid w:val="009A4B7D"/>
    <w:rsid w:val="009A4C04"/>
    <w:rsid w:val="009A5899"/>
    <w:rsid w:val="009B02C4"/>
    <w:rsid w:val="009B0821"/>
    <w:rsid w:val="009B4BC8"/>
    <w:rsid w:val="009C365F"/>
    <w:rsid w:val="009C49CE"/>
    <w:rsid w:val="009C604B"/>
    <w:rsid w:val="009C72F8"/>
    <w:rsid w:val="009D5B45"/>
    <w:rsid w:val="009D5FB5"/>
    <w:rsid w:val="009E1694"/>
    <w:rsid w:val="009E2834"/>
    <w:rsid w:val="009E51C7"/>
    <w:rsid w:val="009E6237"/>
    <w:rsid w:val="009F39F9"/>
    <w:rsid w:val="009F3DB2"/>
    <w:rsid w:val="009F6308"/>
    <w:rsid w:val="00A01508"/>
    <w:rsid w:val="00A02F8E"/>
    <w:rsid w:val="00A04330"/>
    <w:rsid w:val="00A0460B"/>
    <w:rsid w:val="00A053ED"/>
    <w:rsid w:val="00A073C1"/>
    <w:rsid w:val="00A20302"/>
    <w:rsid w:val="00A20B36"/>
    <w:rsid w:val="00A219E6"/>
    <w:rsid w:val="00A272C0"/>
    <w:rsid w:val="00A30B42"/>
    <w:rsid w:val="00A3469A"/>
    <w:rsid w:val="00A366CB"/>
    <w:rsid w:val="00A36836"/>
    <w:rsid w:val="00A379E3"/>
    <w:rsid w:val="00A37DBB"/>
    <w:rsid w:val="00A40DF6"/>
    <w:rsid w:val="00A41BD2"/>
    <w:rsid w:val="00A46522"/>
    <w:rsid w:val="00A564F4"/>
    <w:rsid w:val="00A64098"/>
    <w:rsid w:val="00A705AD"/>
    <w:rsid w:val="00A71039"/>
    <w:rsid w:val="00A73098"/>
    <w:rsid w:val="00A7518F"/>
    <w:rsid w:val="00A75308"/>
    <w:rsid w:val="00A80CD7"/>
    <w:rsid w:val="00A8255A"/>
    <w:rsid w:val="00A95580"/>
    <w:rsid w:val="00A971BA"/>
    <w:rsid w:val="00AA62FD"/>
    <w:rsid w:val="00AA6C83"/>
    <w:rsid w:val="00AB0ABA"/>
    <w:rsid w:val="00AB4D43"/>
    <w:rsid w:val="00AB6F53"/>
    <w:rsid w:val="00AC100F"/>
    <w:rsid w:val="00AC17AA"/>
    <w:rsid w:val="00AC3615"/>
    <w:rsid w:val="00AD06B0"/>
    <w:rsid w:val="00AD7D9A"/>
    <w:rsid w:val="00AE11D9"/>
    <w:rsid w:val="00AE6D4D"/>
    <w:rsid w:val="00AE7EE3"/>
    <w:rsid w:val="00AF0EFA"/>
    <w:rsid w:val="00B060CE"/>
    <w:rsid w:val="00B20D02"/>
    <w:rsid w:val="00B2562F"/>
    <w:rsid w:val="00B34DDD"/>
    <w:rsid w:val="00B3685A"/>
    <w:rsid w:val="00B41681"/>
    <w:rsid w:val="00B53468"/>
    <w:rsid w:val="00B5685A"/>
    <w:rsid w:val="00B61902"/>
    <w:rsid w:val="00B61945"/>
    <w:rsid w:val="00B63B77"/>
    <w:rsid w:val="00B70157"/>
    <w:rsid w:val="00B90149"/>
    <w:rsid w:val="00B910A4"/>
    <w:rsid w:val="00BA070B"/>
    <w:rsid w:val="00BA5459"/>
    <w:rsid w:val="00BB059F"/>
    <w:rsid w:val="00BB0B64"/>
    <w:rsid w:val="00BB147F"/>
    <w:rsid w:val="00BB35B9"/>
    <w:rsid w:val="00BB47CB"/>
    <w:rsid w:val="00BC250A"/>
    <w:rsid w:val="00BC3DF4"/>
    <w:rsid w:val="00BC49BE"/>
    <w:rsid w:val="00BC5AAC"/>
    <w:rsid w:val="00BC6E56"/>
    <w:rsid w:val="00BD1304"/>
    <w:rsid w:val="00BD4B27"/>
    <w:rsid w:val="00BD6D39"/>
    <w:rsid w:val="00BE61F8"/>
    <w:rsid w:val="00BE6EAA"/>
    <w:rsid w:val="00BF15EE"/>
    <w:rsid w:val="00BF30F1"/>
    <w:rsid w:val="00C13EEC"/>
    <w:rsid w:val="00C1463A"/>
    <w:rsid w:val="00C1586D"/>
    <w:rsid w:val="00C17953"/>
    <w:rsid w:val="00C34640"/>
    <w:rsid w:val="00C35C7D"/>
    <w:rsid w:val="00C3717E"/>
    <w:rsid w:val="00C37DB3"/>
    <w:rsid w:val="00C44411"/>
    <w:rsid w:val="00C47FA4"/>
    <w:rsid w:val="00C50016"/>
    <w:rsid w:val="00C5015F"/>
    <w:rsid w:val="00C50F07"/>
    <w:rsid w:val="00C53980"/>
    <w:rsid w:val="00C67936"/>
    <w:rsid w:val="00C724A2"/>
    <w:rsid w:val="00C73486"/>
    <w:rsid w:val="00C76CC1"/>
    <w:rsid w:val="00C80CC2"/>
    <w:rsid w:val="00C815E8"/>
    <w:rsid w:val="00C85F0C"/>
    <w:rsid w:val="00C92FCD"/>
    <w:rsid w:val="00C9656E"/>
    <w:rsid w:val="00CA5C87"/>
    <w:rsid w:val="00CA5D7F"/>
    <w:rsid w:val="00CC1A7F"/>
    <w:rsid w:val="00CC3AF9"/>
    <w:rsid w:val="00CC4F9B"/>
    <w:rsid w:val="00CC6292"/>
    <w:rsid w:val="00CC77CA"/>
    <w:rsid w:val="00CD568A"/>
    <w:rsid w:val="00CE1FAA"/>
    <w:rsid w:val="00CE2600"/>
    <w:rsid w:val="00CF018A"/>
    <w:rsid w:val="00CF1893"/>
    <w:rsid w:val="00CF489A"/>
    <w:rsid w:val="00CF6144"/>
    <w:rsid w:val="00D065BF"/>
    <w:rsid w:val="00D10A7B"/>
    <w:rsid w:val="00D11658"/>
    <w:rsid w:val="00D24792"/>
    <w:rsid w:val="00D25AC2"/>
    <w:rsid w:val="00D262B0"/>
    <w:rsid w:val="00D32622"/>
    <w:rsid w:val="00D333A4"/>
    <w:rsid w:val="00D356B6"/>
    <w:rsid w:val="00D451B9"/>
    <w:rsid w:val="00D4720E"/>
    <w:rsid w:val="00D52FB5"/>
    <w:rsid w:val="00D534AF"/>
    <w:rsid w:val="00D65D8E"/>
    <w:rsid w:val="00D700D3"/>
    <w:rsid w:val="00D76314"/>
    <w:rsid w:val="00D774A2"/>
    <w:rsid w:val="00D822BC"/>
    <w:rsid w:val="00D84FE7"/>
    <w:rsid w:val="00D90F16"/>
    <w:rsid w:val="00DA1930"/>
    <w:rsid w:val="00DA338E"/>
    <w:rsid w:val="00DB4029"/>
    <w:rsid w:val="00DB5513"/>
    <w:rsid w:val="00DC6FDA"/>
    <w:rsid w:val="00DC724D"/>
    <w:rsid w:val="00DD0C32"/>
    <w:rsid w:val="00DD0C76"/>
    <w:rsid w:val="00DD4FF6"/>
    <w:rsid w:val="00DD6D1C"/>
    <w:rsid w:val="00DE7993"/>
    <w:rsid w:val="00DF01AD"/>
    <w:rsid w:val="00DF2C00"/>
    <w:rsid w:val="00DF3A5D"/>
    <w:rsid w:val="00DF6A8F"/>
    <w:rsid w:val="00E02C08"/>
    <w:rsid w:val="00E03F72"/>
    <w:rsid w:val="00E1258F"/>
    <w:rsid w:val="00E13074"/>
    <w:rsid w:val="00E15BD7"/>
    <w:rsid w:val="00E16C8C"/>
    <w:rsid w:val="00E202F2"/>
    <w:rsid w:val="00E25601"/>
    <w:rsid w:val="00E3480A"/>
    <w:rsid w:val="00E35E39"/>
    <w:rsid w:val="00E45FB4"/>
    <w:rsid w:val="00E509A9"/>
    <w:rsid w:val="00E56483"/>
    <w:rsid w:val="00E57D46"/>
    <w:rsid w:val="00E6593B"/>
    <w:rsid w:val="00E72843"/>
    <w:rsid w:val="00E73360"/>
    <w:rsid w:val="00E80100"/>
    <w:rsid w:val="00E81D2E"/>
    <w:rsid w:val="00E840A6"/>
    <w:rsid w:val="00EA1D48"/>
    <w:rsid w:val="00EA4AC2"/>
    <w:rsid w:val="00EA740F"/>
    <w:rsid w:val="00EB0530"/>
    <w:rsid w:val="00EB1B15"/>
    <w:rsid w:val="00EB7C3D"/>
    <w:rsid w:val="00EC4F50"/>
    <w:rsid w:val="00EC5090"/>
    <w:rsid w:val="00EE3CD9"/>
    <w:rsid w:val="00EE4C73"/>
    <w:rsid w:val="00EF2197"/>
    <w:rsid w:val="00EF51A5"/>
    <w:rsid w:val="00EF721A"/>
    <w:rsid w:val="00EF7334"/>
    <w:rsid w:val="00F02FE1"/>
    <w:rsid w:val="00F057D1"/>
    <w:rsid w:val="00F0614A"/>
    <w:rsid w:val="00F129EF"/>
    <w:rsid w:val="00F175CE"/>
    <w:rsid w:val="00F1784E"/>
    <w:rsid w:val="00F2362A"/>
    <w:rsid w:val="00F23772"/>
    <w:rsid w:val="00F246A5"/>
    <w:rsid w:val="00F279C5"/>
    <w:rsid w:val="00F350E1"/>
    <w:rsid w:val="00F54702"/>
    <w:rsid w:val="00F60542"/>
    <w:rsid w:val="00F63D09"/>
    <w:rsid w:val="00F7170E"/>
    <w:rsid w:val="00F74CFC"/>
    <w:rsid w:val="00F74DC6"/>
    <w:rsid w:val="00F80A03"/>
    <w:rsid w:val="00F833EB"/>
    <w:rsid w:val="00F83BB2"/>
    <w:rsid w:val="00F9093C"/>
    <w:rsid w:val="00F9136C"/>
    <w:rsid w:val="00F94D8E"/>
    <w:rsid w:val="00F94E9D"/>
    <w:rsid w:val="00FA1702"/>
    <w:rsid w:val="00FA576F"/>
    <w:rsid w:val="00FB11E4"/>
    <w:rsid w:val="00FC68E5"/>
    <w:rsid w:val="00FC7C8C"/>
    <w:rsid w:val="00FD0C03"/>
    <w:rsid w:val="00FD1F90"/>
    <w:rsid w:val="00FD580B"/>
    <w:rsid w:val="00FE46B0"/>
    <w:rsid w:val="00FF1F20"/>
    <w:rsid w:val="0E9797E9"/>
    <w:rsid w:val="4BF8D514"/>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53A5FB2"/>
  <w15:chartTrackingRefBased/>
  <w15:docId w15:val="{BF5DEB73-6639-41D7-93B8-BBBD66E9027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AU"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56E15"/>
    <w:pPr>
      <w:spacing w:after="200" w:line="276" w:lineRule="auto"/>
    </w:pPr>
    <w:rPr>
      <w:kern w:val="0"/>
      <w14:ligatures w14:val="none"/>
    </w:rPr>
  </w:style>
  <w:style w:type="paragraph" w:styleId="Heading1">
    <w:name w:val="heading 1"/>
    <w:basedOn w:val="Normal"/>
    <w:next w:val="Normal"/>
    <w:link w:val="Heading1Char"/>
    <w:uiPriority w:val="9"/>
    <w:qFormat/>
    <w:rsid w:val="003D0273"/>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3D0273"/>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unhideWhenUsed/>
    <w:qFormat/>
    <w:rsid w:val="003D0273"/>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unhideWhenUsed/>
    <w:qFormat/>
    <w:rsid w:val="003D0273"/>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3D0273"/>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3D0273"/>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3D0273"/>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3D0273"/>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3D0273"/>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D0273"/>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sid w:val="003D0273"/>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rsid w:val="003D0273"/>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rsid w:val="003D0273"/>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3D0273"/>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3D0273"/>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3D0273"/>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3D0273"/>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3D0273"/>
    <w:rPr>
      <w:rFonts w:eastAsiaTheme="majorEastAsia" w:cstheme="majorBidi"/>
      <w:color w:val="272727" w:themeColor="text1" w:themeTint="D8"/>
    </w:rPr>
  </w:style>
  <w:style w:type="paragraph" w:styleId="Title">
    <w:name w:val="Title"/>
    <w:basedOn w:val="Normal"/>
    <w:next w:val="Normal"/>
    <w:link w:val="TitleChar"/>
    <w:uiPriority w:val="10"/>
    <w:qFormat/>
    <w:rsid w:val="003D0273"/>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3D0273"/>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3D0273"/>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3D0273"/>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3D0273"/>
    <w:pPr>
      <w:spacing w:before="160"/>
      <w:jc w:val="center"/>
    </w:pPr>
    <w:rPr>
      <w:i/>
      <w:iCs/>
      <w:color w:val="404040" w:themeColor="text1" w:themeTint="BF"/>
    </w:rPr>
  </w:style>
  <w:style w:type="character" w:customStyle="1" w:styleId="QuoteChar">
    <w:name w:val="Quote Char"/>
    <w:basedOn w:val="DefaultParagraphFont"/>
    <w:link w:val="Quote"/>
    <w:uiPriority w:val="29"/>
    <w:rsid w:val="003D0273"/>
    <w:rPr>
      <w:i/>
      <w:iCs/>
      <w:color w:val="404040" w:themeColor="text1" w:themeTint="BF"/>
    </w:rPr>
  </w:style>
  <w:style w:type="paragraph" w:styleId="ListParagraph">
    <w:name w:val="List Paragraph"/>
    <w:basedOn w:val="Normal"/>
    <w:uiPriority w:val="34"/>
    <w:qFormat/>
    <w:rsid w:val="003D0273"/>
    <w:pPr>
      <w:ind w:left="720"/>
      <w:contextualSpacing/>
    </w:pPr>
  </w:style>
  <w:style w:type="character" w:styleId="IntenseEmphasis">
    <w:name w:val="Intense Emphasis"/>
    <w:basedOn w:val="DefaultParagraphFont"/>
    <w:uiPriority w:val="21"/>
    <w:qFormat/>
    <w:rsid w:val="003D0273"/>
    <w:rPr>
      <w:i/>
      <w:iCs/>
      <w:color w:val="0F4761" w:themeColor="accent1" w:themeShade="BF"/>
    </w:rPr>
  </w:style>
  <w:style w:type="paragraph" w:styleId="IntenseQuote">
    <w:name w:val="Intense Quote"/>
    <w:basedOn w:val="Normal"/>
    <w:next w:val="Normal"/>
    <w:link w:val="IntenseQuoteChar"/>
    <w:uiPriority w:val="30"/>
    <w:qFormat/>
    <w:rsid w:val="003D0273"/>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3D0273"/>
    <w:rPr>
      <w:i/>
      <w:iCs/>
      <w:color w:val="0F4761" w:themeColor="accent1" w:themeShade="BF"/>
    </w:rPr>
  </w:style>
  <w:style w:type="character" w:styleId="IntenseReference">
    <w:name w:val="Intense Reference"/>
    <w:basedOn w:val="DefaultParagraphFont"/>
    <w:uiPriority w:val="32"/>
    <w:qFormat/>
    <w:rsid w:val="003D0273"/>
    <w:rPr>
      <w:b/>
      <w:bCs/>
      <w:smallCaps/>
      <w:color w:val="0F4761" w:themeColor="accent1" w:themeShade="BF"/>
      <w:spacing w:val="5"/>
    </w:rPr>
  </w:style>
  <w:style w:type="paragraph" w:styleId="Header">
    <w:name w:val="header"/>
    <w:basedOn w:val="Normal"/>
    <w:link w:val="HeaderChar"/>
    <w:uiPriority w:val="99"/>
    <w:unhideWhenUsed/>
    <w:rsid w:val="00F80A03"/>
    <w:pPr>
      <w:tabs>
        <w:tab w:val="center" w:pos="4513"/>
        <w:tab w:val="right" w:pos="9026"/>
      </w:tabs>
      <w:spacing w:after="0" w:line="240" w:lineRule="auto"/>
    </w:pPr>
  </w:style>
  <w:style w:type="character" w:customStyle="1" w:styleId="HeaderChar">
    <w:name w:val="Header Char"/>
    <w:basedOn w:val="DefaultParagraphFont"/>
    <w:link w:val="Header"/>
    <w:uiPriority w:val="99"/>
    <w:rsid w:val="00F80A03"/>
  </w:style>
  <w:style w:type="paragraph" w:styleId="Footer">
    <w:name w:val="footer"/>
    <w:basedOn w:val="Normal"/>
    <w:link w:val="FooterChar"/>
    <w:uiPriority w:val="99"/>
    <w:unhideWhenUsed/>
    <w:rsid w:val="00F80A03"/>
    <w:pPr>
      <w:tabs>
        <w:tab w:val="center" w:pos="4513"/>
        <w:tab w:val="right" w:pos="9026"/>
      </w:tabs>
      <w:spacing w:after="0" w:line="240" w:lineRule="auto"/>
    </w:pPr>
  </w:style>
  <w:style w:type="character" w:customStyle="1" w:styleId="FooterChar">
    <w:name w:val="Footer Char"/>
    <w:basedOn w:val="DefaultParagraphFont"/>
    <w:link w:val="Footer"/>
    <w:uiPriority w:val="99"/>
    <w:rsid w:val="00F80A03"/>
  </w:style>
  <w:style w:type="table" w:styleId="TableGrid">
    <w:name w:val="Table Grid"/>
    <w:basedOn w:val="TableNormal"/>
    <w:uiPriority w:val="39"/>
    <w:rsid w:val="009928C5"/>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HHSbody">
    <w:name w:val="DHHS body"/>
    <w:link w:val="DHHSbodyChar"/>
    <w:rsid w:val="000200C1"/>
    <w:pPr>
      <w:spacing w:after="120" w:line="270" w:lineRule="atLeast"/>
    </w:pPr>
    <w:rPr>
      <w:rFonts w:ascii="Arial" w:eastAsia="Times" w:hAnsi="Arial" w:cs="Times New Roman"/>
      <w:kern w:val="0"/>
      <w:sz w:val="20"/>
      <w:szCs w:val="20"/>
      <w14:ligatures w14:val="none"/>
    </w:rPr>
  </w:style>
  <w:style w:type="character" w:customStyle="1" w:styleId="DHHSbodyChar">
    <w:name w:val="DHHS body Char"/>
    <w:link w:val="DHHSbody"/>
    <w:qFormat/>
    <w:locked/>
    <w:rsid w:val="000200C1"/>
    <w:rPr>
      <w:rFonts w:ascii="Arial" w:eastAsia="Times" w:hAnsi="Arial" w:cs="Times New Roman"/>
      <w:kern w:val="0"/>
      <w:sz w:val="20"/>
      <w:szCs w:val="20"/>
      <w14:ligatures w14:val="none"/>
    </w:rPr>
  </w:style>
  <w:style w:type="character" w:customStyle="1" w:styleId="cf01">
    <w:name w:val="cf01"/>
    <w:basedOn w:val="DefaultParagraphFont"/>
    <w:rsid w:val="008B53CD"/>
    <w:rPr>
      <w:rFonts w:ascii="Segoe UI" w:hAnsi="Segoe UI" w:cs="Segoe UI" w:hint="default"/>
      <w:sz w:val="18"/>
      <w:szCs w:val="18"/>
    </w:rPr>
  </w:style>
  <w:style w:type="character" w:customStyle="1" w:styleId="cf11">
    <w:name w:val="cf11"/>
    <w:basedOn w:val="DefaultParagraphFont"/>
    <w:rsid w:val="008B53CD"/>
    <w:rPr>
      <w:rFonts w:ascii="Segoe UI" w:hAnsi="Segoe UI" w:cs="Segoe UI" w:hint="default"/>
      <w:sz w:val="18"/>
      <w:szCs w:val="18"/>
    </w:rPr>
  </w:style>
  <w:style w:type="character" w:styleId="CommentReference">
    <w:name w:val="annotation reference"/>
    <w:basedOn w:val="DefaultParagraphFont"/>
    <w:uiPriority w:val="99"/>
    <w:semiHidden/>
    <w:unhideWhenUsed/>
    <w:rsid w:val="00766343"/>
    <w:rPr>
      <w:sz w:val="16"/>
      <w:szCs w:val="16"/>
    </w:rPr>
  </w:style>
  <w:style w:type="paragraph" w:styleId="CommentText">
    <w:name w:val="annotation text"/>
    <w:basedOn w:val="Normal"/>
    <w:link w:val="CommentTextChar"/>
    <w:uiPriority w:val="99"/>
    <w:unhideWhenUsed/>
    <w:rsid w:val="00766343"/>
    <w:pPr>
      <w:spacing w:after="0" w:line="240" w:lineRule="auto"/>
    </w:pPr>
    <w:rPr>
      <w:sz w:val="20"/>
      <w:szCs w:val="20"/>
      <w:lang w:val="en-US"/>
    </w:rPr>
  </w:style>
  <w:style w:type="character" w:customStyle="1" w:styleId="CommentTextChar">
    <w:name w:val="Comment Text Char"/>
    <w:basedOn w:val="DefaultParagraphFont"/>
    <w:link w:val="CommentText"/>
    <w:uiPriority w:val="99"/>
    <w:rsid w:val="00766343"/>
    <w:rPr>
      <w:kern w:val="0"/>
      <w:sz w:val="20"/>
      <w:szCs w:val="20"/>
      <w:lang w:val="en-US"/>
      <w14:ligatures w14:val="none"/>
    </w:rPr>
  </w:style>
  <w:style w:type="character" w:styleId="Hyperlink">
    <w:name w:val="Hyperlink"/>
    <w:basedOn w:val="DefaultParagraphFont"/>
    <w:uiPriority w:val="99"/>
    <w:unhideWhenUsed/>
    <w:rsid w:val="00F129EF"/>
    <w:rPr>
      <w:color w:val="467886" w:themeColor="hyperlink"/>
      <w:u w:val="single"/>
    </w:rPr>
  </w:style>
  <w:style w:type="character" w:styleId="Emphasis">
    <w:name w:val="Emphasis"/>
    <w:basedOn w:val="DefaultParagraphFont"/>
    <w:uiPriority w:val="20"/>
    <w:qFormat/>
    <w:rsid w:val="00530284"/>
    <w:rPr>
      <w:i/>
      <w:iCs/>
    </w:rPr>
  </w:style>
  <w:style w:type="character" w:styleId="FollowedHyperlink">
    <w:name w:val="FollowedHyperlink"/>
    <w:basedOn w:val="DefaultParagraphFont"/>
    <w:uiPriority w:val="99"/>
    <w:semiHidden/>
    <w:unhideWhenUsed/>
    <w:rsid w:val="004F3ABA"/>
    <w:rPr>
      <w:color w:val="96607D" w:themeColor="followedHyperlink"/>
      <w:u w:val="single"/>
    </w:rPr>
  </w:style>
  <w:style w:type="paragraph" w:styleId="NoSpacing">
    <w:name w:val="No Spacing"/>
    <w:uiPriority w:val="1"/>
    <w:qFormat/>
    <w:rsid w:val="00364DEC"/>
    <w:pPr>
      <w:spacing w:after="0" w:line="240" w:lineRule="auto"/>
    </w:pPr>
    <w:rPr>
      <w:kern w:val="0"/>
      <w:sz w:val="24"/>
      <w:szCs w:val="24"/>
      <w:lang w:val="en-US"/>
      <w14:ligatures w14:val="none"/>
    </w:rPr>
  </w:style>
  <w:style w:type="paragraph" w:customStyle="1" w:styleId="DHHSbullet1">
    <w:name w:val="DHHS bullet 1"/>
    <w:basedOn w:val="Normal"/>
    <w:uiPriority w:val="1"/>
    <w:qFormat/>
    <w:rsid w:val="007514AC"/>
    <w:pPr>
      <w:spacing w:after="40" w:line="270" w:lineRule="atLeast"/>
      <w:ind w:left="284" w:hanging="284"/>
    </w:pPr>
    <w:rPr>
      <w:rFonts w:ascii="Arial" w:eastAsia="Times" w:hAnsi="Arial" w:cs="Times New Roman"/>
      <w:sz w:val="20"/>
      <w:szCs w:val="20"/>
    </w:rPr>
  </w:style>
  <w:style w:type="paragraph" w:customStyle="1" w:styleId="Default">
    <w:name w:val="Default"/>
    <w:rsid w:val="00A04330"/>
    <w:pPr>
      <w:autoSpaceDE w:val="0"/>
      <w:autoSpaceDN w:val="0"/>
      <w:adjustRightInd w:val="0"/>
      <w:spacing w:after="0" w:line="240" w:lineRule="auto"/>
    </w:pPr>
    <w:rPr>
      <w:rFonts w:ascii="Calibri" w:hAnsi="Calibri" w:cs="Calibri"/>
      <w:color w:val="000000"/>
      <w:kern w:val="0"/>
      <w:sz w:val="24"/>
      <w:szCs w:val="24"/>
      <w14:ligatures w14:val="none"/>
    </w:rPr>
  </w:style>
  <w:style w:type="character" w:styleId="Strong">
    <w:name w:val="Strong"/>
    <w:basedOn w:val="DefaultParagraphFont"/>
    <w:qFormat/>
    <w:rsid w:val="00CD568A"/>
    <w:rPr>
      <w:b/>
      <w:bCs/>
    </w:rPr>
  </w:style>
  <w:style w:type="paragraph" w:styleId="CommentSubject">
    <w:name w:val="annotation subject"/>
    <w:basedOn w:val="CommentText"/>
    <w:next w:val="CommentText"/>
    <w:link w:val="CommentSubjectChar"/>
    <w:uiPriority w:val="99"/>
    <w:semiHidden/>
    <w:unhideWhenUsed/>
    <w:rsid w:val="007A5C28"/>
    <w:pPr>
      <w:spacing w:after="200"/>
    </w:pPr>
    <w:rPr>
      <w:b/>
      <w:bCs/>
      <w:lang w:val="en-AU"/>
    </w:rPr>
  </w:style>
  <w:style w:type="character" w:customStyle="1" w:styleId="CommentSubjectChar">
    <w:name w:val="Comment Subject Char"/>
    <w:basedOn w:val="CommentTextChar"/>
    <w:link w:val="CommentSubject"/>
    <w:uiPriority w:val="99"/>
    <w:semiHidden/>
    <w:rsid w:val="007A5C28"/>
    <w:rPr>
      <w:b/>
      <w:bCs/>
      <w:kern w:val="0"/>
      <w:sz w:val="20"/>
      <w:szCs w:val="20"/>
      <w:lang w:val="en-US"/>
      <w14:ligatures w14:val="none"/>
    </w:rPr>
  </w:style>
  <w:style w:type="paragraph" w:styleId="Revision">
    <w:name w:val="Revision"/>
    <w:hidden/>
    <w:uiPriority w:val="99"/>
    <w:semiHidden/>
    <w:rsid w:val="005368CD"/>
    <w:pPr>
      <w:spacing w:after="0" w:line="240" w:lineRule="auto"/>
    </w:pPr>
    <w:rPr>
      <w:kern w:val="0"/>
      <w14:ligatures w14:val="none"/>
    </w:rPr>
  </w:style>
  <w:style w:type="character" w:styleId="UnresolvedMention">
    <w:name w:val="Unresolved Mention"/>
    <w:basedOn w:val="DefaultParagraphFont"/>
    <w:uiPriority w:val="99"/>
    <w:semiHidden/>
    <w:unhideWhenUsed/>
    <w:rsid w:val="00C85F0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18" Type="http://schemas.openxmlformats.org/officeDocument/2006/relationships/footer" Target="footer3.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www.consumer.vic.gov.au/housing/renting/rental-providers-inspecting-or-entering-a-property/when-a-rooming-house-operator-can-enter-a-room" TargetMode="External"/><Relationship Id="rId17"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consumer.vic.gov.au/housing/renting/rental-providers-inspecting-or-entering-a-property/when-a-rental-provider-can-enter-a-property" TargetMode="External"/><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DC93D353E2E78B4D9073097ECFBFA34B" ma:contentTypeVersion="18" ma:contentTypeDescription="Create a new document." ma:contentTypeScope="" ma:versionID="cd555d95ce0fd9dba92e981f2f6fce92">
  <xsd:schema xmlns:xsd="http://www.w3.org/2001/XMLSchema" xmlns:xs="http://www.w3.org/2001/XMLSchema" xmlns:p="http://schemas.microsoft.com/office/2006/metadata/properties" xmlns:ns2="cf03cbe8-952f-466a-b1f4-73ec1c63af97" xmlns:ns3="f00bc975-6bbc-455b-b94f-a040b201c214" targetNamespace="http://schemas.microsoft.com/office/2006/metadata/properties" ma:root="true" ma:fieldsID="6f7acbe24036978a425da4f3188ac443" ns2:_="" ns3:_="">
    <xsd:import namespace="cf03cbe8-952f-466a-b1f4-73ec1c63af97"/>
    <xsd:import namespace="f00bc975-6bbc-455b-b94f-a040b201c214"/>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2:MediaServiceAutoKeyPoints" minOccurs="0"/>
                <xsd:element ref="ns2:MediaServiceKeyPoints" minOccurs="0"/>
                <xsd:element ref="ns2:MediaServiceDateTaken" minOccurs="0"/>
                <xsd:element ref="ns2:MediaServiceLocation" minOccurs="0"/>
                <xsd:element ref="ns3:SharedWithUsers" minOccurs="0"/>
                <xsd:element ref="ns3:SharedWithDetails"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f03cbe8-952f-466a-b1f4-73ec1c63af9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MediaServiceDateTaken" ma:index="16" nillable="true" ma:displayName="MediaServiceDateTaken" ma:hidden="true" ma:internalName="MediaServiceDateTaken" ma:readOnly="true">
      <xsd:simpleType>
        <xsd:restriction base="dms:Text"/>
      </xsd:simpleType>
    </xsd:element>
    <xsd:element name="MediaServiceLocation" ma:index="17" nillable="true" ma:displayName="Location" ma:internalName="MediaServiceLocation"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17c2ced9-ba7c-4eff-9b82-28cdf989f7dc"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f00bc975-6bbc-455b-b94f-a040b201c214"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15947d43-a372-4171-8969-cc9a0f5f64fb}" ma:internalName="TaxCatchAll" ma:showField="CatchAllData" ma:web="f00bc975-6bbc-455b-b94f-a040b201c21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cf03cbe8-952f-466a-b1f4-73ec1c63af97">
      <Terms xmlns="http://schemas.microsoft.com/office/infopath/2007/PartnerControls"/>
    </lcf76f155ced4ddcb4097134ff3c332f>
    <TaxCatchAll xmlns="f00bc975-6bbc-455b-b94f-a040b201c214" xsi:nil="true"/>
    <SharedWithUsers xmlns="f00bc975-6bbc-455b-b94f-a040b201c214">
      <UserInfo>
        <DisplayName>Kathleen Close</DisplayName>
        <AccountId>4402</AccountId>
        <AccountType/>
      </UserInfo>
      <UserInfo>
        <DisplayName>Jason Perdriau</DisplayName>
        <AccountId>17</AccountId>
        <AccountType/>
      </UserInfo>
    </SharedWithUsers>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232EB60-1947-43CE-A07C-3BF825D5F1A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f03cbe8-952f-466a-b1f4-73ec1c63af97"/>
    <ds:schemaRef ds:uri="f00bc975-6bbc-455b-b94f-a040b201c21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8DBD1034-9DB2-4663-AAAD-1ED63780AB20}">
  <ds:schemaRefs>
    <ds:schemaRef ds:uri="http://schemas.microsoft.com/sharepoint/v3/contenttype/forms"/>
  </ds:schemaRefs>
</ds:datastoreItem>
</file>

<file path=customXml/itemProps3.xml><?xml version="1.0" encoding="utf-8"?>
<ds:datastoreItem xmlns:ds="http://schemas.openxmlformats.org/officeDocument/2006/customXml" ds:itemID="{08963FE8-484E-421D-A684-422D6241D49E}">
  <ds:schemaRefs>
    <ds:schemaRef ds:uri="http://schemas.microsoft.com/office/2006/documentManagement/types"/>
    <ds:schemaRef ds:uri="http://schemas.microsoft.com/office/2006/metadata/properties"/>
    <ds:schemaRef ds:uri="http://schemas.openxmlformats.org/package/2006/metadata/core-properties"/>
    <ds:schemaRef ds:uri="http://purl.org/dc/elements/1.1/"/>
    <ds:schemaRef ds:uri="f00bc975-6bbc-455b-b94f-a040b201c214"/>
    <ds:schemaRef ds:uri="http://purl.org/dc/dcmitype/"/>
    <ds:schemaRef ds:uri="http://purl.org/dc/terms/"/>
    <ds:schemaRef ds:uri="http://schemas.microsoft.com/office/infopath/2007/PartnerControls"/>
    <ds:schemaRef ds:uri="cf03cbe8-952f-466a-b1f4-73ec1c63af97"/>
    <ds:schemaRef ds:uri="http://www.w3.org/XML/1998/namespace"/>
  </ds:schemaRefs>
</ds:datastoreItem>
</file>

<file path=customXml/itemProps4.xml><?xml version="1.0" encoding="utf-8"?>
<ds:datastoreItem xmlns:ds="http://schemas.openxmlformats.org/officeDocument/2006/customXml" ds:itemID="{411D8CB4-EC69-4914-A352-0AAFE3B4AEB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7</Pages>
  <Words>1741</Words>
  <Characters>9926</Characters>
  <Application>Microsoft Office Word</Application>
  <DocSecurity>0</DocSecurity>
  <Lines>82</Lines>
  <Paragraphs>23</Paragraphs>
  <ScaleCrop>false</ScaleCrop>
  <Company/>
  <LinksUpToDate>false</LinksUpToDate>
  <CharactersWithSpaces>11644</CharactersWithSpaces>
  <SharedDoc>false</SharedDoc>
  <HLinks>
    <vt:vector size="12" baseType="variant">
      <vt:variant>
        <vt:i4>5963799</vt:i4>
      </vt:variant>
      <vt:variant>
        <vt:i4>3</vt:i4>
      </vt:variant>
      <vt:variant>
        <vt:i4>0</vt:i4>
      </vt:variant>
      <vt:variant>
        <vt:i4>5</vt:i4>
      </vt:variant>
      <vt:variant>
        <vt:lpwstr>https://www.consumer.vic.gov.au/housing/renting/rental-providers-inspecting-or-entering-a-property/when-a-rooming-house-operator-can-enter-a-room</vt:lpwstr>
      </vt:variant>
      <vt:variant>
        <vt:lpwstr/>
      </vt:variant>
      <vt:variant>
        <vt:i4>3145790</vt:i4>
      </vt:variant>
      <vt:variant>
        <vt:i4>0</vt:i4>
      </vt:variant>
      <vt:variant>
        <vt:i4>0</vt:i4>
      </vt:variant>
      <vt:variant>
        <vt:i4>5</vt:i4>
      </vt:variant>
      <vt:variant>
        <vt:lpwstr>https://www.consumer.vic.gov.au/housing/renting/rental-providers-inspecting-or-entering-a-property/when-a-rental-provider-can-enter-a-property</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Kathleen Close</dc:creator>
  <cp:keywords/>
  <dc:description/>
  <cp:lastModifiedBy>Kathleen Close</cp:lastModifiedBy>
  <cp:revision>2</cp:revision>
  <dcterms:created xsi:type="dcterms:W3CDTF">2025-01-21T02:28:00Z</dcterms:created>
  <dcterms:modified xsi:type="dcterms:W3CDTF">2025-01-21T02:28:00Z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0x010100DC93D353E2E78B4D9073097ECFBFA34B</vt:lpwstr>
  </property>
  <property fmtid="{D5CDD505-2E9C-101B-9397-08002B2CF9AE}" pid="3" name="MediaServiceImageTags">
    <vt:lpwstr/>
  </property>
</Properties>
</file>