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6018" w:type="dxa"/>
        <w:tblInd w:w="-1139" w:type="dxa"/>
        <w:tblLook w:val="04A0" w:firstRow="1" w:lastRow="0" w:firstColumn="1" w:lastColumn="0" w:noHBand="0" w:noVBand="1"/>
      </w:tblPr>
      <w:tblGrid>
        <w:gridCol w:w="2694"/>
        <w:gridCol w:w="2750"/>
        <w:gridCol w:w="4621"/>
        <w:gridCol w:w="5953"/>
      </w:tblGrid>
      <w:tr w:rsidR="005E3221" w:rsidRPr="003E5E66" w14:paraId="30AA2ED1" w14:textId="77777777" w:rsidTr="004D7EAF">
        <w:trPr>
          <w:trHeight w:val="1240"/>
        </w:trPr>
        <w:tc>
          <w:tcPr>
            <w:tcW w:w="16018" w:type="dxa"/>
            <w:gridSpan w:val="4"/>
            <w:shd w:val="clear" w:color="auto" w:fill="auto"/>
          </w:tcPr>
          <w:p w14:paraId="239D8389" w14:textId="77777777" w:rsidR="003A06BB" w:rsidRDefault="00ED3D49" w:rsidP="00765586">
            <w:pPr>
              <w:rPr>
                <w:sz w:val="20"/>
                <w:szCs w:val="20"/>
              </w:rPr>
            </w:pPr>
            <w:r>
              <w:rPr>
                <w:sz w:val="20"/>
                <w:szCs w:val="20"/>
              </w:rPr>
              <w:t xml:space="preserve">NB: In Y4 C&amp;C pupils study Abraham and how his life was transformed through faith and hope in God. There is an </w:t>
            </w:r>
            <w:r w:rsidRPr="00ED3D49">
              <w:rPr>
                <w:i/>
                <w:iCs/>
                <w:sz w:val="20"/>
                <w:szCs w:val="20"/>
              </w:rPr>
              <w:t>option</w:t>
            </w:r>
            <w:r>
              <w:rPr>
                <w:sz w:val="20"/>
                <w:szCs w:val="20"/>
              </w:rPr>
              <w:t xml:space="preserve"> to explore the life of Joseph in Y4. Check if they have covered who Joseph is. If not – they will need introducing to Joseph. Refer to the Y4 guidance notes for pointers.</w:t>
            </w:r>
          </w:p>
          <w:p w14:paraId="11879EE9" w14:textId="77777777" w:rsidR="00ED3D49" w:rsidRDefault="00ED3D49" w:rsidP="00765586">
            <w:pPr>
              <w:rPr>
                <w:sz w:val="20"/>
                <w:szCs w:val="20"/>
              </w:rPr>
            </w:pPr>
            <w:r>
              <w:rPr>
                <w:sz w:val="20"/>
                <w:szCs w:val="20"/>
              </w:rPr>
              <w:t>Whether or not pupils have studied Joseph, it is important to put this learning in context. Why are the Israelites in Egypt in the first place? Why are they enslaved?</w:t>
            </w:r>
          </w:p>
          <w:p w14:paraId="28C20300" w14:textId="4921A319" w:rsidR="00ED3D49" w:rsidRDefault="00ED3D49" w:rsidP="00765586">
            <w:pPr>
              <w:rPr>
                <w:sz w:val="20"/>
                <w:szCs w:val="20"/>
              </w:rPr>
            </w:pPr>
            <w:r>
              <w:rPr>
                <w:sz w:val="20"/>
                <w:szCs w:val="20"/>
              </w:rPr>
              <w:t>Abraham’s son is Isaac; Isaac’s son is Jacob; Jacob had 12 sons, one of whom was with his favourite wife and so his favoured son, Joseph. Joseph had the ability to interpret dreams.</w:t>
            </w:r>
          </w:p>
          <w:p w14:paraId="70CFC84E" w14:textId="77777777" w:rsidR="00ED3D49" w:rsidRDefault="00ED3D49" w:rsidP="00765586">
            <w:pPr>
              <w:rPr>
                <w:sz w:val="20"/>
                <w:szCs w:val="20"/>
              </w:rPr>
            </w:pPr>
            <w:r>
              <w:rPr>
                <w:sz w:val="20"/>
                <w:szCs w:val="20"/>
              </w:rPr>
              <w:t>Jacob gifted his son, Joseph, a robe of many colours (Gen 37). With his gift of interpretation and being the favourite son, he was not popular with his other brothers. They sought to get rid of him. They sold him to slavery and pretended to Jacob he had been killed by a wild animal. The slavers took Joseph to Egypt</w:t>
            </w:r>
            <w:r w:rsidR="00537C5C">
              <w:rPr>
                <w:sz w:val="20"/>
                <w:szCs w:val="20"/>
              </w:rPr>
              <w:t xml:space="preserve"> where through various twists and turns he ended up as the pharaoh’s right-hand man seeing the Egyptian people safely through a famine. The famine was affecting his own family back in Canaan, so they went to Egypt to beg of some food. Eventually Joseph is reunited with his family and the tribes settle in Egypt. Read this narrative from Genesis 37 onwards. The book of Exodus opens with the names of the sons of Israel (Jacob) who settled in Egypt and that ‘</w:t>
            </w:r>
            <w:r w:rsidR="00537C5C" w:rsidRPr="00537C5C">
              <w:rPr>
                <w:i/>
                <w:iCs/>
                <w:sz w:val="20"/>
                <w:szCs w:val="20"/>
              </w:rPr>
              <w:t>the people of Israel were fruitful and increased greatly; they multiplied and grew exceedingly strong, so that the land was filled with them.</w:t>
            </w:r>
            <w:r w:rsidR="00537C5C">
              <w:rPr>
                <w:i/>
                <w:iCs/>
                <w:sz w:val="20"/>
                <w:szCs w:val="20"/>
              </w:rPr>
              <w:t xml:space="preserve">’ </w:t>
            </w:r>
            <w:r w:rsidR="00537C5C">
              <w:rPr>
                <w:sz w:val="20"/>
                <w:szCs w:val="20"/>
              </w:rPr>
              <w:t xml:space="preserve">(Ex 1:7). That first chapter of Exodus explains that time has passed, and a pharaoh comes to power who doesn’t know Joseph. He does not like the fact there is </w:t>
            </w:r>
            <w:proofErr w:type="gramStart"/>
            <w:r w:rsidR="00537C5C">
              <w:rPr>
                <w:sz w:val="20"/>
                <w:szCs w:val="20"/>
              </w:rPr>
              <w:t>a large number of</w:t>
            </w:r>
            <w:proofErr w:type="gramEnd"/>
            <w:r w:rsidR="00537C5C">
              <w:rPr>
                <w:sz w:val="20"/>
                <w:szCs w:val="20"/>
              </w:rPr>
              <w:t xml:space="preserve"> Israelites in Egypt, so he seeks to oppress and enslave them.</w:t>
            </w:r>
          </w:p>
          <w:p w14:paraId="23C1254A" w14:textId="77777777" w:rsidR="00537C5C" w:rsidRDefault="00537C5C" w:rsidP="00765586">
            <w:pPr>
              <w:rPr>
                <w:sz w:val="20"/>
                <w:szCs w:val="20"/>
              </w:rPr>
            </w:pPr>
            <w:r>
              <w:rPr>
                <w:sz w:val="20"/>
                <w:szCs w:val="20"/>
              </w:rPr>
              <w:t>Help the pupils access the narrative by creating a timeline – this could be done in the classroom and/or in pupil books.</w:t>
            </w:r>
          </w:p>
          <w:p w14:paraId="7ADDF919" w14:textId="24548A72" w:rsidR="00537C5C" w:rsidRPr="00537C5C" w:rsidRDefault="00E424B6" w:rsidP="00765586">
            <w:pPr>
              <w:rPr>
                <w:sz w:val="20"/>
                <w:szCs w:val="20"/>
              </w:rPr>
            </w:pPr>
            <w:hyperlink r:id="rId10" w:history="1">
              <w:r w:rsidRPr="000D73E6">
                <w:rPr>
                  <w:rStyle w:val="Hyperlink"/>
                  <w:sz w:val="20"/>
                  <w:szCs w:val="20"/>
                </w:rPr>
                <w:t>https://www.godwhospeaks.uk/posters-for-schools/#bibletimeline</w:t>
              </w:r>
            </w:hyperlink>
            <w:r>
              <w:rPr>
                <w:sz w:val="20"/>
                <w:szCs w:val="20"/>
              </w:rPr>
              <w:t xml:space="preserve"> </w:t>
            </w:r>
          </w:p>
        </w:tc>
      </w:tr>
      <w:tr w:rsidR="003C1A71" w:rsidRPr="003E5E66" w14:paraId="67132BD6" w14:textId="77777777" w:rsidTr="00C67E4C">
        <w:tc>
          <w:tcPr>
            <w:tcW w:w="2694" w:type="dxa"/>
            <w:shd w:val="clear" w:color="auto" w:fill="D0CECE" w:themeFill="background2" w:themeFillShade="E6"/>
          </w:tcPr>
          <w:p w14:paraId="7A177198" w14:textId="32FD39E2" w:rsidR="003C1A71" w:rsidRPr="003E5E66" w:rsidRDefault="003C1A71" w:rsidP="003C1A71">
            <w:pPr>
              <w:jc w:val="center"/>
              <w:rPr>
                <w:sz w:val="20"/>
                <w:szCs w:val="20"/>
              </w:rPr>
            </w:pPr>
            <w:r w:rsidRPr="003E5E66">
              <w:rPr>
                <w:sz w:val="20"/>
                <w:szCs w:val="20"/>
              </w:rPr>
              <w:t>Content through Lenses</w:t>
            </w:r>
          </w:p>
        </w:tc>
        <w:tc>
          <w:tcPr>
            <w:tcW w:w="2750" w:type="dxa"/>
            <w:shd w:val="clear" w:color="auto" w:fill="D0CECE" w:themeFill="background2" w:themeFillShade="E6"/>
          </w:tcPr>
          <w:p w14:paraId="706DC8BB" w14:textId="4F732E08" w:rsidR="003C1A71" w:rsidRPr="003E5E66" w:rsidRDefault="003C1A71" w:rsidP="003C1A71">
            <w:pPr>
              <w:jc w:val="center"/>
              <w:rPr>
                <w:sz w:val="20"/>
                <w:szCs w:val="20"/>
              </w:rPr>
            </w:pPr>
            <w:r w:rsidRPr="003E5E66">
              <w:rPr>
                <w:sz w:val="20"/>
                <w:szCs w:val="20"/>
              </w:rPr>
              <w:t xml:space="preserve">Model Curriculum </w:t>
            </w:r>
            <w:r w:rsidR="002F5CCB">
              <w:rPr>
                <w:sz w:val="20"/>
                <w:szCs w:val="20"/>
              </w:rPr>
              <w:t xml:space="preserve">Expected </w:t>
            </w:r>
            <w:r w:rsidRPr="003E5E66">
              <w:rPr>
                <w:sz w:val="20"/>
                <w:szCs w:val="20"/>
              </w:rPr>
              <w:t>Outcomes</w:t>
            </w:r>
            <w:r w:rsidR="002F5CCB">
              <w:rPr>
                <w:sz w:val="20"/>
                <w:szCs w:val="20"/>
              </w:rPr>
              <w:t xml:space="preserve"> </w:t>
            </w:r>
          </w:p>
        </w:tc>
        <w:tc>
          <w:tcPr>
            <w:tcW w:w="4621" w:type="dxa"/>
            <w:shd w:val="clear" w:color="auto" w:fill="D0CECE" w:themeFill="background2" w:themeFillShade="E6"/>
          </w:tcPr>
          <w:p w14:paraId="3EBA9928" w14:textId="67D62BDB" w:rsidR="003C1A71" w:rsidRPr="003E5E66" w:rsidRDefault="003C1A71" w:rsidP="003C1A71">
            <w:pPr>
              <w:jc w:val="center"/>
              <w:rPr>
                <w:sz w:val="20"/>
                <w:szCs w:val="20"/>
              </w:rPr>
            </w:pPr>
            <w:r w:rsidRPr="003E5E66">
              <w:rPr>
                <w:sz w:val="20"/>
                <w:szCs w:val="20"/>
              </w:rPr>
              <w:t>The Vine and the Branches</w:t>
            </w:r>
          </w:p>
        </w:tc>
        <w:tc>
          <w:tcPr>
            <w:tcW w:w="5953" w:type="dxa"/>
            <w:shd w:val="clear" w:color="auto" w:fill="D0CECE" w:themeFill="background2" w:themeFillShade="E6"/>
          </w:tcPr>
          <w:p w14:paraId="17926AAD" w14:textId="1B9FEC78" w:rsidR="003C1A71" w:rsidRPr="003E5E66" w:rsidRDefault="003C1A71" w:rsidP="003C1A71">
            <w:pPr>
              <w:jc w:val="center"/>
              <w:rPr>
                <w:sz w:val="20"/>
                <w:szCs w:val="20"/>
              </w:rPr>
            </w:pPr>
            <w:r w:rsidRPr="003E5E66">
              <w:rPr>
                <w:sz w:val="20"/>
                <w:szCs w:val="20"/>
              </w:rPr>
              <w:t>Support Notes</w:t>
            </w:r>
          </w:p>
        </w:tc>
      </w:tr>
      <w:tr w:rsidR="003C1A71" w:rsidRPr="00845FED" w14:paraId="296CE0F7" w14:textId="77777777" w:rsidTr="00C67E4C">
        <w:tc>
          <w:tcPr>
            <w:tcW w:w="2694" w:type="dxa"/>
          </w:tcPr>
          <w:p w14:paraId="4785C858" w14:textId="77777777" w:rsidR="00346AB2" w:rsidRPr="00346AB2" w:rsidRDefault="00346AB2" w:rsidP="00346AB2">
            <w:pPr>
              <w:rPr>
                <w:sz w:val="20"/>
                <w:szCs w:val="20"/>
              </w:rPr>
            </w:pPr>
            <w:r w:rsidRPr="00346AB2">
              <w:rPr>
                <w:sz w:val="20"/>
                <w:szCs w:val="20"/>
              </w:rPr>
              <w:t>H: The Burning Bush (Ex 3:1-15)</w:t>
            </w:r>
          </w:p>
          <w:p w14:paraId="6585AB66" w14:textId="72639FE6" w:rsidR="003202AA" w:rsidRPr="00845FED" w:rsidRDefault="00346AB2" w:rsidP="00346AB2">
            <w:pPr>
              <w:rPr>
                <w:sz w:val="20"/>
                <w:szCs w:val="20"/>
              </w:rPr>
            </w:pPr>
            <w:r w:rsidRPr="00346AB2">
              <w:rPr>
                <w:sz w:val="20"/>
                <w:szCs w:val="20"/>
              </w:rPr>
              <w:t>H: The Sinai covenant and the Ten Commandments (Ex 19:3-8, 20:1-17)</w:t>
            </w:r>
          </w:p>
        </w:tc>
        <w:tc>
          <w:tcPr>
            <w:tcW w:w="2750" w:type="dxa"/>
            <w:shd w:val="clear" w:color="auto" w:fill="DEEAF6" w:themeFill="accent5" w:themeFillTint="33"/>
          </w:tcPr>
          <w:p w14:paraId="540D4F28" w14:textId="7FD8F66B" w:rsidR="003830BB" w:rsidRPr="00845FED" w:rsidRDefault="00263433">
            <w:pPr>
              <w:rPr>
                <w:sz w:val="20"/>
                <w:szCs w:val="20"/>
              </w:rPr>
            </w:pPr>
            <w:r w:rsidRPr="00845FED">
              <w:rPr>
                <w:sz w:val="20"/>
                <w:szCs w:val="20"/>
              </w:rPr>
              <w:t>U5.1.1 Retell the Moses story, focusing on the two key events of the call and the covenant (the Burning Bush (Ex 3:1-15); the Sinai covenant and the Ten Co</w:t>
            </w:r>
            <w:r w:rsidR="007342D4" w:rsidRPr="00845FED">
              <w:rPr>
                <w:sz w:val="20"/>
                <w:szCs w:val="20"/>
              </w:rPr>
              <w:t>mmandments (Ex 19:3-8, 20:1-17)</w:t>
            </w:r>
          </w:p>
        </w:tc>
        <w:tc>
          <w:tcPr>
            <w:tcW w:w="4621" w:type="dxa"/>
          </w:tcPr>
          <w:p w14:paraId="1E8E1653" w14:textId="55E9E747" w:rsidR="00E424B6" w:rsidRPr="00E424B6" w:rsidRDefault="00E424B6" w:rsidP="0005243B">
            <w:pPr>
              <w:rPr>
                <w:b/>
                <w:bCs/>
                <w:sz w:val="20"/>
                <w:szCs w:val="20"/>
              </w:rPr>
            </w:pPr>
            <w:r>
              <w:rPr>
                <w:b/>
                <w:bCs/>
                <w:sz w:val="20"/>
                <w:szCs w:val="20"/>
              </w:rPr>
              <w:t>5.1.2 God calls Moses</w:t>
            </w:r>
          </w:p>
          <w:p w14:paraId="75F5F8FB" w14:textId="504C6A12" w:rsidR="00E30A1E" w:rsidRDefault="00E30A1E" w:rsidP="0005243B">
            <w:pPr>
              <w:rPr>
                <w:sz w:val="20"/>
                <w:szCs w:val="20"/>
              </w:rPr>
            </w:pPr>
            <w:r>
              <w:rPr>
                <w:sz w:val="20"/>
                <w:szCs w:val="20"/>
              </w:rPr>
              <w:t>NB: read the Theological Notes first (TB p10-11)</w:t>
            </w:r>
          </w:p>
          <w:p w14:paraId="1EFBA13B" w14:textId="77777777" w:rsidR="00E30A1E" w:rsidRDefault="00E30A1E" w:rsidP="0005243B">
            <w:pPr>
              <w:rPr>
                <w:sz w:val="20"/>
                <w:szCs w:val="20"/>
              </w:rPr>
            </w:pPr>
          </w:p>
          <w:p w14:paraId="605E10B0" w14:textId="77777777" w:rsidR="00E424B6" w:rsidRDefault="00E424B6" w:rsidP="0005243B">
            <w:pPr>
              <w:rPr>
                <w:sz w:val="20"/>
                <w:szCs w:val="20"/>
              </w:rPr>
            </w:pPr>
            <w:r>
              <w:rPr>
                <w:sz w:val="20"/>
                <w:szCs w:val="20"/>
              </w:rPr>
              <w:t>NB: the Moses story begins in 5.1.1. of the PB (9-10). These pages explain who Moses was and give some context to the plight of the Israelites.</w:t>
            </w:r>
          </w:p>
          <w:p w14:paraId="57D57A17" w14:textId="77777777" w:rsidR="00E424B6" w:rsidRDefault="00E424B6" w:rsidP="0005243B">
            <w:pPr>
              <w:rPr>
                <w:sz w:val="20"/>
                <w:szCs w:val="20"/>
              </w:rPr>
            </w:pPr>
          </w:p>
          <w:p w14:paraId="2B053791" w14:textId="77777777" w:rsidR="00A21F29" w:rsidRDefault="00A21F29" w:rsidP="0005243B">
            <w:pPr>
              <w:rPr>
                <w:sz w:val="20"/>
                <w:szCs w:val="20"/>
              </w:rPr>
            </w:pPr>
            <w:r>
              <w:rPr>
                <w:sz w:val="20"/>
                <w:szCs w:val="20"/>
              </w:rPr>
              <w:t>Consider reading the cited verses directly from the Bible instead of from the PB.</w:t>
            </w:r>
          </w:p>
          <w:p w14:paraId="40FCDC67" w14:textId="77777777" w:rsidR="00A21F29" w:rsidRDefault="00A21F29" w:rsidP="0005243B">
            <w:pPr>
              <w:rPr>
                <w:sz w:val="20"/>
                <w:szCs w:val="20"/>
              </w:rPr>
            </w:pPr>
          </w:p>
          <w:p w14:paraId="2AFDAF4C" w14:textId="02318661" w:rsidR="007973A7" w:rsidRPr="00845FED" w:rsidRDefault="007342D4" w:rsidP="0005243B">
            <w:pPr>
              <w:rPr>
                <w:sz w:val="20"/>
                <w:szCs w:val="20"/>
              </w:rPr>
            </w:pPr>
            <w:r w:rsidRPr="00845FED">
              <w:rPr>
                <w:sz w:val="20"/>
                <w:szCs w:val="20"/>
              </w:rPr>
              <w:t>TB PP page 13 Life in Egypt which cov</w:t>
            </w:r>
            <w:r w:rsidR="00526C96" w:rsidRPr="00845FED">
              <w:rPr>
                <w:sz w:val="20"/>
                <w:szCs w:val="20"/>
              </w:rPr>
              <w:t xml:space="preserve">ers the Burning Bush and the 10 plagues right through to the Exodus – (the plagues and Exodus aren’t referenced in the RED) </w:t>
            </w:r>
          </w:p>
          <w:p w14:paraId="19A35C91" w14:textId="77777777" w:rsidR="00526C96" w:rsidRPr="00845FED" w:rsidRDefault="00526C96" w:rsidP="0005243B">
            <w:pPr>
              <w:rPr>
                <w:sz w:val="20"/>
                <w:szCs w:val="20"/>
              </w:rPr>
            </w:pPr>
            <w:r w:rsidRPr="00845FED">
              <w:rPr>
                <w:sz w:val="20"/>
                <w:szCs w:val="20"/>
              </w:rPr>
              <w:t xml:space="preserve">PP </w:t>
            </w:r>
            <w:proofErr w:type="spellStart"/>
            <w:r w:rsidRPr="00845FED">
              <w:rPr>
                <w:sz w:val="20"/>
                <w:szCs w:val="20"/>
              </w:rPr>
              <w:t>pgs</w:t>
            </w:r>
            <w:proofErr w:type="spellEnd"/>
            <w:r w:rsidRPr="00845FED">
              <w:rPr>
                <w:sz w:val="20"/>
                <w:szCs w:val="20"/>
              </w:rPr>
              <w:t xml:space="preserve"> 12-14 focuses on The Burning Bush. </w:t>
            </w:r>
          </w:p>
          <w:p w14:paraId="0CB2B698" w14:textId="77777777" w:rsidR="004F3FAA" w:rsidRPr="00845FED" w:rsidRDefault="004F3FAA" w:rsidP="0005243B">
            <w:pPr>
              <w:rPr>
                <w:sz w:val="20"/>
                <w:szCs w:val="20"/>
              </w:rPr>
            </w:pPr>
          </w:p>
          <w:p w14:paraId="00B20773" w14:textId="77777777" w:rsidR="005157D1" w:rsidRDefault="00A21F29" w:rsidP="0005243B">
            <w:pPr>
              <w:rPr>
                <w:sz w:val="20"/>
                <w:szCs w:val="20"/>
              </w:rPr>
            </w:pPr>
            <w:r>
              <w:rPr>
                <w:sz w:val="20"/>
                <w:szCs w:val="20"/>
              </w:rPr>
              <w:t>You may wish</w:t>
            </w:r>
            <w:r w:rsidR="005157D1" w:rsidRPr="00845FED">
              <w:rPr>
                <w:sz w:val="20"/>
                <w:szCs w:val="20"/>
              </w:rPr>
              <w:t xml:space="preserve"> to focus on The Burning Bush and The Exodus</w:t>
            </w:r>
            <w:r>
              <w:rPr>
                <w:sz w:val="20"/>
                <w:szCs w:val="20"/>
              </w:rPr>
              <w:t xml:space="preserve"> in one lesson, then take another lesson </w:t>
            </w:r>
            <w:r w:rsidR="005157D1" w:rsidRPr="00845FED">
              <w:rPr>
                <w:sz w:val="20"/>
                <w:szCs w:val="20"/>
              </w:rPr>
              <w:t xml:space="preserve">to focus on the Ten Commandments </w:t>
            </w:r>
            <w:r w:rsidR="00C410EA" w:rsidRPr="00845FED">
              <w:rPr>
                <w:sz w:val="20"/>
                <w:szCs w:val="20"/>
              </w:rPr>
              <w:t>both retelling and then making links to the summary of the law in Matthew’s Gospel</w:t>
            </w:r>
            <w:r>
              <w:rPr>
                <w:sz w:val="20"/>
                <w:szCs w:val="20"/>
              </w:rPr>
              <w:t xml:space="preserve"> – the </w:t>
            </w:r>
            <w:r w:rsidRPr="00A21F29">
              <w:rPr>
                <w:i/>
                <w:iCs/>
                <w:sz w:val="20"/>
                <w:szCs w:val="20"/>
              </w:rPr>
              <w:t>making links</w:t>
            </w:r>
            <w:r>
              <w:rPr>
                <w:sz w:val="20"/>
                <w:szCs w:val="20"/>
              </w:rPr>
              <w:t xml:space="preserve"> is EO U5.1.2</w:t>
            </w:r>
          </w:p>
          <w:p w14:paraId="742B4760" w14:textId="77777777" w:rsidR="00A21F29" w:rsidRDefault="00A21F29" w:rsidP="0005243B">
            <w:pPr>
              <w:rPr>
                <w:sz w:val="20"/>
                <w:szCs w:val="20"/>
              </w:rPr>
            </w:pPr>
          </w:p>
          <w:p w14:paraId="25198D9B" w14:textId="77777777" w:rsidR="00A21F29" w:rsidRDefault="00A21F29" w:rsidP="0005243B">
            <w:pPr>
              <w:rPr>
                <w:b/>
                <w:bCs/>
                <w:sz w:val="20"/>
                <w:szCs w:val="20"/>
              </w:rPr>
            </w:pPr>
            <w:r w:rsidRPr="00A21F29">
              <w:rPr>
                <w:b/>
                <w:bCs/>
                <w:sz w:val="20"/>
                <w:szCs w:val="20"/>
              </w:rPr>
              <w:t>5.1.3 The Exodus</w:t>
            </w:r>
          </w:p>
          <w:p w14:paraId="14319AEF" w14:textId="265D3100" w:rsidR="00A21F29" w:rsidRPr="00845FED" w:rsidRDefault="00A21F29" w:rsidP="00A21F29">
            <w:pPr>
              <w:rPr>
                <w:sz w:val="20"/>
                <w:szCs w:val="20"/>
              </w:rPr>
            </w:pPr>
            <w:r w:rsidRPr="00845FED">
              <w:rPr>
                <w:sz w:val="20"/>
                <w:szCs w:val="20"/>
              </w:rPr>
              <w:lastRenderedPageBreak/>
              <w:t xml:space="preserve">The Exodus is not listed as part of an objective in the RED however, the events that happen between The Burning Bush and the Ten Commandments are vital to understanding the full journey of Salvation History- </w:t>
            </w:r>
          </w:p>
          <w:p w14:paraId="1DA288FA" w14:textId="2EC2BF9B" w:rsidR="00A21F29" w:rsidRPr="00A21F29" w:rsidRDefault="00A21F29" w:rsidP="0005243B">
            <w:pPr>
              <w:rPr>
                <w:sz w:val="20"/>
                <w:szCs w:val="20"/>
              </w:rPr>
            </w:pPr>
            <w:r w:rsidRPr="00845FED">
              <w:rPr>
                <w:sz w:val="20"/>
                <w:szCs w:val="20"/>
              </w:rPr>
              <w:t xml:space="preserve">There is a PP on PB page 17 for The Exodus which has some powerful images however as the Exodus is additional learning it may be more useful to use the text from pages 16-17 in the PB rather that use another PP. </w:t>
            </w:r>
          </w:p>
        </w:tc>
        <w:tc>
          <w:tcPr>
            <w:tcW w:w="5953" w:type="dxa"/>
          </w:tcPr>
          <w:p w14:paraId="27AFBCC6" w14:textId="74F6E9F3" w:rsidR="00E30A1E" w:rsidRDefault="00E30A1E" w:rsidP="007973A7">
            <w:pPr>
              <w:rPr>
                <w:b/>
                <w:sz w:val="20"/>
                <w:szCs w:val="20"/>
              </w:rPr>
            </w:pPr>
            <w:r>
              <w:rPr>
                <w:b/>
                <w:sz w:val="20"/>
                <w:szCs w:val="20"/>
              </w:rPr>
              <w:lastRenderedPageBreak/>
              <w:t>NB: read the Notes for teachers before planning these lessons (RED p150-151)</w:t>
            </w:r>
          </w:p>
          <w:p w14:paraId="350E6499" w14:textId="77777777" w:rsidR="00526C96" w:rsidRPr="00845FED" w:rsidRDefault="00526C96" w:rsidP="007973A7">
            <w:pPr>
              <w:rPr>
                <w:sz w:val="20"/>
                <w:szCs w:val="20"/>
              </w:rPr>
            </w:pPr>
          </w:p>
          <w:p w14:paraId="17F9220E" w14:textId="4B9C21B1" w:rsidR="00B62554" w:rsidRDefault="00B62554" w:rsidP="00526C96">
            <w:pPr>
              <w:rPr>
                <w:sz w:val="20"/>
                <w:szCs w:val="20"/>
              </w:rPr>
            </w:pPr>
          </w:p>
          <w:p w14:paraId="278C510F" w14:textId="77777777" w:rsidR="00A21F29" w:rsidRDefault="00A21F29" w:rsidP="00526C96">
            <w:pPr>
              <w:rPr>
                <w:sz w:val="20"/>
                <w:szCs w:val="20"/>
              </w:rPr>
            </w:pPr>
          </w:p>
          <w:p w14:paraId="3ED2D29E" w14:textId="77777777" w:rsidR="00A21F29" w:rsidRDefault="00A21F29" w:rsidP="00526C96">
            <w:pPr>
              <w:rPr>
                <w:sz w:val="20"/>
                <w:szCs w:val="20"/>
              </w:rPr>
            </w:pPr>
          </w:p>
          <w:p w14:paraId="0BADAF0C" w14:textId="77777777" w:rsidR="00A21F29" w:rsidRDefault="00A21F29" w:rsidP="00526C96">
            <w:pPr>
              <w:rPr>
                <w:sz w:val="20"/>
                <w:szCs w:val="20"/>
              </w:rPr>
            </w:pPr>
          </w:p>
          <w:p w14:paraId="1009E8D1" w14:textId="77777777" w:rsidR="00A21F29" w:rsidRDefault="00A21F29" w:rsidP="00526C96">
            <w:pPr>
              <w:rPr>
                <w:sz w:val="20"/>
                <w:szCs w:val="20"/>
              </w:rPr>
            </w:pPr>
          </w:p>
          <w:p w14:paraId="0648732B" w14:textId="77777777" w:rsidR="00A21F29" w:rsidRDefault="00A21F29" w:rsidP="00526C96">
            <w:pPr>
              <w:rPr>
                <w:sz w:val="20"/>
                <w:szCs w:val="20"/>
              </w:rPr>
            </w:pPr>
          </w:p>
          <w:p w14:paraId="7F4F83A4" w14:textId="77777777" w:rsidR="00A21F29" w:rsidRDefault="00A21F29" w:rsidP="00526C96">
            <w:pPr>
              <w:rPr>
                <w:sz w:val="20"/>
                <w:szCs w:val="20"/>
              </w:rPr>
            </w:pPr>
          </w:p>
          <w:p w14:paraId="71CAEC32" w14:textId="77777777" w:rsidR="00A21F29" w:rsidRDefault="00A21F29" w:rsidP="00526C96">
            <w:pPr>
              <w:rPr>
                <w:sz w:val="20"/>
                <w:szCs w:val="20"/>
              </w:rPr>
            </w:pPr>
          </w:p>
          <w:p w14:paraId="3820A1DC" w14:textId="77777777" w:rsidR="00A21F29" w:rsidRDefault="00A21F29" w:rsidP="00526C96">
            <w:pPr>
              <w:rPr>
                <w:sz w:val="20"/>
                <w:szCs w:val="20"/>
              </w:rPr>
            </w:pPr>
          </w:p>
          <w:p w14:paraId="0EC386DA" w14:textId="77777777" w:rsidR="00A21F29" w:rsidRDefault="00A21F29" w:rsidP="00526C96">
            <w:pPr>
              <w:rPr>
                <w:sz w:val="20"/>
                <w:szCs w:val="20"/>
              </w:rPr>
            </w:pPr>
          </w:p>
          <w:p w14:paraId="237AC37A" w14:textId="77777777" w:rsidR="00A21F29" w:rsidRPr="00845FED" w:rsidRDefault="00A21F29" w:rsidP="00526C96">
            <w:pPr>
              <w:rPr>
                <w:sz w:val="20"/>
                <w:szCs w:val="20"/>
              </w:rPr>
            </w:pPr>
          </w:p>
          <w:p w14:paraId="3FC55C64" w14:textId="1EA916C4" w:rsidR="00B62554" w:rsidRDefault="00A21F29" w:rsidP="00526C96">
            <w:pPr>
              <w:rPr>
                <w:sz w:val="20"/>
                <w:szCs w:val="20"/>
              </w:rPr>
            </w:pPr>
            <w:r>
              <w:rPr>
                <w:sz w:val="20"/>
                <w:szCs w:val="20"/>
              </w:rPr>
              <w:t>NB:</w:t>
            </w:r>
            <w:r w:rsidR="00B62554" w:rsidRPr="00845FED">
              <w:rPr>
                <w:sz w:val="20"/>
                <w:szCs w:val="20"/>
              </w:rPr>
              <w:t xml:space="preserve"> the Sinai covenant was going to make the Israelites into God’s personal and sacred possessions- His holy people. </w:t>
            </w:r>
            <w:proofErr w:type="gramStart"/>
            <w:r w:rsidR="00B62554" w:rsidRPr="00845FED">
              <w:rPr>
                <w:sz w:val="20"/>
                <w:szCs w:val="20"/>
              </w:rPr>
              <w:t>So</w:t>
            </w:r>
            <w:proofErr w:type="gramEnd"/>
            <w:r w:rsidR="00B62554" w:rsidRPr="00845FED">
              <w:rPr>
                <w:sz w:val="20"/>
                <w:szCs w:val="20"/>
              </w:rPr>
              <w:t xml:space="preserve"> the Sinai covenant is an agreement that those people belong to God. Followed by the Ten Commandments which is ‘how’ His holy people will live their lives. </w:t>
            </w:r>
          </w:p>
          <w:p w14:paraId="694FED2E" w14:textId="77777777" w:rsidR="00A21F29" w:rsidRDefault="00A21F29" w:rsidP="00526C96">
            <w:pPr>
              <w:rPr>
                <w:sz w:val="20"/>
                <w:szCs w:val="20"/>
              </w:rPr>
            </w:pPr>
          </w:p>
          <w:p w14:paraId="68639E0B" w14:textId="77777777" w:rsidR="00A21F29" w:rsidRDefault="00A21F29" w:rsidP="00526C96">
            <w:pPr>
              <w:rPr>
                <w:sz w:val="20"/>
                <w:szCs w:val="20"/>
              </w:rPr>
            </w:pPr>
          </w:p>
          <w:p w14:paraId="7B8C8460" w14:textId="77777777" w:rsidR="00A21F29" w:rsidRDefault="00A21F29" w:rsidP="00526C96">
            <w:pPr>
              <w:rPr>
                <w:sz w:val="20"/>
                <w:szCs w:val="20"/>
              </w:rPr>
            </w:pPr>
          </w:p>
          <w:p w14:paraId="3D93C200" w14:textId="77777777" w:rsidR="00A21F29" w:rsidRDefault="00A21F29" w:rsidP="00526C96">
            <w:pPr>
              <w:rPr>
                <w:sz w:val="20"/>
                <w:szCs w:val="20"/>
              </w:rPr>
            </w:pPr>
          </w:p>
          <w:p w14:paraId="7F6D9152" w14:textId="496DBAD0" w:rsidR="00526C96" w:rsidRPr="00845FED" w:rsidRDefault="00A21F29" w:rsidP="00526C96">
            <w:pPr>
              <w:rPr>
                <w:sz w:val="20"/>
                <w:szCs w:val="20"/>
              </w:rPr>
            </w:pPr>
            <w:r>
              <w:rPr>
                <w:sz w:val="20"/>
                <w:szCs w:val="20"/>
              </w:rPr>
              <w:t>G</w:t>
            </w:r>
            <w:r w:rsidRPr="00845FED">
              <w:rPr>
                <w:sz w:val="20"/>
                <w:szCs w:val="20"/>
              </w:rPr>
              <w:t>oing forward pupils should have a greater knowledge and understanding of these events (The Exodus, covenants etc from previous learning in Y3&amp;4 but there may be more teaching of this required this year) This is also great information for adding to your timeline of events.</w:t>
            </w:r>
          </w:p>
        </w:tc>
      </w:tr>
      <w:tr w:rsidR="003C1A71" w:rsidRPr="00845FED" w14:paraId="7C732706" w14:textId="77777777" w:rsidTr="00C67E4C">
        <w:tc>
          <w:tcPr>
            <w:tcW w:w="2694" w:type="dxa"/>
          </w:tcPr>
          <w:p w14:paraId="4FD9944D" w14:textId="77777777" w:rsidR="00346AB2" w:rsidRPr="00346AB2" w:rsidRDefault="00346AB2" w:rsidP="00346AB2">
            <w:pPr>
              <w:rPr>
                <w:sz w:val="20"/>
                <w:szCs w:val="20"/>
              </w:rPr>
            </w:pPr>
            <w:r w:rsidRPr="00346AB2">
              <w:rPr>
                <w:sz w:val="20"/>
                <w:szCs w:val="20"/>
              </w:rPr>
              <w:lastRenderedPageBreak/>
              <w:t>H: The Burning Bush (Ex 3:1-15)</w:t>
            </w:r>
          </w:p>
          <w:p w14:paraId="691B3C31" w14:textId="77777777" w:rsidR="00346AB2" w:rsidRPr="00346AB2" w:rsidRDefault="00346AB2" w:rsidP="00346AB2">
            <w:pPr>
              <w:autoSpaceDE w:val="0"/>
              <w:autoSpaceDN w:val="0"/>
              <w:adjustRightInd w:val="0"/>
              <w:rPr>
                <w:sz w:val="20"/>
                <w:szCs w:val="20"/>
              </w:rPr>
            </w:pPr>
            <w:r w:rsidRPr="00346AB2">
              <w:rPr>
                <w:sz w:val="20"/>
                <w:szCs w:val="20"/>
              </w:rPr>
              <w:t>H: The Sinai covenant and the Ten Commandments (Ex 19:3-8, 20:1-17)</w:t>
            </w:r>
          </w:p>
          <w:p w14:paraId="54E1050F" w14:textId="77777777" w:rsidR="00346AB2" w:rsidRPr="00346AB2" w:rsidRDefault="00346AB2" w:rsidP="00346AB2">
            <w:pPr>
              <w:autoSpaceDE w:val="0"/>
              <w:autoSpaceDN w:val="0"/>
              <w:adjustRightInd w:val="0"/>
              <w:rPr>
                <w:sz w:val="20"/>
                <w:szCs w:val="20"/>
              </w:rPr>
            </w:pPr>
            <w:r w:rsidRPr="00346AB2">
              <w:rPr>
                <w:sz w:val="20"/>
                <w:szCs w:val="20"/>
              </w:rPr>
              <w:t>H: Jesus’ summary of the law (Matt 22:36-40)</w:t>
            </w:r>
          </w:p>
          <w:p w14:paraId="50FF260B" w14:textId="578BE172" w:rsidR="003C1A71" w:rsidRPr="00845FED" w:rsidRDefault="00346AB2" w:rsidP="00346AB2">
            <w:pPr>
              <w:rPr>
                <w:sz w:val="20"/>
                <w:szCs w:val="20"/>
              </w:rPr>
            </w:pPr>
            <w:r w:rsidRPr="00346AB2">
              <w:rPr>
                <w:sz w:val="20"/>
                <w:szCs w:val="20"/>
              </w:rPr>
              <w:t>B: Know that Jesus teaches that the most important commandments are to love God and to love other people.</w:t>
            </w:r>
          </w:p>
        </w:tc>
        <w:tc>
          <w:tcPr>
            <w:tcW w:w="2750" w:type="dxa"/>
            <w:shd w:val="clear" w:color="auto" w:fill="DEEAF6" w:themeFill="accent5" w:themeFillTint="33"/>
          </w:tcPr>
          <w:p w14:paraId="67634451" w14:textId="74511849" w:rsidR="003C1A71" w:rsidRPr="00845FED" w:rsidRDefault="00263433" w:rsidP="0086617C">
            <w:pPr>
              <w:rPr>
                <w:sz w:val="20"/>
                <w:szCs w:val="20"/>
              </w:rPr>
            </w:pPr>
            <w:r w:rsidRPr="00845FED">
              <w:rPr>
                <w:sz w:val="20"/>
                <w:szCs w:val="20"/>
              </w:rPr>
              <w:t>U5.1.2 Make links between the Ten Commandments and Jesus’ summary of the law in Matthew’s Gospel (22:36-40).</w:t>
            </w:r>
          </w:p>
        </w:tc>
        <w:tc>
          <w:tcPr>
            <w:tcW w:w="4621" w:type="dxa"/>
          </w:tcPr>
          <w:p w14:paraId="16989F40" w14:textId="7CC79D9F" w:rsidR="00A21F29" w:rsidRPr="00DC3242" w:rsidRDefault="00DC3242" w:rsidP="005157D1">
            <w:pPr>
              <w:rPr>
                <w:b/>
                <w:bCs/>
                <w:sz w:val="20"/>
                <w:szCs w:val="20"/>
              </w:rPr>
            </w:pPr>
            <w:r w:rsidRPr="00DC3242">
              <w:rPr>
                <w:b/>
                <w:bCs/>
                <w:sz w:val="20"/>
                <w:szCs w:val="20"/>
              </w:rPr>
              <w:t>5.1.5 Jesus’ Summary of the Law</w:t>
            </w:r>
          </w:p>
          <w:p w14:paraId="6A3770BA" w14:textId="77777777" w:rsidR="001E203E" w:rsidRDefault="00DC3242" w:rsidP="003202AA">
            <w:pPr>
              <w:rPr>
                <w:sz w:val="20"/>
                <w:szCs w:val="20"/>
              </w:rPr>
            </w:pPr>
            <w:r>
              <w:rPr>
                <w:sz w:val="20"/>
                <w:szCs w:val="20"/>
              </w:rPr>
              <w:t>Link prior learning of the covenant with Moses and the giving of the 10 Commandments with Jesus’ summary of the Law in Matthew’s Gospel.</w:t>
            </w:r>
          </w:p>
          <w:p w14:paraId="6D76EF0C" w14:textId="77777777" w:rsidR="00DC3242" w:rsidRDefault="00DC3242" w:rsidP="003202AA">
            <w:pPr>
              <w:rPr>
                <w:sz w:val="20"/>
                <w:szCs w:val="20"/>
              </w:rPr>
            </w:pPr>
          </w:p>
          <w:p w14:paraId="367122ED" w14:textId="0575F5C8" w:rsidR="00DC3242" w:rsidRPr="00845FED" w:rsidRDefault="00DC3242" w:rsidP="003202AA">
            <w:pPr>
              <w:rPr>
                <w:sz w:val="20"/>
                <w:szCs w:val="20"/>
              </w:rPr>
            </w:pPr>
            <w:r>
              <w:rPr>
                <w:sz w:val="20"/>
                <w:szCs w:val="20"/>
              </w:rPr>
              <w:t>It may be an idea to have the two texts side by side so links can be made more easily.</w:t>
            </w:r>
          </w:p>
        </w:tc>
        <w:tc>
          <w:tcPr>
            <w:tcW w:w="5953" w:type="dxa"/>
          </w:tcPr>
          <w:p w14:paraId="4E128C6C" w14:textId="77D278A6" w:rsidR="001E203E" w:rsidRPr="00845FED" w:rsidRDefault="00DC3242" w:rsidP="007D7BCE">
            <w:pPr>
              <w:rPr>
                <w:b/>
                <w:sz w:val="20"/>
                <w:szCs w:val="20"/>
              </w:rPr>
            </w:pPr>
            <w:r>
              <w:rPr>
                <w:b/>
                <w:sz w:val="20"/>
                <w:szCs w:val="20"/>
              </w:rPr>
              <w:t>NB: Jesus, through his incarnation, brings a new covenant written on people’s hearts – not tablets of stone (as the 10 Commandments are). Jesus did not come to change the law but to fulfill it.</w:t>
            </w:r>
          </w:p>
          <w:p w14:paraId="4D9E532A" w14:textId="39D2FB84" w:rsidR="00B62554" w:rsidRPr="00845FED" w:rsidRDefault="008934EE" w:rsidP="007D7BCE">
            <w:pPr>
              <w:rPr>
                <w:sz w:val="20"/>
                <w:szCs w:val="20"/>
              </w:rPr>
            </w:pPr>
            <w:r w:rsidRPr="00845FED">
              <w:rPr>
                <w:sz w:val="20"/>
                <w:szCs w:val="20"/>
              </w:rPr>
              <w:t xml:space="preserve">Discern- </w:t>
            </w:r>
            <w:proofErr w:type="spellStart"/>
            <w:r w:rsidRPr="00845FED">
              <w:rPr>
                <w:sz w:val="20"/>
                <w:szCs w:val="20"/>
              </w:rPr>
              <w:t>YouCat</w:t>
            </w:r>
            <w:proofErr w:type="spellEnd"/>
            <w:r w:rsidR="00B62554" w:rsidRPr="00845FED">
              <w:rPr>
                <w:sz w:val="20"/>
                <w:szCs w:val="20"/>
              </w:rPr>
              <w:t xml:space="preserve"> explores the Ten Commandments </w:t>
            </w:r>
          </w:p>
          <w:p w14:paraId="5EFF1FC8" w14:textId="62369729" w:rsidR="00B62554" w:rsidRPr="00845FED" w:rsidRDefault="00B62554" w:rsidP="007D7BCE">
            <w:pPr>
              <w:rPr>
                <w:sz w:val="20"/>
                <w:szCs w:val="20"/>
              </w:rPr>
            </w:pPr>
            <w:r w:rsidRPr="00845FED">
              <w:rPr>
                <w:sz w:val="20"/>
                <w:szCs w:val="20"/>
              </w:rPr>
              <w:t>D1.5.1 Playing with possibilities, asking questions about the Ten Commandments, such as What does ‘you shall not steal’ mean? Or what if there were eleven Commandments? Explore different types of stealing- for example is watching an illegal stream online stealing? If you find money on the floor outside and pick it up, is that stealing?</w:t>
            </w:r>
          </w:p>
        </w:tc>
      </w:tr>
      <w:tr w:rsidR="003C1A71" w:rsidRPr="00E424B6" w14:paraId="207B47B0" w14:textId="77777777" w:rsidTr="00C67E4C">
        <w:tc>
          <w:tcPr>
            <w:tcW w:w="2694" w:type="dxa"/>
          </w:tcPr>
          <w:p w14:paraId="5CB9ABDA" w14:textId="77777777" w:rsidR="00346AB2" w:rsidRPr="00346AB2" w:rsidRDefault="00346AB2" w:rsidP="00346AB2">
            <w:pPr>
              <w:rPr>
                <w:sz w:val="20"/>
                <w:szCs w:val="20"/>
              </w:rPr>
            </w:pPr>
            <w:r w:rsidRPr="00346AB2">
              <w:rPr>
                <w:sz w:val="20"/>
                <w:szCs w:val="20"/>
              </w:rPr>
              <w:t>H: The Sinai covenant and the Ten Commandments (Ex 19:3-8, 20:1-17)</w:t>
            </w:r>
          </w:p>
          <w:p w14:paraId="5A02C2FA" w14:textId="77777777" w:rsidR="00346AB2" w:rsidRPr="00346AB2" w:rsidRDefault="00346AB2" w:rsidP="00346AB2">
            <w:pPr>
              <w:rPr>
                <w:sz w:val="20"/>
                <w:szCs w:val="20"/>
              </w:rPr>
            </w:pPr>
            <w:r w:rsidRPr="00346AB2">
              <w:rPr>
                <w:sz w:val="20"/>
                <w:szCs w:val="20"/>
              </w:rPr>
              <w:t>B: Know a covenant is a binding agreement between God and human beings, which makes them his people.</w:t>
            </w:r>
          </w:p>
          <w:p w14:paraId="68AD1C8B" w14:textId="36FEE988" w:rsidR="003C1A71" w:rsidRPr="00845FED" w:rsidRDefault="00346AB2" w:rsidP="00346AB2">
            <w:pPr>
              <w:rPr>
                <w:sz w:val="20"/>
                <w:szCs w:val="20"/>
              </w:rPr>
            </w:pPr>
            <w:r w:rsidRPr="00346AB2">
              <w:rPr>
                <w:sz w:val="20"/>
                <w:szCs w:val="20"/>
              </w:rPr>
              <w:t>B: Know God made several covenants throughout history – with Noah, Abraham, Moses, and David.</w:t>
            </w:r>
          </w:p>
        </w:tc>
        <w:tc>
          <w:tcPr>
            <w:tcW w:w="2750" w:type="dxa"/>
            <w:shd w:val="clear" w:color="auto" w:fill="DEEAF6" w:themeFill="accent5" w:themeFillTint="33"/>
          </w:tcPr>
          <w:p w14:paraId="542CFB01" w14:textId="2447E453" w:rsidR="003C1A71" w:rsidRPr="00845FED" w:rsidRDefault="00263433">
            <w:pPr>
              <w:rPr>
                <w:sz w:val="20"/>
                <w:szCs w:val="20"/>
              </w:rPr>
            </w:pPr>
            <w:r w:rsidRPr="00845FED">
              <w:rPr>
                <w:sz w:val="20"/>
                <w:szCs w:val="20"/>
              </w:rPr>
              <w:t>U5.1.3 Correctly use developing specialist vocabulary to describe what a covenant is, recognising that God made several covenants throughout history, e.g., with Noah, Abraham, and Moses.</w:t>
            </w:r>
          </w:p>
        </w:tc>
        <w:tc>
          <w:tcPr>
            <w:tcW w:w="4621" w:type="dxa"/>
          </w:tcPr>
          <w:p w14:paraId="690D0FAE" w14:textId="77777777" w:rsidR="00C93909" w:rsidRPr="00E424B6" w:rsidRDefault="00C93909" w:rsidP="00C93909">
            <w:pPr>
              <w:rPr>
                <w:b/>
                <w:bCs/>
                <w:sz w:val="20"/>
                <w:szCs w:val="20"/>
              </w:rPr>
            </w:pPr>
            <w:r w:rsidRPr="00E424B6">
              <w:rPr>
                <w:b/>
                <w:bCs/>
                <w:sz w:val="20"/>
                <w:szCs w:val="20"/>
              </w:rPr>
              <w:t>5.1.1 The History of Salvation</w:t>
            </w:r>
          </w:p>
          <w:p w14:paraId="1EE59836" w14:textId="77777777" w:rsidR="00C93909" w:rsidRDefault="00C93909" w:rsidP="004D7EAF">
            <w:pPr>
              <w:rPr>
                <w:sz w:val="20"/>
                <w:szCs w:val="20"/>
              </w:rPr>
            </w:pPr>
          </w:p>
          <w:p w14:paraId="110C36EF" w14:textId="21C5088C" w:rsidR="007342D4" w:rsidRPr="00845FED" w:rsidRDefault="007342D4" w:rsidP="004D7EAF">
            <w:pPr>
              <w:rPr>
                <w:sz w:val="20"/>
                <w:szCs w:val="20"/>
              </w:rPr>
            </w:pPr>
            <w:r w:rsidRPr="00845FED">
              <w:rPr>
                <w:sz w:val="20"/>
                <w:szCs w:val="20"/>
              </w:rPr>
              <w:t>What is a covenant? This is key to this objective, pupils must understand that a covenant (link the differences with a contract Y5 WTL covered this)</w:t>
            </w:r>
          </w:p>
          <w:p w14:paraId="605D0ECA" w14:textId="77777777" w:rsidR="007342D4" w:rsidRPr="00845FED" w:rsidRDefault="007342D4" w:rsidP="004D7EAF">
            <w:pPr>
              <w:rPr>
                <w:sz w:val="20"/>
                <w:szCs w:val="20"/>
              </w:rPr>
            </w:pPr>
          </w:p>
          <w:p w14:paraId="0F91A07C" w14:textId="72C61171" w:rsidR="004D7EAF" w:rsidRPr="00845FED" w:rsidRDefault="004D7EAF" w:rsidP="004D7EAF">
            <w:pPr>
              <w:rPr>
                <w:sz w:val="20"/>
                <w:szCs w:val="20"/>
              </w:rPr>
            </w:pPr>
            <w:r w:rsidRPr="00845FED">
              <w:rPr>
                <w:sz w:val="20"/>
                <w:szCs w:val="20"/>
              </w:rPr>
              <w:t>PP in PB pg8 God’s Covenant with Noah and Abraham are recaps and give key details.</w:t>
            </w:r>
          </w:p>
          <w:p w14:paraId="28BC3D6C" w14:textId="5777FACC" w:rsidR="007342D4" w:rsidRPr="00845FED" w:rsidRDefault="007342D4" w:rsidP="004D7EAF">
            <w:pPr>
              <w:rPr>
                <w:sz w:val="20"/>
                <w:szCs w:val="20"/>
              </w:rPr>
            </w:pPr>
            <w:r w:rsidRPr="00845FED">
              <w:rPr>
                <w:sz w:val="20"/>
                <w:szCs w:val="20"/>
              </w:rPr>
              <w:t>What was God’s Covenant with Noah?</w:t>
            </w:r>
          </w:p>
          <w:p w14:paraId="049EEF99" w14:textId="605A7542" w:rsidR="004D7EAF" w:rsidRPr="00845FED" w:rsidRDefault="004D7EAF" w:rsidP="004D7EAF">
            <w:pPr>
              <w:rPr>
                <w:sz w:val="20"/>
                <w:szCs w:val="20"/>
              </w:rPr>
            </w:pPr>
          </w:p>
          <w:p w14:paraId="73ADB819" w14:textId="60033A42" w:rsidR="003A06BB" w:rsidRPr="00845FED" w:rsidRDefault="004D7EAF" w:rsidP="004D7EAF">
            <w:pPr>
              <w:rPr>
                <w:sz w:val="20"/>
                <w:szCs w:val="20"/>
              </w:rPr>
            </w:pPr>
            <w:r w:rsidRPr="00845FED">
              <w:rPr>
                <w:sz w:val="20"/>
                <w:szCs w:val="20"/>
              </w:rPr>
              <w:t>PP in PB pg8 God’s Covenant with Isaac, Jacob and Joseph</w:t>
            </w:r>
            <w:r w:rsidR="007342D4" w:rsidRPr="00845FED">
              <w:rPr>
                <w:sz w:val="20"/>
                <w:szCs w:val="20"/>
              </w:rPr>
              <w:t xml:space="preserve">. What </w:t>
            </w:r>
            <w:r w:rsidR="00C410EA" w:rsidRPr="00845FED">
              <w:rPr>
                <w:sz w:val="20"/>
                <w:szCs w:val="20"/>
              </w:rPr>
              <w:t>was God’s Covenant with Abraham</w:t>
            </w:r>
          </w:p>
          <w:p w14:paraId="466338AF" w14:textId="77777777" w:rsidR="007342D4" w:rsidRPr="00845FED" w:rsidRDefault="007342D4" w:rsidP="004D7EAF">
            <w:pPr>
              <w:rPr>
                <w:sz w:val="20"/>
                <w:szCs w:val="20"/>
              </w:rPr>
            </w:pPr>
          </w:p>
          <w:p w14:paraId="5DC63250" w14:textId="77777777" w:rsidR="007342D4" w:rsidRDefault="00E424B6" w:rsidP="004D7EAF">
            <w:pPr>
              <w:rPr>
                <w:sz w:val="20"/>
                <w:szCs w:val="20"/>
              </w:rPr>
            </w:pPr>
            <w:r w:rsidRPr="00E424B6">
              <w:rPr>
                <w:sz w:val="20"/>
                <w:szCs w:val="20"/>
              </w:rPr>
              <w:t>This offers a context for God’s covenant with Moses.</w:t>
            </w:r>
          </w:p>
          <w:p w14:paraId="68D32446" w14:textId="77777777" w:rsidR="00DC3242" w:rsidRDefault="00DC3242" w:rsidP="004D7EAF">
            <w:pPr>
              <w:rPr>
                <w:sz w:val="20"/>
                <w:szCs w:val="20"/>
              </w:rPr>
            </w:pPr>
          </w:p>
          <w:p w14:paraId="660FFD9D" w14:textId="77777777" w:rsidR="00DC3242" w:rsidRDefault="00DC3242" w:rsidP="004D7EAF">
            <w:pPr>
              <w:rPr>
                <w:sz w:val="20"/>
                <w:szCs w:val="20"/>
              </w:rPr>
            </w:pPr>
          </w:p>
          <w:p w14:paraId="0E814C0D" w14:textId="77777777" w:rsidR="00DC3242" w:rsidRPr="00A21F29" w:rsidRDefault="00DC3242" w:rsidP="00DC3242">
            <w:pPr>
              <w:rPr>
                <w:b/>
                <w:bCs/>
                <w:sz w:val="20"/>
                <w:szCs w:val="20"/>
              </w:rPr>
            </w:pPr>
            <w:r w:rsidRPr="00A21F29">
              <w:rPr>
                <w:b/>
                <w:bCs/>
                <w:sz w:val="20"/>
                <w:szCs w:val="20"/>
              </w:rPr>
              <w:lastRenderedPageBreak/>
              <w:t>5.1.4 God’s Covenant with the Israelites</w:t>
            </w:r>
          </w:p>
          <w:p w14:paraId="114F444D" w14:textId="77777777" w:rsidR="00DC3242" w:rsidRDefault="00DC3242" w:rsidP="00DC3242">
            <w:pPr>
              <w:rPr>
                <w:sz w:val="20"/>
                <w:szCs w:val="20"/>
              </w:rPr>
            </w:pPr>
          </w:p>
          <w:p w14:paraId="28FBEC94" w14:textId="77777777" w:rsidR="00DC3242" w:rsidRDefault="00DC3242" w:rsidP="00DC3242">
            <w:pPr>
              <w:rPr>
                <w:sz w:val="20"/>
                <w:szCs w:val="20"/>
              </w:rPr>
            </w:pPr>
            <w:r>
              <w:rPr>
                <w:sz w:val="20"/>
                <w:szCs w:val="20"/>
              </w:rPr>
              <w:t>NB the EOs cited in PB (p23) are not the EOs from the model curriculum in the RED. See U5.1.1 and U5.1.3 for reference to the covenants</w:t>
            </w:r>
          </w:p>
          <w:p w14:paraId="5CA62E87" w14:textId="5FAC70B1" w:rsidR="00DC3242" w:rsidRPr="00E424B6" w:rsidRDefault="00DC3242" w:rsidP="004D7EAF">
            <w:pPr>
              <w:rPr>
                <w:sz w:val="20"/>
                <w:szCs w:val="20"/>
              </w:rPr>
            </w:pPr>
          </w:p>
        </w:tc>
        <w:tc>
          <w:tcPr>
            <w:tcW w:w="5953" w:type="dxa"/>
          </w:tcPr>
          <w:p w14:paraId="1D04FB70" w14:textId="77777777" w:rsidR="00C93909" w:rsidRDefault="00C93909" w:rsidP="003202AA">
            <w:pPr>
              <w:rPr>
                <w:sz w:val="20"/>
                <w:szCs w:val="20"/>
              </w:rPr>
            </w:pPr>
          </w:p>
          <w:p w14:paraId="00EE9D63" w14:textId="5E8E8804" w:rsidR="007342D4" w:rsidRDefault="007342D4" w:rsidP="003202AA">
            <w:pPr>
              <w:rPr>
                <w:sz w:val="20"/>
                <w:szCs w:val="20"/>
              </w:rPr>
            </w:pPr>
            <w:r w:rsidRPr="00E30A1E">
              <w:rPr>
                <w:sz w:val="20"/>
                <w:szCs w:val="20"/>
              </w:rPr>
              <w:t>Ensure proper teaching and understanding of what a covenant is (covenants are taught in Y3 and 4 so as we progress pupils should have a greater understanding but in the first year it is important to make sure this learning hasn’t been missed when changing schemes.</w:t>
            </w:r>
          </w:p>
          <w:p w14:paraId="374492EE" w14:textId="0B9C0ED7" w:rsidR="00E424B6" w:rsidRDefault="00E424B6" w:rsidP="003202AA">
            <w:pPr>
              <w:rPr>
                <w:sz w:val="20"/>
                <w:szCs w:val="20"/>
              </w:rPr>
            </w:pPr>
            <w:r>
              <w:rPr>
                <w:sz w:val="20"/>
                <w:szCs w:val="20"/>
              </w:rPr>
              <w:t>Explore V&amp;B and the RED model curriculum Y3 &amp; Y4 C&amp;C to see what has been learnt about covenant. NB: Abraham is covered in Y4. What do the pupils remember of their learning?</w:t>
            </w:r>
          </w:p>
          <w:p w14:paraId="60BD3CA3" w14:textId="77777777" w:rsidR="00E424B6" w:rsidRPr="00E30A1E" w:rsidRDefault="00E424B6" w:rsidP="003202AA">
            <w:pPr>
              <w:rPr>
                <w:sz w:val="20"/>
                <w:szCs w:val="20"/>
              </w:rPr>
            </w:pPr>
          </w:p>
          <w:p w14:paraId="641EDA7E" w14:textId="77777777" w:rsidR="00E424B6" w:rsidRDefault="00E424B6" w:rsidP="003202AA">
            <w:pPr>
              <w:rPr>
                <w:sz w:val="20"/>
                <w:szCs w:val="20"/>
              </w:rPr>
            </w:pPr>
            <w:r w:rsidRPr="00E424B6">
              <w:rPr>
                <w:sz w:val="20"/>
                <w:szCs w:val="20"/>
              </w:rPr>
              <w:t>Consider creating a timeline to aid understanding. See the note at the top of the page.</w:t>
            </w:r>
          </w:p>
          <w:p w14:paraId="3626DB2A" w14:textId="5A6B5EC0" w:rsidR="005C52C4" w:rsidRDefault="004D7EAF" w:rsidP="003202AA">
            <w:pPr>
              <w:rPr>
                <w:sz w:val="20"/>
                <w:szCs w:val="20"/>
              </w:rPr>
            </w:pPr>
            <w:r w:rsidRPr="00E30A1E">
              <w:rPr>
                <w:sz w:val="20"/>
                <w:szCs w:val="20"/>
              </w:rPr>
              <w:t xml:space="preserve">These PowerPoints are useful for creating a timeline </w:t>
            </w:r>
            <w:r w:rsidR="00C93909">
              <w:rPr>
                <w:sz w:val="20"/>
                <w:szCs w:val="20"/>
              </w:rPr>
              <w:t>of e</w:t>
            </w:r>
            <w:r w:rsidRPr="00E30A1E">
              <w:rPr>
                <w:sz w:val="20"/>
                <w:szCs w:val="20"/>
              </w:rPr>
              <w:t xml:space="preserve">vents from </w:t>
            </w:r>
            <w:r w:rsidR="00C93909">
              <w:rPr>
                <w:sz w:val="20"/>
                <w:szCs w:val="20"/>
              </w:rPr>
              <w:t>the Book of Genesis</w:t>
            </w:r>
            <w:r w:rsidRPr="00E30A1E">
              <w:rPr>
                <w:sz w:val="20"/>
                <w:szCs w:val="20"/>
              </w:rPr>
              <w:t xml:space="preserve">. </w:t>
            </w:r>
          </w:p>
          <w:p w14:paraId="1FFE4467" w14:textId="77777777" w:rsidR="00E424B6" w:rsidRPr="00E30A1E" w:rsidRDefault="00E424B6" w:rsidP="003202AA">
            <w:pPr>
              <w:rPr>
                <w:sz w:val="20"/>
                <w:szCs w:val="20"/>
              </w:rPr>
            </w:pPr>
          </w:p>
          <w:p w14:paraId="4DB6E69F" w14:textId="77777777" w:rsidR="004D7EAF" w:rsidRPr="00E424B6" w:rsidRDefault="00E424B6" w:rsidP="003202AA">
            <w:pPr>
              <w:rPr>
                <w:sz w:val="20"/>
                <w:szCs w:val="20"/>
              </w:rPr>
            </w:pPr>
            <w:r>
              <w:rPr>
                <w:sz w:val="20"/>
                <w:szCs w:val="20"/>
              </w:rPr>
              <w:t xml:space="preserve">NB: </w:t>
            </w:r>
            <w:r w:rsidR="004D7EAF" w:rsidRPr="00E30A1E">
              <w:rPr>
                <w:sz w:val="20"/>
                <w:szCs w:val="20"/>
              </w:rPr>
              <w:t>Joseph was optional in Y4 check with Y4 teacher if they have covered it previously.</w:t>
            </w:r>
            <w:r w:rsidR="004D7EAF" w:rsidRPr="00E424B6">
              <w:rPr>
                <w:sz w:val="20"/>
                <w:szCs w:val="20"/>
              </w:rPr>
              <w:t xml:space="preserve"> </w:t>
            </w:r>
          </w:p>
          <w:p w14:paraId="0EE0DC61" w14:textId="77777777" w:rsidR="00E424B6" w:rsidRPr="00E424B6" w:rsidRDefault="00E424B6" w:rsidP="003202AA">
            <w:pPr>
              <w:rPr>
                <w:sz w:val="20"/>
                <w:szCs w:val="20"/>
              </w:rPr>
            </w:pPr>
          </w:p>
          <w:p w14:paraId="6E53D0B9" w14:textId="1AAA96DE" w:rsidR="00E424B6" w:rsidRPr="00E424B6" w:rsidRDefault="00DC3242" w:rsidP="003202AA">
            <w:pPr>
              <w:rPr>
                <w:sz w:val="20"/>
                <w:szCs w:val="20"/>
              </w:rPr>
            </w:pPr>
            <w:r>
              <w:rPr>
                <w:sz w:val="20"/>
                <w:szCs w:val="20"/>
              </w:rPr>
              <w:t xml:space="preserve">The 10 commandments are explored in this area of learning. These are needed to be able to make the links required of EO U5.1.2 </w:t>
            </w:r>
          </w:p>
        </w:tc>
      </w:tr>
      <w:tr w:rsidR="00263433" w:rsidRPr="00E424B6" w14:paraId="69CA715A" w14:textId="77777777" w:rsidTr="00C67E4C">
        <w:tc>
          <w:tcPr>
            <w:tcW w:w="2694" w:type="dxa"/>
          </w:tcPr>
          <w:p w14:paraId="389EEFF8" w14:textId="77777777" w:rsidR="00346AB2" w:rsidRPr="00346AB2" w:rsidRDefault="00346AB2" w:rsidP="00346AB2">
            <w:pPr>
              <w:rPr>
                <w:sz w:val="20"/>
                <w:szCs w:val="20"/>
              </w:rPr>
            </w:pPr>
            <w:r w:rsidRPr="00346AB2">
              <w:rPr>
                <w:sz w:val="20"/>
                <w:szCs w:val="20"/>
              </w:rPr>
              <w:lastRenderedPageBreak/>
              <w:t>H: The Sinai covenant and the Ten Commandments (Ex 19:3-8, 20:1-17)</w:t>
            </w:r>
          </w:p>
          <w:p w14:paraId="4468C121" w14:textId="77777777" w:rsidR="00346AB2" w:rsidRPr="00346AB2" w:rsidRDefault="00346AB2" w:rsidP="00346AB2">
            <w:pPr>
              <w:rPr>
                <w:sz w:val="20"/>
                <w:szCs w:val="20"/>
              </w:rPr>
            </w:pPr>
            <w:r w:rsidRPr="00346AB2">
              <w:rPr>
                <w:sz w:val="20"/>
                <w:szCs w:val="20"/>
              </w:rPr>
              <w:t>B: Know God gives the Ten Commandments to help human beings live good and happy lives.</w:t>
            </w:r>
          </w:p>
          <w:p w14:paraId="79AD379E" w14:textId="0A015134" w:rsidR="00263433" w:rsidRPr="00845FED" w:rsidRDefault="00346AB2" w:rsidP="00346AB2">
            <w:pPr>
              <w:rPr>
                <w:sz w:val="20"/>
                <w:szCs w:val="20"/>
              </w:rPr>
            </w:pPr>
            <w:r w:rsidRPr="00346AB2">
              <w:rPr>
                <w:sz w:val="20"/>
                <w:szCs w:val="20"/>
              </w:rPr>
              <w:t>B: Know CST helps us to see that loving our neighbour demands a commitment to social change and transformation: ‘We profoundly belong together and are fundamentally dependent</w:t>
            </w:r>
            <w:r w:rsidRPr="00E424B6">
              <w:rPr>
                <w:sz w:val="20"/>
                <w:szCs w:val="20"/>
              </w:rPr>
              <w:t xml:space="preserve"> </w:t>
            </w:r>
            <w:r w:rsidRPr="00346AB2">
              <w:rPr>
                <w:sz w:val="20"/>
                <w:szCs w:val="20"/>
              </w:rPr>
              <w:t>on one another’. (YC 321)</w:t>
            </w:r>
          </w:p>
        </w:tc>
        <w:tc>
          <w:tcPr>
            <w:tcW w:w="2750" w:type="dxa"/>
            <w:shd w:val="clear" w:color="auto" w:fill="DEEAF6" w:themeFill="accent5" w:themeFillTint="33"/>
          </w:tcPr>
          <w:p w14:paraId="053BAC93" w14:textId="6ECF98D4" w:rsidR="00263433" w:rsidRPr="00845FED" w:rsidRDefault="00263433">
            <w:pPr>
              <w:rPr>
                <w:sz w:val="20"/>
                <w:szCs w:val="20"/>
              </w:rPr>
            </w:pPr>
            <w:r w:rsidRPr="00845FED">
              <w:rPr>
                <w:sz w:val="20"/>
                <w:szCs w:val="20"/>
              </w:rPr>
              <w:t>U5.1.4 Use developing specialist vocabulary to show how the Ten Commandments help human beings live good and happy lives.</w:t>
            </w:r>
          </w:p>
        </w:tc>
        <w:tc>
          <w:tcPr>
            <w:tcW w:w="4621" w:type="dxa"/>
          </w:tcPr>
          <w:p w14:paraId="34F4DB46" w14:textId="77777777" w:rsidR="00954EE6" w:rsidRPr="00A21F29" w:rsidRDefault="00954EE6" w:rsidP="00954EE6">
            <w:pPr>
              <w:rPr>
                <w:b/>
                <w:bCs/>
                <w:sz w:val="20"/>
                <w:szCs w:val="20"/>
              </w:rPr>
            </w:pPr>
            <w:r w:rsidRPr="00A21F29">
              <w:rPr>
                <w:b/>
                <w:bCs/>
                <w:sz w:val="20"/>
                <w:szCs w:val="20"/>
              </w:rPr>
              <w:t>5.1.4 God’s Covenant with the Israelites</w:t>
            </w:r>
          </w:p>
          <w:p w14:paraId="297EAA53" w14:textId="77777777" w:rsidR="00263433" w:rsidRDefault="00263433" w:rsidP="007E1C52">
            <w:pPr>
              <w:rPr>
                <w:sz w:val="20"/>
                <w:szCs w:val="20"/>
              </w:rPr>
            </w:pPr>
          </w:p>
          <w:p w14:paraId="3830A616" w14:textId="77777777" w:rsidR="00954EE6" w:rsidRDefault="00954EE6" w:rsidP="007E1C52">
            <w:pPr>
              <w:rPr>
                <w:sz w:val="20"/>
                <w:szCs w:val="20"/>
              </w:rPr>
            </w:pPr>
            <w:r>
              <w:rPr>
                <w:sz w:val="20"/>
                <w:szCs w:val="20"/>
              </w:rPr>
              <w:t>Consider taking each commandment in turn and exploring how following it would lead to a good and happy life.</w:t>
            </w:r>
          </w:p>
          <w:p w14:paraId="348E2EFD" w14:textId="77777777" w:rsidR="005D35E4" w:rsidRDefault="005D35E4" w:rsidP="007E1C52">
            <w:pPr>
              <w:rPr>
                <w:sz w:val="20"/>
                <w:szCs w:val="20"/>
              </w:rPr>
            </w:pPr>
          </w:p>
          <w:p w14:paraId="5D5846C3" w14:textId="4289A91C" w:rsidR="005D35E4" w:rsidRPr="00E424B6" w:rsidRDefault="005D35E4" w:rsidP="007E1C52">
            <w:pPr>
              <w:rPr>
                <w:sz w:val="20"/>
                <w:szCs w:val="20"/>
              </w:rPr>
            </w:pPr>
            <w:r>
              <w:rPr>
                <w:sz w:val="20"/>
                <w:szCs w:val="20"/>
              </w:rPr>
              <w:t>Explore the importance of rules for order, safety, security etc</w:t>
            </w:r>
          </w:p>
        </w:tc>
        <w:tc>
          <w:tcPr>
            <w:tcW w:w="5953" w:type="dxa"/>
          </w:tcPr>
          <w:p w14:paraId="259D98AC" w14:textId="77777777" w:rsidR="00263433" w:rsidRPr="00E424B6" w:rsidRDefault="00A02EC9" w:rsidP="003202AA">
            <w:pPr>
              <w:rPr>
                <w:sz w:val="20"/>
                <w:szCs w:val="20"/>
              </w:rPr>
            </w:pPr>
            <w:r w:rsidRPr="00E424B6">
              <w:rPr>
                <w:sz w:val="20"/>
                <w:szCs w:val="20"/>
              </w:rPr>
              <w:t xml:space="preserve">Specialist vocabulary from Y4- Virtue, faith, hope, love, truth, righteousness, </w:t>
            </w:r>
          </w:p>
          <w:p w14:paraId="7CF583E9" w14:textId="0343F6BE" w:rsidR="00F101BD" w:rsidRPr="00E424B6" w:rsidRDefault="00F101BD" w:rsidP="003202AA">
            <w:pPr>
              <w:rPr>
                <w:sz w:val="20"/>
                <w:szCs w:val="20"/>
              </w:rPr>
            </w:pPr>
          </w:p>
          <w:p w14:paraId="615D761E" w14:textId="2AF70ABF" w:rsidR="00F101BD" w:rsidRPr="00E424B6" w:rsidRDefault="00F101BD" w:rsidP="003202AA">
            <w:pPr>
              <w:rPr>
                <w:sz w:val="20"/>
                <w:szCs w:val="20"/>
              </w:rPr>
            </w:pPr>
            <w:r w:rsidRPr="00E424B6">
              <w:rPr>
                <w:sz w:val="20"/>
                <w:szCs w:val="20"/>
              </w:rPr>
              <w:t>Display the Ten Commandments on the board for the pupils to be able to read and process.</w:t>
            </w:r>
          </w:p>
          <w:p w14:paraId="0236601F" w14:textId="77777777" w:rsidR="00F101BD" w:rsidRPr="00E424B6" w:rsidRDefault="00F101BD" w:rsidP="003202AA">
            <w:pPr>
              <w:rPr>
                <w:sz w:val="20"/>
                <w:szCs w:val="20"/>
              </w:rPr>
            </w:pPr>
          </w:p>
          <w:p w14:paraId="746C17F3" w14:textId="77777777" w:rsidR="00F101BD" w:rsidRDefault="00F101BD" w:rsidP="003202AA">
            <w:pPr>
              <w:rPr>
                <w:sz w:val="20"/>
                <w:szCs w:val="20"/>
              </w:rPr>
            </w:pPr>
            <w:r w:rsidRPr="00E424B6">
              <w:rPr>
                <w:sz w:val="20"/>
                <w:szCs w:val="20"/>
              </w:rPr>
              <w:t>Possible activity- select 5 of the commandments get pupils to write them in ‘today</w:t>
            </w:r>
            <w:r w:rsidR="00954EE6">
              <w:rPr>
                <w:sz w:val="20"/>
                <w:szCs w:val="20"/>
              </w:rPr>
              <w:t>’</w:t>
            </w:r>
            <w:r w:rsidRPr="00E424B6">
              <w:rPr>
                <w:sz w:val="20"/>
                <w:szCs w:val="20"/>
              </w:rPr>
              <w:t>s language’ and give examples of how we can live them.</w:t>
            </w:r>
          </w:p>
          <w:p w14:paraId="2C52435A" w14:textId="77777777" w:rsidR="00954EE6" w:rsidRDefault="00954EE6" w:rsidP="003202AA">
            <w:pPr>
              <w:rPr>
                <w:sz w:val="20"/>
                <w:szCs w:val="20"/>
              </w:rPr>
            </w:pPr>
          </w:p>
          <w:p w14:paraId="2D3DECDE" w14:textId="77777777" w:rsidR="00954EE6" w:rsidRDefault="00954EE6" w:rsidP="003202AA">
            <w:pPr>
              <w:rPr>
                <w:i/>
                <w:iCs/>
                <w:sz w:val="20"/>
                <w:szCs w:val="20"/>
              </w:rPr>
            </w:pPr>
            <w:r>
              <w:rPr>
                <w:sz w:val="20"/>
                <w:szCs w:val="20"/>
              </w:rPr>
              <w:t xml:space="preserve">Potential Discern opportunity – </w:t>
            </w:r>
            <w:r w:rsidRPr="00954EE6">
              <w:rPr>
                <w:i/>
                <w:iCs/>
                <w:sz w:val="20"/>
                <w:szCs w:val="20"/>
              </w:rPr>
              <w:t>What if everybody in the world followed the 10 Commandments – what would the world look like?</w:t>
            </w:r>
          </w:p>
          <w:p w14:paraId="1F82F4E2" w14:textId="77777777" w:rsidR="005D35E4" w:rsidRDefault="005D35E4" w:rsidP="003202AA">
            <w:pPr>
              <w:rPr>
                <w:i/>
                <w:iCs/>
                <w:sz w:val="20"/>
                <w:szCs w:val="20"/>
              </w:rPr>
            </w:pPr>
          </w:p>
          <w:p w14:paraId="63413787" w14:textId="77777777" w:rsidR="005D35E4" w:rsidRDefault="005D35E4" w:rsidP="003202AA">
            <w:pPr>
              <w:rPr>
                <w:sz w:val="20"/>
                <w:szCs w:val="20"/>
              </w:rPr>
            </w:pPr>
            <w:r>
              <w:rPr>
                <w:sz w:val="20"/>
                <w:szCs w:val="20"/>
              </w:rPr>
              <w:t>Consider exploring the exemplar Respond(s) from the RED:</w:t>
            </w:r>
          </w:p>
          <w:p w14:paraId="76C19DA3" w14:textId="116CE3C7" w:rsidR="005D35E4" w:rsidRPr="005D35E4" w:rsidRDefault="005D35E4" w:rsidP="005D35E4">
            <w:pPr>
              <w:rPr>
                <w:sz w:val="20"/>
                <w:szCs w:val="20"/>
              </w:rPr>
            </w:pPr>
            <w:r w:rsidRPr="005D35E4">
              <w:rPr>
                <w:sz w:val="20"/>
                <w:szCs w:val="20"/>
              </w:rPr>
              <w:t>R5.1.2.</w:t>
            </w:r>
            <w:r w:rsidRPr="005D35E4">
              <w:rPr>
                <w:sz w:val="20"/>
                <w:szCs w:val="20"/>
              </w:rPr>
              <w:tab/>
            </w:r>
            <w:r w:rsidRPr="005D35E4">
              <w:rPr>
                <w:i/>
                <w:iCs/>
                <w:sz w:val="20"/>
                <w:szCs w:val="20"/>
              </w:rPr>
              <w:t>Reflecting on what makes them truly happy</w:t>
            </w:r>
            <w:r w:rsidRPr="005D35E4">
              <w:rPr>
                <w:sz w:val="20"/>
                <w:szCs w:val="20"/>
              </w:rPr>
              <w:t xml:space="preserve">. </w:t>
            </w:r>
          </w:p>
          <w:p w14:paraId="1E9F8BFF" w14:textId="7CC96315" w:rsidR="005D35E4" w:rsidRPr="005D35E4" w:rsidRDefault="005D35E4" w:rsidP="005D35E4">
            <w:pPr>
              <w:rPr>
                <w:sz w:val="20"/>
                <w:szCs w:val="20"/>
              </w:rPr>
            </w:pPr>
            <w:r w:rsidRPr="005D35E4">
              <w:rPr>
                <w:sz w:val="20"/>
                <w:szCs w:val="20"/>
              </w:rPr>
              <w:t>R5.1.3.</w:t>
            </w:r>
            <w:r w:rsidRPr="005D35E4">
              <w:rPr>
                <w:sz w:val="20"/>
                <w:szCs w:val="20"/>
              </w:rPr>
              <w:tab/>
            </w:r>
            <w:r w:rsidRPr="005D35E4">
              <w:rPr>
                <w:i/>
                <w:iCs/>
                <w:sz w:val="20"/>
                <w:szCs w:val="20"/>
              </w:rPr>
              <w:t>Discussing and dialoguing with others about how rules can help people be happy</w:t>
            </w:r>
            <w:r w:rsidRPr="005D35E4">
              <w:rPr>
                <w:sz w:val="20"/>
                <w:szCs w:val="20"/>
              </w:rPr>
              <w:t xml:space="preserve"> (</w:t>
            </w:r>
            <w:proofErr w:type="spellStart"/>
            <w:r w:rsidRPr="005D35E4">
              <w:rPr>
                <w:sz w:val="20"/>
                <w:szCs w:val="20"/>
              </w:rPr>
              <w:t>YCfK</w:t>
            </w:r>
            <w:proofErr w:type="spellEnd"/>
            <w:r w:rsidRPr="005D35E4">
              <w:rPr>
                <w:sz w:val="20"/>
                <w:szCs w:val="20"/>
              </w:rPr>
              <w:t xml:space="preserve"> 110).</w:t>
            </w:r>
          </w:p>
        </w:tc>
      </w:tr>
      <w:tr w:rsidR="00263433" w:rsidRPr="00E424B6" w14:paraId="546A59D3" w14:textId="77777777" w:rsidTr="00C67E4C">
        <w:tc>
          <w:tcPr>
            <w:tcW w:w="2694" w:type="dxa"/>
          </w:tcPr>
          <w:p w14:paraId="67DD6D11" w14:textId="77777777" w:rsidR="00346AB2" w:rsidRPr="00346AB2" w:rsidRDefault="00346AB2" w:rsidP="00346AB2">
            <w:pPr>
              <w:rPr>
                <w:sz w:val="20"/>
                <w:szCs w:val="20"/>
              </w:rPr>
            </w:pPr>
            <w:r w:rsidRPr="00346AB2">
              <w:rPr>
                <w:sz w:val="20"/>
                <w:szCs w:val="20"/>
              </w:rPr>
              <w:t>H: The Sinai covenant and the Ten Commandments (Ex 19:3-8, 20:1-17)</w:t>
            </w:r>
          </w:p>
          <w:p w14:paraId="25A093C3" w14:textId="34AE048F" w:rsidR="00263433" w:rsidRPr="00845FED" w:rsidRDefault="00346AB2" w:rsidP="00346AB2">
            <w:pPr>
              <w:rPr>
                <w:sz w:val="20"/>
                <w:szCs w:val="20"/>
              </w:rPr>
            </w:pPr>
            <w:r w:rsidRPr="00346AB2">
              <w:rPr>
                <w:sz w:val="20"/>
                <w:szCs w:val="20"/>
              </w:rPr>
              <w:t>C: Know that sin is the deliberate spoiling of our friendship with God and each other.</w:t>
            </w:r>
          </w:p>
        </w:tc>
        <w:tc>
          <w:tcPr>
            <w:tcW w:w="2750" w:type="dxa"/>
            <w:shd w:val="clear" w:color="auto" w:fill="DEEAF6" w:themeFill="accent5" w:themeFillTint="33"/>
          </w:tcPr>
          <w:p w14:paraId="1C5172F0" w14:textId="60C4BB9D" w:rsidR="00263433" w:rsidRPr="00845FED" w:rsidRDefault="00263433">
            <w:pPr>
              <w:rPr>
                <w:sz w:val="20"/>
                <w:szCs w:val="20"/>
              </w:rPr>
            </w:pPr>
            <w:r w:rsidRPr="00845FED">
              <w:rPr>
                <w:sz w:val="20"/>
                <w:szCs w:val="20"/>
              </w:rPr>
              <w:t>U5.1.5 Correctly use developing specialist vocabulary to describe sin as deliberately spoiling our friendship with God and each other</w:t>
            </w:r>
          </w:p>
        </w:tc>
        <w:tc>
          <w:tcPr>
            <w:tcW w:w="4621" w:type="dxa"/>
          </w:tcPr>
          <w:p w14:paraId="51E56B2B" w14:textId="77777777" w:rsidR="00954EE6" w:rsidRPr="00DC3242" w:rsidRDefault="00954EE6" w:rsidP="00954EE6">
            <w:pPr>
              <w:rPr>
                <w:b/>
                <w:bCs/>
                <w:sz w:val="20"/>
                <w:szCs w:val="20"/>
              </w:rPr>
            </w:pPr>
            <w:r w:rsidRPr="00DC3242">
              <w:rPr>
                <w:b/>
                <w:bCs/>
                <w:sz w:val="20"/>
                <w:szCs w:val="20"/>
              </w:rPr>
              <w:t>5.1.5 Jesus’ Summary of the Law</w:t>
            </w:r>
          </w:p>
          <w:p w14:paraId="7D3B29F2" w14:textId="786A51DA" w:rsidR="00263433" w:rsidRPr="00E424B6" w:rsidRDefault="00C410EA" w:rsidP="007E1C52">
            <w:pPr>
              <w:rPr>
                <w:sz w:val="20"/>
                <w:szCs w:val="20"/>
              </w:rPr>
            </w:pPr>
            <w:r w:rsidRPr="00E424B6">
              <w:rPr>
                <w:sz w:val="20"/>
                <w:szCs w:val="20"/>
              </w:rPr>
              <w:t xml:space="preserve">PP TB </w:t>
            </w:r>
            <w:proofErr w:type="spellStart"/>
            <w:r w:rsidRPr="00E424B6">
              <w:rPr>
                <w:sz w:val="20"/>
                <w:szCs w:val="20"/>
              </w:rPr>
              <w:t>pg</w:t>
            </w:r>
            <w:proofErr w:type="spellEnd"/>
            <w:r w:rsidRPr="00E424B6">
              <w:rPr>
                <w:sz w:val="20"/>
                <w:szCs w:val="20"/>
              </w:rPr>
              <w:t xml:space="preserve"> 16 Sin &amp; Reconciliation </w:t>
            </w:r>
            <w:r w:rsidR="000E1239" w:rsidRPr="00E424B6">
              <w:rPr>
                <w:sz w:val="20"/>
                <w:szCs w:val="20"/>
              </w:rPr>
              <w:t>useful starting point</w:t>
            </w:r>
            <w:r w:rsidR="00954EE6">
              <w:rPr>
                <w:sz w:val="20"/>
                <w:szCs w:val="20"/>
              </w:rPr>
              <w:t xml:space="preserve"> but will require further unpacking with pupils. Link this EO to the 10 Commandments. If we follow the 10C we will be showing love of God and love of neighbour. What does </w:t>
            </w:r>
            <w:r w:rsidR="00954EE6" w:rsidRPr="00954EE6">
              <w:rPr>
                <w:i/>
                <w:iCs/>
                <w:sz w:val="20"/>
                <w:szCs w:val="20"/>
              </w:rPr>
              <w:t>not</w:t>
            </w:r>
            <w:r w:rsidR="00954EE6">
              <w:rPr>
                <w:sz w:val="20"/>
                <w:szCs w:val="20"/>
              </w:rPr>
              <w:t xml:space="preserve"> </w:t>
            </w:r>
            <w:proofErr w:type="gramStart"/>
            <w:r w:rsidR="00954EE6">
              <w:rPr>
                <w:sz w:val="20"/>
                <w:szCs w:val="20"/>
              </w:rPr>
              <w:t>following</w:t>
            </w:r>
            <w:proofErr w:type="gramEnd"/>
            <w:r w:rsidR="00954EE6">
              <w:rPr>
                <w:sz w:val="20"/>
                <w:szCs w:val="20"/>
              </w:rPr>
              <w:t xml:space="preserve"> these commandments look like?</w:t>
            </w:r>
          </w:p>
          <w:p w14:paraId="7BB32585" w14:textId="71F58132" w:rsidR="00A02EC9" w:rsidRPr="00E424B6" w:rsidRDefault="00A02EC9" w:rsidP="007E1C52">
            <w:pPr>
              <w:rPr>
                <w:sz w:val="20"/>
                <w:szCs w:val="20"/>
              </w:rPr>
            </w:pPr>
          </w:p>
        </w:tc>
        <w:tc>
          <w:tcPr>
            <w:tcW w:w="5953" w:type="dxa"/>
          </w:tcPr>
          <w:p w14:paraId="7B884F37" w14:textId="77777777" w:rsidR="00263433" w:rsidRPr="00E424B6" w:rsidRDefault="00A02EC9" w:rsidP="003202AA">
            <w:pPr>
              <w:rPr>
                <w:sz w:val="20"/>
                <w:szCs w:val="20"/>
              </w:rPr>
            </w:pPr>
            <w:r w:rsidRPr="00E424B6">
              <w:rPr>
                <w:sz w:val="20"/>
                <w:szCs w:val="20"/>
              </w:rPr>
              <w:t xml:space="preserve">Specialist vocabulary from Y4- Sin, forgiveness, mercy, </w:t>
            </w:r>
          </w:p>
          <w:p w14:paraId="26F170EF" w14:textId="77777777" w:rsidR="005F3D9D" w:rsidRPr="00E424B6" w:rsidRDefault="005F3D9D" w:rsidP="003202AA">
            <w:pPr>
              <w:rPr>
                <w:sz w:val="20"/>
                <w:szCs w:val="20"/>
              </w:rPr>
            </w:pPr>
          </w:p>
          <w:p w14:paraId="3808CD7F" w14:textId="77777777" w:rsidR="005F3D9D" w:rsidRDefault="005F3D9D" w:rsidP="003202AA">
            <w:pPr>
              <w:rPr>
                <w:sz w:val="20"/>
                <w:szCs w:val="20"/>
              </w:rPr>
            </w:pPr>
            <w:r w:rsidRPr="00E424B6">
              <w:rPr>
                <w:sz w:val="20"/>
                <w:szCs w:val="20"/>
              </w:rPr>
              <w:t xml:space="preserve">Possible task </w:t>
            </w:r>
            <w:r w:rsidR="000E1239" w:rsidRPr="00E424B6">
              <w:rPr>
                <w:sz w:val="20"/>
                <w:szCs w:val="20"/>
              </w:rPr>
              <w:t>– can the children create examples of things they do/ways that they ‘spoil’ their friendship with God and others.</w:t>
            </w:r>
          </w:p>
          <w:p w14:paraId="23B98B9F" w14:textId="77777777" w:rsidR="00954EE6" w:rsidRDefault="00954EE6" w:rsidP="003202AA">
            <w:pPr>
              <w:rPr>
                <w:sz w:val="20"/>
                <w:szCs w:val="20"/>
              </w:rPr>
            </w:pPr>
          </w:p>
          <w:p w14:paraId="456A1354" w14:textId="77777777" w:rsidR="00954EE6" w:rsidRDefault="00954EE6" w:rsidP="003202AA">
            <w:pPr>
              <w:rPr>
                <w:sz w:val="20"/>
                <w:szCs w:val="20"/>
              </w:rPr>
            </w:pPr>
            <w:r>
              <w:rPr>
                <w:sz w:val="20"/>
                <w:szCs w:val="20"/>
              </w:rPr>
              <w:t xml:space="preserve">Pupils may wish to consider why human beings </w:t>
            </w:r>
            <w:r w:rsidRPr="00954EE6">
              <w:rPr>
                <w:i/>
                <w:iCs/>
                <w:sz w:val="20"/>
                <w:szCs w:val="20"/>
              </w:rPr>
              <w:t>deliberately</w:t>
            </w:r>
            <w:r>
              <w:rPr>
                <w:sz w:val="20"/>
                <w:szCs w:val="20"/>
              </w:rPr>
              <w:t xml:space="preserve"> spoil their relationship with God and with others. Ensure they recognise that this is what is considered sin by the Church. </w:t>
            </w:r>
          </w:p>
          <w:p w14:paraId="22B35255" w14:textId="15B09312" w:rsidR="00954EE6" w:rsidRPr="00E424B6" w:rsidRDefault="00954EE6" w:rsidP="003202AA">
            <w:pPr>
              <w:rPr>
                <w:sz w:val="20"/>
                <w:szCs w:val="20"/>
              </w:rPr>
            </w:pPr>
          </w:p>
        </w:tc>
      </w:tr>
      <w:tr w:rsidR="00263433" w:rsidRPr="00E424B6" w14:paraId="28B416F9" w14:textId="77777777" w:rsidTr="00C67E4C">
        <w:tc>
          <w:tcPr>
            <w:tcW w:w="2694" w:type="dxa"/>
          </w:tcPr>
          <w:p w14:paraId="3A4512FC" w14:textId="77777777" w:rsidR="00346AB2" w:rsidRPr="00346AB2" w:rsidRDefault="00346AB2" w:rsidP="00346AB2">
            <w:pPr>
              <w:rPr>
                <w:sz w:val="20"/>
                <w:szCs w:val="20"/>
              </w:rPr>
            </w:pPr>
            <w:r w:rsidRPr="00346AB2">
              <w:rPr>
                <w:sz w:val="20"/>
                <w:szCs w:val="20"/>
              </w:rPr>
              <w:t xml:space="preserve">B: Know CST helps us to see that loving our neighbour demands a commitment to social change and </w:t>
            </w:r>
            <w:r w:rsidRPr="00346AB2">
              <w:rPr>
                <w:sz w:val="20"/>
                <w:szCs w:val="20"/>
              </w:rPr>
              <w:lastRenderedPageBreak/>
              <w:t>transformation: ‘We profoundly belong together and are fundamentally dependent on one another’. (YC 321)</w:t>
            </w:r>
          </w:p>
          <w:p w14:paraId="06F61EA0" w14:textId="77777777" w:rsidR="00346AB2" w:rsidRPr="00346AB2" w:rsidRDefault="00346AB2" w:rsidP="00346AB2">
            <w:pPr>
              <w:rPr>
                <w:sz w:val="20"/>
                <w:szCs w:val="20"/>
              </w:rPr>
            </w:pPr>
            <w:r w:rsidRPr="00346AB2">
              <w:rPr>
                <w:sz w:val="20"/>
                <w:szCs w:val="20"/>
              </w:rPr>
              <w:t>C: Know that sin is the deliberate spoiling of our friendship with God and each other.</w:t>
            </w:r>
          </w:p>
          <w:p w14:paraId="7D3EC96D" w14:textId="77777777" w:rsidR="00346AB2" w:rsidRDefault="00346AB2" w:rsidP="00346AB2">
            <w:pPr>
              <w:rPr>
                <w:sz w:val="20"/>
                <w:szCs w:val="20"/>
              </w:rPr>
            </w:pPr>
            <w:r w:rsidRPr="00346AB2">
              <w:rPr>
                <w:sz w:val="20"/>
                <w:szCs w:val="20"/>
              </w:rPr>
              <w:t xml:space="preserve">C: Know we can develop habits that will help us </w:t>
            </w:r>
          </w:p>
          <w:p w14:paraId="18C3FE94" w14:textId="457A3B39" w:rsidR="00346AB2" w:rsidRPr="00346AB2" w:rsidRDefault="00346AB2" w:rsidP="00346AB2">
            <w:pPr>
              <w:rPr>
                <w:sz w:val="20"/>
                <w:szCs w:val="20"/>
              </w:rPr>
            </w:pPr>
            <w:r w:rsidRPr="00346AB2">
              <w:rPr>
                <w:sz w:val="20"/>
                <w:szCs w:val="20"/>
              </w:rPr>
              <w:t>accomplish what is good. These habits are called virtues.</w:t>
            </w:r>
          </w:p>
          <w:p w14:paraId="487640F5" w14:textId="72A027ED" w:rsidR="00346AB2" w:rsidRPr="00346AB2" w:rsidRDefault="00346AB2" w:rsidP="00346AB2">
            <w:pPr>
              <w:rPr>
                <w:sz w:val="20"/>
                <w:szCs w:val="20"/>
              </w:rPr>
            </w:pPr>
            <w:r w:rsidRPr="00346AB2">
              <w:rPr>
                <w:sz w:val="20"/>
                <w:szCs w:val="20"/>
              </w:rPr>
              <w:t>C: Know virtues are practical wisdom (prudence), justice, fortitude, and temperance (also known as the cardinal virtues). Through God’s grace we can enjoy the theological virtues of faith, hope, and love.</w:t>
            </w:r>
          </w:p>
          <w:p w14:paraId="7BA6E286" w14:textId="77777777" w:rsidR="00346AB2" w:rsidRPr="00346AB2" w:rsidRDefault="00346AB2" w:rsidP="00346AB2">
            <w:pPr>
              <w:rPr>
                <w:sz w:val="20"/>
                <w:szCs w:val="20"/>
              </w:rPr>
            </w:pPr>
            <w:r w:rsidRPr="00346AB2">
              <w:rPr>
                <w:sz w:val="20"/>
                <w:szCs w:val="20"/>
              </w:rPr>
              <w:t>L: Know examples of acting with great love (e.g., Little Way week shows the importance of doing small things with great love).</w:t>
            </w:r>
          </w:p>
          <w:p w14:paraId="5D173572" w14:textId="460F9CD0" w:rsidR="00346AB2" w:rsidRPr="00845FED" w:rsidRDefault="00346AB2" w:rsidP="00346AB2">
            <w:pPr>
              <w:rPr>
                <w:sz w:val="20"/>
                <w:szCs w:val="20"/>
              </w:rPr>
            </w:pPr>
            <w:r w:rsidRPr="00346AB2">
              <w:rPr>
                <w:sz w:val="20"/>
                <w:szCs w:val="20"/>
              </w:rPr>
              <w:t>L: Know what growing in virtue could mean in their school (e.g., Jesuit Pupil Profile, Virtues to Live By (Diocese of Leeds)).</w:t>
            </w:r>
          </w:p>
        </w:tc>
        <w:tc>
          <w:tcPr>
            <w:tcW w:w="2750" w:type="dxa"/>
            <w:shd w:val="clear" w:color="auto" w:fill="DEEAF6" w:themeFill="accent5" w:themeFillTint="33"/>
          </w:tcPr>
          <w:p w14:paraId="5E6A48AE" w14:textId="0DDA6B08" w:rsidR="00263433" w:rsidRPr="00845FED" w:rsidRDefault="00263433">
            <w:pPr>
              <w:rPr>
                <w:sz w:val="20"/>
                <w:szCs w:val="20"/>
              </w:rPr>
            </w:pPr>
            <w:r w:rsidRPr="00845FED">
              <w:rPr>
                <w:sz w:val="20"/>
                <w:szCs w:val="20"/>
              </w:rPr>
              <w:lastRenderedPageBreak/>
              <w:t>U5.1.6 Know that a virtue is a positive habit that helps people live a good life. (RVE)</w:t>
            </w:r>
          </w:p>
        </w:tc>
        <w:tc>
          <w:tcPr>
            <w:tcW w:w="4621" w:type="dxa"/>
          </w:tcPr>
          <w:p w14:paraId="70DB3AFF" w14:textId="72E49D82" w:rsidR="005D35E4" w:rsidRPr="005D35E4" w:rsidRDefault="005D35E4" w:rsidP="005F3D9D">
            <w:pPr>
              <w:rPr>
                <w:b/>
                <w:bCs/>
                <w:sz w:val="20"/>
                <w:szCs w:val="20"/>
              </w:rPr>
            </w:pPr>
            <w:r>
              <w:rPr>
                <w:b/>
                <w:bCs/>
                <w:sz w:val="20"/>
                <w:szCs w:val="20"/>
              </w:rPr>
              <w:t>5.1.6 The Theological Virtues</w:t>
            </w:r>
          </w:p>
          <w:p w14:paraId="1B89B1C2" w14:textId="77777777" w:rsidR="005D35E4" w:rsidRDefault="005D35E4" w:rsidP="005D35E4">
            <w:pPr>
              <w:rPr>
                <w:sz w:val="20"/>
                <w:szCs w:val="20"/>
              </w:rPr>
            </w:pPr>
            <w:r>
              <w:rPr>
                <w:sz w:val="20"/>
                <w:szCs w:val="20"/>
              </w:rPr>
              <w:t>PB (p28 onwards)</w:t>
            </w:r>
            <w:r w:rsidR="005F3D9D" w:rsidRPr="00E424B6">
              <w:rPr>
                <w:sz w:val="20"/>
                <w:szCs w:val="20"/>
              </w:rPr>
              <w:t xml:space="preserve"> focuses on Leopold Mandic and gives details about his life and ways in which he lived a virtu</w:t>
            </w:r>
            <w:r w:rsidR="00954EE6">
              <w:rPr>
                <w:sz w:val="20"/>
                <w:szCs w:val="20"/>
              </w:rPr>
              <w:t>ou</w:t>
            </w:r>
            <w:r w:rsidR="005F3D9D" w:rsidRPr="00E424B6">
              <w:rPr>
                <w:sz w:val="20"/>
                <w:szCs w:val="20"/>
              </w:rPr>
              <w:t xml:space="preserve">s life. </w:t>
            </w:r>
          </w:p>
          <w:p w14:paraId="7C61BBC8" w14:textId="57ACCEE3" w:rsidR="005D35E4" w:rsidRPr="00E424B6" w:rsidRDefault="005D35E4" w:rsidP="005D35E4">
            <w:pPr>
              <w:rPr>
                <w:sz w:val="20"/>
                <w:szCs w:val="20"/>
              </w:rPr>
            </w:pPr>
            <w:r w:rsidRPr="00E424B6">
              <w:rPr>
                <w:sz w:val="20"/>
                <w:szCs w:val="20"/>
              </w:rPr>
              <w:lastRenderedPageBreak/>
              <w:t xml:space="preserve">You may choose to use other examples of positive role models who have shown virtue throughout their lives- Pope Francis, Mother Teresa, </w:t>
            </w:r>
          </w:p>
          <w:p w14:paraId="4C6DD44D" w14:textId="77777777" w:rsidR="005D35E4" w:rsidRPr="00E424B6" w:rsidRDefault="005D35E4" w:rsidP="005D35E4">
            <w:pPr>
              <w:rPr>
                <w:sz w:val="20"/>
                <w:szCs w:val="20"/>
              </w:rPr>
            </w:pPr>
            <w:r w:rsidRPr="00E424B6">
              <w:rPr>
                <w:sz w:val="20"/>
                <w:szCs w:val="20"/>
              </w:rPr>
              <w:t>Can the children think of any of their own examples of people?</w:t>
            </w:r>
          </w:p>
          <w:p w14:paraId="2E731520" w14:textId="2C767680" w:rsidR="00263433" w:rsidRPr="00E424B6" w:rsidRDefault="00263433" w:rsidP="005F3D9D">
            <w:pPr>
              <w:rPr>
                <w:sz w:val="20"/>
                <w:szCs w:val="20"/>
              </w:rPr>
            </w:pPr>
          </w:p>
        </w:tc>
        <w:tc>
          <w:tcPr>
            <w:tcW w:w="5953" w:type="dxa"/>
          </w:tcPr>
          <w:p w14:paraId="0B0841CB" w14:textId="5B4FB9D3" w:rsidR="00503CEC" w:rsidRPr="00E424B6" w:rsidRDefault="00503CEC" w:rsidP="003202AA">
            <w:pPr>
              <w:rPr>
                <w:sz w:val="20"/>
                <w:szCs w:val="20"/>
              </w:rPr>
            </w:pPr>
            <w:r w:rsidRPr="00E424B6">
              <w:rPr>
                <w:sz w:val="20"/>
                <w:szCs w:val="20"/>
              </w:rPr>
              <w:lastRenderedPageBreak/>
              <w:t>Useful webpages- Mark 10 Mission, CAFOD</w:t>
            </w:r>
          </w:p>
          <w:p w14:paraId="62FEC1E9" w14:textId="176AFC66" w:rsidR="00263433" w:rsidRPr="00E424B6" w:rsidRDefault="00F101BD" w:rsidP="003202AA">
            <w:pPr>
              <w:rPr>
                <w:sz w:val="18"/>
                <w:szCs w:val="18"/>
              </w:rPr>
            </w:pPr>
            <w:hyperlink r:id="rId11" w:history="1">
              <w:r w:rsidRPr="00E424B6">
                <w:rPr>
                  <w:color w:val="2E74B5" w:themeColor="accent5" w:themeShade="BF"/>
                  <w:sz w:val="20"/>
                  <w:szCs w:val="20"/>
                </w:rPr>
                <w:t>https://www.themark10mission.co.uk/the-mark-10-mission/v/living-the-virtues-how-to-form-our-character-to-be-more-like-jesus</w:t>
              </w:r>
            </w:hyperlink>
            <w:r w:rsidR="00E424B6" w:rsidRPr="00E424B6">
              <w:rPr>
                <w:sz w:val="18"/>
                <w:szCs w:val="18"/>
              </w:rPr>
              <w:t xml:space="preserve">  </w:t>
            </w:r>
            <w:r w:rsidRPr="00E424B6">
              <w:rPr>
                <w:sz w:val="18"/>
                <w:szCs w:val="18"/>
              </w:rPr>
              <w:t xml:space="preserve"> </w:t>
            </w:r>
          </w:p>
          <w:p w14:paraId="61C35051" w14:textId="5B47A49C" w:rsidR="005F3D9D" w:rsidRPr="00E424B6" w:rsidRDefault="005F3D9D" w:rsidP="003202AA">
            <w:pPr>
              <w:rPr>
                <w:sz w:val="18"/>
                <w:szCs w:val="18"/>
              </w:rPr>
            </w:pPr>
          </w:p>
          <w:p w14:paraId="6682D8D9" w14:textId="408A7E23" w:rsidR="00503CEC" w:rsidRPr="00E424B6" w:rsidRDefault="00503CEC" w:rsidP="003202AA">
            <w:pPr>
              <w:rPr>
                <w:color w:val="2E74B5" w:themeColor="accent5" w:themeShade="BF"/>
                <w:sz w:val="18"/>
                <w:szCs w:val="18"/>
              </w:rPr>
            </w:pPr>
            <w:hyperlink r:id="rId12" w:history="1">
              <w:r w:rsidRPr="00E424B6">
                <w:rPr>
                  <w:color w:val="2E74B5" w:themeColor="accent5" w:themeShade="BF"/>
                  <w:sz w:val="20"/>
                  <w:szCs w:val="20"/>
                </w:rPr>
                <w:t>https://cafod.org.uk/education/primary-teaching-resources/re-resources-catholic-primary-schools</w:t>
              </w:r>
            </w:hyperlink>
            <w:r w:rsidRPr="00E424B6">
              <w:rPr>
                <w:color w:val="2E74B5" w:themeColor="accent5" w:themeShade="BF"/>
                <w:sz w:val="18"/>
                <w:szCs w:val="18"/>
              </w:rPr>
              <w:t xml:space="preserve"> </w:t>
            </w:r>
          </w:p>
          <w:p w14:paraId="7DC3F8C4" w14:textId="77777777" w:rsidR="005F3D9D" w:rsidRPr="00E424B6" w:rsidRDefault="005F3D9D" w:rsidP="003202AA">
            <w:pPr>
              <w:rPr>
                <w:sz w:val="20"/>
                <w:szCs w:val="20"/>
              </w:rPr>
            </w:pPr>
          </w:p>
          <w:p w14:paraId="4768DE0A" w14:textId="77777777" w:rsidR="00954EE6" w:rsidRDefault="00954EE6" w:rsidP="003202AA">
            <w:pPr>
              <w:rPr>
                <w:sz w:val="20"/>
                <w:szCs w:val="20"/>
              </w:rPr>
            </w:pPr>
            <w:r>
              <w:rPr>
                <w:sz w:val="20"/>
                <w:szCs w:val="20"/>
              </w:rPr>
              <w:t>Consider exploring the Discern exemplar(s) from the RED:</w:t>
            </w:r>
          </w:p>
          <w:p w14:paraId="202F31C7" w14:textId="06780BD9" w:rsidR="00954EE6" w:rsidRPr="00954EE6" w:rsidRDefault="00954EE6" w:rsidP="00954EE6">
            <w:pPr>
              <w:rPr>
                <w:sz w:val="20"/>
                <w:szCs w:val="20"/>
              </w:rPr>
            </w:pPr>
            <w:r w:rsidRPr="00954EE6">
              <w:rPr>
                <w:sz w:val="20"/>
                <w:szCs w:val="20"/>
              </w:rPr>
              <w:t>D5.1.2.</w:t>
            </w:r>
            <w:r w:rsidRPr="00954EE6">
              <w:rPr>
                <w:sz w:val="20"/>
                <w:szCs w:val="20"/>
              </w:rPr>
              <w:tab/>
            </w:r>
            <w:r w:rsidRPr="00954EE6">
              <w:rPr>
                <w:i/>
                <w:iCs/>
                <w:sz w:val="20"/>
                <w:szCs w:val="20"/>
              </w:rPr>
              <w:t>Expressing a point of view about what are positive habits (virtues) and negative habits and how virtues might help them grow in goodness.</w:t>
            </w:r>
            <w:r w:rsidRPr="00954EE6">
              <w:rPr>
                <w:sz w:val="20"/>
                <w:szCs w:val="20"/>
              </w:rPr>
              <w:t xml:space="preserve"> </w:t>
            </w:r>
          </w:p>
          <w:p w14:paraId="4D956CFE" w14:textId="77777777" w:rsidR="00954EE6" w:rsidRPr="00954EE6" w:rsidRDefault="00954EE6" w:rsidP="00954EE6">
            <w:pPr>
              <w:rPr>
                <w:sz w:val="20"/>
                <w:szCs w:val="20"/>
              </w:rPr>
            </w:pPr>
          </w:p>
          <w:p w14:paraId="0FFE4545" w14:textId="6323E236" w:rsidR="00954EE6" w:rsidRPr="00E424B6" w:rsidRDefault="00954EE6" w:rsidP="00954EE6">
            <w:pPr>
              <w:rPr>
                <w:sz w:val="20"/>
                <w:szCs w:val="20"/>
              </w:rPr>
            </w:pPr>
            <w:r w:rsidRPr="00954EE6">
              <w:rPr>
                <w:sz w:val="20"/>
                <w:szCs w:val="20"/>
              </w:rPr>
              <w:t>D5.1.3.</w:t>
            </w:r>
            <w:r w:rsidRPr="00954EE6">
              <w:rPr>
                <w:sz w:val="20"/>
                <w:szCs w:val="20"/>
              </w:rPr>
              <w:tab/>
            </w:r>
            <w:r w:rsidRPr="00954EE6">
              <w:rPr>
                <w:i/>
                <w:iCs/>
                <w:sz w:val="20"/>
                <w:szCs w:val="20"/>
              </w:rPr>
              <w:t>Discussing what loving our neighbour means for Christians today, for example, welcoming asylum seekers and refugees. Express a point of view and give reasons relating to the Church’s teaching on the common good and love of neighbour.</w:t>
            </w:r>
            <w:r w:rsidRPr="00954EE6">
              <w:rPr>
                <w:sz w:val="20"/>
                <w:szCs w:val="20"/>
              </w:rPr>
              <w:t xml:space="preserve"> </w:t>
            </w:r>
          </w:p>
        </w:tc>
      </w:tr>
    </w:tbl>
    <w:p w14:paraId="51569367" w14:textId="77777777" w:rsidR="004E1A36" w:rsidRPr="00845FED" w:rsidRDefault="004E1A36" w:rsidP="00E424B6">
      <w:pPr>
        <w:spacing w:after="0" w:line="240" w:lineRule="auto"/>
        <w:rPr>
          <w:sz w:val="20"/>
          <w:szCs w:val="20"/>
        </w:rPr>
      </w:pPr>
    </w:p>
    <w:p w14:paraId="12448136" w14:textId="212EB72B" w:rsidR="00454E4F" w:rsidRPr="00845FED" w:rsidRDefault="00454E4F" w:rsidP="00E424B6">
      <w:pPr>
        <w:spacing w:after="0" w:line="240" w:lineRule="auto"/>
        <w:rPr>
          <w:sz w:val="20"/>
          <w:szCs w:val="20"/>
        </w:rPr>
      </w:pPr>
    </w:p>
    <w:sectPr w:rsidR="00454E4F" w:rsidRPr="00845FED" w:rsidSect="003C1A71">
      <w:headerReference w:type="default" r:id="rId13"/>
      <w:pgSz w:w="16838" w:h="11906" w:orient="landscape"/>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74213" w14:textId="77777777" w:rsidR="005F3D9D" w:rsidRDefault="005F3D9D" w:rsidP="003C1A71">
      <w:pPr>
        <w:spacing w:after="0" w:line="240" w:lineRule="auto"/>
      </w:pPr>
      <w:r>
        <w:separator/>
      </w:r>
    </w:p>
  </w:endnote>
  <w:endnote w:type="continuationSeparator" w:id="0">
    <w:p w14:paraId="12BBBC5A" w14:textId="77777777" w:rsidR="005F3D9D" w:rsidRDefault="005F3D9D" w:rsidP="003C1A71">
      <w:pPr>
        <w:spacing w:after="0" w:line="240" w:lineRule="auto"/>
      </w:pPr>
      <w:r>
        <w:continuationSeparator/>
      </w:r>
    </w:p>
  </w:endnote>
  <w:endnote w:type="continuationNotice" w:id="1">
    <w:p w14:paraId="0CE3E957" w14:textId="77777777" w:rsidR="005F3D9D" w:rsidRDefault="005F3D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82CE5" w14:textId="77777777" w:rsidR="005F3D9D" w:rsidRDefault="005F3D9D" w:rsidP="003C1A71">
      <w:pPr>
        <w:spacing w:after="0" w:line="240" w:lineRule="auto"/>
      </w:pPr>
      <w:r>
        <w:separator/>
      </w:r>
    </w:p>
  </w:footnote>
  <w:footnote w:type="continuationSeparator" w:id="0">
    <w:p w14:paraId="14B384A5" w14:textId="77777777" w:rsidR="005F3D9D" w:rsidRDefault="005F3D9D" w:rsidP="003C1A71">
      <w:pPr>
        <w:spacing w:after="0" w:line="240" w:lineRule="auto"/>
      </w:pPr>
      <w:r>
        <w:continuationSeparator/>
      </w:r>
    </w:p>
  </w:footnote>
  <w:footnote w:type="continuationNotice" w:id="1">
    <w:p w14:paraId="1E89068B" w14:textId="77777777" w:rsidR="005F3D9D" w:rsidRDefault="005F3D9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77E14" w14:textId="28087620" w:rsidR="005F3D9D" w:rsidRDefault="005F3D9D">
    <w:pPr>
      <w:pStyle w:val="Header"/>
    </w:pPr>
    <w:r>
      <w:t xml:space="preserve">Year Five: Creation and Covenant </w:t>
    </w:r>
    <w:r>
      <w:tab/>
    </w:r>
    <w:r>
      <w:tab/>
      <w:t xml:space="preserve">                                      </w:t>
    </w:r>
    <w:proofErr w:type="gramStart"/>
    <w:r>
      <w:t xml:space="preserve">   (</w:t>
    </w:r>
    <w:proofErr w:type="gramEnd"/>
    <w:r>
      <w:t>TB = Teacher Book; PB = Pupil Book; RED = RE Directory; EO = Expected Outcomes</w:t>
    </w:r>
  </w:p>
  <w:p w14:paraId="33D81A4B" w14:textId="35EE2FB6" w:rsidR="005F3D9D" w:rsidRDefault="005F3D9D">
    <w:pPr>
      <w:pStyle w:val="Header"/>
    </w:pPr>
    <w:r>
      <w:tab/>
      <w:t xml:space="preserve">                                         </w:t>
    </w:r>
    <w:r>
      <w:tab/>
      <w:t xml:space="preserve">GNT = Good News Translation of the Bible; YC4K = </w:t>
    </w:r>
    <w:proofErr w:type="spellStart"/>
    <w:r>
      <w:t>YouCat</w:t>
    </w:r>
    <w:proofErr w:type="spellEnd"/>
    <w:r>
      <w:t xml:space="preserve"> for Kids)</w:t>
    </w:r>
  </w:p>
  <w:p w14:paraId="3F023E7B" w14:textId="77777777" w:rsidR="005F3D9D" w:rsidRDefault="005F3D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A7C7B"/>
    <w:multiLevelType w:val="multilevel"/>
    <w:tmpl w:val="E7AAFC5A"/>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9870BC1"/>
    <w:multiLevelType w:val="hybridMultilevel"/>
    <w:tmpl w:val="49580D16"/>
    <w:lvl w:ilvl="0" w:tplc="70BA32D0">
      <w:start w:val="1"/>
      <w:numFmt w:val="bullet"/>
      <w:lvlText w:val="•"/>
      <w:lvlJc w:val="left"/>
      <w:pPr>
        <w:tabs>
          <w:tab w:val="num" w:pos="720"/>
        </w:tabs>
        <w:ind w:left="720" w:hanging="360"/>
      </w:pPr>
      <w:rPr>
        <w:rFonts w:ascii="Trebuchet MS" w:hAnsi="Trebuchet MS" w:hint="default"/>
      </w:rPr>
    </w:lvl>
    <w:lvl w:ilvl="1" w:tplc="CAEECB80" w:tentative="1">
      <w:start w:val="1"/>
      <w:numFmt w:val="bullet"/>
      <w:lvlText w:val="•"/>
      <w:lvlJc w:val="left"/>
      <w:pPr>
        <w:tabs>
          <w:tab w:val="num" w:pos="1440"/>
        </w:tabs>
        <w:ind w:left="1440" w:hanging="360"/>
      </w:pPr>
      <w:rPr>
        <w:rFonts w:ascii="Trebuchet MS" w:hAnsi="Trebuchet MS" w:hint="default"/>
      </w:rPr>
    </w:lvl>
    <w:lvl w:ilvl="2" w:tplc="60C49AF8" w:tentative="1">
      <w:start w:val="1"/>
      <w:numFmt w:val="bullet"/>
      <w:lvlText w:val="•"/>
      <w:lvlJc w:val="left"/>
      <w:pPr>
        <w:tabs>
          <w:tab w:val="num" w:pos="2160"/>
        </w:tabs>
        <w:ind w:left="2160" w:hanging="360"/>
      </w:pPr>
      <w:rPr>
        <w:rFonts w:ascii="Trebuchet MS" w:hAnsi="Trebuchet MS" w:hint="default"/>
      </w:rPr>
    </w:lvl>
    <w:lvl w:ilvl="3" w:tplc="A4862A88" w:tentative="1">
      <w:start w:val="1"/>
      <w:numFmt w:val="bullet"/>
      <w:lvlText w:val="•"/>
      <w:lvlJc w:val="left"/>
      <w:pPr>
        <w:tabs>
          <w:tab w:val="num" w:pos="2880"/>
        </w:tabs>
        <w:ind w:left="2880" w:hanging="360"/>
      </w:pPr>
      <w:rPr>
        <w:rFonts w:ascii="Trebuchet MS" w:hAnsi="Trebuchet MS" w:hint="default"/>
      </w:rPr>
    </w:lvl>
    <w:lvl w:ilvl="4" w:tplc="EC503736" w:tentative="1">
      <w:start w:val="1"/>
      <w:numFmt w:val="bullet"/>
      <w:lvlText w:val="•"/>
      <w:lvlJc w:val="left"/>
      <w:pPr>
        <w:tabs>
          <w:tab w:val="num" w:pos="3600"/>
        </w:tabs>
        <w:ind w:left="3600" w:hanging="360"/>
      </w:pPr>
      <w:rPr>
        <w:rFonts w:ascii="Trebuchet MS" w:hAnsi="Trebuchet MS" w:hint="default"/>
      </w:rPr>
    </w:lvl>
    <w:lvl w:ilvl="5" w:tplc="A0A8E37E" w:tentative="1">
      <w:start w:val="1"/>
      <w:numFmt w:val="bullet"/>
      <w:lvlText w:val="•"/>
      <w:lvlJc w:val="left"/>
      <w:pPr>
        <w:tabs>
          <w:tab w:val="num" w:pos="4320"/>
        </w:tabs>
        <w:ind w:left="4320" w:hanging="360"/>
      </w:pPr>
      <w:rPr>
        <w:rFonts w:ascii="Trebuchet MS" w:hAnsi="Trebuchet MS" w:hint="default"/>
      </w:rPr>
    </w:lvl>
    <w:lvl w:ilvl="6" w:tplc="D34A68CA" w:tentative="1">
      <w:start w:val="1"/>
      <w:numFmt w:val="bullet"/>
      <w:lvlText w:val="•"/>
      <w:lvlJc w:val="left"/>
      <w:pPr>
        <w:tabs>
          <w:tab w:val="num" w:pos="5040"/>
        </w:tabs>
        <w:ind w:left="5040" w:hanging="360"/>
      </w:pPr>
      <w:rPr>
        <w:rFonts w:ascii="Trebuchet MS" w:hAnsi="Trebuchet MS" w:hint="default"/>
      </w:rPr>
    </w:lvl>
    <w:lvl w:ilvl="7" w:tplc="6596AD84" w:tentative="1">
      <w:start w:val="1"/>
      <w:numFmt w:val="bullet"/>
      <w:lvlText w:val="•"/>
      <w:lvlJc w:val="left"/>
      <w:pPr>
        <w:tabs>
          <w:tab w:val="num" w:pos="5760"/>
        </w:tabs>
        <w:ind w:left="5760" w:hanging="360"/>
      </w:pPr>
      <w:rPr>
        <w:rFonts w:ascii="Trebuchet MS" w:hAnsi="Trebuchet MS" w:hint="default"/>
      </w:rPr>
    </w:lvl>
    <w:lvl w:ilvl="8" w:tplc="28664554" w:tentative="1">
      <w:start w:val="1"/>
      <w:numFmt w:val="bullet"/>
      <w:lvlText w:val="•"/>
      <w:lvlJc w:val="left"/>
      <w:pPr>
        <w:tabs>
          <w:tab w:val="num" w:pos="6480"/>
        </w:tabs>
        <w:ind w:left="6480" w:hanging="360"/>
      </w:pPr>
      <w:rPr>
        <w:rFonts w:ascii="Trebuchet MS" w:hAnsi="Trebuchet MS" w:hint="default"/>
      </w:rPr>
    </w:lvl>
  </w:abstractNum>
  <w:abstractNum w:abstractNumId="2" w15:restartNumberingAfterBreak="0">
    <w:nsid w:val="1AC521FE"/>
    <w:multiLevelType w:val="multilevel"/>
    <w:tmpl w:val="6650A56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B0E119C"/>
    <w:multiLevelType w:val="hybridMultilevel"/>
    <w:tmpl w:val="6F9C0FE0"/>
    <w:lvl w:ilvl="0" w:tplc="48E2748E">
      <w:numFmt w:val="bullet"/>
      <w:lvlText w:val="•"/>
      <w:lvlJc w:val="left"/>
      <w:pPr>
        <w:ind w:left="419" w:hanging="227"/>
      </w:pPr>
      <w:rPr>
        <w:rFonts w:ascii="Trebuchet MS" w:eastAsia="Trebuchet MS" w:hAnsi="Trebuchet MS" w:cs="Trebuchet MS" w:hint="default"/>
        <w:b w:val="0"/>
        <w:bCs w:val="0"/>
        <w:i w:val="0"/>
        <w:iCs w:val="0"/>
        <w:color w:val="231F20"/>
        <w:w w:val="69"/>
        <w:sz w:val="18"/>
        <w:szCs w:val="18"/>
        <w:lang w:val="en-US" w:eastAsia="en-US" w:bidi="ar-SA"/>
      </w:rPr>
    </w:lvl>
    <w:lvl w:ilvl="1" w:tplc="E3A4AC12">
      <w:numFmt w:val="bullet"/>
      <w:lvlText w:val="•"/>
      <w:lvlJc w:val="left"/>
      <w:pPr>
        <w:ind w:left="1234" w:hanging="227"/>
      </w:pPr>
      <w:rPr>
        <w:rFonts w:hint="default"/>
        <w:lang w:val="en-US" w:eastAsia="en-US" w:bidi="ar-SA"/>
      </w:rPr>
    </w:lvl>
    <w:lvl w:ilvl="2" w:tplc="CBC85820">
      <w:numFmt w:val="bullet"/>
      <w:lvlText w:val="•"/>
      <w:lvlJc w:val="left"/>
      <w:pPr>
        <w:ind w:left="2049" w:hanging="227"/>
      </w:pPr>
      <w:rPr>
        <w:rFonts w:hint="default"/>
        <w:lang w:val="en-US" w:eastAsia="en-US" w:bidi="ar-SA"/>
      </w:rPr>
    </w:lvl>
    <w:lvl w:ilvl="3" w:tplc="5068F7A0">
      <w:numFmt w:val="bullet"/>
      <w:lvlText w:val="•"/>
      <w:lvlJc w:val="left"/>
      <w:pPr>
        <w:ind w:left="2864" w:hanging="227"/>
      </w:pPr>
      <w:rPr>
        <w:rFonts w:hint="default"/>
        <w:lang w:val="en-US" w:eastAsia="en-US" w:bidi="ar-SA"/>
      </w:rPr>
    </w:lvl>
    <w:lvl w:ilvl="4" w:tplc="508A503E">
      <w:numFmt w:val="bullet"/>
      <w:lvlText w:val="•"/>
      <w:lvlJc w:val="left"/>
      <w:pPr>
        <w:ind w:left="3679" w:hanging="227"/>
      </w:pPr>
      <w:rPr>
        <w:rFonts w:hint="default"/>
        <w:lang w:val="en-US" w:eastAsia="en-US" w:bidi="ar-SA"/>
      </w:rPr>
    </w:lvl>
    <w:lvl w:ilvl="5" w:tplc="D0C2551A">
      <w:numFmt w:val="bullet"/>
      <w:lvlText w:val="•"/>
      <w:lvlJc w:val="left"/>
      <w:pPr>
        <w:ind w:left="4494" w:hanging="227"/>
      </w:pPr>
      <w:rPr>
        <w:rFonts w:hint="default"/>
        <w:lang w:val="en-US" w:eastAsia="en-US" w:bidi="ar-SA"/>
      </w:rPr>
    </w:lvl>
    <w:lvl w:ilvl="6" w:tplc="5BC05DD8">
      <w:numFmt w:val="bullet"/>
      <w:lvlText w:val="•"/>
      <w:lvlJc w:val="left"/>
      <w:pPr>
        <w:ind w:left="5309" w:hanging="227"/>
      </w:pPr>
      <w:rPr>
        <w:rFonts w:hint="default"/>
        <w:lang w:val="en-US" w:eastAsia="en-US" w:bidi="ar-SA"/>
      </w:rPr>
    </w:lvl>
    <w:lvl w:ilvl="7" w:tplc="8ED05814">
      <w:numFmt w:val="bullet"/>
      <w:lvlText w:val="•"/>
      <w:lvlJc w:val="left"/>
      <w:pPr>
        <w:ind w:left="6124" w:hanging="227"/>
      </w:pPr>
      <w:rPr>
        <w:rFonts w:hint="default"/>
        <w:lang w:val="en-US" w:eastAsia="en-US" w:bidi="ar-SA"/>
      </w:rPr>
    </w:lvl>
    <w:lvl w:ilvl="8" w:tplc="83525D8C">
      <w:numFmt w:val="bullet"/>
      <w:lvlText w:val="•"/>
      <w:lvlJc w:val="left"/>
      <w:pPr>
        <w:ind w:left="6939" w:hanging="227"/>
      </w:pPr>
      <w:rPr>
        <w:rFonts w:hint="default"/>
        <w:lang w:val="en-US" w:eastAsia="en-US" w:bidi="ar-SA"/>
      </w:rPr>
    </w:lvl>
  </w:abstractNum>
  <w:abstractNum w:abstractNumId="4" w15:restartNumberingAfterBreak="0">
    <w:nsid w:val="4CCA2733"/>
    <w:multiLevelType w:val="multilevel"/>
    <w:tmpl w:val="604A878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DB30330"/>
    <w:multiLevelType w:val="hybridMultilevel"/>
    <w:tmpl w:val="F33E2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DA7F20"/>
    <w:multiLevelType w:val="multilevel"/>
    <w:tmpl w:val="7250050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62A468A6"/>
    <w:multiLevelType w:val="hybridMultilevel"/>
    <w:tmpl w:val="2B9AFA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8AD5ABF"/>
    <w:multiLevelType w:val="multilevel"/>
    <w:tmpl w:val="F7A2C80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13646372">
    <w:abstractNumId w:val="0"/>
  </w:num>
  <w:num w:numId="2" w16cid:durableId="1657101487">
    <w:abstractNumId w:val="8"/>
  </w:num>
  <w:num w:numId="3" w16cid:durableId="920599958">
    <w:abstractNumId w:val="2"/>
  </w:num>
  <w:num w:numId="4" w16cid:durableId="2066753214">
    <w:abstractNumId w:val="4"/>
  </w:num>
  <w:num w:numId="5" w16cid:durableId="1517235648">
    <w:abstractNumId w:val="6"/>
  </w:num>
  <w:num w:numId="6" w16cid:durableId="387145475">
    <w:abstractNumId w:val="5"/>
  </w:num>
  <w:num w:numId="7" w16cid:durableId="1434090716">
    <w:abstractNumId w:val="1"/>
  </w:num>
  <w:num w:numId="8" w16cid:durableId="681126896">
    <w:abstractNumId w:val="7"/>
  </w:num>
  <w:num w:numId="9" w16cid:durableId="17456882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A71"/>
    <w:rsid w:val="00011ED8"/>
    <w:rsid w:val="00022218"/>
    <w:rsid w:val="00050CD8"/>
    <w:rsid w:val="0005243B"/>
    <w:rsid w:val="000623CD"/>
    <w:rsid w:val="000658B2"/>
    <w:rsid w:val="000D5D70"/>
    <w:rsid w:val="000E1239"/>
    <w:rsid w:val="001052A0"/>
    <w:rsid w:val="00115ED2"/>
    <w:rsid w:val="001161E4"/>
    <w:rsid w:val="0011702A"/>
    <w:rsid w:val="0014434E"/>
    <w:rsid w:val="001706C9"/>
    <w:rsid w:val="001E203E"/>
    <w:rsid w:val="002014B0"/>
    <w:rsid w:val="00205FED"/>
    <w:rsid w:val="00236B8A"/>
    <w:rsid w:val="00250E44"/>
    <w:rsid w:val="00263433"/>
    <w:rsid w:val="002C3725"/>
    <w:rsid w:val="002C6451"/>
    <w:rsid w:val="002E2D48"/>
    <w:rsid w:val="002F37D2"/>
    <w:rsid w:val="002F5CCB"/>
    <w:rsid w:val="00302105"/>
    <w:rsid w:val="00314D5A"/>
    <w:rsid w:val="003167B3"/>
    <w:rsid w:val="003202AA"/>
    <w:rsid w:val="00320D53"/>
    <w:rsid w:val="00331C6F"/>
    <w:rsid w:val="00346AB2"/>
    <w:rsid w:val="003612A6"/>
    <w:rsid w:val="003830BB"/>
    <w:rsid w:val="003A06BB"/>
    <w:rsid w:val="003C1A71"/>
    <w:rsid w:val="003D0DEF"/>
    <w:rsid w:val="003E5E66"/>
    <w:rsid w:val="00401632"/>
    <w:rsid w:val="0041735D"/>
    <w:rsid w:val="00430CA6"/>
    <w:rsid w:val="004351F0"/>
    <w:rsid w:val="00454E4F"/>
    <w:rsid w:val="00494233"/>
    <w:rsid w:val="004C5C1B"/>
    <w:rsid w:val="004D7EAF"/>
    <w:rsid w:val="004E1A36"/>
    <w:rsid w:val="004E2847"/>
    <w:rsid w:val="004E4535"/>
    <w:rsid w:val="004F3FAA"/>
    <w:rsid w:val="00503CEC"/>
    <w:rsid w:val="005157D1"/>
    <w:rsid w:val="00526C96"/>
    <w:rsid w:val="00526E14"/>
    <w:rsid w:val="005379B7"/>
    <w:rsid w:val="00537C5C"/>
    <w:rsid w:val="0055098D"/>
    <w:rsid w:val="00554CEF"/>
    <w:rsid w:val="005602B7"/>
    <w:rsid w:val="005610AB"/>
    <w:rsid w:val="00575F01"/>
    <w:rsid w:val="00576CEA"/>
    <w:rsid w:val="005939CF"/>
    <w:rsid w:val="00595F0E"/>
    <w:rsid w:val="005A7AED"/>
    <w:rsid w:val="005C085E"/>
    <w:rsid w:val="005C52C4"/>
    <w:rsid w:val="005D2D5D"/>
    <w:rsid w:val="005D35E4"/>
    <w:rsid w:val="005E3221"/>
    <w:rsid w:val="005F3D9D"/>
    <w:rsid w:val="00602805"/>
    <w:rsid w:val="006237AB"/>
    <w:rsid w:val="006407B6"/>
    <w:rsid w:val="00685AAE"/>
    <w:rsid w:val="00690B50"/>
    <w:rsid w:val="0069147D"/>
    <w:rsid w:val="006A0151"/>
    <w:rsid w:val="006B0EC4"/>
    <w:rsid w:val="007050AE"/>
    <w:rsid w:val="007241F3"/>
    <w:rsid w:val="007303A8"/>
    <w:rsid w:val="007318CF"/>
    <w:rsid w:val="007342D4"/>
    <w:rsid w:val="00765586"/>
    <w:rsid w:val="00782DD6"/>
    <w:rsid w:val="007860CC"/>
    <w:rsid w:val="0079326E"/>
    <w:rsid w:val="007942E1"/>
    <w:rsid w:val="00796038"/>
    <w:rsid w:val="007973A7"/>
    <w:rsid w:val="007A3EEE"/>
    <w:rsid w:val="007D7BCE"/>
    <w:rsid w:val="007E1C52"/>
    <w:rsid w:val="007F3D1D"/>
    <w:rsid w:val="00807C88"/>
    <w:rsid w:val="00845FED"/>
    <w:rsid w:val="008540F3"/>
    <w:rsid w:val="00864820"/>
    <w:rsid w:val="0086617C"/>
    <w:rsid w:val="0086746B"/>
    <w:rsid w:val="00870DE7"/>
    <w:rsid w:val="0088235A"/>
    <w:rsid w:val="008856D0"/>
    <w:rsid w:val="008934EE"/>
    <w:rsid w:val="008B3B0E"/>
    <w:rsid w:val="008B7095"/>
    <w:rsid w:val="008D75AC"/>
    <w:rsid w:val="008E784D"/>
    <w:rsid w:val="008F40F0"/>
    <w:rsid w:val="00930760"/>
    <w:rsid w:val="00945A1F"/>
    <w:rsid w:val="00950946"/>
    <w:rsid w:val="00954EE6"/>
    <w:rsid w:val="00963AD3"/>
    <w:rsid w:val="00984EAB"/>
    <w:rsid w:val="009C6E08"/>
    <w:rsid w:val="009F5CBC"/>
    <w:rsid w:val="00A02EC9"/>
    <w:rsid w:val="00A21F29"/>
    <w:rsid w:val="00A25C6B"/>
    <w:rsid w:val="00A34BEF"/>
    <w:rsid w:val="00A46B75"/>
    <w:rsid w:val="00A55410"/>
    <w:rsid w:val="00A70074"/>
    <w:rsid w:val="00A940B0"/>
    <w:rsid w:val="00AA4ECF"/>
    <w:rsid w:val="00AB0F98"/>
    <w:rsid w:val="00B150CE"/>
    <w:rsid w:val="00B43175"/>
    <w:rsid w:val="00B50A4F"/>
    <w:rsid w:val="00B62554"/>
    <w:rsid w:val="00B630DD"/>
    <w:rsid w:val="00B64D9F"/>
    <w:rsid w:val="00B71388"/>
    <w:rsid w:val="00B737BF"/>
    <w:rsid w:val="00B75300"/>
    <w:rsid w:val="00B75B57"/>
    <w:rsid w:val="00BA7888"/>
    <w:rsid w:val="00BE79A5"/>
    <w:rsid w:val="00BF43D7"/>
    <w:rsid w:val="00C06878"/>
    <w:rsid w:val="00C410EA"/>
    <w:rsid w:val="00C67E4C"/>
    <w:rsid w:val="00C8433D"/>
    <w:rsid w:val="00C93909"/>
    <w:rsid w:val="00D033FB"/>
    <w:rsid w:val="00D40074"/>
    <w:rsid w:val="00D52B23"/>
    <w:rsid w:val="00D52F12"/>
    <w:rsid w:val="00D96589"/>
    <w:rsid w:val="00DC3242"/>
    <w:rsid w:val="00DD0CEE"/>
    <w:rsid w:val="00DD7D2B"/>
    <w:rsid w:val="00DD7D7A"/>
    <w:rsid w:val="00DF492E"/>
    <w:rsid w:val="00E07DB9"/>
    <w:rsid w:val="00E155F6"/>
    <w:rsid w:val="00E26632"/>
    <w:rsid w:val="00E30A1E"/>
    <w:rsid w:val="00E424B6"/>
    <w:rsid w:val="00E5366D"/>
    <w:rsid w:val="00E56C0F"/>
    <w:rsid w:val="00E72F8B"/>
    <w:rsid w:val="00EB7E30"/>
    <w:rsid w:val="00EC5271"/>
    <w:rsid w:val="00EC756C"/>
    <w:rsid w:val="00ED3D49"/>
    <w:rsid w:val="00ED7504"/>
    <w:rsid w:val="00EE3188"/>
    <w:rsid w:val="00F101BD"/>
    <w:rsid w:val="00F178FC"/>
    <w:rsid w:val="00F565AA"/>
    <w:rsid w:val="00F623A1"/>
    <w:rsid w:val="00FF17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AC1E6"/>
  <w15:chartTrackingRefBased/>
  <w15:docId w15:val="{940DB415-5D42-45C6-9C9D-176C2CF4D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1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1A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1A71"/>
  </w:style>
  <w:style w:type="paragraph" w:styleId="Footer">
    <w:name w:val="footer"/>
    <w:basedOn w:val="Normal"/>
    <w:link w:val="FooterChar"/>
    <w:uiPriority w:val="99"/>
    <w:unhideWhenUsed/>
    <w:rsid w:val="003C1A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1A71"/>
  </w:style>
  <w:style w:type="paragraph" w:styleId="ListParagraph">
    <w:name w:val="List Paragraph"/>
    <w:basedOn w:val="Normal"/>
    <w:uiPriority w:val="34"/>
    <w:qFormat/>
    <w:rsid w:val="005A7AED"/>
    <w:pPr>
      <w:ind w:left="720"/>
      <w:contextualSpacing/>
    </w:pPr>
  </w:style>
  <w:style w:type="character" w:styleId="Hyperlink">
    <w:name w:val="Hyperlink"/>
    <w:basedOn w:val="DefaultParagraphFont"/>
    <w:uiPriority w:val="99"/>
    <w:unhideWhenUsed/>
    <w:rsid w:val="00B64D9F"/>
    <w:rPr>
      <w:color w:val="0563C1" w:themeColor="hyperlink"/>
      <w:u w:val="single"/>
    </w:rPr>
  </w:style>
  <w:style w:type="character" w:customStyle="1" w:styleId="UnresolvedMention1">
    <w:name w:val="Unresolved Mention1"/>
    <w:basedOn w:val="DefaultParagraphFont"/>
    <w:uiPriority w:val="99"/>
    <w:semiHidden/>
    <w:unhideWhenUsed/>
    <w:rsid w:val="00B64D9F"/>
    <w:rPr>
      <w:color w:val="605E5C"/>
      <w:shd w:val="clear" w:color="auto" w:fill="E1DFDD"/>
    </w:rPr>
  </w:style>
  <w:style w:type="character" w:styleId="Emphasis">
    <w:name w:val="Emphasis"/>
    <w:basedOn w:val="DefaultParagraphFont"/>
    <w:uiPriority w:val="20"/>
    <w:qFormat/>
    <w:rsid w:val="001161E4"/>
    <w:rPr>
      <w:i/>
      <w:iCs/>
    </w:rPr>
  </w:style>
  <w:style w:type="paragraph" w:styleId="NormalWeb">
    <w:name w:val="Normal (Web)"/>
    <w:basedOn w:val="Normal"/>
    <w:uiPriority w:val="99"/>
    <w:semiHidden/>
    <w:unhideWhenUsed/>
    <w:rsid w:val="00526E14"/>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customStyle="1" w:styleId="UnresolvedMention2">
    <w:name w:val="Unresolved Mention2"/>
    <w:basedOn w:val="DefaultParagraphFont"/>
    <w:uiPriority w:val="99"/>
    <w:semiHidden/>
    <w:unhideWhenUsed/>
    <w:rsid w:val="0005243B"/>
    <w:rPr>
      <w:color w:val="605E5C"/>
      <w:shd w:val="clear" w:color="auto" w:fill="E1DFDD"/>
    </w:rPr>
  </w:style>
  <w:style w:type="paragraph" w:customStyle="1" w:styleId="TableParagraph">
    <w:name w:val="Table Paragraph"/>
    <w:basedOn w:val="Normal"/>
    <w:uiPriority w:val="1"/>
    <w:qFormat/>
    <w:rsid w:val="007050AE"/>
    <w:pPr>
      <w:widowControl w:val="0"/>
      <w:autoSpaceDE w:val="0"/>
      <w:autoSpaceDN w:val="0"/>
      <w:spacing w:before="71" w:after="0" w:line="240" w:lineRule="auto"/>
      <w:ind w:left="80"/>
    </w:pPr>
    <w:rPr>
      <w:rFonts w:ascii="Trebuchet MS" w:eastAsia="Trebuchet MS" w:hAnsi="Trebuchet MS" w:cs="Trebuchet MS"/>
      <w:kern w:val="0"/>
      <w:lang w:val="en-US"/>
      <w14:ligatures w14:val="none"/>
    </w:rPr>
  </w:style>
  <w:style w:type="character" w:styleId="UnresolvedMention">
    <w:name w:val="Unresolved Mention"/>
    <w:basedOn w:val="DefaultParagraphFont"/>
    <w:uiPriority w:val="99"/>
    <w:semiHidden/>
    <w:unhideWhenUsed/>
    <w:rsid w:val="00E424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84979">
      <w:bodyDiv w:val="1"/>
      <w:marLeft w:val="0"/>
      <w:marRight w:val="0"/>
      <w:marTop w:val="0"/>
      <w:marBottom w:val="0"/>
      <w:divBdr>
        <w:top w:val="none" w:sz="0" w:space="0" w:color="auto"/>
        <w:left w:val="none" w:sz="0" w:space="0" w:color="auto"/>
        <w:bottom w:val="none" w:sz="0" w:space="0" w:color="auto"/>
        <w:right w:val="none" w:sz="0" w:space="0" w:color="auto"/>
      </w:divBdr>
    </w:div>
    <w:div w:id="165248368">
      <w:bodyDiv w:val="1"/>
      <w:marLeft w:val="0"/>
      <w:marRight w:val="0"/>
      <w:marTop w:val="0"/>
      <w:marBottom w:val="0"/>
      <w:divBdr>
        <w:top w:val="none" w:sz="0" w:space="0" w:color="auto"/>
        <w:left w:val="none" w:sz="0" w:space="0" w:color="auto"/>
        <w:bottom w:val="none" w:sz="0" w:space="0" w:color="auto"/>
        <w:right w:val="none" w:sz="0" w:space="0" w:color="auto"/>
      </w:divBdr>
    </w:div>
    <w:div w:id="548343848">
      <w:bodyDiv w:val="1"/>
      <w:marLeft w:val="0"/>
      <w:marRight w:val="0"/>
      <w:marTop w:val="0"/>
      <w:marBottom w:val="0"/>
      <w:divBdr>
        <w:top w:val="none" w:sz="0" w:space="0" w:color="auto"/>
        <w:left w:val="none" w:sz="0" w:space="0" w:color="auto"/>
        <w:bottom w:val="none" w:sz="0" w:space="0" w:color="auto"/>
        <w:right w:val="none" w:sz="0" w:space="0" w:color="auto"/>
      </w:divBdr>
    </w:div>
    <w:div w:id="977493025">
      <w:bodyDiv w:val="1"/>
      <w:marLeft w:val="0"/>
      <w:marRight w:val="0"/>
      <w:marTop w:val="0"/>
      <w:marBottom w:val="0"/>
      <w:divBdr>
        <w:top w:val="none" w:sz="0" w:space="0" w:color="auto"/>
        <w:left w:val="none" w:sz="0" w:space="0" w:color="auto"/>
        <w:bottom w:val="none" w:sz="0" w:space="0" w:color="auto"/>
        <w:right w:val="none" w:sz="0" w:space="0" w:color="auto"/>
      </w:divBdr>
    </w:div>
    <w:div w:id="1436317554">
      <w:bodyDiv w:val="1"/>
      <w:marLeft w:val="0"/>
      <w:marRight w:val="0"/>
      <w:marTop w:val="0"/>
      <w:marBottom w:val="0"/>
      <w:divBdr>
        <w:top w:val="none" w:sz="0" w:space="0" w:color="auto"/>
        <w:left w:val="none" w:sz="0" w:space="0" w:color="auto"/>
        <w:bottom w:val="none" w:sz="0" w:space="0" w:color="auto"/>
        <w:right w:val="none" w:sz="0" w:space="0" w:color="auto"/>
      </w:divBdr>
      <w:divsChild>
        <w:div w:id="619067822">
          <w:marLeft w:val="547"/>
          <w:marRight w:val="0"/>
          <w:marTop w:val="145"/>
          <w:marBottom w:val="0"/>
          <w:divBdr>
            <w:top w:val="none" w:sz="0" w:space="0" w:color="auto"/>
            <w:left w:val="none" w:sz="0" w:space="0" w:color="auto"/>
            <w:bottom w:val="none" w:sz="0" w:space="0" w:color="auto"/>
            <w:right w:val="none" w:sz="0" w:space="0" w:color="auto"/>
          </w:divBdr>
        </w:div>
        <w:div w:id="923032651">
          <w:marLeft w:val="547"/>
          <w:marRight w:val="0"/>
          <w:marTop w:val="59"/>
          <w:marBottom w:val="0"/>
          <w:divBdr>
            <w:top w:val="none" w:sz="0" w:space="0" w:color="auto"/>
            <w:left w:val="none" w:sz="0" w:space="0" w:color="auto"/>
            <w:bottom w:val="none" w:sz="0" w:space="0" w:color="auto"/>
            <w:right w:val="none" w:sz="0" w:space="0" w:color="auto"/>
          </w:divBdr>
        </w:div>
      </w:divsChild>
    </w:div>
    <w:div w:id="1841306797">
      <w:bodyDiv w:val="1"/>
      <w:marLeft w:val="0"/>
      <w:marRight w:val="0"/>
      <w:marTop w:val="0"/>
      <w:marBottom w:val="0"/>
      <w:divBdr>
        <w:top w:val="none" w:sz="0" w:space="0" w:color="auto"/>
        <w:left w:val="none" w:sz="0" w:space="0" w:color="auto"/>
        <w:bottom w:val="none" w:sz="0" w:space="0" w:color="auto"/>
        <w:right w:val="none" w:sz="0" w:space="0" w:color="auto"/>
      </w:divBdr>
    </w:div>
    <w:div w:id="1893467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afod.org.uk/education/primary-teaching-resources/re-resources-catholic-primary-school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hemark10mission.co.uk/the-mark-10-mission/v/living-the-virtues-how-to-form-our-character-to-be-more-like-jesu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godwhospeaks.uk/posters-for-schools/#bibletimelin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b8d6a05-d7f0-4ebb-bcfb-d94ee5f44148">
      <Terms xmlns="http://schemas.microsoft.com/office/infopath/2007/PartnerControls"/>
    </lcf76f155ced4ddcb4097134ff3c332f>
    <TaxCatchAll xmlns="7e796f44-b170-4a35-a1ab-9198968d4f1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3CEB8C560E6542BF35FF585A6481A0" ma:contentTypeVersion="19" ma:contentTypeDescription="Create a new document." ma:contentTypeScope="" ma:versionID="8cc48f20d29966b801e7459eebd58348">
  <xsd:schema xmlns:xsd="http://www.w3.org/2001/XMLSchema" xmlns:xs="http://www.w3.org/2001/XMLSchema" xmlns:p="http://schemas.microsoft.com/office/2006/metadata/properties" xmlns:ns2="3b8d6a05-d7f0-4ebb-bcfb-d94ee5f44148" xmlns:ns3="7e796f44-b170-4a35-a1ab-9198968d4f1e" targetNamespace="http://schemas.microsoft.com/office/2006/metadata/properties" ma:root="true" ma:fieldsID="b1ed8a290905d4c33f87de7857e68764" ns2:_="" ns3:_="">
    <xsd:import namespace="3b8d6a05-d7f0-4ebb-bcfb-d94ee5f44148"/>
    <xsd:import namespace="7e796f44-b170-4a35-a1ab-9198968d4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6a05-d7f0-4ebb-bcfb-d94ee5f44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1c524a-41e7-4087-b5c8-ec8395125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96f44-b170-4a35-a1ab-9198968d4f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ae4c73-3a88-4b16-9f68-c540e8fe2229}" ma:internalName="TaxCatchAll" ma:showField="CatchAllData" ma:web="7e796f44-b170-4a35-a1ab-9198968d4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069EE2-BF69-4ED8-818E-0468F4EA8C36}">
  <ds:schemaRefs>
    <ds:schemaRef ds:uri="3b8d6a05-d7f0-4ebb-bcfb-d94ee5f44148"/>
    <ds:schemaRef ds:uri="http://purl.org/dc/terms/"/>
    <ds:schemaRef ds:uri="http://schemas.openxmlformats.org/package/2006/metadata/core-properties"/>
    <ds:schemaRef ds:uri="http://schemas.microsoft.com/office/2006/documentManagement/types"/>
    <ds:schemaRef ds:uri="7e796f44-b170-4a35-a1ab-9198968d4f1e"/>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A5791B53-60D3-4777-9FE2-295E60EAE6E1}">
  <ds:schemaRefs>
    <ds:schemaRef ds:uri="http://schemas.microsoft.com/sharepoint/v3/contenttype/forms"/>
  </ds:schemaRefs>
</ds:datastoreItem>
</file>

<file path=customXml/itemProps3.xml><?xml version="1.0" encoding="utf-8"?>
<ds:datastoreItem xmlns:ds="http://schemas.openxmlformats.org/officeDocument/2006/customXml" ds:itemID="{C29BEFEC-86EB-4DDD-91FF-E01C96034E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d6a05-d7f0-4ebb-bcfb-d94ee5f44148"/>
    <ds:schemaRef ds:uri="7e796f44-b170-4a35-a1ab-9198968d4f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4</Pages>
  <Words>1785</Words>
  <Characters>10177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Cunningham</dc:creator>
  <cp:keywords/>
  <dc:description/>
  <cp:lastModifiedBy>Julia Cunningham</cp:lastModifiedBy>
  <cp:revision>3</cp:revision>
  <dcterms:created xsi:type="dcterms:W3CDTF">2025-07-01T09:21:00Z</dcterms:created>
  <dcterms:modified xsi:type="dcterms:W3CDTF">2025-07-02T19:47:00Z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0x010100343CEB8C560E6542BF35FF585A6481A0</vt:lpwstr>
  </property>
  <property fmtid="{D5CDD505-2E9C-101B-9397-08002B2CF9AE}" pid="3" name="MediaServiceImageTags">
    <vt:lpwstr/>
  </property>
</Properties>
</file>