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6018" w:type="dxa"/>
        <w:tblInd w:w="-1139" w:type="dxa"/>
        <w:tblLook w:val="04A0" w:firstRow="1" w:lastRow="0" w:firstColumn="1" w:lastColumn="0" w:noHBand="0" w:noVBand="1"/>
      </w:tblPr>
      <w:tblGrid>
        <w:gridCol w:w="2694"/>
        <w:gridCol w:w="2750"/>
        <w:gridCol w:w="4621"/>
        <w:gridCol w:w="5953"/>
      </w:tblGrid>
      <w:tr w:rsidR="00FF5DD4" w:rsidRPr="003E5E66" w14:paraId="72E1BA2C" w14:textId="77777777" w:rsidTr="002818C1">
        <w:tc>
          <w:tcPr>
            <w:tcW w:w="16018" w:type="dxa"/>
            <w:gridSpan w:val="4"/>
          </w:tcPr>
          <w:p w14:paraId="43F8A681" w14:textId="43D4F161" w:rsidR="00DE0256" w:rsidRDefault="007638A7" w:rsidP="005C439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READ </w:t>
            </w:r>
            <w:r>
              <w:rPr>
                <w:sz w:val="20"/>
                <w:szCs w:val="20"/>
              </w:rPr>
              <w:t>the Notes for teachers in the RED (p</w:t>
            </w:r>
            <w:r w:rsidR="00DE0256">
              <w:rPr>
                <w:sz w:val="20"/>
                <w:szCs w:val="20"/>
              </w:rPr>
              <w:t>158-9) and the presentation from the Diocese (this ppt has further links for teachers that may be helpful)</w:t>
            </w:r>
            <w:r w:rsidR="002C0F51">
              <w:rPr>
                <w:b/>
                <w:bCs/>
                <w:sz w:val="20"/>
                <w:szCs w:val="20"/>
              </w:rPr>
              <w:t xml:space="preserve"> </w:t>
            </w:r>
          </w:p>
          <w:p w14:paraId="0C08D164" w14:textId="24BCC8C6" w:rsidR="008D0C0E" w:rsidRDefault="008D0C0E" w:rsidP="005C4395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READ </w:t>
            </w:r>
            <w:r>
              <w:rPr>
                <w:sz w:val="20"/>
                <w:szCs w:val="20"/>
              </w:rPr>
              <w:t xml:space="preserve">the Theological Notes (TB </w:t>
            </w:r>
            <w:r w:rsidR="00552039">
              <w:rPr>
                <w:sz w:val="20"/>
                <w:szCs w:val="20"/>
              </w:rPr>
              <w:t xml:space="preserve">p40-41) as they contain important quotes from the Catechism and the </w:t>
            </w:r>
            <w:proofErr w:type="spellStart"/>
            <w:r w:rsidR="00552039">
              <w:rPr>
                <w:sz w:val="20"/>
                <w:szCs w:val="20"/>
              </w:rPr>
              <w:t>YouCat</w:t>
            </w:r>
            <w:proofErr w:type="spellEnd"/>
            <w:r w:rsidR="00552039">
              <w:rPr>
                <w:sz w:val="20"/>
                <w:szCs w:val="20"/>
              </w:rPr>
              <w:t xml:space="preserve"> that will be helpful for teacher understanding. They may also be suitable for sharing with pupils.</w:t>
            </w:r>
          </w:p>
          <w:p w14:paraId="2580BF81" w14:textId="0CE74163" w:rsidR="002427C4" w:rsidRPr="00466D0E" w:rsidRDefault="00466D0E" w:rsidP="005C4395">
            <w:pPr>
              <w:rPr>
                <w:b/>
                <w:bCs/>
                <w:sz w:val="20"/>
                <w:szCs w:val="20"/>
              </w:rPr>
            </w:pPr>
            <w:r w:rsidRPr="00466D0E">
              <w:rPr>
                <w:b/>
                <w:bCs/>
                <w:sz w:val="20"/>
                <w:szCs w:val="20"/>
              </w:rPr>
              <w:t xml:space="preserve">NB: </w:t>
            </w:r>
            <w:r>
              <w:rPr>
                <w:b/>
                <w:bCs/>
                <w:sz w:val="20"/>
                <w:szCs w:val="20"/>
              </w:rPr>
              <w:t xml:space="preserve">5.4.1 appears to cover </w:t>
            </w:r>
            <w:r w:rsidR="000E3B39">
              <w:rPr>
                <w:b/>
                <w:bCs/>
                <w:sz w:val="20"/>
                <w:szCs w:val="20"/>
              </w:rPr>
              <w:t>several</w:t>
            </w:r>
            <w:r>
              <w:rPr>
                <w:b/>
                <w:bCs/>
                <w:sz w:val="20"/>
                <w:szCs w:val="20"/>
              </w:rPr>
              <w:t xml:space="preserve"> of the EOs (see below)</w:t>
            </w:r>
            <w:r w:rsidR="000E3B39">
              <w:rPr>
                <w:b/>
                <w:bCs/>
                <w:sz w:val="20"/>
                <w:szCs w:val="20"/>
              </w:rPr>
              <w:t xml:space="preserve">. The content may need to be delivered </w:t>
            </w:r>
            <w:r w:rsidR="00543E5B">
              <w:rPr>
                <w:b/>
                <w:bCs/>
                <w:sz w:val="20"/>
                <w:szCs w:val="20"/>
              </w:rPr>
              <w:t xml:space="preserve">over more than one lesson to make sense. You may consider </w:t>
            </w:r>
            <w:r w:rsidR="00FA42DE">
              <w:rPr>
                <w:b/>
                <w:bCs/>
                <w:sz w:val="20"/>
                <w:szCs w:val="20"/>
              </w:rPr>
              <w:t xml:space="preserve">beginning with scripture – looking at the temptation in the wilderness and some of the readings used on Ash Wednesday first to provide a context for the learning </w:t>
            </w:r>
            <w:r w:rsidR="002427C4">
              <w:rPr>
                <w:b/>
                <w:bCs/>
                <w:sz w:val="20"/>
                <w:szCs w:val="20"/>
              </w:rPr>
              <w:t xml:space="preserve">about the Ash Wednesday Mass and the call to reject sin and return to God. In addition, 5.4.2 and 5.4.3 both cover the Mass. Some of this is extra content </w:t>
            </w:r>
            <w:r w:rsidR="00333BB9">
              <w:rPr>
                <w:b/>
                <w:bCs/>
                <w:sz w:val="20"/>
                <w:szCs w:val="20"/>
              </w:rPr>
              <w:t>– see below for further guidance on this.</w:t>
            </w:r>
          </w:p>
          <w:p w14:paraId="550B076D" w14:textId="493C5BF4" w:rsidR="0013747F" w:rsidRDefault="003B7E2D" w:rsidP="005C43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NB: T</w:t>
            </w:r>
            <w:r w:rsidR="003D41E5">
              <w:rPr>
                <w:sz w:val="20"/>
                <w:szCs w:val="20"/>
              </w:rPr>
              <w:t>he theological virtues</w:t>
            </w:r>
            <w:r>
              <w:rPr>
                <w:sz w:val="20"/>
                <w:szCs w:val="20"/>
              </w:rPr>
              <w:t xml:space="preserve"> are referenced here in Branch 4 also – this continues the learning from Branch 1 and 3</w:t>
            </w:r>
          </w:p>
          <w:p w14:paraId="10A05B78" w14:textId="0688BA11" w:rsidR="00724446" w:rsidRPr="003E5E66" w:rsidRDefault="00724446" w:rsidP="005C43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A07186">
              <w:rPr>
                <w:sz w:val="20"/>
                <w:szCs w:val="20"/>
              </w:rPr>
              <w:t xml:space="preserve">NB: You may wish to teach </w:t>
            </w:r>
            <w:r w:rsidR="00114C26">
              <w:rPr>
                <w:sz w:val="20"/>
                <w:szCs w:val="20"/>
              </w:rPr>
              <w:t xml:space="preserve">about Resurrection of the Dead (found in 5.4.6) </w:t>
            </w:r>
            <w:r w:rsidR="009A3444">
              <w:rPr>
                <w:sz w:val="20"/>
                <w:szCs w:val="20"/>
              </w:rPr>
              <w:t xml:space="preserve">with the 4 last things (5.4.4) and teach about the Sorrowful Mysteries of the Rosary (5.4.5) nearer Holy Week </w:t>
            </w:r>
            <w:r w:rsidR="00114C26">
              <w:rPr>
                <w:sz w:val="20"/>
                <w:szCs w:val="20"/>
              </w:rPr>
              <w:t xml:space="preserve"> </w:t>
            </w:r>
          </w:p>
        </w:tc>
      </w:tr>
      <w:tr w:rsidR="003C1A71" w:rsidRPr="003E5E66" w14:paraId="67132BD6" w14:textId="77777777" w:rsidTr="00C67E4C">
        <w:tc>
          <w:tcPr>
            <w:tcW w:w="2694" w:type="dxa"/>
            <w:shd w:val="clear" w:color="auto" w:fill="D0CECE" w:themeFill="background2" w:themeFillShade="E6"/>
          </w:tcPr>
          <w:p w14:paraId="7A177198" w14:textId="32FD39E2" w:rsidR="003C1A71" w:rsidRPr="003E5E66" w:rsidRDefault="003C1A71" w:rsidP="003C1A71">
            <w:pPr>
              <w:jc w:val="center"/>
              <w:rPr>
                <w:sz w:val="20"/>
                <w:szCs w:val="20"/>
              </w:rPr>
            </w:pPr>
            <w:r w:rsidRPr="003E5E66">
              <w:rPr>
                <w:sz w:val="20"/>
                <w:szCs w:val="20"/>
              </w:rPr>
              <w:t>Content through Lenses</w:t>
            </w:r>
          </w:p>
        </w:tc>
        <w:tc>
          <w:tcPr>
            <w:tcW w:w="2750" w:type="dxa"/>
            <w:shd w:val="clear" w:color="auto" w:fill="D0CECE" w:themeFill="background2" w:themeFillShade="E6"/>
          </w:tcPr>
          <w:p w14:paraId="706DC8BB" w14:textId="4F732E08" w:rsidR="003C1A71" w:rsidRPr="003E5E66" w:rsidRDefault="003C1A71" w:rsidP="003C1A71">
            <w:pPr>
              <w:jc w:val="center"/>
              <w:rPr>
                <w:sz w:val="20"/>
                <w:szCs w:val="20"/>
              </w:rPr>
            </w:pPr>
            <w:r w:rsidRPr="003E5E66">
              <w:rPr>
                <w:sz w:val="20"/>
                <w:szCs w:val="20"/>
              </w:rPr>
              <w:t xml:space="preserve">Model Curriculum </w:t>
            </w:r>
            <w:r w:rsidR="002F5CCB">
              <w:rPr>
                <w:sz w:val="20"/>
                <w:szCs w:val="20"/>
              </w:rPr>
              <w:t xml:space="preserve">Expected </w:t>
            </w:r>
            <w:r w:rsidRPr="003E5E66">
              <w:rPr>
                <w:sz w:val="20"/>
                <w:szCs w:val="20"/>
              </w:rPr>
              <w:t>Outcomes</w:t>
            </w:r>
            <w:r w:rsidR="002F5C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4621" w:type="dxa"/>
            <w:shd w:val="clear" w:color="auto" w:fill="D0CECE" w:themeFill="background2" w:themeFillShade="E6"/>
          </w:tcPr>
          <w:p w14:paraId="3EBA9928" w14:textId="67D62BDB" w:rsidR="003C1A71" w:rsidRPr="003E5E66" w:rsidRDefault="003C1A71" w:rsidP="003C1A71">
            <w:pPr>
              <w:jc w:val="center"/>
              <w:rPr>
                <w:sz w:val="20"/>
                <w:szCs w:val="20"/>
              </w:rPr>
            </w:pPr>
            <w:r w:rsidRPr="003E5E66">
              <w:rPr>
                <w:sz w:val="20"/>
                <w:szCs w:val="20"/>
              </w:rPr>
              <w:t>The Vine and the Branches</w:t>
            </w:r>
          </w:p>
        </w:tc>
        <w:tc>
          <w:tcPr>
            <w:tcW w:w="5953" w:type="dxa"/>
            <w:shd w:val="clear" w:color="auto" w:fill="D0CECE" w:themeFill="background2" w:themeFillShade="E6"/>
          </w:tcPr>
          <w:p w14:paraId="17926AAD" w14:textId="4E4682CA" w:rsidR="003C1A71" w:rsidRPr="003E5E66" w:rsidRDefault="003C1A71" w:rsidP="003C1A71">
            <w:pPr>
              <w:jc w:val="center"/>
              <w:rPr>
                <w:sz w:val="20"/>
                <w:szCs w:val="20"/>
              </w:rPr>
            </w:pPr>
            <w:r w:rsidRPr="003E5E66">
              <w:rPr>
                <w:sz w:val="20"/>
                <w:szCs w:val="20"/>
              </w:rPr>
              <w:t>Support Notes</w:t>
            </w:r>
          </w:p>
        </w:tc>
      </w:tr>
      <w:tr w:rsidR="003C1A71" w:rsidRPr="003E5E66" w14:paraId="296CE0F7" w14:textId="77777777" w:rsidTr="00C67E4C">
        <w:tc>
          <w:tcPr>
            <w:tcW w:w="2694" w:type="dxa"/>
          </w:tcPr>
          <w:p w14:paraId="316C82FC" w14:textId="77777777" w:rsidR="0029764E" w:rsidRPr="0029764E" w:rsidRDefault="0029764E" w:rsidP="0029764E">
            <w:pPr>
              <w:rPr>
                <w:sz w:val="20"/>
                <w:szCs w:val="20"/>
              </w:rPr>
            </w:pPr>
            <w:r w:rsidRPr="0029764E">
              <w:rPr>
                <w:sz w:val="20"/>
                <w:szCs w:val="20"/>
              </w:rPr>
              <w:t xml:space="preserve">H: temptation in the Wilderness (Matt 4:1-11) </w:t>
            </w:r>
          </w:p>
          <w:p w14:paraId="203B218E" w14:textId="185BF980" w:rsidR="00224CA6" w:rsidRPr="00224CA6" w:rsidRDefault="0029764E" w:rsidP="00224CA6">
            <w:pPr>
              <w:rPr>
                <w:sz w:val="20"/>
                <w:szCs w:val="20"/>
              </w:rPr>
            </w:pPr>
            <w:r w:rsidRPr="0029764E">
              <w:rPr>
                <w:sz w:val="20"/>
                <w:szCs w:val="20"/>
              </w:rPr>
              <w:t>B: Know Ash Wednesday marks the beginning of the season of Lent and is the first of the forty days of Lent leading up to Easter. The forty</w:t>
            </w:r>
            <w:r w:rsidR="00224CA6" w:rsidRPr="00224CA6">
              <w:rPr>
                <w:sz w:val="20"/>
                <w:szCs w:val="20"/>
              </w:rPr>
              <w:t xml:space="preserve"> </w:t>
            </w:r>
            <w:r w:rsidR="00224CA6" w:rsidRPr="00224CA6">
              <w:rPr>
                <w:sz w:val="20"/>
                <w:szCs w:val="20"/>
              </w:rPr>
              <w:t>days refer to the time Jesus spent in the desert during which he was tempted.</w:t>
            </w:r>
          </w:p>
          <w:p w14:paraId="6585AB66" w14:textId="178304CD" w:rsidR="003C1A71" w:rsidRPr="003E5E66" w:rsidRDefault="00224CA6" w:rsidP="00224CA6">
            <w:pPr>
              <w:rPr>
                <w:sz w:val="20"/>
                <w:szCs w:val="20"/>
              </w:rPr>
            </w:pPr>
            <w:r w:rsidRPr="00224CA6">
              <w:rPr>
                <w:sz w:val="20"/>
                <w:szCs w:val="20"/>
              </w:rPr>
              <w:t>C: Know what the ashes on Ash Wednesday symbolise</w:t>
            </w:r>
          </w:p>
        </w:tc>
        <w:tc>
          <w:tcPr>
            <w:tcW w:w="2750" w:type="dxa"/>
            <w:shd w:val="clear" w:color="auto" w:fill="DEEAF6" w:themeFill="accent5" w:themeFillTint="33"/>
          </w:tcPr>
          <w:p w14:paraId="540D4F28" w14:textId="38717436" w:rsidR="003C1A71" w:rsidRPr="003E5E66" w:rsidRDefault="0036050C">
            <w:pPr>
              <w:rPr>
                <w:sz w:val="20"/>
                <w:szCs w:val="20"/>
              </w:rPr>
            </w:pPr>
            <w:r w:rsidRPr="0036050C">
              <w:rPr>
                <w:sz w:val="20"/>
                <w:szCs w:val="20"/>
              </w:rPr>
              <w:t>U5.4.1. Explain what happens at the Ash Wednesday Mass and how Christians mark this day, using religious vocabulary to describe symbols and actions.</w:t>
            </w:r>
          </w:p>
        </w:tc>
        <w:tc>
          <w:tcPr>
            <w:tcW w:w="4621" w:type="dxa"/>
          </w:tcPr>
          <w:p w14:paraId="4B142C4D" w14:textId="4CAFFD12" w:rsidR="00DE1F5D" w:rsidRPr="00F120DB" w:rsidRDefault="0044270A" w:rsidP="000F4D9D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E1F5D" w:rsidRPr="00F120DB">
              <w:rPr>
                <w:b/>
                <w:bCs/>
                <w:sz w:val="20"/>
                <w:szCs w:val="20"/>
              </w:rPr>
              <w:t>5.</w:t>
            </w:r>
            <w:r w:rsidR="007638A7">
              <w:rPr>
                <w:b/>
                <w:bCs/>
                <w:sz w:val="20"/>
                <w:szCs w:val="20"/>
              </w:rPr>
              <w:t>4</w:t>
            </w:r>
            <w:r w:rsidR="00DE1F5D" w:rsidRPr="00F120DB">
              <w:rPr>
                <w:b/>
                <w:bCs/>
                <w:sz w:val="20"/>
                <w:szCs w:val="20"/>
              </w:rPr>
              <w:t xml:space="preserve">.1 </w:t>
            </w:r>
            <w:r w:rsidR="007638A7">
              <w:rPr>
                <w:b/>
                <w:bCs/>
                <w:sz w:val="20"/>
                <w:szCs w:val="20"/>
              </w:rPr>
              <w:t>Temptations in the desert</w:t>
            </w:r>
          </w:p>
          <w:p w14:paraId="3BEA2D4C" w14:textId="77777777" w:rsidR="00DE1F5D" w:rsidRDefault="00DE1F5D" w:rsidP="000F4D9D">
            <w:pPr>
              <w:rPr>
                <w:sz w:val="20"/>
                <w:szCs w:val="20"/>
              </w:rPr>
            </w:pPr>
          </w:p>
          <w:p w14:paraId="4345ED5B" w14:textId="77777777" w:rsidR="00B23DCE" w:rsidRDefault="000B2EFE" w:rsidP="000F4D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PB (</w:t>
            </w:r>
            <w:r w:rsidR="00C5339F">
              <w:rPr>
                <w:sz w:val="20"/>
                <w:szCs w:val="20"/>
              </w:rPr>
              <w:t xml:space="preserve">p96-97) – use the Bible to read of Jesus’ temptation in the desert as opposed to the </w:t>
            </w:r>
            <w:r w:rsidR="00460113">
              <w:rPr>
                <w:sz w:val="20"/>
                <w:szCs w:val="20"/>
              </w:rPr>
              <w:t>PB</w:t>
            </w:r>
            <w:r w:rsidR="00E85C16">
              <w:rPr>
                <w:sz w:val="20"/>
                <w:szCs w:val="20"/>
              </w:rPr>
              <w:t xml:space="preserve"> </w:t>
            </w:r>
            <w:r w:rsidR="00075753">
              <w:rPr>
                <w:sz w:val="20"/>
                <w:szCs w:val="20"/>
              </w:rPr>
              <w:t xml:space="preserve">text. </w:t>
            </w:r>
            <w:r w:rsidR="00E85C16">
              <w:rPr>
                <w:sz w:val="20"/>
                <w:szCs w:val="20"/>
              </w:rPr>
              <w:t xml:space="preserve"> Consider</w:t>
            </w:r>
            <w:r w:rsidR="00075753">
              <w:rPr>
                <w:sz w:val="20"/>
                <w:szCs w:val="20"/>
              </w:rPr>
              <w:t xml:space="preserve"> asking pupils to say why they think the devil tempted Jesus with those three things – they may then arrive at the </w:t>
            </w:r>
            <w:r w:rsidR="00127242">
              <w:rPr>
                <w:sz w:val="20"/>
                <w:szCs w:val="20"/>
              </w:rPr>
              <w:t>points made in PB (p97).</w:t>
            </w:r>
          </w:p>
          <w:p w14:paraId="2807DF5D" w14:textId="77777777" w:rsidR="00127242" w:rsidRDefault="00127242" w:rsidP="000F4D9D">
            <w:pPr>
              <w:rPr>
                <w:sz w:val="20"/>
                <w:szCs w:val="20"/>
              </w:rPr>
            </w:pPr>
          </w:p>
          <w:p w14:paraId="2CBB4511" w14:textId="77777777" w:rsidR="00127242" w:rsidRDefault="00127242" w:rsidP="000F4D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Good link in PB (</w:t>
            </w:r>
            <w:r w:rsidR="00C94131">
              <w:rPr>
                <w:sz w:val="20"/>
                <w:szCs w:val="20"/>
              </w:rPr>
              <w:t>97) with Good News – that the baptism and then the temptations of Jesus led to the beginning of his ministry</w:t>
            </w:r>
            <w:r w:rsidR="0021637F">
              <w:rPr>
                <w:sz w:val="20"/>
                <w:szCs w:val="20"/>
              </w:rPr>
              <w:t xml:space="preserve">. </w:t>
            </w:r>
          </w:p>
          <w:p w14:paraId="31ADCBE3" w14:textId="77777777" w:rsidR="00BF4000" w:rsidRDefault="00BF4000" w:rsidP="000F4D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 ‘Pause to discuss’ (p98) the first 3 bullets are simple retell questions – the </w:t>
            </w:r>
            <w:r w:rsidR="00FC624B">
              <w:rPr>
                <w:sz w:val="20"/>
                <w:szCs w:val="20"/>
              </w:rPr>
              <w:t>final question though is an important one to ask – link to this what they have already learnt in Branch 3 and prior to Y5 about the ‘Good News’.</w:t>
            </w:r>
          </w:p>
          <w:p w14:paraId="365AE004" w14:textId="77777777" w:rsidR="001619F3" w:rsidRDefault="001619F3" w:rsidP="000F4D9D">
            <w:pPr>
              <w:rPr>
                <w:sz w:val="20"/>
                <w:szCs w:val="20"/>
              </w:rPr>
            </w:pPr>
          </w:p>
          <w:p w14:paraId="5750CDE5" w14:textId="77777777" w:rsidR="001619F3" w:rsidRDefault="001619F3" w:rsidP="001619F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5.4.2 Ash Wednesday</w:t>
            </w:r>
          </w:p>
          <w:p w14:paraId="1DA288FA" w14:textId="08C93284" w:rsidR="001619F3" w:rsidRPr="00381C37" w:rsidRDefault="008A2EB7" w:rsidP="000F4D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ppt (PB p108) offers some further info about what happens at the Mass on Ash Wednesday and why</w:t>
            </w:r>
          </w:p>
        </w:tc>
        <w:tc>
          <w:tcPr>
            <w:tcW w:w="5953" w:type="dxa"/>
          </w:tcPr>
          <w:p w14:paraId="4477C9FC" w14:textId="7CF95DFD" w:rsidR="00224CA6" w:rsidRDefault="005F2B41" w:rsidP="00224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NB – the EO asks for a focus on </w:t>
            </w:r>
            <w:r w:rsidR="007563F4" w:rsidRPr="006D0419">
              <w:rPr>
                <w:i/>
                <w:iCs/>
                <w:sz w:val="20"/>
                <w:szCs w:val="20"/>
              </w:rPr>
              <w:t>Mass on Ash Wednesday and how Christians mark this day</w:t>
            </w:r>
            <w:r w:rsidR="007563F4">
              <w:rPr>
                <w:sz w:val="20"/>
                <w:szCs w:val="20"/>
              </w:rPr>
              <w:t xml:space="preserve">. </w:t>
            </w:r>
            <w:r w:rsidR="006B0A1B">
              <w:rPr>
                <w:sz w:val="20"/>
                <w:szCs w:val="20"/>
              </w:rPr>
              <w:t xml:space="preserve">The temptations of Jesus give us background and context to this day. </w:t>
            </w:r>
            <w:r w:rsidR="00D3783A">
              <w:rPr>
                <w:sz w:val="20"/>
                <w:szCs w:val="20"/>
              </w:rPr>
              <w:t>Jesus was tempted just as we are because he is human, as we are (in all except sin)</w:t>
            </w:r>
            <w:r w:rsidR="005051F1">
              <w:rPr>
                <w:sz w:val="20"/>
                <w:szCs w:val="20"/>
              </w:rPr>
              <w:t xml:space="preserve">. However, because Jesus is without sin and also fully God, he was able to resist temptation. </w:t>
            </w:r>
            <w:r w:rsidR="00785812">
              <w:rPr>
                <w:sz w:val="20"/>
                <w:szCs w:val="20"/>
              </w:rPr>
              <w:t>A retell of the temptation in the wilderness is not the object of the learning.</w:t>
            </w:r>
            <w:r w:rsidR="00715256">
              <w:rPr>
                <w:sz w:val="20"/>
                <w:szCs w:val="20"/>
              </w:rPr>
              <w:t xml:space="preserve"> </w:t>
            </w:r>
          </w:p>
          <w:p w14:paraId="28014E62" w14:textId="791CED09" w:rsidR="00715256" w:rsidRPr="003E5E66" w:rsidRDefault="00715256" w:rsidP="00224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Link what happens at the Mass with </w:t>
            </w:r>
            <w:r w:rsidR="007F508F">
              <w:rPr>
                <w:sz w:val="20"/>
                <w:szCs w:val="20"/>
              </w:rPr>
              <w:t>the temptations (40 days, for example)</w:t>
            </w:r>
            <w:r w:rsidR="00CC7A66">
              <w:rPr>
                <w:sz w:val="20"/>
                <w:szCs w:val="20"/>
              </w:rPr>
              <w:t xml:space="preserve"> and link Catholic belief with symbols and actions.</w:t>
            </w:r>
          </w:p>
          <w:p w14:paraId="3F3A7870" w14:textId="593B811F" w:rsidR="00E12CB2" w:rsidRDefault="00D46229" w:rsidP="00AB7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See ppt from Diocese </w:t>
            </w:r>
            <w:r w:rsidR="00171E45">
              <w:rPr>
                <w:sz w:val="20"/>
                <w:szCs w:val="20"/>
              </w:rPr>
              <w:t>for links to clips about Ash Wednesday and Lent</w:t>
            </w:r>
          </w:p>
          <w:p w14:paraId="459A2A5C" w14:textId="77777777" w:rsidR="00171E45" w:rsidRDefault="00171E45" w:rsidP="00AB79BE">
            <w:pPr>
              <w:rPr>
                <w:sz w:val="20"/>
                <w:szCs w:val="20"/>
              </w:rPr>
            </w:pPr>
          </w:p>
          <w:p w14:paraId="610156BE" w14:textId="65BE7D8F" w:rsidR="00B14EF6" w:rsidRDefault="00D462DF" w:rsidP="00AB7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Consider exploring the </w:t>
            </w:r>
            <w:r w:rsidR="00B14EF6">
              <w:rPr>
                <w:sz w:val="20"/>
                <w:szCs w:val="20"/>
              </w:rPr>
              <w:t>Discern</w:t>
            </w:r>
            <w:r>
              <w:rPr>
                <w:sz w:val="20"/>
                <w:szCs w:val="20"/>
              </w:rPr>
              <w:t xml:space="preserve"> exemplar </w:t>
            </w:r>
            <w:r w:rsidR="00B14EF6">
              <w:rPr>
                <w:sz w:val="20"/>
                <w:szCs w:val="20"/>
              </w:rPr>
              <w:t>with pupils here</w:t>
            </w:r>
            <w:r w:rsidR="00CC7A66">
              <w:rPr>
                <w:sz w:val="20"/>
                <w:szCs w:val="20"/>
              </w:rPr>
              <w:t>:</w:t>
            </w:r>
            <w:r w:rsidR="00B14EF6">
              <w:rPr>
                <w:sz w:val="20"/>
                <w:szCs w:val="20"/>
              </w:rPr>
              <w:t xml:space="preserve"> </w:t>
            </w:r>
          </w:p>
          <w:p w14:paraId="7F6D9152" w14:textId="0C923B80" w:rsidR="00D462DF" w:rsidRPr="003E5E66" w:rsidRDefault="00B14EF6" w:rsidP="00AB79BE">
            <w:pPr>
              <w:rPr>
                <w:sz w:val="20"/>
                <w:szCs w:val="20"/>
              </w:rPr>
            </w:pPr>
            <w:r w:rsidRPr="00B14EF6">
              <w:rPr>
                <w:b/>
                <w:bCs/>
                <w:sz w:val="20"/>
                <w:szCs w:val="20"/>
              </w:rPr>
              <w:t>D5.4.2.</w:t>
            </w:r>
            <w:r w:rsidRPr="00B14EF6">
              <w:rPr>
                <w:sz w:val="20"/>
                <w:szCs w:val="20"/>
              </w:rPr>
              <w:tab/>
            </w:r>
            <w:r w:rsidRPr="00CC7A66">
              <w:rPr>
                <w:i/>
                <w:iCs/>
                <w:sz w:val="20"/>
                <w:szCs w:val="20"/>
              </w:rPr>
              <w:t>Thinking about the temptations Jesus faces in the wilderness, ask ‘what if’ questions about the times they have faced temptations in their own lives.</w:t>
            </w:r>
          </w:p>
        </w:tc>
      </w:tr>
      <w:tr w:rsidR="003C1A71" w:rsidRPr="003E5E66" w14:paraId="7C732706" w14:textId="77777777" w:rsidTr="00C67E4C">
        <w:tc>
          <w:tcPr>
            <w:tcW w:w="2694" w:type="dxa"/>
          </w:tcPr>
          <w:p w14:paraId="733481F9" w14:textId="454D4D1D" w:rsidR="00F33B9C" w:rsidRPr="00F33B9C" w:rsidRDefault="006B2E8A" w:rsidP="00F33B9C">
            <w:pPr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F33B9C">
              <w:rPr>
                <w:rFonts w:ascii="Calibri" w:hAnsi="Calibri" w:cs="Calibri"/>
                <w:color w:val="231F20"/>
                <w:sz w:val="18"/>
                <w:szCs w:val="18"/>
              </w:rPr>
              <w:t>H: a</w:t>
            </w:r>
            <w:r w:rsidR="00F33B9C" w:rsidRPr="00F33B9C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selection of Ash Wednesday readings e.g., Joel 2:12-18, Psalm 50:3-6, 12-14, 17, 2 Cor 5:20-6,</w:t>
            </w:r>
          </w:p>
          <w:p w14:paraId="406B172E" w14:textId="77777777" w:rsidR="00F33B9C" w:rsidRPr="00F33B9C" w:rsidRDefault="00F33B9C" w:rsidP="00F33B9C">
            <w:pPr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F33B9C">
              <w:rPr>
                <w:rFonts w:ascii="Calibri" w:hAnsi="Calibri" w:cs="Calibri"/>
                <w:color w:val="231F20"/>
                <w:sz w:val="18"/>
                <w:szCs w:val="18"/>
              </w:rPr>
              <w:t>Matt 6:1-6, 16-18</w:t>
            </w:r>
          </w:p>
          <w:p w14:paraId="15E4632D" w14:textId="05A04150" w:rsidR="00530A22" w:rsidRPr="00530A22" w:rsidRDefault="00F33B9C" w:rsidP="00530A22">
            <w:pPr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F33B9C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B: Know Ash Wednesday marks the beginning of the season of </w:t>
            </w:r>
            <w:r w:rsidRPr="00F33B9C">
              <w:rPr>
                <w:rFonts w:ascii="Calibri" w:hAnsi="Calibri" w:cs="Calibri"/>
                <w:color w:val="231F20"/>
                <w:sz w:val="18"/>
                <w:szCs w:val="18"/>
              </w:rPr>
              <w:lastRenderedPageBreak/>
              <w:t>Lent and is</w:t>
            </w:r>
            <w:r w:rsidR="00530A22">
              <w:t xml:space="preserve"> </w:t>
            </w:r>
            <w:r w:rsidR="00530A22" w:rsidRPr="00530A22">
              <w:rPr>
                <w:rFonts w:ascii="Calibri" w:hAnsi="Calibri" w:cs="Calibri"/>
                <w:color w:val="231F20"/>
                <w:sz w:val="18"/>
                <w:szCs w:val="18"/>
              </w:rPr>
              <w:t>the first of the forty days of Lent leading up to Easter. The forty days refer to the time Jesus spent in the desert during which he was tempted.</w:t>
            </w:r>
          </w:p>
          <w:p w14:paraId="75BD6F57" w14:textId="77777777" w:rsidR="00530A22" w:rsidRPr="00530A22" w:rsidRDefault="00530A22" w:rsidP="00530A22">
            <w:pPr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530A22">
              <w:rPr>
                <w:rFonts w:ascii="Calibri" w:hAnsi="Calibri" w:cs="Calibri"/>
                <w:color w:val="231F20"/>
                <w:sz w:val="18"/>
                <w:szCs w:val="18"/>
              </w:rPr>
              <w:t>B: Know prayer is turning the heart towards God</w:t>
            </w:r>
          </w:p>
          <w:p w14:paraId="7F654D12" w14:textId="77777777" w:rsidR="00530A22" w:rsidRPr="00530A22" w:rsidRDefault="00530A22" w:rsidP="00530A22">
            <w:pPr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530A22">
              <w:rPr>
                <w:rFonts w:ascii="Calibri" w:hAnsi="Calibri" w:cs="Calibri"/>
                <w:color w:val="231F20"/>
                <w:sz w:val="18"/>
                <w:szCs w:val="18"/>
              </w:rPr>
              <w:t>C: Know a simple examen and/or act of contrition</w:t>
            </w:r>
          </w:p>
          <w:p w14:paraId="50FF260B" w14:textId="60EAFE07" w:rsidR="003C1A71" w:rsidRPr="003E5E66" w:rsidRDefault="00530A22" w:rsidP="00530A22">
            <w:pPr>
              <w:rPr>
                <w:sz w:val="20"/>
                <w:szCs w:val="20"/>
              </w:rPr>
            </w:pPr>
            <w:r w:rsidRPr="00530A22">
              <w:rPr>
                <w:rFonts w:ascii="Calibri" w:hAnsi="Calibri" w:cs="Calibri"/>
                <w:color w:val="231F20"/>
                <w:sz w:val="18"/>
                <w:szCs w:val="18"/>
              </w:rPr>
              <w:t>L: Know prayer is a way of sharing with God everything that is in a person’s heart, what makes them</w:t>
            </w:r>
            <w:r w:rsidR="006B2E8A" w:rsidRPr="008517FA">
              <w:rPr>
                <w:sz w:val="18"/>
                <w:szCs w:val="18"/>
              </w:rPr>
              <w:t xml:space="preserve"> </w:t>
            </w:r>
            <w:r w:rsidR="006B2E8A" w:rsidRPr="008517FA">
              <w:rPr>
                <w:sz w:val="18"/>
                <w:szCs w:val="18"/>
              </w:rPr>
              <w:t>happy and what is troubling them</w:t>
            </w:r>
          </w:p>
        </w:tc>
        <w:tc>
          <w:tcPr>
            <w:tcW w:w="2750" w:type="dxa"/>
            <w:shd w:val="clear" w:color="auto" w:fill="DEEAF6" w:themeFill="accent5" w:themeFillTint="33"/>
          </w:tcPr>
          <w:p w14:paraId="67634451" w14:textId="799F201A" w:rsidR="003C1A71" w:rsidRPr="003E5E66" w:rsidRDefault="00EF2CDC">
            <w:pPr>
              <w:rPr>
                <w:sz w:val="20"/>
                <w:szCs w:val="20"/>
              </w:rPr>
            </w:pPr>
            <w:r w:rsidRPr="00EF2CDC">
              <w:rPr>
                <w:sz w:val="20"/>
                <w:szCs w:val="20"/>
              </w:rPr>
              <w:lastRenderedPageBreak/>
              <w:t xml:space="preserve">U5.4.2. Make links between the Ash Wednesday readings and Lent as a time when Christians reflect on their sins and listen to God’s call to </w:t>
            </w:r>
            <w:r w:rsidRPr="00EF2CDC">
              <w:rPr>
                <w:sz w:val="20"/>
                <w:szCs w:val="20"/>
              </w:rPr>
              <w:lastRenderedPageBreak/>
              <w:t>return to him. Describe some ways Christians act to answer that call in Lent, including the importance of prayer.</w:t>
            </w:r>
          </w:p>
        </w:tc>
        <w:tc>
          <w:tcPr>
            <w:tcW w:w="4621" w:type="dxa"/>
          </w:tcPr>
          <w:p w14:paraId="7F581744" w14:textId="3D849283" w:rsidR="00FA0291" w:rsidRDefault="00112E19" w:rsidP="00FA0291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  <w:r w:rsidR="00D025F0" w:rsidRPr="00F120DB">
              <w:rPr>
                <w:b/>
                <w:bCs/>
                <w:sz w:val="20"/>
                <w:szCs w:val="20"/>
              </w:rPr>
              <w:t>5.</w:t>
            </w:r>
            <w:r w:rsidR="00D025F0">
              <w:rPr>
                <w:b/>
                <w:bCs/>
                <w:sz w:val="20"/>
                <w:szCs w:val="20"/>
              </w:rPr>
              <w:t>4</w:t>
            </w:r>
            <w:r w:rsidR="00D025F0" w:rsidRPr="00F120DB">
              <w:rPr>
                <w:b/>
                <w:bCs/>
                <w:sz w:val="20"/>
                <w:szCs w:val="20"/>
              </w:rPr>
              <w:t xml:space="preserve">.1 </w:t>
            </w:r>
            <w:r w:rsidR="00D025F0">
              <w:rPr>
                <w:b/>
                <w:bCs/>
                <w:sz w:val="20"/>
                <w:szCs w:val="20"/>
              </w:rPr>
              <w:t>Temptations in the desert</w:t>
            </w:r>
          </w:p>
          <w:p w14:paraId="62042A87" w14:textId="77777777" w:rsidR="00D025F0" w:rsidRDefault="00D025F0" w:rsidP="00FA0291">
            <w:pPr>
              <w:rPr>
                <w:b/>
                <w:bCs/>
                <w:sz w:val="20"/>
                <w:szCs w:val="20"/>
              </w:rPr>
            </w:pPr>
          </w:p>
          <w:p w14:paraId="4273F418" w14:textId="6A9F85FD" w:rsidR="00D025F0" w:rsidRPr="00E42783" w:rsidRDefault="00E42783" w:rsidP="00FA0291">
            <w:pPr>
              <w:rPr>
                <w:sz w:val="20"/>
                <w:szCs w:val="20"/>
              </w:rPr>
            </w:pPr>
            <w:r w:rsidRPr="00E42783">
              <w:rPr>
                <w:sz w:val="20"/>
                <w:szCs w:val="20"/>
              </w:rPr>
              <w:t>Lent is explored in PB (p98-99)</w:t>
            </w:r>
            <w:r>
              <w:rPr>
                <w:sz w:val="20"/>
                <w:szCs w:val="20"/>
              </w:rPr>
              <w:t xml:space="preserve">. Ask pupils what they know about Lent already. They should have a </w:t>
            </w:r>
            <w:r w:rsidR="007B2482">
              <w:rPr>
                <w:sz w:val="20"/>
                <w:szCs w:val="20"/>
              </w:rPr>
              <w:t>fairly sound understanding by now.</w:t>
            </w:r>
          </w:p>
          <w:p w14:paraId="75FCB91D" w14:textId="77777777" w:rsidR="00724446" w:rsidRDefault="00724446" w:rsidP="00AB79BE">
            <w:pPr>
              <w:rPr>
                <w:sz w:val="20"/>
                <w:szCs w:val="20"/>
              </w:rPr>
            </w:pPr>
          </w:p>
          <w:p w14:paraId="5244CEB8" w14:textId="77777777" w:rsidR="00EA3B78" w:rsidRDefault="00EA3B78" w:rsidP="00AB79BE">
            <w:pPr>
              <w:rPr>
                <w:sz w:val="20"/>
                <w:szCs w:val="20"/>
              </w:rPr>
            </w:pPr>
          </w:p>
          <w:p w14:paraId="3ECB288C" w14:textId="5CB67822" w:rsidR="00816CB0" w:rsidRDefault="00171E45" w:rsidP="00AB79B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5.4.2 Ash </w:t>
            </w:r>
            <w:r w:rsidR="00F61023">
              <w:rPr>
                <w:b/>
                <w:bCs/>
                <w:sz w:val="20"/>
                <w:szCs w:val="20"/>
              </w:rPr>
              <w:t>Wednesday</w:t>
            </w:r>
          </w:p>
          <w:p w14:paraId="60FC2594" w14:textId="3FCC498D" w:rsidR="00F61023" w:rsidRPr="00F61023" w:rsidRDefault="00F61023" w:rsidP="00AB7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NB – the title in the TB is slightly different to the PB for 5.4.2.</w:t>
            </w:r>
            <w:r w:rsidR="00466D0E">
              <w:rPr>
                <w:sz w:val="20"/>
                <w:szCs w:val="20"/>
              </w:rPr>
              <w:t xml:space="preserve"> but the focus is the same</w:t>
            </w:r>
          </w:p>
          <w:p w14:paraId="1EAC086D" w14:textId="275B0547" w:rsidR="00816CB0" w:rsidRDefault="00333BB9" w:rsidP="00AB7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TB (p43) </w:t>
            </w:r>
            <w:r w:rsidR="007721C3">
              <w:rPr>
                <w:sz w:val="20"/>
                <w:szCs w:val="20"/>
              </w:rPr>
              <w:t>mentions prayer, sacrifice and reconciliation as 3 areas of foci in Lent. They are, t</w:t>
            </w:r>
            <w:r w:rsidR="00AD7F22">
              <w:rPr>
                <w:sz w:val="20"/>
                <w:szCs w:val="20"/>
              </w:rPr>
              <w:t xml:space="preserve">hough pupils may be more familiar with prayer, fasting and charity. Fasting in Lent </w:t>
            </w:r>
            <w:r w:rsidR="00560B00">
              <w:rPr>
                <w:sz w:val="20"/>
                <w:szCs w:val="20"/>
              </w:rPr>
              <w:t xml:space="preserve">is a form of sacrifice, whether that be giving something up or doing some thing extra. </w:t>
            </w:r>
          </w:p>
          <w:p w14:paraId="05ECF7AD" w14:textId="77777777" w:rsidR="00006442" w:rsidRDefault="00006442" w:rsidP="00AB79BE">
            <w:pPr>
              <w:rPr>
                <w:sz w:val="20"/>
                <w:szCs w:val="20"/>
              </w:rPr>
            </w:pPr>
          </w:p>
          <w:p w14:paraId="153855B8" w14:textId="28F0D067" w:rsidR="00006442" w:rsidRDefault="00006442" w:rsidP="00AB7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2</w:t>
            </w:r>
            <w:r w:rsidRPr="00006442">
              <w:rPr>
                <w:sz w:val="20"/>
                <w:szCs w:val="20"/>
                <w:vertAlign w:val="superscript"/>
              </w:rPr>
              <w:t>nd</w:t>
            </w:r>
            <w:r>
              <w:rPr>
                <w:sz w:val="20"/>
                <w:szCs w:val="20"/>
              </w:rPr>
              <w:t xml:space="preserve"> </w:t>
            </w:r>
            <w:r w:rsidR="00165A97">
              <w:rPr>
                <w:sz w:val="20"/>
                <w:szCs w:val="20"/>
              </w:rPr>
              <w:t>download</w:t>
            </w:r>
            <w:r>
              <w:rPr>
                <w:sz w:val="20"/>
                <w:szCs w:val="20"/>
              </w:rPr>
              <w:t xml:space="preserve"> (TB p43) is a </w:t>
            </w:r>
            <w:r w:rsidR="00165A97">
              <w:rPr>
                <w:sz w:val="20"/>
                <w:szCs w:val="20"/>
              </w:rPr>
              <w:t>prayer service for Ash Wednesday</w:t>
            </w:r>
            <w:r w:rsidR="00744D5E">
              <w:rPr>
                <w:sz w:val="20"/>
                <w:szCs w:val="20"/>
              </w:rPr>
              <w:t xml:space="preserve">. This is prayer, nit RE. speak to your prayer and liturgy coordinator first if you are planning to do this </w:t>
            </w:r>
            <w:r w:rsidR="00DE2018">
              <w:rPr>
                <w:sz w:val="20"/>
                <w:szCs w:val="20"/>
              </w:rPr>
              <w:t>during class</w:t>
            </w:r>
            <w:r w:rsidR="00744D5E">
              <w:rPr>
                <w:sz w:val="20"/>
                <w:szCs w:val="20"/>
              </w:rPr>
              <w:t xml:space="preserve"> prayer as there may already be </w:t>
            </w:r>
            <w:r w:rsidR="00DE2018">
              <w:rPr>
                <w:sz w:val="20"/>
                <w:szCs w:val="20"/>
              </w:rPr>
              <w:t>something planned for Ash Wednesday.</w:t>
            </w:r>
          </w:p>
          <w:p w14:paraId="5392F013" w14:textId="77777777" w:rsidR="00816CB0" w:rsidRDefault="00816CB0" w:rsidP="00AB79BE">
            <w:pPr>
              <w:rPr>
                <w:sz w:val="20"/>
                <w:szCs w:val="20"/>
              </w:rPr>
            </w:pPr>
          </w:p>
          <w:p w14:paraId="44D6B629" w14:textId="1AC20EEF" w:rsidR="00DE2018" w:rsidRDefault="00DE2018" w:rsidP="00AB7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PB (p</w:t>
            </w:r>
            <w:r w:rsidR="00FB10BD">
              <w:rPr>
                <w:sz w:val="20"/>
                <w:szCs w:val="20"/>
              </w:rPr>
              <w:t>102) has further info about Lent – it may be necessary for teachers to collate all this first and decide how best to share with class.</w:t>
            </w:r>
          </w:p>
          <w:p w14:paraId="6C72F4BB" w14:textId="77777777" w:rsidR="00816CB0" w:rsidRDefault="00816CB0" w:rsidP="00AB79BE">
            <w:pPr>
              <w:rPr>
                <w:sz w:val="20"/>
                <w:szCs w:val="20"/>
              </w:rPr>
            </w:pPr>
          </w:p>
          <w:p w14:paraId="75EB2DDB" w14:textId="1E039F61" w:rsidR="007C0C32" w:rsidRDefault="008A2EB7" w:rsidP="00AB7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ppt (PB p108) offers some further info about </w:t>
            </w:r>
            <w:r>
              <w:rPr>
                <w:sz w:val="20"/>
                <w:szCs w:val="20"/>
              </w:rPr>
              <w:t xml:space="preserve">answering God’s call </w:t>
            </w:r>
            <w:r w:rsidR="002E45E9">
              <w:rPr>
                <w:sz w:val="20"/>
                <w:szCs w:val="20"/>
              </w:rPr>
              <w:t>to return to him.</w:t>
            </w:r>
          </w:p>
          <w:p w14:paraId="785E6F08" w14:textId="77777777" w:rsidR="00361C09" w:rsidRDefault="00361C09" w:rsidP="00AB79BE">
            <w:pPr>
              <w:rPr>
                <w:sz w:val="20"/>
                <w:szCs w:val="20"/>
              </w:rPr>
            </w:pPr>
          </w:p>
          <w:p w14:paraId="7A933FB2" w14:textId="03E3F159" w:rsidR="00361C09" w:rsidRDefault="00361C09" w:rsidP="00361C0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5.4.</w:t>
            </w:r>
            <w:r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The Mass (Part 2)</w:t>
            </w:r>
          </w:p>
          <w:p w14:paraId="2AE1EFE9" w14:textId="77777777" w:rsidR="007F0912" w:rsidRDefault="007F0912" w:rsidP="007F091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See note at the top of the doc</w:t>
            </w:r>
          </w:p>
          <w:p w14:paraId="16FDAE41" w14:textId="77777777" w:rsidR="00FD26B1" w:rsidRDefault="00361C09" w:rsidP="00136B8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NB – in the PB (</w:t>
            </w:r>
            <w:r w:rsidR="0061330E">
              <w:rPr>
                <w:b/>
                <w:bCs/>
                <w:sz w:val="20"/>
                <w:szCs w:val="20"/>
              </w:rPr>
              <w:t>p109 – 112) this is extra content.</w:t>
            </w:r>
          </w:p>
          <w:p w14:paraId="6640CCD6" w14:textId="7A2CB67D" w:rsidR="001C619E" w:rsidRPr="00FD26B1" w:rsidRDefault="001C619E" w:rsidP="00136B8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The TB (p44) offers summary </w:t>
            </w:r>
            <w:r w:rsidR="007D7314">
              <w:rPr>
                <w:b/>
                <w:bCs/>
                <w:sz w:val="20"/>
                <w:szCs w:val="20"/>
              </w:rPr>
              <w:t>info that links with the EO above.</w:t>
            </w:r>
          </w:p>
        </w:tc>
        <w:tc>
          <w:tcPr>
            <w:tcW w:w="5953" w:type="dxa"/>
          </w:tcPr>
          <w:p w14:paraId="0D0DC1F2" w14:textId="77777777" w:rsidR="009B40BE" w:rsidRDefault="006B2E8A" w:rsidP="000C54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NB – Lens content for </w:t>
            </w:r>
            <w:r w:rsidR="00F07CF1">
              <w:rPr>
                <w:sz w:val="20"/>
                <w:szCs w:val="20"/>
              </w:rPr>
              <w:t xml:space="preserve">Celebrate states, </w:t>
            </w:r>
            <w:r w:rsidR="00F07CF1" w:rsidRPr="00F07CF1">
              <w:rPr>
                <w:i/>
                <w:iCs/>
                <w:sz w:val="20"/>
                <w:szCs w:val="20"/>
              </w:rPr>
              <w:t xml:space="preserve">Know a simple examen </w:t>
            </w:r>
            <w:r w:rsidR="00F07CF1" w:rsidRPr="005C18C3">
              <w:rPr>
                <w:i/>
                <w:iCs/>
                <w:sz w:val="20"/>
                <w:szCs w:val="20"/>
                <w:u w:val="single"/>
              </w:rPr>
              <w:t>and/or</w:t>
            </w:r>
            <w:r w:rsidR="00F07CF1" w:rsidRPr="00F07CF1">
              <w:rPr>
                <w:i/>
                <w:iCs/>
                <w:sz w:val="20"/>
                <w:szCs w:val="20"/>
              </w:rPr>
              <w:t xml:space="preserve"> act of contrition</w:t>
            </w:r>
            <w:r w:rsidR="00F07CF1">
              <w:rPr>
                <w:sz w:val="20"/>
                <w:szCs w:val="20"/>
              </w:rPr>
              <w:t xml:space="preserve"> (see column 1)</w:t>
            </w:r>
            <w:r w:rsidR="00DD211D">
              <w:rPr>
                <w:sz w:val="20"/>
                <w:szCs w:val="20"/>
              </w:rPr>
              <w:t>. As it will be Lent the Act of Contrition can be recalled from their learning</w:t>
            </w:r>
            <w:r w:rsidR="005C18C3">
              <w:rPr>
                <w:sz w:val="20"/>
                <w:szCs w:val="20"/>
              </w:rPr>
              <w:t xml:space="preserve"> </w:t>
            </w:r>
            <w:r w:rsidR="00DD211D">
              <w:rPr>
                <w:sz w:val="20"/>
                <w:szCs w:val="20"/>
              </w:rPr>
              <w:t>in Y2 &amp; 3</w:t>
            </w:r>
            <w:r w:rsidR="005C18C3">
              <w:rPr>
                <w:sz w:val="20"/>
                <w:szCs w:val="20"/>
              </w:rPr>
              <w:t xml:space="preserve"> </w:t>
            </w:r>
            <w:r w:rsidR="005C18C3" w:rsidRPr="005C18C3">
              <w:rPr>
                <w:b/>
                <w:bCs/>
                <w:sz w:val="20"/>
                <w:szCs w:val="20"/>
              </w:rPr>
              <w:t>and</w:t>
            </w:r>
            <w:r w:rsidR="005C18C3">
              <w:rPr>
                <w:sz w:val="20"/>
                <w:szCs w:val="20"/>
              </w:rPr>
              <w:t xml:space="preserve"> it is likely there will be an opportunity for an examination of conscience as preparation to </w:t>
            </w:r>
            <w:r w:rsidR="005C18C3">
              <w:rPr>
                <w:sz w:val="20"/>
                <w:szCs w:val="20"/>
              </w:rPr>
              <w:lastRenderedPageBreak/>
              <w:t xml:space="preserve">receive the Sacrament of Reconciliation in school. There shouldn’t be a need for an either/or. </w:t>
            </w:r>
            <w:r w:rsidR="003856DA">
              <w:rPr>
                <w:sz w:val="20"/>
                <w:szCs w:val="20"/>
              </w:rPr>
              <w:t xml:space="preserve">Note – the EO is </w:t>
            </w:r>
            <w:r w:rsidR="001C5553">
              <w:rPr>
                <w:sz w:val="20"/>
                <w:szCs w:val="20"/>
              </w:rPr>
              <w:t>‘</w:t>
            </w:r>
            <w:r w:rsidR="003856DA">
              <w:rPr>
                <w:sz w:val="20"/>
                <w:szCs w:val="20"/>
              </w:rPr>
              <w:t xml:space="preserve">to know’ </w:t>
            </w:r>
          </w:p>
          <w:p w14:paraId="27B3882C" w14:textId="77777777" w:rsidR="004742BC" w:rsidRDefault="004742BC" w:rsidP="000C543F">
            <w:pPr>
              <w:rPr>
                <w:sz w:val="20"/>
                <w:szCs w:val="20"/>
              </w:rPr>
            </w:pPr>
          </w:p>
          <w:p w14:paraId="025D90F8" w14:textId="77777777" w:rsidR="004742BC" w:rsidRDefault="004742BC" w:rsidP="000C543F">
            <w:pPr>
              <w:rPr>
                <w:sz w:val="20"/>
                <w:szCs w:val="20"/>
              </w:rPr>
            </w:pPr>
          </w:p>
          <w:p w14:paraId="578D98F9" w14:textId="77777777" w:rsidR="004742BC" w:rsidRDefault="004742BC" w:rsidP="000C54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EO </w:t>
            </w:r>
            <w:r w:rsidR="00112B02">
              <w:rPr>
                <w:sz w:val="20"/>
                <w:szCs w:val="20"/>
              </w:rPr>
              <w:t>offers examples of the readings said on Ash Wednesday. The PB covers all of these examples (p</w:t>
            </w:r>
            <w:r w:rsidR="008E1B42">
              <w:rPr>
                <w:sz w:val="20"/>
                <w:szCs w:val="20"/>
              </w:rPr>
              <w:t>103 – 107)</w:t>
            </w:r>
          </w:p>
          <w:p w14:paraId="43991B1F" w14:textId="77777777" w:rsidR="008E1B42" w:rsidRDefault="008E1B42" w:rsidP="000C54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Read the scripture from the Bible first.</w:t>
            </w:r>
          </w:p>
          <w:p w14:paraId="7460790C" w14:textId="08C5E1B6" w:rsidR="008E1B42" w:rsidRDefault="008E1B42" w:rsidP="000C54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Note the </w:t>
            </w:r>
            <w:r w:rsidR="00B154EC">
              <w:rPr>
                <w:i/>
                <w:iCs/>
                <w:sz w:val="20"/>
                <w:szCs w:val="20"/>
              </w:rPr>
              <w:t xml:space="preserve">Literal </w:t>
            </w:r>
            <w:r w:rsidR="00B154EC">
              <w:rPr>
                <w:sz w:val="20"/>
                <w:szCs w:val="20"/>
              </w:rPr>
              <w:t>sense</w:t>
            </w:r>
            <w:r w:rsidR="00523D35">
              <w:rPr>
                <w:sz w:val="20"/>
                <w:szCs w:val="20"/>
              </w:rPr>
              <w:t xml:space="preserve"> i.e. who is the author? Who are they writing for? What is the message? </w:t>
            </w:r>
          </w:p>
          <w:p w14:paraId="58B2DE53" w14:textId="77777777" w:rsidR="00523D35" w:rsidRDefault="00523D35" w:rsidP="000C54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They can explore </w:t>
            </w:r>
            <w:r w:rsidR="00DF15D6">
              <w:rPr>
                <w:sz w:val="20"/>
                <w:szCs w:val="20"/>
              </w:rPr>
              <w:t>the second part of the EO (</w:t>
            </w:r>
            <w:r w:rsidR="00DF15D6" w:rsidRPr="00DF15D6">
              <w:rPr>
                <w:i/>
                <w:iCs/>
                <w:sz w:val="20"/>
                <w:szCs w:val="20"/>
              </w:rPr>
              <w:t xml:space="preserve">when Christians reflect on their sins and listen to </w:t>
            </w:r>
            <w:r w:rsidR="00DF15D6" w:rsidRPr="00457C46">
              <w:rPr>
                <w:b/>
                <w:bCs/>
                <w:i/>
                <w:iCs/>
                <w:sz w:val="20"/>
                <w:szCs w:val="20"/>
              </w:rPr>
              <w:t>God’s call</w:t>
            </w:r>
            <w:r w:rsidR="00DF15D6" w:rsidRPr="00DF15D6">
              <w:rPr>
                <w:i/>
                <w:iCs/>
                <w:sz w:val="20"/>
                <w:szCs w:val="20"/>
              </w:rPr>
              <w:t xml:space="preserve"> to </w:t>
            </w:r>
            <w:r w:rsidR="00DF15D6" w:rsidRPr="00457C46">
              <w:rPr>
                <w:b/>
                <w:bCs/>
                <w:i/>
                <w:iCs/>
                <w:sz w:val="20"/>
                <w:szCs w:val="20"/>
              </w:rPr>
              <w:t>return to him</w:t>
            </w:r>
            <w:r w:rsidR="00DF15D6" w:rsidRPr="00DF15D6">
              <w:rPr>
                <w:i/>
                <w:iCs/>
                <w:sz w:val="20"/>
                <w:szCs w:val="20"/>
              </w:rPr>
              <w:t>. Describe some ways Christians act to answer that call in Lent, including the importance of prayer</w:t>
            </w:r>
            <w:r w:rsidR="00DF15D6">
              <w:rPr>
                <w:sz w:val="20"/>
                <w:szCs w:val="20"/>
              </w:rPr>
              <w:t>)</w:t>
            </w:r>
            <w:r w:rsidR="00457C46">
              <w:rPr>
                <w:sz w:val="20"/>
                <w:szCs w:val="20"/>
              </w:rPr>
              <w:t xml:space="preserve">. </w:t>
            </w:r>
            <w:r w:rsidR="005A1937">
              <w:rPr>
                <w:sz w:val="20"/>
                <w:szCs w:val="20"/>
              </w:rPr>
              <w:t>Some of the prompts in the PB (p103-107) may help with this.</w:t>
            </w:r>
          </w:p>
          <w:p w14:paraId="608360AC" w14:textId="77777777" w:rsidR="001619F3" w:rsidRDefault="001619F3" w:rsidP="000C543F">
            <w:pPr>
              <w:rPr>
                <w:sz w:val="20"/>
                <w:szCs w:val="20"/>
              </w:rPr>
            </w:pPr>
            <w:r w:rsidRPr="001619F3">
              <w:rPr>
                <w:b/>
                <w:bCs/>
                <w:sz w:val="20"/>
                <w:szCs w:val="20"/>
              </w:rPr>
              <w:t>Also</w:t>
            </w:r>
            <w:r>
              <w:rPr>
                <w:sz w:val="20"/>
                <w:szCs w:val="20"/>
              </w:rPr>
              <w:t xml:space="preserve"> – include reference to fasting and charity and the importance of Reconciliation in Lent.</w:t>
            </w:r>
          </w:p>
          <w:p w14:paraId="1B63053F" w14:textId="77777777" w:rsidR="0061330E" w:rsidRDefault="0061330E" w:rsidP="000C543F">
            <w:pPr>
              <w:rPr>
                <w:sz w:val="20"/>
                <w:szCs w:val="20"/>
              </w:rPr>
            </w:pPr>
          </w:p>
          <w:p w14:paraId="135AD209" w14:textId="77777777" w:rsidR="0061330E" w:rsidRDefault="0061330E" w:rsidP="000C543F">
            <w:pPr>
              <w:rPr>
                <w:sz w:val="20"/>
                <w:szCs w:val="20"/>
              </w:rPr>
            </w:pPr>
          </w:p>
          <w:p w14:paraId="7461782A" w14:textId="77777777" w:rsidR="0061330E" w:rsidRDefault="0061330E" w:rsidP="000C543F">
            <w:pPr>
              <w:rPr>
                <w:sz w:val="20"/>
                <w:szCs w:val="20"/>
              </w:rPr>
            </w:pPr>
          </w:p>
          <w:p w14:paraId="2C3C995F" w14:textId="77777777" w:rsidR="0061330E" w:rsidRDefault="0061330E" w:rsidP="000C543F">
            <w:pPr>
              <w:rPr>
                <w:sz w:val="20"/>
                <w:szCs w:val="20"/>
              </w:rPr>
            </w:pPr>
          </w:p>
          <w:p w14:paraId="174B9E0E" w14:textId="77777777" w:rsidR="0061330E" w:rsidRDefault="0061330E" w:rsidP="000C543F">
            <w:pPr>
              <w:rPr>
                <w:sz w:val="20"/>
                <w:szCs w:val="20"/>
              </w:rPr>
            </w:pPr>
          </w:p>
          <w:p w14:paraId="20EC7A34" w14:textId="77777777" w:rsidR="0061330E" w:rsidRDefault="0061330E" w:rsidP="000C543F">
            <w:pPr>
              <w:rPr>
                <w:sz w:val="20"/>
                <w:szCs w:val="20"/>
              </w:rPr>
            </w:pPr>
          </w:p>
          <w:p w14:paraId="74B8F864" w14:textId="77777777" w:rsidR="0061330E" w:rsidRDefault="0061330E" w:rsidP="000C543F">
            <w:pPr>
              <w:rPr>
                <w:sz w:val="20"/>
                <w:szCs w:val="20"/>
              </w:rPr>
            </w:pPr>
          </w:p>
          <w:p w14:paraId="575CDEB5" w14:textId="77777777" w:rsidR="0061330E" w:rsidRDefault="0061330E" w:rsidP="000C543F">
            <w:pPr>
              <w:rPr>
                <w:sz w:val="20"/>
                <w:szCs w:val="20"/>
              </w:rPr>
            </w:pPr>
          </w:p>
          <w:p w14:paraId="3352462A" w14:textId="77777777" w:rsidR="0061330E" w:rsidRDefault="0061330E" w:rsidP="000C543F">
            <w:pPr>
              <w:rPr>
                <w:sz w:val="20"/>
                <w:szCs w:val="20"/>
              </w:rPr>
            </w:pPr>
          </w:p>
          <w:p w14:paraId="5EFF1FC8" w14:textId="5F093B1B" w:rsidR="0061330E" w:rsidRPr="00DF15D6" w:rsidRDefault="0061330E" w:rsidP="000C54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However, the Mass for Catholics </w:t>
            </w:r>
            <w:r w:rsidR="0004288D">
              <w:rPr>
                <w:sz w:val="20"/>
                <w:szCs w:val="20"/>
              </w:rPr>
              <w:t xml:space="preserve">is </w:t>
            </w:r>
            <w:r w:rsidR="00CE3EAD">
              <w:rPr>
                <w:sz w:val="20"/>
                <w:szCs w:val="20"/>
              </w:rPr>
              <w:t>where, at the consecration, Jesus’ perfect sacrifice is made present</w:t>
            </w:r>
            <w:r w:rsidR="00AE28E9">
              <w:rPr>
                <w:sz w:val="20"/>
                <w:szCs w:val="20"/>
              </w:rPr>
              <w:t xml:space="preserve">. The </w:t>
            </w:r>
            <w:r w:rsidR="005F70BA">
              <w:rPr>
                <w:sz w:val="20"/>
                <w:szCs w:val="20"/>
              </w:rPr>
              <w:t>transformation</w:t>
            </w:r>
            <w:r w:rsidR="00AE28E9">
              <w:rPr>
                <w:sz w:val="20"/>
                <w:szCs w:val="20"/>
              </w:rPr>
              <w:t xml:space="preserve"> that </w:t>
            </w:r>
            <w:r w:rsidR="004E5A36">
              <w:rPr>
                <w:sz w:val="20"/>
                <w:szCs w:val="20"/>
              </w:rPr>
              <w:t>the Mass can bring to a person is o</w:t>
            </w:r>
            <w:r w:rsidR="005F70BA">
              <w:rPr>
                <w:sz w:val="20"/>
                <w:szCs w:val="20"/>
              </w:rPr>
              <w:t>ffered each day, each week, but that transformative power of Christ is a particular focus in Lent so there may be material here in the PB you wish to explore.</w:t>
            </w:r>
          </w:p>
        </w:tc>
      </w:tr>
      <w:tr w:rsidR="003C1A71" w:rsidRPr="003E5E66" w14:paraId="207B47B0" w14:textId="77777777" w:rsidTr="00C67E4C">
        <w:tc>
          <w:tcPr>
            <w:tcW w:w="2694" w:type="dxa"/>
          </w:tcPr>
          <w:p w14:paraId="281DD9AD" w14:textId="77777777" w:rsidR="00E60E88" w:rsidRPr="00E60E88" w:rsidRDefault="00E60E88" w:rsidP="00E60E88">
            <w:pPr>
              <w:rPr>
                <w:sz w:val="20"/>
                <w:szCs w:val="20"/>
              </w:rPr>
            </w:pPr>
            <w:r w:rsidRPr="00E60E88">
              <w:rPr>
                <w:sz w:val="20"/>
                <w:szCs w:val="20"/>
              </w:rPr>
              <w:t>B: Know a sin is a word, deed, or intention by which a person deliberately chooses to turn away from God</w:t>
            </w:r>
          </w:p>
          <w:p w14:paraId="0E381523" w14:textId="77777777" w:rsidR="00C027C9" w:rsidRPr="00C027C9" w:rsidRDefault="00E60E88" w:rsidP="00C027C9">
            <w:pPr>
              <w:rPr>
                <w:sz w:val="20"/>
                <w:szCs w:val="20"/>
              </w:rPr>
            </w:pPr>
            <w:r w:rsidRPr="00E60E88">
              <w:rPr>
                <w:sz w:val="20"/>
                <w:szCs w:val="20"/>
              </w:rPr>
              <w:t>B: Know sin separates people from love and from good. All sins are damaging but some</w:t>
            </w:r>
            <w:r w:rsidR="00C027C9">
              <w:rPr>
                <w:sz w:val="20"/>
                <w:szCs w:val="20"/>
              </w:rPr>
              <w:t xml:space="preserve"> </w:t>
            </w:r>
            <w:r w:rsidR="00C027C9" w:rsidRPr="00C027C9">
              <w:rPr>
                <w:sz w:val="20"/>
                <w:szCs w:val="20"/>
              </w:rPr>
              <w:lastRenderedPageBreak/>
              <w:t>are so deadly they break our friendship with God</w:t>
            </w:r>
          </w:p>
          <w:p w14:paraId="68AD1C8B" w14:textId="188F984A" w:rsidR="00364F3A" w:rsidRPr="003E5E66" w:rsidRDefault="00C027C9" w:rsidP="00C027C9">
            <w:pPr>
              <w:rPr>
                <w:sz w:val="20"/>
                <w:szCs w:val="20"/>
              </w:rPr>
            </w:pPr>
            <w:r w:rsidRPr="00C027C9">
              <w:rPr>
                <w:sz w:val="20"/>
                <w:szCs w:val="20"/>
              </w:rPr>
              <w:t>C: Know a simple examen and/or act of contrition</w:t>
            </w:r>
          </w:p>
        </w:tc>
        <w:tc>
          <w:tcPr>
            <w:tcW w:w="2750" w:type="dxa"/>
            <w:shd w:val="clear" w:color="auto" w:fill="DEEAF6" w:themeFill="accent5" w:themeFillTint="33"/>
          </w:tcPr>
          <w:p w14:paraId="542CFB01" w14:textId="1C795150" w:rsidR="003C1A71" w:rsidRPr="003E5E66" w:rsidRDefault="001C1370">
            <w:pPr>
              <w:rPr>
                <w:sz w:val="20"/>
                <w:szCs w:val="20"/>
              </w:rPr>
            </w:pPr>
            <w:r w:rsidRPr="001C1370">
              <w:rPr>
                <w:sz w:val="20"/>
                <w:szCs w:val="20"/>
              </w:rPr>
              <w:lastRenderedPageBreak/>
              <w:t>U5.4.3. Describe how Catholics define sin, making links with the Ten Commandments and Jesus’ great commandment as guides for a good life</w:t>
            </w:r>
          </w:p>
        </w:tc>
        <w:tc>
          <w:tcPr>
            <w:tcW w:w="4621" w:type="dxa"/>
          </w:tcPr>
          <w:p w14:paraId="35051223" w14:textId="77777777" w:rsidR="00A7130F" w:rsidRPr="00F120DB" w:rsidRDefault="00A7130F" w:rsidP="00A7130F">
            <w:pPr>
              <w:rPr>
                <w:b/>
                <w:bCs/>
                <w:sz w:val="20"/>
                <w:szCs w:val="20"/>
              </w:rPr>
            </w:pPr>
            <w:r w:rsidRPr="00F120DB">
              <w:rPr>
                <w:b/>
                <w:bCs/>
                <w:sz w:val="20"/>
                <w:szCs w:val="20"/>
              </w:rPr>
              <w:t>5.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F120DB">
              <w:rPr>
                <w:b/>
                <w:bCs/>
                <w:sz w:val="20"/>
                <w:szCs w:val="20"/>
              </w:rPr>
              <w:t xml:space="preserve">.1 </w:t>
            </w:r>
            <w:r>
              <w:rPr>
                <w:b/>
                <w:bCs/>
                <w:sz w:val="20"/>
                <w:szCs w:val="20"/>
              </w:rPr>
              <w:t>Temptations in the desert</w:t>
            </w:r>
          </w:p>
          <w:p w14:paraId="21F4250B" w14:textId="77777777" w:rsidR="009D5183" w:rsidRDefault="009D5183" w:rsidP="001C5553">
            <w:pPr>
              <w:rPr>
                <w:sz w:val="20"/>
                <w:szCs w:val="20"/>
              </w:rPr>
            </w:pPr>
          </w:p>
          <w:p w14:paraId="3485B18C" w14:textId="77777777" w:rsidR="00A7130F" w:rsidRDefault="00A7130F" w:rsidP="001C55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 (</w:t>
            </w:r>
            <w:r w:rsidR="004169C5">
              <w:rPr>
                <w:sz w:val="20"/>
                <w:szCs w:val="20"/>
              </w:rPr>
              <w:t xml:space="preserve">42) the ppt – Sin and Consequences is a good overview of sin. It explores serious sin too but without </w:t>
            </w:r>
            <w:r w:rsidR="00C7626E">
              <w:rPr>
                <w:sz w:val="20"/>
                <w:szCs w:val="20"/>
              </w:rPr>
              <w:t xml:space="preserve">labouring </w:t>
            </w:r>
            <w:r w:rsidR="003B3705">
              <w:rPr>
                <w:sz w:val="20"/>
                <w:szCs w:val="20"/>
              </w:rPr>
              <w:t>‘deadly’ sins. It poses questions for pupils that may be good for discussion.</w:t>
            </w:r>
            <w:r w:rsidR="00AB5F33">
              <w:rPr>
                <w:sz w:val="20"/>
                <w:szCs w:val="20"/>
              </w:rPr>
              <w:t xml:space="preserve"> </w:t>
            </w:r>
          </w:p>
          <w:p w14:paraId="410126D2" w14:textId="77777777" w:rsidR="00CA0F00" w:rsidRDefault="00CA0F00" w:rsidP="001C55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 links with PB (p100</w:t>
            </w:r>
            <w:r w:rsidR="002569A8">
              <w:rPr>
                <w:sz w:val="20"/>
                <w:szCs w:val="20"/>
              </w:rPr>
              <w:t>) – Temptations and sins’</w:t>
            </w:r>
          </w:p>
          <w:p w14:paraId="4BB6BEE0" w14:textId="77777777" w:rsidR="004C513D" w:rsidRDefault="004C513D" w:rsidP="001C5553">
            <w:pPr>
              <w:rPr>
                <w:sz w:val="20"/>
                <w:szCs w:val="20"/>
              </w:rPr>
            </w:pPr>
          </w:p>
          <w:p w14:paraId="5CA62E87" w14:textId="50EF980A" w:rsidR="004C513D" w:rsidRPr="007436E2" w:rsidRDefault="004C513D" w:rsidP="001C55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TB ppt </w:t>
            </w:r>
            <w:r w:rsidR="00923236">
              <w:rPr>
                <w:sz w:val="20"/>
                <w:szCs w:val="20"/>
              </w:rPr>
              <w:t xml:space="preserve">‘links with the 10C and Jesus’ greatest C’ (p42) </w:t>
            </w:r>
            <w:r w:rsidR="00FD028B">
              <w:rPr>
                <w:sz w:val="20"/>
                <w:szCs w:val="20"/>
              </w:rPr>
              <w:t>goes part way to meeting this EO.</w:t>
            </w:r>
          </w:p>
        </w:tc>
        <w:tc>
          <w:tcPr>
            <w:tcW w:w="5953" w:type="dxa"/>
          </w:tcPr>
          <w:p w14:paraId="5A6090B2" w14:textId="7A470C25" w:rsidR="00EF6125" w:rsidRDefault="00EF6125" w:rsidP="001C5553">
            <w:pPr>
              <w:rPr>
                <w:sz w:val="20"/>
                <w:szCs w:val="20"/>
              </w:rPr>
            </w:pPr>
          </w:p>
          <w:p w14:paraId="7AB1654C" w14:textId="77777777" w:rsidR="00234F20" w:rsidRDefault="00234F20" w:rsidP="00FA0291">
            <w:pPr>
              <w:rPr>
                <w:sz w:val="20"/>
                <w:szCs w:val="20"/>
              </w:rPr>
            </w:pPr>
          </w:p>
          <w:p w14:paraId="400A1B8C" w14:textId="793703B5" w:rsidR="00AB5F33" w:rsidRDefault="00AB5F33" w:rsidP="00FA02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NB – stealing is mentioned, but there’s </w:t>
            </w:r>
            <w:r w:rsidR="004F1C07">
              <w:rPr>
                <w:sz w:val="20"/>
                <w:szCs w:val="20"/>
              </w:rPr>
              <w:t>no</w:t>
            </w:r>
            <w:r>
              <w:rPr>
                <w:sz w:val="20"/>
                <w:szCs w:val="20"/>
              </w:rPr>
              <w:t xml:space="preserve"> </w:t>
            </w:r>
            <w:r w:rsidR="004F1C07">
              <w:rPr>
                <w:sz w:val="20"/>
                <w:szCs w:val="20"/>
              </w:rPr>
              <w:t>explicit</w:t>
            </w:r>
            <w:r>
              <w:rPr>
                <w:sz w:val="20"/>
                <w:szCs w:val="20"/>
              </w:rPr>
              <w:t xml:space="preserve"> links </w:t>
            </w:r>
            <w:r w:rsidR="004F1C07">
              <w:rPr>
                <w:sz w:val="20"/>
                <w:szCs w:val="20"/>
              </w:rPr>
              <w:t xml:space="preserve">with the 10 Commandments and Jesus’ great commandment in the ppt </w:t>
            </w:r>
            <w:r w:rsidR="00B37980">
              <w:rPr>
                <w:sz w:val="20"/>
                <w:szCs w:val="20"/>
              </w:rPr>
              <w:t>– look to the second ppt for this (TB p42)</w:t>
            </w:r>
          </w:p>
          <w:p w14:paraId="673DC800" w14:textId="77777777" w:rsidR="0073664C" w:rsidRDefault="0073664C" w:rsidP="00234F20">
            <w:pPr>
              <w:rPr>
                <w:sz w:val="20"/>
                <w:szCs w:val="20"/>
              </w:rPr>
            </w:pPr>
          </w:p>
          <w:p w14:paraId="3BDBBF68" w14:textId="77777777" w:rsidR="00FD028B" w:rsidRDefault="00FD028B" w:rsidP="00234F20">
            <w:pPr>
              <w:rPr>
                <w:sz w:val="20"/>
                <w:szCs w:val="20"/>
              </w:rPr>
            </w:pPr>
          </w:p>
          <w:p w14:paraId="68B8985B" w14:textId="77777777" w:rsidR="00FD028B" w:rsidRDefault="00FD028B" w:rsidP="00234F20">
            <w:pPr>
              <w:rPr>
                <w:sz w:val="20"/>
                <w:szCs w:val="20"/>
              </w:rPr>
            </w:pPr>
          </w:p>
          <w:p w14:paraId="614D5168" w14:textId="77777777" w:rsidR="00FD028B" w:rsidRDefault="004C76A8" w:rsidP="00234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Consider </w:t>
            </w:r>
            <w:r w:rsidRPr="00A36CB1">
              <w:rPr>
                <w:i/>
                <w:iCs/>
                <w:sz w:val="20"/>
                <w:szCs w:val="20"/>
              </w:rPr>
              <w:t>how</w:t>
            </w:r>
            <w:r>
              <w:rPr>
                <w:sz w:val="20"/>
                <w:szCs w:val="20"/>
              </w:rPr>
              <w:t xml:space="preserve"> and </w:t>
            </w:r>
            <w:r w:rsidRPr="00A36CB1">
              <w:rPr>
                <w:i/>
                <w:iCs/>
                <w:sz w:val="20"/>
                <w:szCs w:val="20"/>
              </w:rPr>
              <w:t>why</w:t>
            </w:r>
            <w:r>
              <w:rPr>
                <w:sz w:val="20"/>
                <w:szCs w:val="20"/>
              </w:rPr>
              <w:t xml:space="preserve"> not following the 10 Commandments would be a sin. </w:t>
            </w:r>
            <w:r w:rsidR="00A36CB1" w:rsidRPr="00A36CB1">
              <w:rPr>
                <w:b/>
                <w:bCs/>
                <w:sz w:val="20"/>
                <w:szCs w:val="20"/>
              </w:rPr>
              <w:t>Remember</w:t>
            </w:r>
            <w:r w:rsidR="00A36CB1">
              <w:rPr>
                <w:sz w:val="20"/>
                <w:szCs w:val="20"/>
              </w:rPr>
              <w:t>: the 10 can be categorised as commandments that show love of God and those that show love of neighbour</w:t>
            </w:r>
            <w:r w:rsidR="00856CA1">
              <w:rPr>
                <w:sz w:val="20"/>
                <w:szCs w:val="20"/>
              </w:rPr>
              <w:t xml:space="preserve">. To love God and neighbour is Jesus’s great commandment. Encourage pupils to explore </w:t>
            </w:r>
            <w:r w:rsidR="00CF4E71" w:rsidRPr="00CF4E71">
              <w:rPr>
                <w:i/>
                <w:iCs/>
                <w:sz w:val="20"/>
                <w:szCs w:val="20"/>
              </w:rPr>
              <w:t>how</w:t>
            </w:r>
            <w:r w:rsidR="00CF4E71">
              <w:rPr>
                <w:sz w:val="20"/>
                <w:szCs w:val="20"/>
              </w:rPr>
              <w:t xml:space="preserve"> and </w:t>
            </w:r>
            <w:r w:rsidR="00CF4E71" w:rsidRPr="00CF4E71">
              <w:rPr>
                <w:i/>
                <w:iCs/>
                <w:sz w:val="20"/>
                <w:szCs w:val="20"/>
              </w:rPr>
              <w:t>why</w:t>
            </w:r>
            <w:r w:rsidR="00CF4E71">
              <w:rPr>
                <w:sz w:val="20"/>
                <w:szCs w:val="20"/>
              </w:rPr>
              <w:t xml:space="preserve"> Catholics describe sin as </w:t>
            </w:r>
            <w:r w:rsidR="00CF4E71" w:rsidRPr="00CF4E71">
              <w:rPr>
                <w:i/>
                <w:iCs/>
                <w:sz w:val="20"/>
                <w:szCs w:val="20"/>
              </w:rPr>
              <w:t>not</w:t>
            </w:r>
            <w:r w:rsidR="00CF4E71">
              <w:rPr>
                <w:sz w:val="20"/>
                <w:szCs w:val="20"/>
              </w:rPr>
              <w:t xml:space="preserve"> following the law of love.</w:t>
            </w:r>
          </w:p>
          <w:p w14:paraId="6E53D0B9" w14:textId="00F2EB95" w:rsidR="000E089F" w:rsidRPr="003E5E66" w:rsidRDefault="000E089F" w:rsidP="00234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NB – be explicit- specificity may be needed to illustrate what this looks like in practice. </w:t>
            </w:r>
          </w:p>
        </w:tc>
      </w:tr>
      <w:tr w:rsidR="003C1A71" w:rsidRPr="003E5E66" w14:paraId="0696045E" w14:textId="77777777" w:rsidTr="00C67E4C">
        <w:tc>
          <w:tcPr>
            <w:tcW w:w="2694" w:type="dxa"/>
          </w:tcPr>
          <w:p w14:paraId="0A9C2E2B" w14:textId="77777777" w:rsidR="00C7561B" w:rsidRPr="00C7561B" w:rsidRDefault="00C7561B" w:rsidP="00C7561B">
            <w:pPr>
              <w:rPr>
                <w:sz w:val="20"/>
                <w:szCs w:val="20"/>
              </w:rPr>
            </w:pPr>
            <w:r w:rsidRPr="00C7561B">
              <w:rPr>
                <w:sz w:val="20"/>
                <w:szCs w:val="20"/>
              </w:rPr>
              <w:lastRenderedPageBreak/>
              <w:t>B: Know conscience is an ‘inner voice’ that guides the choices people make. God speaks to people through their conscience</w:t>
            </w:r>
          </w:p>
          <w:p w14:paraId="3479F5CB" w14:textId="24A3D87A" w:rsidR="00FB7D37" w:rsidRPr="003E5E66" w:rsidRDefault="00C7561B" w:rsidP="00C7561B">
            <w:pPr>
              <w:rPr>
                <w:sz w:val="20"/>
                <w:szCs w:val="20"/>
              </w:rPr>
            </w:pPr>
            <w:r w:rsidRPr="00C7561B">
              <w:rPr>
                <w:sz w:val="20"/>
                <w:szCs w:val="20"/>
              </w:rPr>
              <w:t>C: Know a simple examen and/or act of contrition</w:t>
            </w:r>
          </w:p>
        </w:tc>
        <w:tc>
          <w:tcPr>
            <w:tcW w:w="2750" w:type="dxa"/>
            <w:shd w:val="clear" w:color="auto" w:fill="DEEAF6" w:themeFill="accent5" w:themeFillTint="33"/>
          </w:tcPr>
          <w:p w14:paraId="45D731D4" w14:textId="6A32E50C" w:rsidR="003C1A71" w:rsidRPr="003E5E66" w:rsidRDefault="00F47580">
            <w:pPr>
              <w:rPr>
                <w:sz w:val="20"/>
                <w:szCs w:val="20"/>
              </w:rPr>
            </w:pPr>
            <w:r w:rsidRPr="00F47580">
              <w:rPr>
                <w:sz w:val="20"/>
                <w:szCs w:val="20"/>
              </w:rPr>
              <w:t>U5.4.4. Use specialist vocabulary to describe the term ‘conscience’.</w:t>
            </w:r>
          </w:p>
        </w:tc>
        <w:tc>
          <w:tcPr>
            <w:tcW w:w="4621" w:type="dxa"/>
          </w:tcPr>
          <w:p w14:paraId="3943AADC" w14:textId="19DD6336" w:rsidR="00597D8B" w:rsidRDefault="007B2482" w:rsidP="00AB79BE">
            <w:pPr>
              <w:rPr>
                <w:b/>
                <w:bCs/>
                <w:sz w:val="20"/>
                <w:szCs w:val="20"/>
              </w:rPr>
            </w:pPr>
            <w:r w:rsidRPr="00F120DB">
              <w:rPr>
                <w:b/>
                <w:bCs/>
                <w:sz w:val="20"/>
                <w:szCs w:val="20"/>
              </w:rPr>
              <w:t>5.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F120DB">
              <w:rPr>
                <w:b/>
                <w:bCs/>
                <w:sz w:val="20"/>
                <w:szCs w:val="20"/>
              </w:rPr>
              <w:t xml:space="preserve">.1 </w:t>
            </w:r>
            <w:r>
              <w:rPr>
                <w:b/>
                <w:bCs/>
                <w:sz w:val="20"/>
                <w:szCs w:val="20"/>
              </w:rPr>
              <w:t>Temptations in the desert</w:t>
            </w:r>
          </w:p>
          <w:p w14:paraId="29AEF618" w14:textId="77777777" w:rsidR="007B2482" w:rsidRDefault="007B2482" w:rsidP="00AB79BE">
            <w:pPr>
              <w:rPr>
                <w:sz w:val="20"/>
                <w:szCs w:val="20"/>
              </w:rPr>
            </w:pPr>
          </w:p>
          <w:p w14:paraId="7140B515" w14:textId="5DA0DD4E" w:rsidR="00276B23" w:rsidRDefault="004C6845" w:rsidP="007B24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</w:t>
            </w:r>
            <w:r w:rsidR="007B2482">
              <w:rPr>
                <w:sz w:val="20"/>
                <w:szCs w:val="20"/>
              </w:rPr>
              <w:t>cience is explored in PB (</w:t>
            </w:r>
            <w:r w:rsidR="002C7BC4">
              <w:rPr>
                <w:sz w:val="20"/>
                <w:szCs w:val="20"/>
              </w:rPr>
              <w:t>p99</w:t>
            </w:r>
            <w:r w:rsidR="00B121C5">
              <w:rPr>
                <w:sz w:val="20"/>
                <w:szCs w:val="20"/>
              </w:rPr>
              <w:t>-100</w:t>
            </w:r>
            <w:r w:rsidR="002C7BC4">
              <w:rPr>
                <w:sz w:val="20"/>
                <w:szCs w:val="20"/>
              </w:rPr>
              <w:t>)</w:t>
            </w:r>
            <w:r w:rsidR="00D3544A">
              <w:rPr>
                <w:sz w:val="20"/>
                <w:szCs w:val="20"/>
              </w:rPr>
              <w:t>.</w:t>
            </w:r>
          </w:p>
          <w:p w14:paraId="441AD28D" w14:textId="38AC52D1" w:rsidR="00D3544A" w:rsidRDefault="00D3544A" w:rsidP="007B24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ppt on p101 (PB) covers conscience, examen and act of contrition though only briefly. </w:t>
            </w:r>
            <w:r w:rsidR="00CF2775">
              <w:rPr>
                <w:sz w:val="20"/>
                <w:szCs w:val="20"/>
              </w:rPr>
              <w:t>More will need to be shared with pupils</w:t>
            </w:r>
          </w:p>
          <w:p w14:paraId="269B4952" w14:textId="77777777" w:rsidR="001F569E" w:rsidRDefault="001F569E" w:rsidP="00AB79BE">
            <w:pPr>
              <w:rPr>
                <w:sz w:val="20"/>
                <w:szCs w:val="20"/>
              </w:rPr>
            </w:pPr>
          </w:p>
          <w:p w14:paraId="6B9F7DFC" w14:textId="3089BAF6" w:rsidR="00597D8B" w:rsidRPr="005D2D5D" w:rsidRDefault="00597D8B" w:rsidP="00305E6C">
            <w:pPr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14:paraId="7C3C3296" w14:textId="5F5F212D" w:rsidR="00724446" w:rsidRDefault="00724446" w:rsidP="002C7BC4">
            <w:pPr>
              <w:rPr>
                <w:sz w:val="20"/>
                <w:szCs w:val="20"/>
              </w:rPr>
            </w:pPr>
          </w:p>
          <w:p w14:paraId="052054BE" w14:textId="77777777" w:rsidR="001F569E" w:rsidRDefault="001F569E" w:rsidP="007B07C5">
            <w:pPr>
              <w:rPr>
                <w:sz w:val="20"/>
                <w:szCs w:val="20"/>
              </w:rPr>
            </w:pPr>
          </w:p>
          <w:p w14:paraId="6FCFC1F7" w14:textId="4EDDAFD8" w:rsidR="00CF2775" w:rsidRDefault="00CF2775" w:rsidP="007B0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Look to the links found in the presentation shared by the Diocese.</w:t>
            </w:r>
          </w:p>
          <w:p w14:paraId="7E313952" w14:textId="77777777" w:rsidR="001F569E" w:rsidRDefault="001F569E" w:rsidP="007B07C5">
            <w:pPr>
              <w:rPr>
                <w:sz w:val="20"/>
                <w:szCs w:val="20"/>
              </w:rPr>
            </w:pPr>
          </w:p>
          <w:p w14:paraId="46BA96DF" w14:textId="099B3701" w:rsidR="00B97C8A" w:rsidRDefault="00B97C8A" w:rsidP="007B0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Consider including the Discern and Respond exemplar here:</w:t>
            </w:r>
          </w:p>
          <w:p w14:paraId="592EE970" w14:textId="0D2DC7F7" w:rsidR="00932F0D" w:rsidRPr="00932F0D" w:rsidRDefault="00932F0D" w:rsidP="007B07C5">
            <w:pPr>
              <w:rPr>
                <w:i/>
                <w:iCs/>
                <w:sz w:val="20"/>
                <w:szCs w:val="20"/>
              </w:rPr>
            </w:pPr>
            <w:r w:rsidRPr="00932F0D">
              <w:rPr>
                <w:b/>
                <w:bCs/>
                <w:sz w:val="20"/>
                <w:szCs w:val="20"/>
              </w:rPr>
              <w:t>D5.4.1.</w:t>
            </w:r>
            <w:r w:rsidRPr="00932F0D">
              <w:rPr>
                <w:sz w:val="20"/>
                <w:szCs w:val="20"/>
              </w:rPr>
              <w:tab/>
            </w:r>
            <w:r w:rsidRPr="00932F0D">
              <w:rPr>
                <w:i/>
                <w:iCs/>
                <w:sz w:val="20"/>
                <w:szCs w:val="20"/>
              </w:rPr>
              <w:t>Discussing if all points of view are equally valid when thinking about conscience. For example, is it ever okay to be cruel or unkind to another person?</w:t>
            </w:r>
          </w:p>
          <w:p w14:paraId="60B122EF" w14:textId="29F13924" w:rsidR="00B97C8A" w:rsidRPr="00724446" w:rsidRDefault="00B97C8A" w:rsidP="007B07C5">
            <w:pPr>
              <w:rPr>
                <w:sz w:val="20"/>
                <w:szCs w:val="20"/>
              </w:rPr>
            </w:pPr>
            <w:r w:rsidRPr="00B97C8A">
              <w:rPr>
                <w:b/>
                <w:bCs/>
                <w:sz w:val="20"/>
                <w:szCs w:val="20"/>
              </w:rPr>
              <w:t>R5.4.1</w:t>
            </w:r>
            <w:r w:rsidRPr="00B97C8A">
              <w:rPr>
                <w:sz w:val="20"/>
                <w:szCs w:val="20"/>
              </w:rPr>
              <w:t>.</w:t>
            </w:r>
            <w:r w:rsidRPr="00B97C8A">
              <w:rPr>
                <w:sz w:val="20"/>
                <w:szCs w:val="20"/>
              </w:rPr>
              <w:tab/>
            </w:r>
            <w:r w:rsidRPr="00B97C8A">
              <w:rPr>
                <w:i/>
                <w:iCs/>
                <w:sz w:val="20"/>
                <w:szCs w:val="20"/>
              </w:rPr>
              <w:t xml:space="preserve">Considering how examining their conscience could help them recognise when they have acted to hurt themselves or others and how they could change. </w:t>
            </w:r>
          </w:p>
        </w:tc>
      </w:tr>
      <w:tr w:rsidR="003C1A71" w:rsidRPr="003E5E66" w14:paraId="559E12D6" w14:textId="77777777" w:rsidTr="00C67E4C">
        <w:tc>
          <w:tcPr>
            <w:tcW w:w="2694" w:type="dxa"/>
          </w:tcPr>
          <w:p w14:paraId="44323FF2" w14:textId="1FECC0F6" w:rsidR="00FB7D37" w:rsidRPr="003E5E66" w:rsidRDefault="002D57BD" w:rsidP="00A143CD">
            <w:pPr>
              <w:rPr>
                <w:sz w:val="20"/>
                <w:szCs w:val="20"/>
              </w:rPr>
            </w:pPr>
            <w:r w:rsidRPr="002D57BD">
              <w:rPr>
                <w:sz w:val="20"/>
                <w:szCs w:val="20"/>
              </w:rPr>
              <w:t>B: Know the Last Things are death, judgement, heaven, purgatory, and hell.</w:t>
            </w:r>
          </w:p>
        </w:tc>
        <w:tc>
          <w:tcPr>
            <w:tcW w:w="2750" w:type="dxa"/>
            <w:shd w:val="clear" w:color="auto" w:fill="DEEAF6" w:themeFill="accent5" w:themeFillTint="33"/>
          </w:tcPr>
          <w:p w14:paraId="56CC10C9" w14:textId="178C476F" w:rsidR="003C1A71" w:rsidRPr="003E5E66" w:rsidRDefault="008C76A1">
            <w:pPr>
              <w:rPr>
                <w:sz w:val="20"/>
                <w:szCs w:val="20"/>
              </w:rPr>
            </w:pPr>
            <w:r w:rsidRPr="008C76A1">
              <w:rPr>
                <w:sz w:val="20"/>
                <w:szCs w:val="20"/>
              </w:rPr>
              <w:t>U5.4.5. Simply describe Catholic beliefs in the last things, death, judgement, heaven, and hell.</w:t>
            </w:r>
          </w:p>
        </w:tc>
        <w:tc>
          <w:tcPr>
            <w:tcW w:w="4621" w:type="dxa"/>
          </w:tcPr>
          <w:p w14:paraId="7BEFF542" w14:textId="04099626" w:rsidR="00F22D15" w:rsidRDefault="00F22D15" w:rsidP="00E72F8B">
            <w:pPr>
              <w:rPr>
                <w:b/>
                <w:bCs/>
                <w:sz w:val="20"/>
                <w:szCs w:val="20"/>
              </w:rPr>
            </w:pPr>
            <w:r w:rsidRPr="00F22D15">
              <w:rPr>
                <w:b/>
                <w:bCs/>
                <w:sz w:val="20"/>
                <w:szCs w:val="20"/>
              </w:rPr>
              <w:t>5.</w:t>
            </w:r>
            <w:r w:rsidR="004D2CE0">
              <w:rPr>
                <w:b/>
                <w:bCs/>
                <w:sz w:val="20"/>
                <w:szCs w:val="20"/>
              </w:rPr>
              <w:t>4</w:t>
            </w:r>
            <w:r w:rsidRPr="00F22D15">
              <w:rPr>
                <w:b/>
                <w:bCs/>
                <w:sz w:val="20"/>
                <w:szCs w:val="20"/>
              </w:rPr>
              <w:t>.</w:t>
            </w:r>
            <w:r w:rsidR="004D2CE0">
              <w:rPr>
                <w:b/>
                <w:bCs/>
                <w:sz w:val="20"/>
                <w:szCs w:val="20"/>
              </w:rPr>
              <w:t>4</w:t>
            </w:r>
            <w:r w:rsidRPr="00F22D15">
              <w:rPr>
                <w:b/>
                <w:bCs/>
                <w:sz w:val="20"/>
                <w:szCs w:val="20"/>
              </w:rPr>
              <w:t xml:space="preserve"> The </w:t>
            </w:r>
            <w:r w:rsidR="004D2CE0">
              <w:rPr>
                <w:b/>
                <w:bCs/>
                <w:sz w:val="20"/>
                <w:szCs w:val="20"/>
              </w:rPr>
              <w:t>Last Things</w:t>
            </w:r>
          </w:p>
          <w:p w14:paraId="46A4BB64" w14:textId="77777777" w:rsidR="007F0912" w:rsidRDefault="007F0912" w:rsidP="007F091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See note at the top of the doc</w:t>
            </w:r>
          </w:p>
          <w:p w14:paraId="2FA7C25F" w14:textId="7AD819CB" w:rsidR="00E33B26" w:rsidRPr="00E33B26" w:rsidRDefault="00E33B26" w:rsidP="00E72F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NB: TB (p37) ‘Starting Point’ states that </w:t>
            </w:r>
            <w:r w:rsidR="00154886">
              <w:rPr>
                <w:sz w:val="20"/>
                <w:szCs w:val="20"/>
              </w:rPr>
              <w:t>‘</w:t>
            </w:r>
            <w:r w:rsidR="00154886" w:rsidRPr="006861FB">
              <w:rPr>
                <w:i/>
                <w:iCs/>
                <w:sz w:val="20"/>
                <w:szCs w:val="20"/>
              </w:rPr>
              <w:t>sometimes our prayers are not answered</w:t>
            </w:r>
            <w:r w:rsidR="00154886">
              <w:rPr>
                <w:sz w:val="20"/>
                <w:szCs w:val="20"/>
              </w:rPr>
              <w:t>’. This isn’t strictly true. God answers all our prayers, sometimes with a ‘yes’, sometimes with a ‘no’ and sometimes with a ‘not yet’</w:t>
            </w:r>
          </w:p>
          <w:p w14:paraId="33A94B40" w14:textId="77777777" w:rsidR="00D47AF8" w:rsidRDefault="00D47AF8" w:rsidP="00E72F8B">
            <w:pPr>
              <w:rPr>
                <w:sz w:val="20"/>
                <w:szCs w:val="20"/>
              </w:rPr>
            </w:pPr>
          </w:p>
          <w:p w14:paraId="6DACE21B" w14:textId="6BEE1C03" w:rsidR="00C66331" w:rsidRPr="00F22D15" w:rsidRDefault="00C66331" w:rsidP="00E72F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ppt in the PB (p92)</w:t>
            </w:r>
            <w:r w:rsidR="004C1D11">
              <w:rPr>
                <w:sz w:val="20"/>
                <w:szCs w:val="20"/>
              </w:rPr>
              <w:t xml:space="preserve"> doesn’t explore the</w:t>
            </w:r>
            <w:r w:rsidR="00A94C27">
              <w:rPr>
                <w:sz w:val="20"/>
                <w:szCs w:val="20"/>
              </w:rPr>
              <w:t xml:space="preserve"> five different </w:t>
            </w:r>
            <w:r w:rsidR="001A2426">
              <w:rPr>
                <w:sz w:val="20"/>
                <w:szCs w:val="20"/>
              </w:rPr>
              <w:t>types of prayer.</w:t>
            </w:r>
            <w:r w:rsidR="004C1D11">
              <w:rPr>
                <w:sz w:val="20"/>
                <w:szCs w:val="20"/>
              </w:rPr>
              <w:t xml:space="preserve"> </w:t>
            </w:r>
          </w:p>
        </w:tc>
        <w:tc>
          <w:tcPr>
            <w:tcW w:w="5953" w:type="dxa"/>
          </w:tcPr>
          <w:p w14:paraId="3593E084" w14:textId="5D5F5AE6" w:rsidR="00D47AF8" w:rsidRDefault="00E51293" w:rsidP="007B0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the Diocesan ppt on this</w:t>
            </w:r>
          </w:p>
          <w:p w14:paraId="2ACB33DA" w14:textId="77777777" w:rsidR="001A2426" w:rsidRDefault="004D2CE0" w:rsidP="007B07C5">
            <w:pPr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NB – The EO states </w:t>
            </w:r>
            <w:r w:rsidRPr="004D2CE0">
              <w:rPr>
                <w:i/>
                <w:iCs/>
                <w:sz w:val="20"/>
                <w:szCs w:val="20"/>
              </w:rPr>
              <w:t>‘</w:t>
            </w:r>
            <w:r w:rsidRPr="004D2CE0">
              <w:rPr>
                <w:b/>
                <w:bCs/>
                <w:i/>
                <w:iCs/>
                <w:sz w:val="20"/>
                <w:szCs w:val="20"/>
              </w:rPr>
              <w:t>simply’</w:t>
            </w:r>
            <w:r w:rsidRPr="004D2CE0">
              <w:rPr>
                <w:i/>
                <w:iCs/>
                <w:sz w:val="20"/>
                <w:szCs w:val="20"/>
              </w:rPr>
              <w:t xml:space="preserve"> describe the 4 last things</w:t>
            </w:r>
          </w:p>
          <w:p w14:paraId="13776E49" w14:textId="77777777" w:rsidR="004D2CE0" w:rsidRDefault="004D2CE0" w:rsidP="007B0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See </w:t>
            </w:r>
            <w:proofErr w:type="spellStart"/>
            <w:r>
              <w:rPr>
                <w:sz w:val="20"/>
                <w:szCs w:val="20"/>
              </w:rPr>
              <w:t>YouCat</w:t>
            </w:r>
            <w:proofErr w:type="spellEnd"/>
            <w:r>
              <w:rPr>
                <w:sz w:val="20"/>
                <w:szCs w:val="20"/>
              </w:rPr>
              <w:t xml:space="preserve"> 4 Kids on this </w:t>
            </w:r>
            <w:r w:rsidR="009E2DAE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p</w:t>
            </w:r>
            <w:r w:rsidR="009E2DAE">
              <w:rPr>
                <w:sz w:val="20"/>
                <w:szCs w:val="20"/>
              </w:rPr>
              <w:t>97-103</w:t>
            </w:r>
          </w:p>
          <w:p w14:paraId="7CF0B20E" w14:textId="77777777" w:rsidR="00CE7149" w:rsidRDefault="00CE7149" w:rsidP="007B07C5">
            <w:pPr>
              <w:rPr>
                <w:sz w:val="20"/>
                <w:szCs w:val="20"/>
              </w:rPr>
            </w:pPr>
          </w:p>
          <w:p w14:paraId="1C6B2603" w14:textId="548C768F" w:rsidR="00CE7149" w:rsidRPr="004D2CE0" w:rsidRDefault="00CE7149" w:rsidP="007B0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NB </w:t>
            </w:r>
            <w:r w:rsidR="00D95A71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</w:t>
            </w:r>
            <w:r w:rsidR="00D95A71">
              <w:rPr>
                <w:sz w:val="20"/>
                <w:szCs w:val="20"/>
              </w:rPr>
              <w:t xml:space="preserve">the Church does not teach that there are people who have gone to hell. We do not know if there is anyone in hell. </w:t>
            </w:r>
            <w:r w:rsidR="00893CAA">
              <w:rPr>
                <w:sz w:val="20"/>
                <w:szCs w:val="20"/>
              </w:rPr>
              <w:t xml:space="preserve">God offers us eternal life and eternal joy with him in heaven. However, we are free individuals. We have to be free to choose. A person may reject God entirely. </w:t>
            </w:r>
            <w:r w:rsidR="000A337C">
              <w:rPr>
                <w:sz w:val="20"/>
                <w:szCs w:val="20"/>
              </w:rPr>
              <w:t>Hell is then a separation from God</w:t>
            </w:r>
            <w:r w:rsidR="00E51293">
              <w:rPr>
                <w:sz w:val="20"/>
                <w:szCs w:val="20"/>
              </w:rPr>
              <w:t xml:space="preserve"> – a place where God, his love and his mercy, are not.</w:t>
            </w:r>
          </w:p>
        </w:tc>
      </w:tr>
      <w:tr w:rsidR="00B16F13" w:rsidRPr="003E5E66" w14:paraId="476A1258" w14:textId="77777777" w:rsidTr="00036024">
        <w:trPr>
          <w:trHeight w:val="466"/>
        </w:trPr>
        <w:tc>
          <w:tcPr>
            <w:tcW w:w="2694" w:type="dxa"/>
          </w:tcPr>
          <w:p w14:paraId="57826593" w14:textId="77777777" w:rsidR="00D122B9" w:rsidRPr="00D122B9" w:rsidRDefault="00D122B9" w:rsidP="00D122B9">
            <w:pPr>
              <w:rPr>
                <w:sz w:val="20"/>
                <w:szCs w:val="20"/>
              </w:rPr>
            </w:pPr>
            <w:r w:rsidRPr="00D122B9">
              <w:rPr>
                <w:sz w:val="20"/>
                <w:szCs w:val="20"/>
              </w:rPr>
              <w:t>H: the Resurrection of the Dead Paul (1 Corinthians 15:1-8, 20-25, 54-57)</w:t>
            </w:r>
          </w:p>
          <w:p w14:paraId="7750F632" w14:textId="407F958A" w:rsidR="00B16F13" w:rsidRPr="00D47AF8" w:rsidRDefault="00D122B9" w:rsidP="00D122B9">
            <w:pPr>
              <w:rPr>
                <w:sz w:val="20"/>
                <w:szCs w:val="20"/>
              </w:rPr>
            </w:pPr>
            <w:r w:rsidRPr="00D122B9">
              <w:rPr>
                <w:sz w:val="20"/>
                <w:szCs w:val="20"/>
              </w:rPr>
              <w:t>B: Know the Last Things are death, judgement, heaven, purgatory, and hell.</w:t>
            </w:r>
          </w:p>
        </w:tc>
        <w:tc>
          <w:tcPr>
            <w:tcW w:w="2750" w:type="dxa"/>
            <w:shd w:val="clear" w:color="auto" w:fill="DEEAF6" w:themeFill="accent5" w:themeFillTint="33"/>
          </w:tcPr>
          <w:p w14:paraId="7801C0B7" w14:textId="264EBADA" w:rsidR="00B16F13" w:rsidRDefault="00082F94">
            <w:pPr>
              <w:rPr>
                <w:sz w:val="20"/>
                <w:szCs w:val="20"/>
              </w:rPr>
            </w:pPr>
            <w:r w:rsidRPr="00082F94">
              <w:rPr>
                <w:sz w:val="20"/>
                <w:szCs w:val="20"/>
              </w:rPr>
              <w:t xml:space="preserve">U5.4.6. Recognise that the words of St Paul (1 Corinthians 15:1-8, 20-25, 54-57) describe the Christian belief that through the Resurrection of </w:t>
            </w:r>
            <w:r w:rsidRPr="00082F94">
              <w:rPr>
                <w:sz w:val="20"/>
                <w:szCs w:val="20"/>
              </w:rPr>
              <w:lastRenderedPageBreak/>
              <w:t>Jesus, people can follow his path to heaven</w:t>
            </w:r>
          </w:p>
        </w:tc>
        <w:tc>
          <w:tcPr>
            <w:tcW w:w="4621" w:type="dxa"/>
          </w:tcPr>
          <w:p w14:paraId="2B887243" w14:textId="41B59455" w:rsidR="00B16F13" w:rsidRDefault="00E25B7D" w:rsidP="00EC0ABE">
            <w:pPr>
              <w:rPr>
                <w:b/>
                <w:bCs/>
                <w:sz w:val="20"/>
                <w:szCs w:val="20"/>
              </w:rPr>
            </w:pPr>
            <w:r w:rsidRPr="00F120DB">
              <w:rPr>
                <w:b/>
                <w:bCs/>
                <w:sz w:val="20"/>
                <w:szCs w:val="20"/>
              </w:rPr>
              <w:lastRenderedPageBreak/>
              <w:t>5.</w:t>
            </w:r>
            <w:r w:rsidR="00205B45">
              <w:rPr>
                <w:b/>
                <w:bCs/>
                <w:sz w:val="20"/>
                <w:szCs w:val="20"/>
              </w:rPr>
              <w:t>4.6 Easter Sunday</w:t>
            </w:r>
          </w:p>
          <w:p w14:paraId="12B137DF" w14:textId="139E5C5C" w:rsidR="00862C84" w:rsidRDefault="00A44910" w:rsidP="00EC0AB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See note at the top of the doc</w:t>
            </w:r>
          </w:p>
          <w:p w14:paraId="1B04F35E" w14:textId="3ED07C9F" w:rsidR="001959B2" w:rsidRPr="00862C84" w:rsidRDefault="00862C84" w:rsidP="00EC0ABE">
            <w:pPr>
              <w:rPr>
                <w:sz w:val="20"/>
                <w:szCs w:val="20"/>
              </w:rPr>
            </w:pPr>
            <w:r w:rsidRPr="00862C84">
              <w:rPr>
                <w:sz w:val="20"/>
                <w:szCs w:val="20"/>
              </w:rPr>
              <w:t>PB (p125</w:t>
            </w:r>
            <w:r w:rsidR="00C43AB6">
              <w:rPr>
                <w:sz w:val="20"/>
                <w:szCs w:val="20"/>
              </w:rPr>
              <w:t xml:space="preserve">) </w:t>
            </w:r>
            <w:r w:rsidRPr="00862C84">
              <w:rPr>
                <w:sz w:val="20"/>
                <w:szCs w:val="20"/>
              </w:rPr>
              <w:t xml:space="preserve">has Easter Sunday as its title. </w:t>
            </w:r>
            <w:proofErr w:type="spellStart"/>
            <w:r w:rsidRPr="00862C84">
              <w:rPr>
                <w:sz w:val="20"/>
                <w:szCs w:val="20"/>
              </w:rPr>
              <w:t>Opt</w:t>
            </w:r>
            <w:proofErr w:type="spellEnd"/>
            <w:r w:rsidRPr="00862C84">
              <w:rPr>
                <w:sz w:val="20"/>
                <w:szCs w:val="20"/>
              </w:rPr>
              <w:t xml:space="preserve"> for The Resurrection instead</w:t>
            </w:r>
          </w:p>
          <w:p w14:paraId="1B6F5FBC" w14:textId="62A59A09" w:rsidR="001959B2" w:rsidRDefault="00F420E1" w:rsidP="00EC0A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 (p47) Pause to Discuss questions are very helpful to explore with class</w:t>
            </w:r>
          </w:p>
          <w:p w14:paraId="27E81052" w14:textId="77777777" w:rsidR="00F420E1" w:rsidRDefault="00F420E1" w:rsidP="00EC0ABE">
            <w:pPr>
              <w:rPr>
                <w:sz w:val="20"/>
                <w:szCs w:val="20"/>
              </w:rPr>
            </w:pPr>
          </w:p>
          <w:p w14:paraId="764B23B0" w14:textId="7F4AD9D4" w:rsidR="00AE1918" w:rsidRPr="00E25B7D" w:rsidRDefault="00C43AB6" w:rsidP="00EC0A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NB – PB (p125</w:t>
            </w:r>
            <w:r w:rsidR="00AF32AC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r w:rsidRPr="00AF32AC">
              <w:rPr>
                <w:i/>
                <w:iCs/>
                <w:sz w:val="20"/>
                <w:szCs w:val="20"/>
              </w:rPr>
              <w:t>Activity</w:t>
            </w:r>
            <w:r w:rsidR="00AF32AC">
              <w:rPr>
                <w:sz w:val="20"/>
                <w:szCs w:val="20"/>
              </w:rPr>
              <w:t xml:space="preserve"> is extra content</w:t>
            </w:r>
          </w:p>
        </w:tc>
        <w:tc>
          <w:tcPr>
            <w:tcW w:w="5953" w:type="dxa"/>
          </w:tcPr>
          <w:p w14:paraId="3D2C4D30" w14:textId="50C6BE9D" w:rsidR="00642C73" w:rsidRPr="00406A31" w:rsidRDefault="00862C84" w:rsidP="007B0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NB – focus less on the header of Easter Sunday and more on the subheading - </w:t>
            </w:r>
            <w:r w:rsidRPr="00862C84">
              <w:rPr>
                <w:b/>
                <w:bCs/>
                <w:sz w:val="20"/>
                <w:szCs w:val="20"/>
              </w:rPr>
              <w:t>Resurrection</w:t>
            </w:r>
          </w:p>
          <w:p w14:paraId="712EC257" w14:textId="77777777" w:rsidR="00AE1918" w:rsidRDefault="00AE1918" w:rsidP="007B07C5">
            <w:pPr>
              <w:rPr>
                <w:sz w:val="20"/>
                <w:szCs w:val="20"/>
              </w:rPr>
            </w:pPr>
          </w:p>
          <w:p w14:paraId="3BA516D7" w14:textId="62928D9C" w:rsidR="001E1AAC" w:rsidRPr="00AE1918" w:rsidRDefault="001E1AAC" w:rsidP="007B0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the Bible to read the words of St Paul. Note that it is a letter to the Church in Corinth and that it is the first of two that he wrote</w:t>
            </w:r>
            <w:r w:rsidR="009A3444">
              <w:rPr>
                <w:sz w:val="20"/>
                <w:szCs w:val="20"/>
              </w:rPr>
              <w:t xml:space="preserve"> to them.</w:t>
            </w:r>
          </w:p>
        </w:tc>
      </w:tr>
      <w:tr w:rsidR="007B07C5" w:rsidRPr="003E5E66" w14:paraId="62AF9304" w14:textId="77777777" w:rsidTr="006B6EA4">
        <w:trPr>
          <w:trHeight w:val="466"/>
        </w:trPr>
        <w:tc>
          <w:tcPr>
            <w:tcW w:w="2694" w:type="dxa"/>
          </w:tcPr>
          <w:p w14:paraId="0B02A2A5" w14:textId="77777777" w:rsidR="004C72C2" w:rsidRPr="004C72C2" w:rsidRDefault="004C72C2" w:rsidP="004C72C2">
            <w:pPr>
              <w:rPr>
                <w:sz w:val="20"/>
                <w:szCs w:val="20"/>
              </w:rPr>
            </w:pPr>
            <w:r w:rsidRPr="004C72C2">
              <w:rPr>
                <w:sz w:val="20"/>
                <w:szCs w:val="20"/>
              </w:rPr>
              <w:t>B: Know prayer is turning the heart towards God</w:t>
            </w:r>
          </w:p>
          <w:p w14:paraId="7F265B45" w14:textId="77777777" w:rsidR="004C72C2" w:rsidRPr="004C72C2" w:rsidRDefault="004C72C2" w:rsidP="004C72C2">
            <w:pPr>
              <w:rPr>
                <w:sz w:val="20"/>
                <w:szCs w:val="20"/>
              </w:rPr>
            </w:pPr>
            <w:r w:rsidRPr="004C72C2">
              <w:rPr>
                <w:sz w:val="20"/>
                <w:szCs w:val="20"/>
              </w:rPr>
              <w:t>C: Know the Sorrowful Mysteries of the Rosary</w:t>
            </w:r>
          </w:p>
          <w:p w14:paraId="066B2EDD" w14:textId="77777777" w:rsidR="006B6EA4" w:rsidRPr="006B6EA4" w:rsidRDefault="004C72C2" w:rsidP="006B6EA4">
            <w:pPr>
              <w:rPr>
                <w:sz w:val="20"/>
                <w:szCs w:val="20"/>
              </w:rPr>
            </w:pPr>
            <w:r w:rsidRPr="004C72C2">
              <w:rPr>
                <w:sz w:val="20"/>
                <w:szCs w:val="20"/>
              </w:rPr>
              <w:t xml:space="preserve">L: Know prayer is a way of sharing with God everything that is in a person’s heart, what </w:t>
            </w:r>
            <w:r w:rsidR="006B6EA4" w:rsidRPr="006B6EA4">
              <w:rPr>
                <w:sz w:val="20"/>
                <w:szCs w:val="20"/>
              </w:rPr>
              <w:t>makes them</w:t>
            </w:r>
          </w:p>
          <w:p w14:paraId="4F3B7DFB" w14:textId="58F19339" w:rsidR="007B07C5" w:rsidRPr="003E5E66" w:rsidRDefault="006B6EA4" w:rsidP="006B6EA4">
            <w:pPr>
              <w:rPr>
                <w:sz w:val="20"/>
                <w:szCs w:val="20"/>
              </w:rPr>
            </w:pPr>
            <w:r w:rsidRPr="006B6EA4">
              <w:rPr>
                <w:sz w:val="20"/>
                <w:szCs w:val="20"/>
              </w:rPr>
              <w:t>L: Know what Christians express by prayer postures e.g., kneeling, standing, sitting, joined hands</w:t>
            </w:r>
          </w:p>
        </w:tc>
        <w:tc>
          <w:tcPr>
            <w:tcW w:w="2750" w:type="dxa"/>
            <w:shd w:val="clear" w:color="auto" w:fill="DEEAF6" w:themeFill="accent5" w:themeFillTint="33"/>
          </w:tcPr>
          <w:p w14:paraId="385CE2B9" w14:textId="785E7F67" w:rsidR="007B07C5" w:rsidRDefault="00D04227">
            <w:pPr>
              <w:rPr>
                <w:sz w:val="20"/>
                <w:szCs w:val="20"/>
              </w:rPr>
            </w:pPr>
            <w:r w:rsidRPr="00D04227">
              <w:rPr>
                <w:sz w:val="20"/>
                <w:szCs w:val="20"/>
              </w:rPr>
              <w:t>U5.4.7. Know that the Rosary is a prayerful reflection on the life of Christ and explain what the sorrowful mysteries remember</w:t>
            </w:r>
          </w:p>
        </w:tc>
        <w:tc>
          <w:tcPr>
            <w:tcW w:w="4621" w:type="dxa"/>
          </w:tcPr>
          <w:p w14:paraId="0D6F7BB2" w14:textId="77777777" w:rsidR="00EC0ABE" w:rsidRDefault="00B31E3D" w:rsidP="00205B4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5.4.5 The Sorrowful Mysteries of the Rosary</w:t>
            </w:r>
          </w:p>
          <w:p w14:paraId="72804C85" w14:textId="77777777" w:rsidR="00B31E3D" w:rsidRDefault="00B31E3D" w:rsidP="00B31E3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See note at the top of the doc</w:t>
            </w:r>
          </w:p>
          <w:p w14:paraId="5C32285A" w14:textId="77777777" w:rsidR="00B31E3D" w:rsidRDefault="00B31E3D" w:rsidP="00205B45">
            <w:pPr>
              <w:rPr>
                <w:b/>
                <w:bCs/>
                <w:sz w:val="20"/>
                <w:szCs w:val="20"/>
              </w:rPr>
            </w:pPr>
          </w:p>
          <w:p w14:paraId="5E729332" w14:textId="20C715C1" w:rsidR="00B31E3D" w:rsidRPr="00B31E3D" w:rsidRDefault="00B31E3D" w:rsidP="00205B45">
            <w:pPr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14:paraId="66F1BA85" w14:textId="45E75DC1" w:rsidR="00B63BE7" w:rsidRDefault="00B63BE7" w:rsidP="00CA09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Consider revisiting what pupils already know about the </w:t>
            </w:r>
            <w:r w:rsidR="00B31E3D">
              <w:rPr>
                <w:sz w:val="20"/>
                <w:szCs w:val="20"/>
              </w:rPr>
              <w:t>Rosary. They</w:t>
            </w:r>
            <w:r w:rsidR="00060EF4">
              <w:rPr>
                <w:sz w:val="20"/>
                <w:szCs w:val="20"/>
              </w:rPr>
              <w:t xml:space="preserve"> could also find out when Catholics pray each of the mysteries of the Rosary during the wee</w:t>
            </w:r>
            <w:r w:rsidR="00B31E3D">
              <w:rPr>
                <w:sz w:val="20"/>
                <w:szCs w:val="20"/>
              </w:rPr>
              <w:t>k and so when the sorrowful mysteries are prayed.</w:t>
            </w:r>
          </w:p>
          <w:p w14:paraId="3C58D4C7" w14:textId="77777777" w:rsidR="00AB7636" w:rsidRDefault="00AB7636" w:rsidP="00CA09FD">
            <w:pPr>
              <w:rPr>
                <w:sz w:val="20"/>
                <w:szCs w:val="20"/>
              </w:rPr>
            </w:pPr>
          </w:p>
          <w:p w14:paraId="6DE4A1FC" w14:textId="1811C464" w:rsidR="00AB7636" w:rsidRDefault="00AB7636" w:rsidP="00CA09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NB Praying the Rosary helps us to contemplate on the life of Jesus through his mother, Mary, and to draw closes to him. </w:t>
            </w:r>
          </w:p>
          <w:p w14:paraId="4FEF469A" w14:textId="77777777" w:rsidR="00AB7636" w:rsidRDefault="00AB7636" w:rsidP="00CA09FD">
            <w:pPr>
              <w:rPr>
                <w:sz w:val="20"/>
                <w:szCs w:val="20"/>
              </w:rPr>
            </w:pPr>
          </w:p>
          <w:p w14:paraId="7150AFE9" w14:textId="43904F37" w:rsidR="00AB7636" w:rsidRDefault="00AB7636" w:rsidP="00CA09FD">
            <w:pPr>
              <w:rPr>
                <w:b/>
                <w:bCs/>
                <w:sz w:val="20"/>
                <w:szCs w:val="20"/>
              </w:rPr>
            </w:pPr>
            <w:r w:rsidRPr="00AB7636">
              <w:rPr>
                <w:b/>
                <w:bCs/>
                <w:sz w:val="20"/>
                <w:szCs w:val="20"/>
              </w:rPr>
              <w:t xml:space="preserve">NB: This lens content </w:t>
            </w:r>
            <w:r w:rsidRPr="00AB7636">
              <w:rPr>
                <w:b/>
                <w:bCs/>
                <w:i/>
                <w:iCs/>
                <w:sz w:val="20"/>
                <w:szCs w:val="20"/>
              </w:rPr>
              <w:t>L: Know what Christians express by prayer postures e.g., kneeling, standing, sitting, joined hands</w:t>
            </w:r>
            <w:r>
              <w:rPr>
                <w:b/>
                <w:bCs/>
                <w:sz w:val="20"/>
                <w:szCs w:val="20"/>
              </w:rPr>
              <w:t xml:space="preserve"> is not covered in V&amp;B. </w:t>
            </w:r>
          </w:p>
          <w:p w14:paraId="10686594" w14:textId="187693DD" w:rsidR="00806FD2" w:rsidRPr="00806FD2" w:rsidRDefault="00806FD2" w:rsidP="00CA09F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See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To know You more clearly: The Prayer and Liturgy Directory </w:t>
            </w:r>
            <w:r>
              <w:rPr>
                <w:b/>
                <w:bCs/>
                <w:sz w:val="20"/>
                <w:szCs w:val="20"/>
              </w:rPr>
              <w:t xml:space="preserve"> p</w:t>
            </w:r>
            <w:r w:rsidR="005B2173">
              <w:rPr>
                <w:b/>
                <w:bCs/>
                <w:sz w:val="20"/>
                <w:szCs w:val="20"/>
              </w:rPr>
              <w:t>28 ‘The body in prayer and liturgy’</w:t>
            </w:r>
          </w:p>
          <w:p w14:paraId="0752F3DA" w14:textId="77777777" w:rsidR="00060EF4" w:rsidRDefault="00EF2025" w:rsidP="00CA09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See also </w:t>
            </w:r>
            <w:hyperlink r:id="rId10" w:history="1">
              <w:r w:rsidRPr="00CB3671">
                <w:rPr>
                  <w:rStyle w:val="Hyperlink"/>
                  <w:sz w:val="20"/>
                  <w:szCs w:val="20"/>
                </w:rPr>
                <w:t>https://www.godwhospeaks.uk/postures-and-gestures-of-holy-week/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6C85C3A5" w14:textId="64F18533" w:rsidR="003C6FBC" w:rsidRPr="007B07C5" w:rsidRDefault="003C6FBC" w:rsidP="00CA09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And </w:t>
            </w:r>
            <w:hyperlink r:id="rId11" w:history="1">
              <w:r w:rsidRPr="00CB3671">
                <w:rPr>
                  <w:rStyle w:val="Hyperlink"/>
                  <w:sz w:val="20"/>
                  <w:szCs w:val="20"/>
                </w:rPr>
                <w:t>https://www.franciscanmedia.org/st-anthony-messenger/postures-of-prayer/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51569367" w14:textId="1A9DA6E6" w:rsidR="004E1A36" w:rsidRDefault="004E1A36"/>
    <w:p w14:paraId="4869D966" w14:textId="13763829" w:rsidR="00E07DB9" w:rsidRPr="00E07DB9" w:rsidRDefault="00E07DB9" w:rsidP="00E07DB9">
      <w:pPr>
        <w:ind w:left="360"/>
        <w:rPr>
          <w:sz w:val="20"/>
          <w:szCs w:val="20"/>
        </w:rPr>
      </w:pPr>
    </w:p>
    <w:sectPr w:rsidR="00E07DB9" w:rsidRPr="00E07DB9" w:rsidSect="003C1A71">
      <w:headerReference w:type="default" r:id="rId12"/>
      <w:pgSz w:w="16838" w:h="11906" w:orient="landscape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2A8AB" w14:textId="77777777" w:rsidR="00EC24B9" w:rsidRDefault="00EC24B9" w:rsidP="003C1A71">
      <w:pPr>
        <w:spacing w:after="0" w:line="240" w:lineRule="auto"/>
      </w:pPr>
      <w:r>
        <w:separator/>
      </w:r>
    </w:p>
  </w:endnote>
  <w:endnote w:type="continuationSeparator" w:id="0">
    <w:p w14:paraId="42E9C626" w14:textId="77777777" w:rsidR="00EC24B9" w:rsidRDefault="00EC24B9" w:rsidP="003C1A71">
      <w:pPr>
        <w:spacing w:after="0" w:line="240" w:lineRule="auto"/>
      </w:pPr>
      <w:r>
        <w:continuationSeparator/>
      </w:r>
    </w:p>
  </w:endnote>
  <w:endnote w:type="continuationNotice" w:id="1">
    <w:p w14:paraId="0975A0B1" w14:textId="77777777" w:rsidR="00EC24B9" w:rsidRDefault="00EC24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31271" w14:textId="77777777" w:rsidR="00EC24B9" w:rsidRDefault="00EC24B9" w:rsidP="003C1A71">
      <w:pPr>
        <w:spacing w:after="0" w:line="240" w:lineRule="auto"/>
      </w:pPr>
      <w:r>
        <w:separator/>
      </w:r>
    </w:p>
  </w:footnote>
  <w:footnote w:type="continuationSeparator" w:id="0">
    <w:p w14:paraId="1322A863" w14:textId="77777777" w:rsidR="00EC24B9" w:rsidRDefault="00EC24B9" w:rsidP="003C1A71">
      <w:pPr>
        <w:spacing w:after="0" w:line="240" w:lineRule="auto"/>
      </w:pPr>
      <w:r>
        <w:continuationSeparator/>
      </w:r>
    </w:p>
  </w:footnote>
  <w:footnote w:type="continuationNotice" w:id="1">
    <w:p w14:paraId="7F75E4ED" w14:textId="77777777" w:rsidR="00EC24B9" w:rsidRDefault="00EC24B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77E14" w14:textId="6757BD0D" w:rsidR="003C1A71" w:rsidRDefault="003C1A71" w:rsidP="006C4B19">
    <w:pPr>
      <w:pStyle w:val="Header"/>
      <w:ind w:left="6750" w:hanging="6750"/>
    </w:pPr>
    <w:r>
      <w:t xml:space="preserve">Year </w:t>
    </w:r>
    <w:r w:rsidR="00804081">
      <w:t>5</w:t>
    </w:r>
    <w:r>
      <w:t xml:space="preserve">: </w:t>
    </w:r>
    <w:r w:rsidR="005C4395">
      <w:t>Galilee to Jerusalem</w:t>
    </w:r>
    <w:r w:rsidR="003E5E66">
      <w:tab/>
    </w:r>
    <w:r w:rsidR="00F70F1D">
      <w:tab/>
    </w:r>
    <w:r w:rsidR="003E5E66">
      <w:t>(TB = Teacher Book; PB = Pupil Book</w:t>
    </w:r>
    <w:r w:rsidR="002F5CCB">
      <w:t>; EO = Expected Outcomes</w:t>
    </w:r>
    <w:r w:rsidR="006C4B19">
      <w:t>; RED = Religious Education Directory</w:t>
    </w:r>
    <w:r w:rsidR="00F70F1D">
      <w:t>; GNT = Good News Translation</w:t>
    </w:r>
    <w:r w:rsidR="003E5E66">
      <w:t>)</w:t>
    </w:r>
  </w:p>
  <w:p w14:paraId="3F023E7B" w14:textId="77777777" w:rsidR="003C1A71" w:rsidRDefault="003C1A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A7C7B"/>
    <w:multiLevelType w:val="multilevel"/>
    <w:tmpl w:val="E7AAFC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E2844DF"/>
    <w:multiLevelType w:val="multilevel"/>
    <w:tmpl w:val="ADC2792C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9417B89"/>
    <w:multiLevelType w:val="multilevel"/>
    <w:tmpl w:val="F4C864C0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AC521FE"/>
    <w:multiLevelType w:val="multilevel"/>
    <w:tmpl w:val="6650A56E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4CCA2733"/>
    <w:multiLevelType w:val="multilevel"/>
    <w:tmpl w:val="604A878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4DB30330"/>
    <w:multiLevelType w:val="hybridMultilevel"/>
    <w:tmpl w:val="F33E25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B45806"/>
    <w:multiLevelType w:val="hybridMultilevel"/>
    <w:tmpl w:val="64102F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7DA7F20"/>
    <w:multiLevelType w:val="multilevel"/>
    <w:tmpl w:val="7250050E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C212AB8"/>
    <w:multiLevelType w:val="multilevel"/>
    <w:tmpl w:val="41D26DD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71504F56"/>
    <w:multiLevelType w:val="hybridMultilevel"/>
    <w:tmpl w:val="ACB2C1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AD5ABF"/>
    <w:multiLevelType w:val="multilevel"/>
    <w:tmpl w:val="F7A2C80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98651B6"/>
    <w:multiLevelType w:val="multilevel"/>
    <w:tmpl w:val="ECDEC3E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B651FD7"/>
    <w:multiLevelType w:val="multilevel"/>
    <w:tmpl w:val="42AAD914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515148378">
    <w:abstractNumId w:val="0"/>
  </w:num>
  <w:num w:numId="2" w16cid:durableId="1107430436">
    <w:abstractNumId w:val="10"/>
  </w:num>
  <w:num w:numId="3" w16cid:durableId="2037652999">
    <w:abstractNumId w:val="3"/>
  </w:num>
  <w:num w:numId="4" w16cid:durableId="1452824576">
    <w:abstractNumId w:val="4"/>
  </w:num>
  <w:num w:numId="5" w16cid:durableId="794643129">
    <w:abstractNumId w:val="7"/>
  </w:num>
  <w:num w:numId="6" w16cid:durableId="496188444">
    <w:abstractNumId w:val="5"/>
  </w:num>
  <w:num w:numId="7" w16cid:durableId="196889185">
    <w:abstractNumId w:val="1"/>
  </w:num>
  <w:num w:numId="8" w16cid:durableId="1565335398">
    <w:abstractNumId w:val="2"/>
  </w:num>
  <w:num w:numId="9" w16cid:durableId="817304305">
    <w:abstractNumId w:val="11"/>
  </w:num>
  <w:num w:numId="10" w16cid:durableId="976573242">
    <w:abstractNumId w:val="8"/>
  </w:num>
  <w:num w:numId="11" w16cid:durableId="877204512">
    <w:abstractNumId w:val="12"/>
  </w:num>
  <w:num w:numId="12" w16cid:durableId="232862641">
    <w:abstractNumId w:val="6"/>
  </w:num>
  <w:num w:numId="13" w16cid:durableId="14370910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A71"/>
    <w:rsid w:val="00006442"/>
    <w:rsid w:val="00011ED8"/>
    <w:rsid w:val="000120DD"/>
    <w:rsid w:val="00021071"/>
    <w:rsid w:val="000236AB"/>
    <w:rsid w:val="00024B6D"/>
    <w:rsid w:val="0002778C"/>
    <w:rsid w:val="000339F7"/>
    <w:rsid w:val="00036024"/>
    <w:rsid w:val="0004288D"/>
    <w:rsid w:val="00057393"/>
    <w:rsid w:val="000575AB"/>
    <w:rsid w:val="00060EF4"/>
    <w:rsid w:val="000715CD"/>
    <w:rsid w:val="000755DD"/>
    <w:rsid w:val="00075753"/>
    <w:rsid w:val="000766F6"/>
    <w:rsid w:val="00082F94"/>
    <w:rsid w:val="000A1070"/>
    <w:rsid w:val="000A337C"/>
    <w:rsid w:val="000B2EFE"/>
    <w:rsid w:val="000C543F"/>
    <w:rsid w:val="000D16B6"/>
    <w:rsid w:val="000D348C"/>
    <w:rsid w:val="000E089F"/>
    <w:rsid w:val="000E3B39"/>
    <w:rsid w:val="000F4D9D"/>
    <w:rsid w:val="00112B02"/>
    <w:rsid w:val="00112E19"/>
    <w:rsid w:val="00114C26"/>
    <w:rsid w:val="001161E4"/>
    <w:rsid w:val="0011702A"/>
    <w:rsid w:val="0012259E"/>
    <w:rsid w:val="00127242"/>
    <w:rsid w:val="001323B3"/>
    <w:rsid w:val="00135AA7"/>
    <w:rsid w:val="00136B8C"/>
    <w:rsid w:val="0013747F"/>
    <w:rsid w:val="001437C5"/>
    <w:rsid w:val="001503A0"/>
    <w:rsid w:val="00154886"/>
    <w:rsid w:val="00157438"/>
    <w:rsid w:val="00157EE5"/>
    <w:rsid w:val="001619F3"/>
    <w:rsid w:val="00165A97"/>
    <w:rsid w:val="00171E2A"/>
    <w:rsid w:val="00171E45"/>
    <w:rsid w:val="0018065D"/>
    <w:rsid w:val="001959B2"/>
    <w:rsid w:val="00197F6E"/>
    <w:rsid w:val="001A1060"/>
    <w:rsid w:val="001A2426"/>
    <w:rsid w:val="001B4DC7"/>
    <w:rsid w:val="001C1370"/>
    <w:rsid w:val="001C261B"/>
    <w:rsid w:val="001C5553"/>
    <w:rsid w:val="001C619E"/>
    <w:rsid w:val="001E1AAC"/>
    <w:rsid w:val="001E2149"/>
    <w:rsid w:val="001E3813"/>
    <w:rsid w:val="001E7583"/>
    <w:rsid w:val="001F23FE"/>
    <w:rsid w:val="001F569E"/>
    <w:rsid w:val="00205B45"/>
    <w:rsid w:val="00210B7E"/>
    <w:rsid w:val="002138DA"/>
    <w:rsid w:val="0021637F"/>
    <w:rsid w:val="00224CA6"/>
    <w:rsid w:val="00234F20"/>
    <w:rsid w:val="00240912"/>
    <w:rsid w:val="002427C4"/>
    <w:rsid w:val="002569A8"/>
    <w:rsid w:val="00275AE8"/>
    <w:rsid w:val="00276B23"/>
    <w:rsid w:val="002818C1"/>
    <w:rsid w:val="00281BB4"/>
    <w:rsid w:val="002850F2"/>
    <w:rsid w:val="0029060F"/>
    <w:rsid w:val="002968EC"/>
    <w:rsid w:val="0029764E"/>
    <w:rsid w:val="002B3BC3"/>
    <w:rsid w:val="002C0F51"/>
    <w:rsid w:val="002C7BC4"/>
    <w:rsid w:val="002D57BD"/>
    <w:rsid w:val="002E45E9"/>
    <w:rsid w:val="002E752C"/>
    <w:rsid w:val="002F5CCB"/>
    <w:rsid w:val="00302105"/>
    <w:rsid w:val="003043FF"/>
    <w:rsid w:val="00305E6C"/>
    <w:rsid w:val="00332684"/>
    <w:rsid w:val="00333BB9"/>
    <w:rsid w:val="0036050C"/>
    <w:rsid w:val="00361C09"/>
    <w:rsid w:val="00364D52"/>
    <w:rsid w:val="00364F3A"/>
    <w:rsid w:val="00367505"/>
    <w:rsid w:val="00381C37"/>
    <w:rsid w:val="003828C4"/>
    <w:rsid w:val="003856DA"/>
    <w:rsid w:val="003A4865"/>
    <w:rsid w:val="003A4AF8"/>
    <w:rsid w:val="003B3705"/>
    <w:rsid w:val="003B7E2D"/>
    <w:rsid w:val="003C18F0"/>
    <w:rsid w:val="003C1A71"/>
    <w:rsid w:val="003C690D"/>
    <w:rsid w:val="003C6FBC"/>
    <w:rsid w:val="003D41E5"/>
    <w:rsid w:val="003E0467"/>
    <w:rsid w:val="003E2BF7"/>
    <w:rsid w:val="003E3F74"/>
    <w:rsid w:val="003E5E66"/>
    <w:rsid w:val="003F7EB2"/>
    <w:rsid w:val="00406A31"/>
    <w:rsid w:val="004169C5"/>
    <w:rsid w:val="00420A92"/>
    <w:rsid w:val="00427F9A"/>
    <w:rsid w:val="00430971"/>
    <w:rsid w:val="00430CA6"/>
    <w:rsid w:val="0044270A"/>
    <w:rsid w:val="00443C01"/>
    <w:rsid w:val="00451848"/>
    <w:rsid w:val="00457C46"/>
    <w:rsid w:val="00460113"/>
    <w:rsid w:val="004606A1"/>
    <w:rsid w:val="00466D0E"/>
    <w:rsid w:val="004742BC"/>
    <w:rsid w:val="00480E3D"/>
    <w:rsid w:val="004A56B2"/>
    <w:rsid w:val="004A7089"/>
    <w:rsid w:val="004B62A2"/>
    <w:rsid w:val="004C1D11"/>
    <w:rsid w:val="004C513D"/>
    <w:rsid w:val="004C6845"/>
    <w:rsid w:val="004C72C2"/>
    <w:rsid w:val="004C76A8"/>
    <w:rsid w:val="004D2CE0"/>
    <w:rsid w:val="004E1A36"/>
    <w:rsid w:val="004E5A36"/>
    <w:rsid w:val="004F1C07"/>
    <w:rsid w:val="005050F9"/>
    <w:rsid w:val="005051F1"/>
    <w:rsid w:val="00516698"/>
    <w:rsid w:val="00523D35"/>
    <w:rsid w:val="00530A22"/>
    <w:rsid w:val="00535BBE"/>
    <w:rsid w:val="00543E5B"/>
    <w:rsid w:val="00552039"/>
    <w:rsid w:val="00560B00"/>
    <w:rsid w:val="005712C4"/>
    <w:rsid w:val="005760AF"/>
    <w:rsid w:val="005808A4"/>
    <w:rsid w:val="00597D8B"/>
    <w:rsid w:val="005A1937"/>
    <w:rsid w:val="005A7AED"/>
    <w:rsid w:val="005B2173"/>
    <w:rsid w:val="005B22B4"/>
    <w:rsid w:val="005B5C77"/>
    <w:rsid w:val="005B7FE3"/>
    <w:rsid w:val="005C18C3"/>
    <w:rsid w:val="005C4395"/>
    <w:rsid w:val="005D028B"/>
    <w:rsid w:val="005D2D5D"/>
    <w:rsid w:val="005D7373"/>
    <w:rsid w:val="005D7AFA"/>
    <w:rsid w:val="005F2B41"/>
    <w:rsid w:val="005F70BA"/>
    <w:rsid w:val="0061330E"/>
    <w:rsid w:val="00617E82"/>
    <w:rsid w:val="0063287D"/>
    <w:rsid w:val="00641F76"/>
    <w:rsid w:val="00642C73"/>
    <w:rsid w:val="0065246A"/>
    <w:rsid w:val="0065322B"/>
    <w:rsid w:val="00662626"/>
    <w:rsid w:val="00662FB8"/>
    <w:rsid w:val="006669B6"/>
    <w:rsid w:val="00672C1C"/>
    <w:rsid w:val="006861FB"/>
    <w:rsid w:val="0069147D"/>
    <w:rsid w:val="006936DC"/>
    <w:rsid w:val="006938C6"/>
    <w:rsid w:val="006B07E7"/>
    <w:rsid w:val="006B0A1B"/>
    <w:rsid w:val="006B2E8A"/>
    <w:rsid w:val="006B6EA4"/>
    <w:rsid w:val="006C1060"/>
    <w:rsid w:val="006C282A"/>
    <w:rsid w:val="006C46BE"/>
    <w:rsid w:val="006C4B19"/>
    <w:rsid w:val="006D0419"/>
    <w:rsid w:val="006F2703"/>
    <w:rsid w:val="00715256"/>
    <w:rsid w:val="00720959"/>
    <w:rsid w:val="00720C2B"/>
    <w:rsid w:val="00724446"/>
    <w:rsid w:val="00734F34"/>
    <w:rsid w:val="0073664C"/>
    <w:rsid w:val="007436E2"/>
    <w:rsid w:val="00744D5E"/>
    <w:rsid w:val="007547B3"/>
    <w:rsid w:val="007563F4"/>
    <w:rsid w:val="00757152"/>
    <w:rsid w:val="007631F8"/>
    <w:rsid w:val="007638A7"/>
    <w:rsid w:val="00763ECF"/>
    <w:rsid w:val="007721C3"/>
    <w:rsid w:val="0078438E"/>
    <w:rsid w:val="00785812"/>
    <w:rsid w:val="007B07C5"/>
    <w:rsid w:val="007B2482"/>
    <w:rsid w:val="007B6E8E"/>
    <w:rsid w:val="007C0C32"/>
    <w:rsid w:val="007C527A"/>
    <w:rsid w:val="007D7314"/>
    <w:rsid w:val="007E3B23"/>
    <w:rsid w:val="007F0912"/>
    <w:rsid w:val="007F473D"/>
    <w:rsid w:val="007F508F"/>
    <w:rsid w:val="00804081"/>
    <w:rsid w:val="00806FD2"/>
    <w:rsid w:val="00816CB0"/>
    <w:rsid w:val="00821A37"/>
    <w:rsid w:val="00845BA4"/>
    <w:rsid w:val="0085166D"/>
    <w:rsid w:val="00856CA1"/>
    <w:rsid w:val="00862C84"/>
    <w:rsid w:val="008668AF"/>
    <w:rsid w:val="00867555"/>
    <w:rsid w:val="00872C1B"/>
    <w:rsid w:val="00893CAA"/>
    <w:rsid w:val="008A2EB7"/>
    <w:rsid w:val="008B175F"/>
    <w:rsid w:val="008B1BA7"/>
    <w:rsid w:val="008B231D"/>
    <w:rsid w:val="008C76A1"/>
    <w:rsid w:val="008D0C0E"/>
    <w:rsid w:val="008E1B42"/>
    <w:rsid w:val="008E2947"/>
    <w:rsid w:val="008E679F"/>
    <w:rsid w:val="00901178"/>
    <w:rsid w:val="00923236"/>
    <w:rsid w:val="00931720"/>
    <w:rsid w:val="00932F0D"/>
    <w:rsid w:val="009429E0"/>
    <w:rsid w:val="0096267B"/>
    <w:rsid w:val="009811DB"/>
    <w:rsid w:val="0099184F"/>
    <w:rsid w:val="009A3444"/>
    <w:rsid w:val="009B40BE"/>
    <w:rsid w:val="009B639E"/>
    <w:rsid w:val="009B66D8"/>
    <w:rsid w:val="009C48BA"/>
    <w:rsid w:val="009C6E08"/>
    <w:rsid w:val="009D5183"/>
    <w:rsid w:val="009E2DAE"/>
    <w:rsid w:val="009F2100"/>
    <w:rsid w:val="009F7D09"/>
    <w:rsid w:val="00A07186"/>
    <w:rsid w:val="00A10C59"/>
    <w:rsid w:val="00A143CD"/>
    <w:rsid w:val="00A2450D"/>
    <w:rsid w:val="00A35D39"/>
    <w:rsid w:val="00A36CB1"/>
    <w:rsid w:val="00A44910"/>
    <w:rsid w:val="00A45F59"/>
    <w:rsid w:val="00A66269"/>
    <w:rsid w:val="00A7130F"/>
    <w:rsid w:val="00A86E63"/>
    <w:rsid w:val="00A94C27"/>
    <w:rsid w:val="00AB5F33"/>
    <w:rsid w:val="00AB7636"/>
    <w:rsid w:val="00AB79BE"/>
    <w:rsid w:val="00AC3A57"/>
    <w:rsid w:val="00AD368A"/>
    <w:rsid w:val="00AD7F22"/>
    <w:rsid w:val="00AE1918"/>
    <w:rsid w:val="00AE28E9"/>
    <w:rsid w:val="00AE660C"/>
    <w:rsid w:val="00AE7DA3"/>
    <w:rsid w:val="00AF32AC"/>
    <w:rsid w:val="00B01208"/>
    <w:rsid w:val="00B071D2"/>
    <w:rsid w:val="00B121C5"/>
    <w:rsid w:val="00B14EF6"/>
    <w:rsid w:val="00B154EC"/>
    <w:rsid w:val="00B16F13"/>
    <w:rsid w:val="00B23DCE"/>
    <w:rsid w:val="00B31E3D"/>
    <w:rsid w:val="00B359AB"/>
    <w:rsid w:val="00B37980"/>
    <w:rsid w:val="00B43DD6"/>
    <w:rsid w:val="00B513F1"/>
    <w:rsid w:val="00B61945"/>
    <w:rsid w:val="00B63BE7"/>
    <w:rsid w:val="00B64D9F"/>
    <w:rsid w:val="00B82433"/>
    <w:rsid w:val="00B83501"/>
    <w:rsid w:val="00B97C8A"/>
    <w:rsid w:val="00BC189F"/>
    <w:rsid w:val="00BC4250"/>
    <w:rsid w:val="00BF4000"/>
    <w:rsid w:val="00C027C9"/>
    <w:rsid w:val="00C15B7E"/>
    <w:rsid w:val="00C21773"/>
    <w:rsid w:val="00C223A6"/>
    <w:rsid w:val="00C26D2B"/>
    <w:rsid w:val="00C3230B"/>
    <w:rsid w:val="00C43AB6"/>
    <w:rsid w:val="00C46DCB"/>
    <w:rsid w:val="00C52004"/>
    <w:rsid w:val="00C5339F"/>
    <w:rsid w:val="00C66331"/>
    <w:rsid w:val="00C67E4C"/>
    <w:rsid w:val="00C71316"/>
    <w:rsid w:val="00C74997"/>
    <w:rsid w:val="00C7561B"/>
    <w:rsid w:val="00C75BAE"/>
    <w:rsid w:val="00C7626E"/>
    <w:rsid w:val="00C92D12"/>
    <w:rsid w:val="00C94131"/>
    <w:rsid w:val="00CA09FD"/>
    <w:rsid w:val="00CA0F00"/>
    <w:rsid w:val="00CA2015"/>
    <w:rsid w:val="00CB4C34"/>
    <w:rsid w:val="00CB72AA"/>
    <w:rsid w:val="00CC7A66"/>
    <w:rsid w:val="00CE3EAD"/>
    <w:rsid w:val="00CE5C46"/>
    <w:rsid w:val="00CE7149"/>
    <w:rsid w:val="00CF2775"/>
    <w:rsid w:val="00CF4E71"/>
    <w:rsid w:val="00D025F0"/>
    <w:rsid w:val="00D04227"/>
    <w:rsid w:val="00D122B9"/>
    <w:rsid w:val="00D13984"/>
    <w:rsid w:val="00D2735B"/>
    <w:rsid w:val="00D3544A"/>
    <w:rsid w:val="00D3783A"/>
    <w:rsid w:val="00D46229"/>
    <w:rsid w:val="00D462DF"/>
    <w:rsid w:val="00D47AF8"/>
    <w:rsid w:val="00D93F6C"/>
    <w:rsid w:val="00D95A71"/>
    <w:rsid w:val="00DA3E83"/>
    <w:rsid w:val="00DA50B0"/>
    <w:rsid w:val="00DB447B"/>
    <w:rsid w:val="00DC2571"/>
    <w:rsid w:val="00DC436E"/>
    <w:rsid w:val="00DD211D"/>
    <w:rsid w:val="00DE0256"/>
    <w:rsid w:val="00DE0CD7"/>
    <w:rsid w:val="00DE1F5D"/>
    <w:rsid w:val="00DE2018"/>
    <w:rsid w:val="00DF15D6"/>
    <w:rsid w:val="00DF4E64"/>
    <w:rsid w:val="00DF7F35"/>
    <w:rsid w:val="00E01285"/>
    <w:rsid w:val="00E05518"/>
    <w:rsid w:val="00E07DB9"/>
    <w:rsid w:val="00E112BA"/>
    <w:rsid w:val="00E12CB2"/>
    <w:rsid w:val="00E16FBD"/>
    <w:rsid w:val="00E17711"/>
    <w:rsid w:val="00E20568"/>
    <w:rsid w:val="00E25B7D"/>
    <w:rsid w:val="00E30EE1"/>
    <w:rsid w:val="00E33B26"/>
    <w:rsid w:val="00E42783"/>
    <w:rsid w:val="00E51293"/>
    <w:rsid w:val="00E60E88"/>
    <w:rsid w:val="00E66857"/>
    <w:rsid w:val="00E72F8B"/>
    <w:rsid w:val="00E812C7"/>
    <w:rsid w:val="00E85C16"/>
    <w:rsid w:val="00EA2C81"/>
    <w:rsid w:val="00EA3B78"/>
    <w:rsid w:val="00EA75EC"/>
    <w:rsid w:val="00EC0ABE"/>
    <w:rsid w:val="00EC24B9"/>
    <w:rsid w:val="00ED19AA"/>
    <w:rsid w:val="00ED56D6"/>
    <w:rsid w:val="00EE7806"/>
    <w:rsid w:val="00EF2025"/>
    <w:rsid w:val="00EF2CDC"/>
    <w:rsid w:val="00EF6125"/>
    <w:rsid w:val="00F07CF1"/>
    <w:rsid w:val="00F120DB"/>
    <w:rsid w:val="00F129F4"/>
    <w:rsid w:val="00F17E92"/>
    <w:rsid w:val="00F22D15"/>
    <w:rsid w:val="00F24B8F"/>
    <w:rsid w:val="00F2679B"/>
    <w:rsid w:val="00F33B9C"/>
    <w:rsid w:val="00F34829"/>
    <w:rsid w:val="00F420E1"/>
    <w:rsid w:val="00F47580"/>
    <w:rsid w:val="00F475F0"/>
    <w:rsid w:val="00F61023"/>
    <w:rsid w:val="00F61592"/>
    <w:rsid w:val="00F63195"/>
    <w:rsid w:val="00F70F1D"/>
    <w:rsid w:val="00F73E9A"/>
    <w:rsid w:val="00F8182E"/>
    <w:rsid w:val="00F871B0"/>
    <w:rsid w:val="00FA0291"/>
    <w:rsid w:val="00FA42DE"/>
    <w:rsid w:val="00FA4AC2"/>
    <w:rsid w:val="00FB10BD"/>
    <w:rsid w:val="00FB7D37"/>
    <w:rsid w:val="00FC624B"/>
    <w:rsid w:val="00FD028B"/>
    <w:rsid w:val="00FD26B1"/>
    <w:rsid w:val="00FE1A2F"/>
    <w:rsid w:val="00FF17C5"/>
    <w:rsid w:val="00FF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AC1E6"/>
  <w15:chartTrackingRefBased/>
  <w15:docId w15:val="{940DB415-5D42-45C6-9C9D-176C2CF4D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1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C1A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1A71"/>
  </w:style>
  <w:style w:type="paragraph" w:styleId="Footer">
    <w:name w:val="footer"/>
    <w:basedOn w:val="Normal"/>
    <w:link w:val="FooterChar"/>
    <w:uiPriority w:val="99"/>
    <w:unhideWhenUsed/>
    <w:rsid w:val="003C1A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1A71"/>
  </w:style>
  <w:style w:type="paragraph" w:styleId="ListParagraph">
    <w:name w:val="List Paragraph"/>
    <w:basedOn w:val="Normal"/>
    <w:uiPriority w:val="34"/>
    <w:qFormat/>
    <w:rsid w:val="005A7AE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64D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4D9F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1161E4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442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6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franciscanmedia.org/st-anthony-messenger/postures-of-prayer/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godwhospeaks.uk/postures-and-gestures-of-holy-week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8d6a05-d7f0-4ebb-bcfb-d94ee5f44148">
      <Terms xmlns="http://schemas.microsoft.com/office/infopath/2007/PartnerControls"/>
    </lcf76f155ced4ddcb4097134ff3c332f>
    <TaxCatchAll xmlns="7e796f44-b170-4a35-a1ab-9198968d4f1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3CEB8C560E6542BF35FF585A6481A0" ma:contentTypeVersion="19" ma:contentTypeDescription="Create a new document." ma:contentTypeScope="" ma:versionID="38d1a3d0a0edf508a2c449d6e52853ef">
  <xsd:schema xmlns:xsd="http://www.w3.org/2001/XMLSchema" xmlns:xs="http://www.w3.org/2001/XMLSchema" xmlns:p="http://schemas.microsoft.com/office/2006/metadata/properties" xmlns:ns2="3b8d6a05-d7f0-4ebb-bcfb-d94ee5f44148" xmlns:ns3="7e796f44-b170-4a35-a1ab-9198968d4f1e" targetNamespace="http://schemas.microsoft.com/office/2006/metadata/properties" ma:root="true" ma:fieldsID="05b26825e2e6c77983bb603c16a1710f" ns2:_="" ns3:_="">
    <xsd:import namespace="3b8d6a05-d7f0-4ebb-bcfb-d94ee5f44148"/>
    <xsd:import namespace="7e796f44-b170-4a35-a1ab-9198968d4f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d6a05-d7f0-4ebb-bcfb-d94ee5f441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d1c524a-41e7-4087-b5c8-ec83951254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796f44-b170-4a35-a1ab-9198968d4f1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ae4c73-3a88-4b16-9f68-c540e8fe2229}" ma:internalName="TaxCatchAll" ma:showField="CatchAllData" ma:web="7e796f44-b170-4a35-a1ab-9198968d4f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F01F84-620C-4A04-A340-412B889678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0EE2FA-CC77-49F6-AA42-38336AB0F80B}">
  <ds:schemaRefs>
    <ds:schemaRef ds:uri="http://schemas.microsoft.com/office/2006/metadata/properties"/>
    <ds:schemaRef ds:uri="http://schemas.microsoft.com/office/infopath/2007/PartnerControls"/>
    <ds:schemaRef ds:uri="3b8d6a05-d7f0-4ebb-bcfb-d94ee5f44148"/>
    <ds:schemaRef ds:uri="7e796f44-b170-4a35-a1ab-9198968d4f1e"/>
  </ds:schemaRefs>
</ds:datastoreItem>
</file>

<file path=customXml/itemProps3.xml><?xml version="1.0" encoding="utf-8"?>
<ds:datastoreItem xmlns:ds="http://schemas.openxmlformats.org/officeDocument/2006/customXml" ds:itemID="{99934904-3E25-4060-A6C8-FAC0DAAC17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8d6a05-d7f0-4ebb-bcfb-d94ee5f44148"/>
    <ds:schemaRef ds:uri="7e796f44-b170-4a35-a1ab-9198968d4f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2060</Words>
  <Characters>10161</Characters>
  <Application>Microsoft Office Word</Application>
  <DocSecurity>0</DocSecurity>
  <Lines>1451</Lines>
  <Paragraphs>132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Cunningham</dc:creator>
  <cp:keywords/>
  <dc:description/>
  <cp:lastModifiedBy>Julia Cunningham</cp:lastModifiedBy>
  <cp:revision>149</cp:revision>
  <dcterms:created xsi:type="dcterms:W3CDTF">2026-01-29T14:46:00Z</dcterms:created>
  <dcterms:modified xsi:type="dcterms:W3CDTF">2026-01-29T16:48:00Z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0x010100343CEB8C560E6542BF35FF585A6481A0</vt:lpwstr>
  </property>
</Properties>
</file>