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5E3221" w:rsidRPr="003E5E66" w14:paraId="30AA2ED1" w14:textId="77777777" w:rsidTr="004F268B">
        <w:trPr>
          <w:trHeight w:val="1240"/>
        </w:trPr>
        <w:tc>
          <w:tcPr>
            <w:tcW w:w="16018" w:type="dxa"/>
            <w:gridSpan w:val="4"/>
            <w:shd w:val="clear" w:color="auto" w:fill="auto"/>
          </w:tcPr>
          <w:p w14:paraId="56901032" w14:textId="32C4030C" w:rsidR="005E3221" w:rsidRDefault="005E3221" w:rsidP="00765586">
            <w:pPr>
              <w:rPr>
                <w:sz w:val="20"/>
                <w:szCs w:val="20"/>
              </w:rPr>
            </w:pPr>
            <w:r w:rsidRPr="003A06BB">
              <w:rPr>
                <w:sz w:val="20"/>
                <w:szCs w:val="20"/>
                <w:highlight w:val="yellow"/>
              </w:rPr>
              <w:t>NB</w:t>
            </w:r>
            <w:r>
              <w:rPr>
                <w:sz w:val="20"/>
                <w:szCs w:val="20"/>
              </w:rPr>
              <w:t xml:space="preserve">: Y3 Branch 6 only has 3 Understand EO, however, this allows for a greater opportunity in this term for </w:t>
            </w:r>
            <w:r w:rsidRPr="00765586">
              <w:rPr>
                <w:i/>
                <w:iCs/>
                <w:sz w:val="20"/>
                <w:szCs w:val="20"/>
              </w:rPr>
              <w:t>Encounter</w:t>
            </w:r>
            <w:r>
              <w:rPr>
                <w:sz w:val="20"/>
                <w:szCs w:val="20"/>
              </w:rPr>
              <w:t xml:space="preserve"> with Judaism, via the celebration of the Passover, and </w:t>
            </w:r>
            <w:r w:rsidR="001E203E" w:rsidRPr="001E203E">
              <w:rPr>
                <w:i/>
                <w:iCs/>
                <w:sz w:val="20"/>
                <w:szCs w:val="20"/>
              </w:rPr>
              <w:t>Encounter</w:t>
            </w:r>
            <w:r w:rsidR="001E203E">
              <w:rPr>
                <w:sz w:val="20"/>
                <w:szCs w:val="20"/>
              </w:rPr>
              <w:t xml:space="preserve"> </w:t>
            </w:r>
            <w:r>
              <w:rPr>
                <w:sz w:val="20"/>
                <w:szCs w:val="20"/>
              </w:rPr>
              <w:t>with Islam as an introduction as this is the first time pupils will encounter Islam in their RE lessons.</w:t>
            </w:r>
          </w:p>
          <w:p w14:paraId="1FE495E5" w14:textId="77777777" w:rsidR="005E3221" w:rsidRDefault="005E3221" w:rsidP="00765586">
            <w:pPr>
              <w:rPr>
                <w:sz w:val="20"/>
                <w:szCs w:val="20"/>
              </w:rPr>
            </w:pPr>
            <w:r>
              <w:rPr>
                <w:sz w:val="20"/>
                <w:szCs w:val="20"/>
              </w:rPr>
              <w:t>However, please note, V&amp;B have included 6 areas of learning with only one of these focussing on Islam. The RED model curriculum offers scope for a study of Islam over several weeks (3-4).</w:t>
            </w:r>
          </w:p>
          <w:p w14:paraId="2D9BF89C" w14:textId="77777777" w:rsidR="005E3221" w:rsidRDefault="005E3221" w:rsidP="00765586">
            <w:pPr>
              <w:rPr>
                <w:sz w:val="20"/>
                <w:szCs w:val="20"/>
              </w:rPr>
            </w:pPr>
            <w:r>
              <w:rPr>
                <w:sz w:val="20"/>
                <w:szCs w:val="20"/>
              </w:rPr>
              <w:t>Also note: the first EO is given three of the six areas of learning in this Branch. You may consider spending less time on this EO than is given in V&amp;B, for example, 3.6.1 and 3.6.2 and 3.6.4 can be taught together over a couple of weeks beginning with some historic context, the story of the First Passover, and linking this with prior learning on the Last Supper and the Eucharist.</w:t>
            </w:r>
          </w:p>
          <w:p w14:paraId="1CE58110" w14:textId="77777777" w:rsidR="005E3221" w:rsidRDefault="005E3221" w:rsidP="00765586">
            <w:pPr>
              <w:rPr>
                <w:sz w:val="20"/>
                <w:szCs w:val="20"/>
              </w:rPr>
            </w:pPr>
            <w:r>
              <w:rPr>
                <w:sz w:val="20"/>
                <w:szCs w:val="20"/>
              </w:rPr>
              <w:t xml:space="preserve">The Jewish celebration of Passover in the UK today should be a true opportunity for Encounter, so consider exploring this after the first EO has been covered (i.e. cover 3.6.1, .2 and .4 first, THEN 3.6.3) </w:t>
            </w:r>
          </w:p>
          <w:p w14:paraId="7ADDF919" w14:textId="6BA53231" w:rsidR="003A06BB" w:rsidRPr="003E5E66" w:rsidRDefault="003A06BB" w:rsidP="00765586">
            <w:pPr>
              <w:rPr>
                <w:sz w:val="20"/>
                <w:szCs w:val="20"/>
              </w:rPr>
            </w:pPr>
            <w:r>
              <w:rPr>
                <w:sz w:val="20"/>
                <w:szCs w:val="20"/>
              </w:rPr>
              <w:t>NB: the final area of learning in branch 6 for Y3 is ‘Our Christian beliefs’. This is extra learning to what is required by the RED model curriculum. Teachers may decide to spend more time encountering Islam rather than exploring this learning. However, the TB info, p68, and PB, p183-5, does have some context for the learning in branch 6, which may be helpful for teachers, particularly in response to potential questions from the children.</w:t>
            </w:r>
          </w:p>
        </w:tc>
      </w:tr>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1B9FEC78"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0399DF51" w14:textId="294C9B71" w:rsidR="00B630DD" w:rsidRDefault="00B630DD" w:rsidP="00B630DD">
            <w:pPr>
              <w:rPr>
                <w:sz w:val="20"/>
                <w:szCs w:val="20"/>
              </w:rPr>
            </w:pPr>
            <w:r>
              <w:rPr>
                <w:sz w:val="20"/>
                <w:szCs w:val="20"/>
              </w:rPr>
              <w:t xml:space="preserve">D: </w:t>
            </w:r>
            <w:r w:rsidRPr="00B630DD">
              <w:rPr>
                <w:sz w:val="20"/>
                <w:szCs w:val="20"/>
              </w:rPr>
              <w:t>Exodus 12:1-8,15-20, 13:3</w:t>
            </w:r>
          </w:p>
          <w:p w14:paraId="1A57175C" w14:textId="77777777" w:rsidR="00B630DD" w:rsidRPr="00B630DD" w:rsidRDefault="00B630DD" w:rsidP="00B630DD">
            <w:pPr>
              <w:rPr>
                <w:sz w:val="20"/>
                <w:szCs w:val="20"/>
              </w:rPr>
            </w:pPr>
          </w:p>
          <w:p w14:paraId="4118DFD2" w14:textId="306360C9" w:rsidR="00B630DD" w:rsidRDefault="00B630DD" w:rsidP="00B630DD">
            <w:pPr>
              <w:rPr>
                <w:sz w:val="20"/>
                <w:szCs w:val="20"/>
              </w:rPr>
            </w:pPr>
            <w:r>
              <w:rPr>
                <w:sz w:val="20"/>
                <w:szCs w:val="20"/>
              </w:rPr>
              <w:t xml:space="preserve">D: </w:t>
            </w:r>
            <w:r w:rsidRPr="00B630DD">
              <w:rPr>
                <w:sz w:val="20"/>
                <w:szCs w:val="20"/>
              </w:rPr>
              <w:t>Lk 22:14-23</w:t>
            </w:r>
          </w:p>
          <w:p w14:paraId="082D463A" w14:textId="77777777" w:rsidR="00B630DD" w:rsidRPr="00B630DD" w:rsidRDefault="00B630DD" w:rsidP="00B630DD">
            <w:pPr>
              <w:rPr>
                <w:sz w:val="20"/>
                <w:szCs w:val="20"/>
              </w:rPr>
            </w:pPr>
          </w:p>
          <w:p w14:paraId="6585AB66" w14:textId="5A35B199" w:rsidR="003202AA" w:rsidRPr="003E5E66" w:rsidRDefault="00B630DD" w:rsidP="00B630DD">
            <w:pPr>
              <w:rPr>
                <w:sz w:val="20"/>
                <w:szCs w:val="20"/>
              </w:rPr>
            </w:pPr>
            <w:r>
              <w:rPr>
                <w:sz w:val="20"/>
                <w:szCs w:val="20"/>
              </w:rPr>
              <w:t xml:space="preserve">D: </w:t>
            </w:r>
            <w:r w:rsidRPr="00B630DD">
              <w:rPr>
                <w:sz w:val="20"/>
                <w:szCs w:val="20"/>
              </w:rPr>
              <w:t>For Christians, the Eucharist is linked with the Jewish celebration of Passover.</w:t>
            </w:r>
          </w:p>
        </w:tc>
        <w:tc>
          <w:tcPr>
            <w:tcW w:w="2750" w:type="dxa"/>
            <w:shd w:val="clear" w:color="auto" w:fill="DEEAF6" w:themeFill="accent5" w:themeFillTint="33"/>
          </w:tcPr>
          <w:p w14:paraId="18C4B87A" w14:textId="780D60D9" w:rsidR="003830BB" w:rsidRDefault="007318CF">
            <w:pPr>
              <w:rPr>
                <w:sz w:val="20"/>
                <w:szCs w:val="20"/>
              </w:rPr>
            </w:pPr>
            <w:r w:rsidRPr="007318CF">
              <w:rPr>
                <w:sz w:val="20"/>
                <w:szCs w:val="20"/>
              </w:rPr>
              <w:t>U</w:t>
            </w:r>
            <w:r w:rsidR="00B630DD">
              <w:rPr>
                <w:sz w:val="20"/>
                <w:szCs w:val="20"/>
              </w:rPr>
              <w:t>3</w:t>
            </w:r>
            <w:r w:rsidRPr="007318CF">
              <w:rPr>
                <w:sz w:val="20"/>
                <w:szCs w:val="20"/>
              </w:rPr>
              <w:t>.</w:t>
            </w:r>
            <w:r w:rsidR="003202AA">
              <w:rPr>
                <w:sz w:val="20"/>
                <w:szCs w:val="20"/>
              </w:rPr>
              <w:t>6</w:t>
            </w:r>
            <w:r w:rsidRPr="007318CF">
              <w:rPr>
                <w:sz w:val="20"/>
                <w:szCs w:val="20"/>
              </w:rPr>
              <w:t xml:space="preserve">.1. </w:t>
            </w:r>
            <w:r w:rsidR="00B630DD" w:rsidRPr="00B630DD">
              <w:rPr>
                <w:sz w:val="20"/>
                <w:szCs w:val="20"/>
              </w:rPr>
              <w:t>Make links between Exodus (12:1-8,15-20, 13:3) and the account of the Last Supper in Luke (22:14-23).</w:t>
            </w:r>
          </w:p>
          <w:p w14:paraId="072E7170" w14:textId="77777777" w:rsidR="003830BB" w:rsidRDefault="003830BB">
            <w:pPr>
              <w:rPr>
                <w:sz w:val="20"/>
                <w:szCs w:val="20"/>
              </w:rPr>
            </w:pPr>
          </w:p>
          <w:p w14:paraId="10B32654" w14:textId="77777777" w:rsidR="003830BB" w:rsidRDefault="003830BB">
            <w:pPr>
              <w:rPr>
                <w:sz w:val="20"/>
                <w:szCs w:val="20"/>
              </w:rPr>
            </w:pPr>
          </w:p>
          <w:p w14:paraId="719E1286" w14:textId="77777777" w:rsidR="003830BB" w:rsidRDefault="003830BB">
            <w:pPr>
              <w:rPr>
                <w:sz w:val="20"/>
                <w:szCs w:val="20"/>
              </w:rPr>
            </w:pPr>
          </w:p>
          <w:p w14:paraId="3426E625" w14:textId="77777777" w:rsidR="003830BB" w:rsidRDefault="003830BB">
            <w:pPr>
              <w:rPr>
                <w:sz w:val="20"/>
                <w:szCs w:val="20"/>
              </w:rPr>
            </w:pPr>
          </w:p>
          <w:p w14:paraId="6E6AD65B" w14:textId="77777777" w:rsidR="003830BB" w:rsidRDefault="003830BB">
            <w:pPr>
              <w:rPr>
                <w:sz w:val="20"/>
                <w:szCs w:val="20"/>
              </w:rPr>
            </w:pPr>
          </w:p>
          <w:p w14:paraId="1F49ED8A" w14:textId="77777777" w:rsidR="003830BB" w:rsidRDefault="003830BB">
            <w:pPr>
              <w:rPr>
                <w:sz w:val="20"/>
                <w:szCs w:val="20"/>
              </w:rPr>
            </w:pPr>
          </w:p>
          <w:p w14:paraId="679C6B91" w14:textId="77777777" w:rsidR="003830BB" w:rsidRDefault="003830BB">
            <w:pPr>
              <w:rPr>
                <w:sz w:val="20"/>
                <w:szCs w:val="20"/>
              </w:rPr>
            </w:pPr>
          </w:p>
          <w:p w14:paraId="540D4F28" w14:textId="2E3E5CC5" w:rsidR="003830BB" w:rsidRPr="003E5E66" w:rsidRDefault="003830BB">
            <w:pPr>
              <w:rPr>
                <w:sz w:val="20"/>
                <w:szCs w:val="20"/>
              </w:rPr>
            </w:pPr>
          </w:p>
        </w:tc>
        <w:tc>
          <w:tcPr>
            <w:tcW w:w="4621" w:type="dxa"/>
          </w:tcPr>
          <w:p w14:paraId="332537C1" w14:textId="2AC4F916" w:rsidR="0005243B" w:rsidRDefault="00B630DD" w:rsidP="0005243B">
            <w:pPr>
              <w:rPr>
                <w:b/>
                <w:bCs/>
                <w:sz w:val="20"/>
                <w:szCs w:val="20"/>
              </w:rPr>
            </w:pPr>
            <w:r>
              <w:rPr>
                <w:b/>
                <w:bCs/>
                <w:sz w:val="20"/>
                <w:szCs w:val="20"/>
              </w:rPr>
              <w:t>3</w:t>
            </w:r>
            <w:r w:rsidR="00A34BEF">
              <w:rPr>
                <w:b/>
                <w:bCs/>
                <w:sz w:val="20"/>
                <w:szCs w:val="20"/>
              </w:rPr>
              <w:t xml:space="preserve">.6.1 The </w:t>
            </w:r>
            <w:r w:rsidR="005E3221">
              <w:rPr>
                <w:b/>
                <w:bCs/>
                <w:sz w:val="20"/>
                <w:szCs w:val="20"/>
              </w:rPr>
              <w:t>Hebrews in Egypt</w:t>
            </w:r>
          </w:p>
          <w:p w14:paraId="3C17BA51" w14:textId="6758F3BB" w:rsidR="00D52F12" w:rsidRDefault="00765586" w:rsidP="0005243B">
            <w:pPr>
              <w:rPr>
                <w:sz w:val="20"/>
                <w:szCs w:val="20"/>
              </w:rPr>
            </w:pPr>
            <w:r>
              <w:rPr>
                <w:sz w:val="20"/>
                <w:szCs w:val="20"/>
              </w:rPr>
              <w:t>Carefully read the Theological Notes, TB p60-62</w:t>
            </w:r>
          </w:p>
          <w:p w14:paraId="197E17A9" w14:textId="77777777" w:rsidR="005E3221" w:rsidRDefault="005E3221" w:rsidP="0005243B">
            <w:pPr>
              <w:rPr>
                <w:sz w:val="20"/>
                <w:szCs w:val="20"/>
              </w:rPr>
            </w:pPr>
          </w:p>
          <w:p w14:paraId="64FF4A17" w14:textId="47D14180" w:rsidR="005E3221" w:rsidRDefault="005E3221" w:rsidP="0005243B">
            <w:pPr>
              <w:rPr>
                <w:sz w:val="20"/>
                <w:szCs w:val="20"/>
              </w:rPr>
            </w:pPr>
            <w:r>
              <w:rPr>
                <w:sz w:val="20"/>
                <w:szCs w:val="20"/>
              </w:rPr>
              <w:t xml:space="preserve">TB p63 ‘Activity EO’ has a list of bullets that speak to the EO. Consider working towards these as the content is covered in class </w:t>
            </w:r>
          </w:p>
          <w:p w14:paraId="19FA21D1" w14:textId="632E67AC" w:rsidR="006B0EC4" w:rsidRDefault="006B0EC4" w:rsidP="0005243B">
            <w:pPr>
              <w:rPr>
                <w:sz w:val="20"/>
                <w:szCs w:val="20"/>
              </w:rPr>
            </w:pPr>
            <w:r>
              <w:rPr>
                <w:sz w:val="20"/>
                <w:szCs w:val="20"/>
              </w:rPr>
              <w:t>The Discern opportunity here may be too complex initially for pupils, though could be used as something to be considered, provided it is revisited after the learning in 3.6.1, 3.6.2 and 3.6.4.</w:t>
            </w:r>
          </w:p>
          <w:p w14:paraId="3B38E3D2" w14:textId="77777777" w:rsidR="006B0EC4" w:rsidRDefault="006B0EC4" w:rsidP="0005243B">
            <w:pPr>
              <w:rPr>
                <w:sz w:val="20"/>
                <w:szCs w:val="20"/>
              </w:rPr>
            </w:pPr>
          </w:p>
          <w:p w14:paraId="46184845" w14:textId="77777777" w:rsidR="000658B2" w:rsidRDefault="006B0EC4" w:rsidP="0005243B">
            <w:pPr>
              <w:rPr>
                <w:sz w:val="20"/>
                <w:szCs w:val="20"/>
              </w:rPr>
            </w:pPr>
            <w:r>
              <w:rPr>
                <w:sz w:val="20"/>
                <w:szCs w:val="20"/>
              </w:rPr>
              <w:t>PB p160-162 has a nice summary context for the Exodus. As the focus is on the Exodus, and Moses is explored more in Y4, consider not doing the activity on PB p162, though the ‘Pause to Discuss’ may be helpful.</w:t>
            </w:r>
          </w:p>
          <w:p w14:paraId="145312AB" w14:textId="77777777" w:rsidR="006B0EC4" w:rsidRDefault="006B0EC4" w:rsidP="0005243B">
            <w:pPr>
              <w:rPr>
                <w:sz w:val="20"/>
                <w:szCs w:val="20"/>
              </w:rPr>
            </w:pPr>
          </w:p>
          <w:p w14:paraId="457912FB" w14:textId="77777777" w:rsidR="006B0EC4" w:rsidRDefault="006B0EC4" w:rsidP="0005243B">
            <w:pPr>
              <w:rPr>
                <w:sz w:val="20"/>
                <w:szCs w:val="20"/>
              </w:rPr>
            </w:pPr>
            <w:r>
              <w:rPr>
                <w:sz w:val="20"/>
                <w:szCs w:val="20"/>
              </w:rPr>
              <w:t>NB please be aware that the ppt referred to in the TB found in PB p164 has some stereotypical images used for the Jewish people that aren’t helpful. As the content is similar to the text in the book you may decide not to use it.</w:t>
            </w:r>
          </w:p>
          <w:p w14:paraId="55A29DA5" w14:textId="77777777" w:rsidR="00E155F6" w:rsidRDefault="00E155F6" w:rsidP="0005243B">
            <w:pPr>
              <w:rPr>
                <w:sz w:val="20"/>
                <w:szCs w:val="20"/>
              </w:rPr>
            </w:pPr>
          </w:p>
          <w:p w14:paraId="689BBA7D" w14:textId="77777777" w:rsidR="00E155F6" w:rsidRPr="00E155F6" w:rsidRDefault="00E155F6" w:rsidP="0005243B">
            <w:pPr>
              <w:rPr>
                <w:b/>
                <w:bCs/>
                <w:sz w:val="20"/>
                <w:szCs w:val="20"/>
              </w:rPr>
            </w:pPr>
            <w:r w:rsidRPr="00E155F6">
              <w:rPr>
                <w:b/>
                <w:bCs/>
                <w:sz w:val="20"/>
                <w:szCs w:val="20"/>
              </w:rPr>
              <w:t>3.6.2 Exodus Preparations</w:t>
            </w:r>
          </w:p>
          <w:p w14:paraId="4EE83F85" w14:textId="77777777" w:rsidR="00E155F6" w:rsidRDefault="00E155F6" w:rsidP="0005243B">
            <w:pPr>
              <w:rPr>
                <w:sz w:val="20"/>
                <w:szCs w:val="20"/>
              </w:rPr>
            </w:pPr>
            <w:r>
              <w:rPr>
                <w:sz w:val="20"/>
                <w:szCs w:val="20"/>
              </w:rPr>
              <w:lastRenderedPageBreak/>
              <w:t>As the story of the Hebrews (Jews/Israelites) is shared with the class, you may decide to focus on these Exodus preparations within the learning found in 3.6.1 as these specific instructions were given to Moses by God.</w:t>
            </w:r>
          </w:p>
          <w:p w14:paraId="14A75682" w14:textId="77777777" w:rsidR="00E155F6" w:rsidRDefault="00E155F6" w:rsidP="0005243B">
            <w:pPr>
              <w:rPr>
                <w:sz w:val="20"/>
                <w:szCs w:val="20"/>
              </w:rPr>
            </w:pPr>
            <w:r>
              <w:rPr>
                <w:sz w:val="20"/>
                <w:szCs w:val="20"/>
              </w:rPr>
              <w:t>Consider reading the account directly from the Bible (see the first column for the relevant chapters and verses from Exodus.</w:t>
            </w:r>
          </w:p>
          <w:p w14:paraId="2A2254D4" w14:textId="77777777" w:rsidR="00E155F6" w:rsidRDefault="00E155F6" w:rsidP="0005243B">
            <w:pPr>
              <w:rPr>
                <w:sz w:val="20"/>
                <w:szCs w:val="20"/>
              </w:rPr>
            </w:pPr>
          </w:p>
          <w:p w14:paraId="188D7B4B" w14:textId="77777777" w:rsidR="00E155F6" w:rsidRPr="00DD0CEE" w:rsidRDefault="00E155F6" w:rsidP="0005243B">
            <w:pPr>
              <w:rPr>
                <w:b/>
                <w:bCs/>
                <w:sz w:val="20"/>
                <w:szCs w:val="20"/>
              </w:rPr>
            </w:pPr>
            <w:r w:rsidRPr="00DD0CEE">
              <w:rPr>
                <w:b/>
                <w:bCs/>
                <w:sz w:val="20"/>
                <w:szCs w:val="20"/>
              </w:rPr>
              <w:t xml:space="preserve">3.6.4 </w:t>
            </w:r>
            <w:r w:rsidR="00DD0CEE" w:rsidRPr="00DD0CEE">
              <w:rPr>
                <w:b/>
                <w:bCs/>
                <w:sz w:val="20"/>
                <w:szCs w:val="20"/>
              </w:rPr>
              <w:t>The Last Supper</w:t>
            </w:r>
          </w:p>
          <w:p w14:paraId="36028B05" w14:textId="77777777" w:rsidR="00DD0CEE" w:rsidRDefault="007973A7" w:rsidP="0005243B">
            <w:pPr>
              <w:rPr>
                <w:sz w:val="20"/>
                <w:szCs w:val="20"/>
              </w:rPr>
            </w:pPr>
            <w:r>
              <w:rPr>
                <w:sz w:val="20"/>
                <w:szCs w:val="20"/>
              </w:rPr>
              <w:t>See YC quotes in TB p62</w:t>
            </w:r>
          </w:p>
          <w:p w14:paraId="47B20857" w14:textId="77777777" w:rsidR="007973A7" w:rsidRDefault="007973A7" w:rsidP="0005243B">
            <w:pPr>
              <w:rPr>
                <w:sz w:val="20"/>
                <w:szCs w:val="20"/>
              </w:rPr>
            </w:pPr>
            <w:r>
              <w:rPr>
                <w:sz w:val="20"/>
                <w:szCs w:val="20"/>
              </w:rPr>
              <w:t>TB p66 also has some helpful linking information – Consider seeing what links the children make first before giving them the links from the RED and TB/PB</w:t>
            </w:r>
          </w:p>
          <w:p w14:paraId="7F6BB4A0" w14:textId="77777777" w:rsidR="007973A7" w:rsidRDefault="007973A7" w:rsidP="0005243B">
            <w:pPr>
              <w:rPr>
                <w:sz w:val="20"/>
                <w:szCs w:val="20"/>
              </w:rPr>
            </w:pPr>
          </w:p>
          <w:p w14:paraId="04F1F470" w14:textId="77777777" w:rsidR="007973A7" w:rsidRDefault="007973A7" w:rsidP="0005243B">
            <w:pPr>
              <w:rPr>
                <w:sz w:val="20"/>
                <w:szCs w:val="20"/>
              </w:rPr>
            </w:pPr>
            <w:r>
              <w:rPr>
                <w:sz w:val="20"/>
                <w:szCs w:val="20"/>
              </w:rPr>
              <w:t xml:space="preserve">NB – PB p174-176 has helpful links for pupils. </w:t>
            </w:r>
          </w:p>
          <w:p w14:paraId="649E394E" w14:textId="77777777" w:rsidR="007973A7" w:rsidRDefault="007973A7" w:rsidP="0005243B">
            <w:pPr>
              <w:rPr>
                <w:sz w:val="20"/>
                <w:szCs w:val="20"/>
              </w:rPr>
            </w:pPr>
          </w:p>
          <w:p w14:paraId="0C45A68D" w14:textId="77777777" w:rsidR="007973A7" w:rsidRDefault="007973A7" w:rsidP="0005243B">
            <w:pPr>
              <w:rPr>
                <w:sz w:val="20"/>
                <w:szCs w:val="20"/>
              </w:rPr>
            </w:pPr>
            <w:r>
              <w:rPr>
                <w:sz w:val="20"/>
                <w:szCs w:val="20"/>
              </w:rPr>
              <w:t>Instead of ‘Activities’ 2 – consider pairing the children and seeing if they can explain verbally to each other the links. They may need some key vocab or sentence starters as prompts.</w:t>
            </w:r>
          </w:p>
          <w:p w14:paraId="1DA288FA" w14:textId="075C1613" w:rsidR="007973A7" w:rsidRPr="000658B2" w:rsidRDefault="007973A7" w:rsidP="0005243B">
            <w:pPr>
              <w:rPr>
                <w:sz w:val="20"/>
                <w:szCs w:val="20"/>
              </w:rPr>
            </w:pPr>
            <w:r>
              <w:rPr>
                <w:sz w:val="20"/>
                <w:szCs w:val="20"/>
              </w:rPr>
              <w:t>Can they ‘Be the teacher’? Can they explain the links to the whole class?</w:t>
            </w:r>
          </w:p>
        </w:tc>
        <w:tc>
          <w:tcPr>
            <w:tcW w:w="5953" w:type="dxa"/>
          </w:tcPr>
          <w:p w14:paraId="2FE14D9D" w14:textId="459B74A6" w:rsidR="000658B2" w:rsidRDefault="00765586" w:rsidP="000D5D70">
            <w:pPr>
              <w:rPr>
                <w:sz w:val="20"/>
                <w:szCs w:val="20"/>
              </w:rPr>
            </w:pPr>
            <w:r>
              <w:rPr>
                <w:sz w:val="20"/>
                <w:szCs w:val="20"/>
              </w:rPr>
              <w:lastRenderedPageBreak/>
              <w:t>Carefully read the ‘Notes for teachers’, RED p128.</w:t>
            </w:r>
          </w:p>
          <w:p w14:paraId="3EFC1131" w14:textId="77777777" w:rsidR="000658B2" w:rsidRDefault="000658B2" w:rsidP="000D5D70">
            <w:pPr>
              <w:rPr>
                <w:sz w:val="20"/>
                <w:szCs w:val="20"/>
              </w:rPr>
            </w:pPr>
          </w:p>
          <w:p w14:paraId="5F0C1D1D" w14:textId="31E9BC44" w:rsidR="006B0EC4" w:rsidRDefault="006B0EC4" w:rsidP="000D5D70">
            <w:pPr>
              <w:rPr>
                <w:sz w:val="20"/>
                <w:szCs w:val="20"/>
              </w:rPr>
            </w:pPr>
            <w:r>
              <w:rPr>
                <w:sz w:val="20"/>
                <w:szCs w:val="20"/>
              </w:rPr>
              <w:t xml:space="preserve">Consider sharing the Testament Animation of Moses as another way to share the story of Moses and the plagues, rather than the text in PB p163-4 </w:t>
            </w:r>
            <w:hyperlink r:id="rId10" w:history="1">
              <w:r w:rsidRPr="00BE01E4">
                <w:rPr>
                  <w:rStyle w:val="Hyperlink"/>
                  <w:sz w:val="20"/>
                  <w:szCs w:val="20"/>
                </w:rPr>
                <w:t>https://www.youtube.com/watch?v=GRT6WPn2vnQ</w:t>
              </w:r>
            </w:hyperlink>
            <w:r>
              <w:rPr>
                <w:sz w:val="20"/>
                <w:szCs w:val="20"/>
              </w:rPr>
              <w:t xml:space="preserve"> </w:t>
            </w:r>
          </w:p>
          <w:p w14:paraId="62EBCEC2" w14:textId="77777777" w:rsidR="00E155F6" w:rsidRDefault="00E155F6" w:rsidP="000D5D70">
            <w:pPr>
              <w:rPr>
                <w:sz w:val="20"/>
                <w:szCs w:val="20"/>
              </w:rPr>
            </w:pPr>
          </w:p>
          <w:p w14:paraId="27B0226D" w14:textId="77777777" w:rsidR="00E155F6" w:rsidRDefault="00E155F6" w:rsidP="000D5D70">
            <w:pPr>
              <w:rPr>
                <w:sz w:val="20"/>
                <w:szCs w:val="20"/>
              </w:rPr>
            </w:pPr>
          </w:p>
          <w:p w14:paraId="56FD030D" w14:textId="77777777" w:rsidR="00E155F6" w:rsidRDefault="00E155F6" w:rsidP="000D5D70">
            <w:pPr>
              <w:rPr>
                <w:sz w:val="20"/>
                <w:szCs w:val="20"/>
              </w:rPr>
            </w:pPr>
          </w:p>
          <w:p w14:paraId="7A51F2D2" w14:textId="77777777" w:rsidR="00E155F6" w:rsidRDefault="00E155F6" w:rsidP="000D5D70">
            <w:pPr>
              <w:rPr>
                <w:sz w:val="20"/>
                <w:szCs w:val="20"/>
              </w:rPr>
            </w:pPr>
          </w:p>
          <w:p w14:paraId="2BEA4F97" w14:textId="77777777" w:rsidR="00E155F6" w:rsidRDefault="00E155F6" w:rsidP="000D5D70">
            <w:pPr>
              <w:rPr>
                <w:sz w:val="20"/>
                <w:szCs w:val="20"/>
              </w:rPr>
            </w:pPr>
          </w:p>
          <w:p w14:paraId="22CDFEB6" w14:textId="77777777" w:rsidR="00E155F6" w:rsidRDefault="00E155F6" w:rsidP="000D5D70">
            <w:pPr>
              <w:rPr>
                <w:sz w:val="20"/>
                <w:szCs w:val="20"/>
              </w:rPr>
            </w:pPr>
          </w:p>
          <w:p w14:paraId="52855485" w14:textId="77777777" w:rsidR="00E155F6" w:rsidRDefault="00E155F6" w:rsidP="000D5D70">
            <w:pPr>
              <w:rPr>
                <w:sz w:val="20"/>
                <w:szCs w:val="20"/>
              </w:rPr>
            </w:pPr>
          </w:p>
          <w:p w14:paraId="38981521" w14:textId="77777777" w:rsidR="00E155F6" w:rsidRDefault="00E155F6" w:rsidP="000D5D70">
            <w:pPr>
              <w:rPr>
                <w:sz w:val="20"/>
                <w:szCs w:val="20"/>
              </w:rPr>
            </w:pPr>
          </w:p>
          <w:p w14:paraId="733C5A63" w14:textId="77777777" w:rsidR="00E155F6" w:rsidRDefault="00E155F6" w:rsidP="000D5D70">
            <w:pPr>
              <w:rPr>
                <w:sz w:val="20"/>
                <w:szCs w:val="20"/>
              </w:rPr>
            </w:pPr>
          </w:p>
          <w:p w14:paraId="4497CDA4" w14:textId="77777777" w:rsidR="00E155F6" w:rsidRDefault="00E155F6" w:rsidP="000D5D70">
            <w:pPr>
              <w:rPr>
                <w:sz w:val="20"/>
                <w:szCs w:val="20"/>
              </w:rPr>
            </w:pPr>
          </w:p>
          <w:p w14:paraId="6774DCA5" w14:textId="77777777" w:rsidR="00E155F6" w:rsidRDefault="00E155F6" w:rsidP="000D5D70">
            <w:pPr>
              <w:rPr>
                <w:sz w:val="20"/>
                <w:szCs w:val="20"/>
              </w:rPr>
            </w:pPr>
          </w:p>
          <w:p w14:paraId="316B2659" w14:textId="77777777" w:rsidR="00E155F6" w:rsidRDefault="00E155F6" w:rsidP="000D5D70">
            <w:pPr>
              <w:rPr>
                <w:sz w:val="20"/>
                <w:szCs w:val="20"/>
              </w:rPr>
            </w:pPr>
          </w:p>
          <w:p w14:paraId="1439E575" w14:textId="77777777" w:rsidR="00E155F6" w:rsidRDefault="00E155F6" w:rsidP="000D5D70">
            <w:pPr>
              <w:rPr>
                <w:sz w:val="20"/>
                <w:szCs w:val="20"/>
              </w:rPr>
            </w:pPr>
          </w:p>
          <w:p w14:paraId="705DFDD9" w14:textId="77777777" w:rsidR="00E155F6" w:rsidRDefault="00E155F6" w:rsidP="000D5D70">
            <w:pPr>
              <w:rPr>
                <w:sz w:val="20"/>
                <w:szCs w:val="20"/>
              </w:rPr>
            </w:pPr>
          </w:p>
          <w:p w14:paraId="1AA57B25" w14:textId="77777777" w:rsidR="00E155F6" w:rsidRDefault="00E155F6" w:rsidP="000D5D70">
            <w:pPr>
              <w:rPr>
                <w:sz w:val="20"/>
                <w:szCs w:val="20"/>
              </w:rPr>
            </w:pPr>
          </w:p>
          <w:p w14:paraId="02008AB6" w14:textId="77777777" w:rsidR="00E155F6" w:rsidRDefault="00E155F6" w:rsidP="000D5D70">
            <w:pPr>
              <w:rPr>
                <w:sz w:val="20"/>
                <w:szCs w:val="20"/>
              </w:rPr>
            </w:pPr>
          </w:p>
          <w:p w14:paraId="56FE7B9B" w14:textId="77777777" w:rsidR="00E155F6" w:rsidRDefault="00E155F6" w:rsidP="000D5D70">
            <w:pPr>
              <w:rPr>
                <w:sz w:val="20"/>
                <w:szCs w:val="20"/>
              </w:rPr>
            </w:pPr>
          </w:p>
          <w:p w14:paraId="47F6C121" w14:textId="77777777" w:rsidR="00E155F6" w:rsidRDefault="00E155F6" w:rsidP="000D5D70">
            <w:pPr>
              <w:rPr>
                <w:sz w:val="20"/>
                <w:szCs w:val="20"/>
              </w:rPr>
            </w:pPr>
          </w:p>
          <w:p w14:paraId="08A47F27" w14:textId="77777777" w:rsidR="00E155F6" w:rsidRDefault="00E155F6" w:rsidP="000D5D70">
            <w:pPr>
              <w:rPr>
                <w:sz w:val="20"/>
                <w:szCs w:val="20"/>
              </w:rPr>
            </w:pPr>
          </w:p>
          <w:p w14:paraId="16945B54" w14:textId="59DCE5F3" w:rsidR="00E155F6" w:rsidRDefault="00E155F6" w:rsidP="000D5D70">
            <w:pPr>
              <w:rPr>
                <w:sz w:val="20"/>
                <w:szCs w:val="20"/>
              </w:rPr>
            </w:pPr>
            <w:r>
              <w:rPr>
                <w:sz w:val="20"/>
                <w:szCs w:val="20"/>
              </w:rPr>
              <w:lastRenderedPageBreak/>
              <w:t>NB – Passover is so named as the Angel of Death passed over the houses with blood on the lintels.</w:t>
            </w:r>
          </w:p>
          <w:p w14:paraId="2DEC7798" w14:textId="77777777" w:rsidR="000658B2" w:rsidRDefault="000658B2" w:rsidP="000D5D70">
            <w:pPr>
              <w:rPr>
                <w:sz w:val="20"/>
                <w:szCs w:val="20"/>
              </w:rPr>
            </w:pPr>
          </w:p>
          <w:p w14:paraId="2A76D3A0" w14:textId="77777777" w:rsidR="000658B2" w:rsidRDefault="000658B2" w:rsidP="000D5D70">
            <w:pPr>
              <w:rPr>
                <w:sz w:val="20"/>
                <w:szCs w:val="20"/>
              </w:rPr>
            </w:pPr>
          </w:p>
          <w:p w14:paraId="6B1FBC9C" w14:textId="57F749CE" w:rsidR="000658B2" w:rsidRDefault="00E155F6" w:rsidP="000D5D70">
            <w:pPr>
              <w:rPr>
                <w:sz w:val="20"/>
                <w:szCs w:val="20"/>
              </w:rPr>
            </w:pPr>
            <w:r>
              <w:rPr>
                <w:sz w:val="20"/>
                <w:szCs w:val="20"/>
              </w:rPr>
              <w:t>Perhaps pupils could display the instructions as a flow chart in their books or as a timeline.</w:t>
            </w:r>
          </w:p>
          <w:p w14:paraId="2917393F" w14:textId="77777777" w:rsidR="000658B2" w:rsidRDefault="000658B2" w:rsidP="000D5D70">
            <w:pPr>
              <w:rPr>
                <w:sz w:val="20"/>
                <w:szCs w:val="20"/>
              </w:rPr>
            </w:pPr>
          </w:p>
          <w:p w14:paraId="045E9FD8" w14:textId="77777777" w:rsidR="00DD0CEE" w:rsidRDefault="00DD0CEE" w:rsidP="000D5D70">
            <w:pPr>
              <w:rPr>
                <w:sz w:val="20"/>
                <w:szCs w:val="20"/>
              </w:rPr>
            </w:pPr>
          </w:p>
          <w:p w14:paraId="144E6A67" w14:textId="77777777" w:rsidR="00DD0CEE" w:rsidRDefault="00DD0CEE" w:rsidP="000D5D70">
            <w:pPr>
              <w:rPr>
                <w:sz w:val="20"/>
                <w:szCs w:val="20"/>
              </w:rPr>
            </w:pPr>
          </w:p>
          <w:p w14:paraId="0D01B9F8" w14:textId="77777777" w:rsidR="00DD0CEE" w:rsidRDefault="00DD0CEE" w:rsidP="000D5D70">
            <w:pPr>
              <w:rPr>
                <w:sz w:val="20"/>
                <w:szCs w:val="20"/>
              </w:rPr>
            </w:pPr>
          </w:p>
          <w:p w14:paraId="693ED734" w14:textId="4CE4742E" w:rsidR="00DD0CEE" w:rsidRDefault="00DD0CEE" w:rsidP="000D5D70">
            <w:pPr>
              <w:rPr>
                <w:sz w:val="20"/>
                <w:szCs w:val="20"/>
              </w:rPr>
            </w:pPr>
            <w:r>
              <w:rPr>
                <w:sz w:val="20"/>
                <w:szCs w:val="20"/>
              </w:rPr>
              <w:t>Refer to table on Diocesan ppt that compared Exodus with the Last Supper</w:t>
            </w:r>
            <w:r w:rsidR="00314D5A">
              <w:rPr>
                <w:sz w:val="20"/>
                <w:szCs w:val="20"/>
              </w:rPr>
              <w:t>.</w:t>
            </w:r>
          </w:p>
          <w:p w14:paraId="772B6E5F" w14:textId="02C1858D" w:rsidR="00314D5A" w:rsidRDefault="00314D5A" w:rsidP="000D5D70">
            <w:pPr>
              <w:rPr>
                <w:i/>
                <w:iCs/>
                <w:sz w:val="20"/>
                <w:szCs w:val="20"/>
              </w:rPr>
            </w:pPr>
            <w:r>
              <w:rPr>
                <w:sz w:val="20"/>
                <w:szCs w:val="20"/>
              </w:rPr>
              <w:t xml:space="preserve">It would then be necessary to link with prior learning on the Mass to acknowledge this outcome in the Dialogue lens content: </w:t>
            </w:r>
            <w:r w:rsidRPr="00314D5A">
              <w:rPr>
                <w:i/>
                <w:iCs/>
                <w:sz w:val="20"/>
                <w:szCs w:val="20"/>
              </w:rPr>
              <w:t>For Christians, the Eucharist is linked with the Jewish celebration of Passover.</w:t>
            </w:r>
          </w:p>
          <w:p w14:paraId="671396C0" w14:textId="77777777" w:rsidR="007973A7" w:rsidRPr="007973A7" w:rsidRDefault="007973A7" w:rsidP="007973A7">
            <w:pPr>
              <w:rPr>
                <w:sz w:val="20"/>
                <w:szCs w:val="20"/>
              </w:rPr>
            </w:pPr>
            <w:r>
              <w:rPr>
                <w:sz w:val="20"/>
                <w:szCs w:val="20"/>
              </w:rPr>
              <w:t xml:space="preserve">See </w:t>
            </w:r>
            <w:r w:rsidRPr="007973A7">
              <w:rPr>
                <w:sz w:val="20"/>
                <w:szCs w:val="20"/>
              </w:rPr>
              <w:t>Notes for teachers (p128)</w:t>
            </w:r>
          </w:p>
          <w:p w14:paraId="41E9403C" w14:textId="444BC7E4" w:rsidR="00314D5A" w:rsidRDefault="007973A7" w:rsidP="007973A7">
            <w:pPr>
              <w:rPr>
                <w:sz w:val="20"/>
                <w:szCs w:val="20"/>
              </w:rPr>
            </w:pPr>
            <w:r>
              <w:rPr>
                <w:sz w:val="20"/>
                <w:szCs w:val="20"/>
              </w:rPr>
              <w:t>‘</w:t>
            </w:r>
            <w:r w:rsidRPr="007973A7">
              <w:rPr>
                <w:i/>
                <w:iCs/>
                <w:color w:val="1F4E79" w:themeColor="accent5" w:themeShade="80"/>
                <w:sz w:val="20"/>
                <w:szCs w:val="20"/>
              </w:rPr>
              <w:t>For Christians, the feast of the Passover is important because</w:t>
            </w:r>
            <w:r w:rsidRPr="007973A7">
              <w:rPr>
                <w:i/>
                <w:iCs/>
                <w:color w:val="1F4E79" w:themeColor="accent5" w:themeShade="80"/>
                <w:sz w:val="20"/>
                <w:szCs w:val="20"/>
              </w:rPr>
              <w:t>…</w:t>
            </w:r>
            <w:r w:rsidRPr="007973A7">
              <w:rPr>
                <w:i/>
                <w:iCs/>
                <w:color w:val="1F4E79" w:themeColor="accent5" w:themeShade="80"/>
              </w:rPr>
              <w:t xml:space="preserve"> </w:t>
            </w:r>
            <w:r w:rsidRPr="007973A7">
              <w:rPr>
                <w:i/>
                <w:iCs/>
                <w:color w:val="1F4E79" w:themeColor="accent5" w:themeShade="80"/>
                <w:sz w:val="20"/>
                <w:szCs w:val="20"/>
              </w:rPr>
              <w:t>‘Do this in memory of me’.</w:t>
            </w:r>
            <w:r w:rsidRPr="007973A7">
              <w:rPr>
                <w:i/>
                <w:iCs/>
                <w:color w:val="1F4E79" w:themeColor="accent5" w:themeShade="80"/>
                <w:sz w:val="20"/>
                <w:szCs w:val="20"/>
              </w:rPr>
              <w:t>’</w:t>
            </w:r>
          </w:p>
          <w:p w14:paraId="4262D566" w14:textId="77777777" w:rsidR="007973A7" w:rsidRDefault="007973A7" w:rsidP="007973A7">
            <w:pPr>
              <w:tabs>
                <w:tab w:val="num" w:pos="720"/>
              </w:tabs>
              <w:rPr>
                <w:b/>
                <w:bCs/>
                <w:sz w:val="20"/>
                <w:szCs w:val="20"/>
              </w:rPr>
            </w:pPr>
            <w:r w:rsidRPr="007973A7">
              <w:rPr>
                <w:sz w:val="20"/>
                <w:szCs w:val="20"/>
              </w:rPr>
              <w:t xml:space="preserve">Consider Exploring the text of the Exodus (Exodus 12), alongside account of Last Supper from Luke (Lk 22) and Eucharistic prayer (revisiting learning on the Mass from earlier in the year) </w:t>
            </w:r>
          </w:p>
          <w:p w14:paraId="3202E9EE" w14:textId="2AA62193" w:rsidR="007973A7" w:rsidRPr="007973A7" w:rsidRDefault="007973A7" w:rsidP="007973A7">
            <w:pPr>
              <w:pStyle w:val="ListParagraph"/>
              <w:numPr>
                <w:ilvl w:val="0"/>
                <w:numId w:val="8"/>
              </w:numPr>
              <w:tabs>
                <w:tab w:val="num" w:pos="720"/>
              </w:tabs>
              <w:rPr>
                <w:sz w:val="20"/>
                <w:szCs w:val="20"/>
              </w:rPr>
            </w:pPr>
            <w:r w:rsidRPr="007973A7">
              <w:rPr>
                <w:sz w:val="20"/>
                <w:szCs w:val="20"/>
                <w:lang w:val="en-US"/>
              </w:rPr>
              <w:t>Exodus 12:1-8,15-20, 13:3</w:t>
            </w:r>
          </w:p>
          <w:p w14:paraId="34D51BE4" w14:textId="77777777" w:rsidR="007973A7" w:rsidRPr="007973A7" w:rsidRDefault="007973A7" w:rsidP="007973A7">
            <w:pPr>
              <w:pStyle w:val="ListParagraph"/>
              <w:numPr>
                <w:ilvl w:val="0"/>
                <w:numId w:val="8"/>
              </w:numPr>
              <w:rPr>
                <w:sz w:val="20"/>
                <w:szCs w:val="20"/>
              </w:rPr>
            </w:pPr>
            <w:r w:rsidRPr="007973A7">
              <w:rPr>
                <w:sz w:val="20"/>
                <w:szCs w:val="20"/>
                <w:lang w:val="en-US"/>
              </w:rPr>
              <w:t>Lk 22:14-23</w:t>
            </w:r>
          </w:p>
          <w:p w14:paraId="5954E070" w14:textId="77777777" w:rsidR="00314D5A" w:rsidRPr="00314D5A" w:rsidRDefault="00314D5A" w:rsidP="000D5D70">
            <w:pPr>
              <w:rPr>
                <w:sz w:val="20"/>
                <w:szCs w:val="20"/>
              </w:rPr>
            </w:pPr>
          </w:p>
          <w:p w14:paraId="7F6D9152" w14:textId="3327DB7B" w:rsidR="000658B2" w:rsidRPr="00A34BEF" w:rsidRDefault="007973A7" w:rsidP="007973A7">
            <w:pPr>
              <w:rPr>
                <w:sz w:val="20"/>
                <w:szCs w:val="20"/>
              </w:rPr>
            </w:pPr>
            <w:r>
              <w:rPr>
                <w:sz w:val="20"/>
                <w:szCs w:val="20"/>
              </w:rPr>
              <w:t>It may be possible to make a diagram/table or flow chart of the links between the Passover, the Last Supper and the Mass.</w:t>
            </w:r>
          </w:p>
        </w:tc>
      </w:tr>
      <w:tr w:rsidR="003C1A71" w:rsidRPr="003E5E66" w14:paraId="7C732706" w14:textId="77777777" w:rsidTr="00C67E4C">
        <w:tc>
          <w:tcPr>
            <w:tcW w:w="2694" w:type="dxa"/>
          </w:tcPr>
          <w:p w14:paraId="61AAAE44" w14:textId="77777777" w:rsidR="00B630DD" w:rsidRPr="00B630DD" w:rsidRDefault="00B630DD" w:rsidP="00B630DD">
            <w:pPr>
              <w:rPr>
                <w:sz w:val="20"/>
                <w:szCs w:val="20"/>
              </w:rPr>
            </w:pPr>
            <w:r w:rsidRPr="00B630DD">
              <w:rPr>
                <w:sz w:val="20"/>
                <w:szCs w:val="20"/>
              </w:rPr>
              <w:lastRenderedPageBreak/>
              <w:t>D: Exodus 12:1-8,15-20, 13:3</w:t>
            </w:r>
          </w:p>
          <w:p w14:paraId="2CF6246A" w14:textId="77777777" w:rsidR="00B630DD" w:rsidRDefault="00B630DD" w:rsidP="00B630DD">
            <w:pPr>
              <w:rPr>
                <w:sz w:val="20"/>
                <w:szCs w:val="20"/>
              </w:rPr>
            </w:pPr>
          </w:p>
          <w:p w14:paraId="50FF260B" w14:textId="6CCA30FD" w:rsidR="003C1A71" w:rsidRPr="003E5E66" w:rsidRDefault="00B630DD" w:rsidP="00B630DD">
            <w:pPr>
              <w:rPr>
                <w:sz w:val="20"/>
                <w:szCs w:val="20"/>
              </w:rPr>
            </w:pPr>
            <w:r>
              <w:rPr>
                <w:sz w:val="20"/>
                <w:szCs w:val="20"/>
              </w:rPr>
              <w:t xml:space="preserve">E: </w:t>
            </w:r>
            <w:r w:rsidRPr="00B630DD">
              <w:rPr>
                <w:sz w:val="20"/>
                <w:szCs w:val="20"/>
              </w:rPr>
              <w:t>Some simple facts about how the Jewish festival of the Passover is celebrated by Jews in Britain today.</w:t>
            </w:r>
            <w:r>
              <w:rPr>
                <w:sz w:val="20"/>
                <w:szCs w:val="20"/>
              </w:rPr>
              <w:t xml:space="preserve"> </w:t>
            </w:r>
          </w:p>
        </w:tc>
        <w:tc>
          <w:tcPr>
            <w:tcW w:w="2750" w:type="dxa"/>
            <w:shd w:val="clear" w:color="auto" w:fill="DEEAF6" w:themeFill="accent5" w:themeFillTint="33"/>
          </w:tcPr>
          <w:p w14:paraId="67634451" w14:textId="09252AE5" w:rsidR="003C1A71" w:rsidRPr="003E5E66" w:rsidRDefault="007318CF" w:rsidP="0086617C">
            <w:pPr>
              <w:rPr>
                <w:sz w:val="20"/>
                <w:szCs w:val="20"/>
              </w:rPr>
            </w:pPr>
            <w:r w:rsidRPr="007318CF">
              <w:rPr>
                <w:sz w:val="20"/>
                <w:szCs w:val="20"/>
              </w:rPr>
              <w:t>U</w:t>
            </w:r>
            <w:r w:rsidR="00B630DD">
              <w:rPr>
                <w:sz w:val="20"/>
                <w:szCs w:val="20"/>
              </w:rPr>
              <w:t>3</w:t>
            </w:r>
            <w:r w:rsidRPr="007318CF">
              <w:rPr>
                <w:sz w:val="20"/>
                <w:szCs w:val="20"/>
              </w:rPr>
              <w:t>.</w:t>
            </w:r>
            <w:r w:rsidR="003202AA">
              <w:rPr>
                <w:sz w:val="20"/>
                <w:szCs w:val="20"/>
              </w:rPr>
              <w:t>6</w:t>
            </w:r>
            <w:r w:rsidRPr="007318CF">
              <w:rPr>
                <w:sz w:val="20"/>
                <w:szCs w:val="20"/>
              </w:rPr>
              <w:t xml:space="preserve">.2. </w:t>
            </w:r>
            <w:r w:rsidR="00B630DD" w:rsidRPr="00B630DD">
              <w:rPr>
                <w:sz w:val="20"/>
                <w:szCs w:val="20"/>
              </w:rPr>
              <w:t>Simply describe how Jewish people celebrate the Passover in Britain today making links with the Exodus account, correctly using specialist vocabulary to describe symbols and actions in the meal.</w:t>
            </w:r>
          </w:p>
        </w:tc>
        <w:tc>
          <w:tcPr>
            <w:tcW w:w="4621" w:type="dxa"/>
          </w:tcPr>
          <w:p w14:paraId="0E8AD261" w14:textId="5FFD3071" w:rsidR="00F178FC" w:rsidRDefault="00B630DD" w:rsidP="003202AA">
            <w:pPr>
              <w:rPr>
                <w:b/>
                <w:bCs/>
                <w:sz w:val="20"/>
                <w:szCs w:val="20"/>
              </w:rPr>
            </w:pPr>
            <w:r>
              <w:rPr>
                <w:b/>
                <w:bCs/>
                <w:sz w:val="20"/>
                <w:szCs w:val="20"/>
              </w:rPr>
              <w:t>3</w:t>
            </w:r>
            <w:r w:rsidR="00A34BEF">
              <w:rPr>
                <w:b/>
                <w:bCs/>
                <w:sz w:val="20"/>
                <w:szCs w:val="20"/>
              </w:rPr>
              <w:t>.6.</w:t>
            </w:r>
            <w:r w:rsidR="007973A7">
              <w:rPr>
                <w:b/>
                <w:bCs/>
                <w:sz w:val="20"/>
                <w:szCs w:val="20"/>
              </w:rPr>
              <w:t>3 Jewish Celebration of Passover</w:t>
            </w:r>
          </w:p>
          <w:p w14:paraId="13B35B07" w14:textId="4ABF1821" w:rsidR="00A34BEF" w:rsidRDefault="008B3B0E" w:rsidP="003202AA">
            <w:pPr>
              <w:rPr>
                <w:sz w:val="20"/>
                <w:szCs w:val="20"/>
              </w:rPr>
            </w:pPr>
            <w:r>
              <w:rPr>
                <w:sz w:val="20"/>
                <w:szCs w:val="20"/>
              </w:rPr>
              <w:t>See Theological Notes TB p61-62</w:t>
            </w:r>
          </w:p>
          <w:p w14:paraId="440B10B8" w14:textId="6002806B" w:rsidR="008B3B0E" w:rsidRDefault="008B3B0E" w:rsidP="003202AA">
            <w:pPr>
              <w:rPr>
                <w:sz w:val="20"/>
                <w:szCs w:val="20"/>
              </w:rPr>
            </w:pPr>
            <w:r>
              <w:rPr>
                <w:sz w:val="20"/>
                <w:szCs w:val="20"/>
              </w:rPr>
              <w:t xml:space="preserve">TB shares some of the questions asked by the youngest member of the household during the seder meal. See info on all 4 here: </w:t>
            </w:r>
            <w:hyperlink r:id="rId11" w:history="1">
              <w:r>
                <w:rPr>
                  <w:rStyle w:val="Hyperlink"/>
                  <w:sz w:val="20"/>
                  <w:szCs w:val="20"/>
                </w:rPr>
                <w:t>What-Are-the-Four-Questions</w:t>
              </w:r>
            </w:hyperlink>
            <w:r>
              <w:rPr>
                <w:sz w:val="20"/>
                <w:szCs w:val="20"/>
              </w:rPr>
              <w:t xml:space="preserve"> </w:t>
            </w:r>
          </w:p>
          <w:p w14:paraId="4CFC5415" w14:textId="77777777" w:rsidR="005C52C4" w:rsidRDefault="008B3B0E" w:rsidP="003202AA">
            <w:pPr>
              <w:rPr>
                <w:sz w:val="20"/>
                <w:szCs w:val="20"/>
              </w:rPr>
            </w:pPr>
            <w:r>
              <w:rPr>
                <w:sz w:val="20"/>
                <w:szCs w:val="20"/>
              </w:rPr>
              <w:t>The ppt in PB p127 offers a recap of the first Passover then focuses on the practice and symbolism of Passover celebrations today</w:t>
            </w:r>
          </w:p>
          <w:p w14:paraId="3AB34432" w14:textId="77777777" w:rsidR="001E203E" w:rsidRDefault="001E203E" w:rsidP="003202AA">
            <w:pPr>
              <w:rPr>
                <w:sz w:val="20"/>
                <w:szCs w:val="20"/>
              </w:rPr>
            </w:pPr>
          </w:p>
          <w:p w14:paraId="0F3156AA" w14:textId="5F754B8F" w:rsidR="001E203E" w:rsidRPr="001E203E" w:rsidRDefault="001E203E" w:rsidP="001E203E">
            <w:pPr>
              <w:rPr>
                <w:sz w:val="20"/>
                <w:szCs w:val="20"/>
              </w:rPr>
            </w:pPr>
            <w:r>
              <w:rPr>
                <w:sz w:val="20"/>
                <w:szCs w:val="20"/>
              </w:rPr>
              <w:t xml:space="preserve">NB – ensure depictions of Jewish people reflect the diversity of belief and practice in Judaism. </w:t>
            </w:r>
            <w:hyperlink r:id="rId12" w:history="1">
              <w:r w:rsidRPr="001E203E">
                <w:rPr>
                  <w:rStyle w:val="Hyperlink"/>
                  <w:sz w:val="20"/>
                  <w:szCs w:val="20"/>
                </w:rPr>
                <w:t>https://jewishmuseum.org.uk/schools/in-the-classroom/</w:t>
              </w:r>
            </w:hyperlink>
            <w:r w:rsidRPr="001E203E">
              <w:rPr>
                <w:sz w:val="20"/>
                <w:szCs w:val="20"/>
              </w:rPr>
              <w:t xml:space="preserve"> </w:t>
            </w:r>
            <w:r>
              <w:rPr>
                <w:sz w:val="20"/>
                <w:szCs w:val="20"/>
              </w:rPr>
              <w:t>The Jewish Museum, London, houses an inclusive Judaism Image Library</w:t>
            </w:r>
          </w:p>
          <w:p w14:paraId="367122ED" w14:textId="72D67A11" w:rsidR="001E203E" w:rsidRPr="00401632" w:rsidRDefault="001E203E" w:rsidP="003202AA">
            <w:pPr>
              <w:rPr>
                <w:sz w:val="20"/>
                <w:szCs w:val="20"/>
              </w:rPr>
            </w:pPr>
          </w:p>
        </w:tc>
        <w:tc>
          <w:tcPr>
            <w:tcW w:w="5953" w:type="dxa"/>
          </w:tcPr>
          <w:p w14:paraId="7DF37194" w14:textId="77777777" w:rsidR="007973A7" w:rsidRDefault="007973A7" w:rsidP="007973A7">
            <w:pPr>
              <w:rPr>
                <w:sz w:val="20"/>
                <w:szCs w:val="20"/>
              </w:rPr>
            </w:pPr>
            <w:r>
              <w:rPr>
                <w:sz w:val="20"/>
                <w:szCs w:val="20"/>
              </w:rPr>
              <w:lastRenderedPageBreak/>
              <w:t>Carefully read the ‘Notes for teachers’, RED p128.</w:t>
            </w:r>
          </w:p>
          <w:p w14:paraId="2FF358A0" w14:textId="77777777" w:rsidR="005C52C4" w:rsidRDefault="005C52C4" w:rsidP="007D7BCE">
            <w:pPr>
              <w:rPr>
                <w:sz w:val="20"/>
                <w:szCs w:val="20"/>
              </w:rPr>
            </w:pPr>
          </w:p>
          <w:p w14:paraId="00B1D512" w14:textId="1A6C1C89" w:rsidR="008B3B0E" w:rsidRDefault="008B3B0E" w:rsidP="007D7BCE">
            <w:pPr>
              <w:rPr>
                <w:sz w:val="20"/>
                <w:szCs w:val="20"/>
              </w:rPr>
            </w:pPr>
            <w:r>
              <w:rPr>
                <w:sz w:val="20"/>
                <w:szCs w:val="20"/>
              </w:rPr>
              <w:t>Refer to the Diocesan ppt for slides on the seder plate from Lat Blaylock, RE Today. Consider what else would be on the table at this time.</w:t>
            </w:r>
          </w:p>
          <w:p w14:paraId="358BDF5A" w14:textId="1971A734" w:rsidR="008B3B0E" w:rsidRDefault="008B3B0E" w:rsidP="007D7BCE">
            <w:pPr>
              <w:rPr>
                <w:sz w:val="20"/>
                <w:szCs w:val="20"/>
              </w:rPr>
            </w:pPr>
            <w:r>
              <w:rPr>
                <w:sz w:val="20"/>
                <w:szCs w:val="20"/>
              </w:rPr>
              <w:t xml:space="preserve">NB: the ‘not a seder plate’ activity is an opportunity to respond to the learning in a personal way – it is not something Jewish people would recognise as part of the Passover celebrations. To access the EO pupils will need to make links between the Exodus account of the first </w:t>
            </w:r>
            <w:r>
              <w:rPr>
                <w:sz w:val="20"/>
                <w:szCs w:val="20"/>
              </w:rPr>
              <w:lastRenderedPageBreak/>
              <w:t>Passover with how a Jew may celebrate Passover in Britian today</w:t>
            </w:r>
            <w:r w:rsidR="001E203E">
              <w:rPr>
                <w:sz w:val="20"/>
                <w:szCs w:val="20"/>
              </w:rPr>
              <w:t>. Those links will need to use specialist vocab to describe the symbols and actions in the meal. Where possible – try to hear from Jewish people for that authentic encounter.</w:t>
            </w:r>
          </w:p>
          <w:p w14:paraId="37325E01" w14:textId="77777777" w:rsidR="001E203E" w:rsidRDefault="001E203E" w:rsidP="007D7BCE">
            <w:pPr>
              <w:rPr>
                <w:sz w:val="20"/>
                <w:szCs w:val="20"/>
              </w:rPr>
            </w:pPr>
            <w:r>
              <w:rPr>
                <w:sz w:val="20"/>
                <w:szCs w:val="20"/>
              </w:rPr>
              <w:t>Web links shared in the Diocesan ppt for Passover</w:t>
            </w:r>
          </w:p>
          <w:p w14:paraId="78EF35E1" w14:textId="77777777" w:rsidR="001E203E" w:rsidRPr="001E203E" w:rsidRDefault="001E203E" w:rsidP="001E203E">
            <w:pPr>
              <w:rPr>
                <w:sz w:val="20"/>
                <w:szCs w:val="20"/>
              </w:rPr>
            </w:pPr>
            <w:r w:rsidRPr="001E203E">
              <w:rPr>
                <w:sz w:val="20"/>
                <w:szCs w:val="20"/>
              </w:rPr>
              <w:t xml:space="preserve">Chabad.org </w:t>
            </w:r>
            <w:hyperlink r:id="rId13" w:history="1">
              <w:r w:rsidRPr="001E203E">
                <w:rPr>
                  <w:rStyle w:val="Hyperlink"/>
                  <w:sz w:val="20"/>
                  <w:szCs w:val="20"/>
                </w:rPr>
                <w:t>–</w:t>
              </w:r>
            </w:hyperlink>
            <w:r w:rsidRPr="001E203E">
              <w:rPr>
                <w:sz w:val="20"/>
                <w:szCs w:val="20"/>
              </w:rPr>
              <w:t xml:space="preserve"> Passover Story for Kids</w:t>
            </w:r>
          </w:p>
          <w:p w14:paraId="0BF2F832" w14:textId="77777777" w:rsidR="001E203E" w:rsidRPr="001E203E" w:rsidRDefault="001E203E" w:rsidP="001E203E">
            <w:pPr>
              <w:rPr>
                <w:sz w:val="20"/>
                <w:szCs w:val="20"/>
              </w:rPr>
            </w:pPr>
            <w:hyperlink r:id="rId14" w:history="1">
              <w:r w:rsidRPr="001E203E">
                <w:rPr>
                  <w:rStyle w:val="Hyperlink"/>
                  <w:sz w:val="20"/>
                  <w:szCs w:val="20"/>
                </w:rPr>
                <w:t>https://www.chabad.org/kids/article_cdo/aid/485982/jewish/The-Passover-Story-for-Kids.htm</w:t>
              </w:r>
            </w:hyperlink>
            <w:r w:rsidRPr="001E203E">
              <w:rPr>
                <w:sz w:val="20"/>
                <w:szCs w:val="20"/>
              </w:rPr>
              <w:t xml:space="preserve"> </w:t>
            </w:r>
          </w:p>
          <w:p w14:paraId="03284898" w14:textId="77777777" w:rsidR="001E203E" w:rsidRPr="001E203E" w:rsidRDefault="001E203E" w:rsidP="001E203E">
            <w:pPr>
              <w:rPr>
                <w:sz w:val="20"/>
                <w:szCs w:val="20"/>
              </w:rPr>
            </w:pPr>
            <w:r w:rsidRPr="001E203E">
              <w:rPr>
                <w:sz w:val="20"/>
                <w:szCs w:val="20"/>
              </w:rPr>
              <w:t>BBC KS2 religious  – Pesach</w:t>
            </w:r>
          </w:p>
          <w:p w14:paraId="3B75AC10" w14:textId="77777777" w:rsidR="001E203E" w:rsidRPr="001E203E" w:rsidRDefault="001E203E" w:rsidP="001E203E">
            <w:pPr>
              <w:rPr>
                <w:sz w:val="20"/>
                <w:szCs w:val="20"/>
              </w:rPr>
            </w:pPr>
            <w:hyperlink r:id="rId15" w:history="1">
              <w:r w:rsidRPr="001E203E">
                <w:rPr>
                  <w:rStyle w:val="Hyperlink"/>
                  <w:sz w:val="20"/>
                  <w:szCs w:val="20"/>
                </w:rPr>
                <w:t>https://www.bbc.co.uk/teach/class-clips-video/religious-studies-ks2-celebrating-passover/z4kvrj6</w:t>
              </w:r>
            </w:hyperlink>
            <w:r w:rsidRPr="001E203E">
              <w:rPr>
                <w:sz w:val="20"/>
                <w:szCs w:val="20"/>
              </w:rPr>
              <w:t xml:space="preserve">  </w:t>
            </w:r>
          </w:p>
          <w:p w14:paraId="2C56A82D" w14:textId="77777777" w:rsidR="001E203E" w:rsidRPr="001E203E" w:rsidRDefault="001E203E" w:rsidP="001E203E">
            <w:pPr>
              <w:rPr>
                <w:sz w:val="20"/>
                <w:szCs w:val="20"/>
              </w:rPr>
            </w:pPr>
            <w:r w:rsidRPr="001E203E">
              <w:rPr>
                <w:sz w:val="20"/>
                <w:szCs w:val="20"/>
              </w:rPr>
              <w:t>BBC – the story of Passover</w:t>
            </w:r>
          </w:p>
          <w:p w14:paraId="137E7FF8" w14:textId="77777777" w:rsidR="001E203E" w:rsidRPr="001E203E" w:rsidRDefault="001E203E" w:rsidP="001E203E">
            <w:pPr>
              <w:rPr>
                <w:sz w:val="20"/>
                <w:szCs w:val="20"/>
              </w:rPr>
            </w:pPr>
            <w:hyperlink r:id="rId16" w:history="1">
              <w:r w:rsidRPr="001E203E">
                <w:rPr>
                  <w:rStyle w:val="Hyperlink"/>
                  <w:sz w:val="20"/>
                  <w:szCs w:val="20"/>
                </w:rPr>
                <w:t>https://www.youtube.com/watch?v=ZgH8WIe8M2s</w:t>
              </w:r>
            </w:hyperlink>
            <w:r w:rsidRPr="001E203E">
              <w:rPr>
                <w:sz w:val="20"/>
                <w:szCs w:val="20"/>
              </w:rPr>
              <w:t xml:space="preserve"> </w:t>
            </w:r>
            <w:r w:rsidRPr="001E203E">
              <w:rPr>
                <w:i/>
                <w:iCs/>
                <w:sz w:val="20"/>
                <w:szCs w:val="20"/>
              </w:rPr>
              <w:t xml:space="preserve">(older video – but has some useful info for teachers) </w:t>
            </w:r>
          </w:p>
          <w:p w14:paraId="77001AB7" w14:textId="77777777" w:rsidR="001E203E" w:rsidRPr="001E203E" w:rsidRDefault="001E203E" w:rsidP="001E203E">
            <w:pPr>
              <w:rPr>
                <w:sz w:val="20"/>
                <w:szCs w:val="20"/>
              </w:rPr>
            </w:pPr>
            <w:r w:rsidRPr="001E203E">
              <w:rPr>
                <w:sz w:val="20"/>
                <w:szCs w:val="20"/>
              </w:rPr>
              <w:t>Newsround – What is the story of Passover?</w:t>
            </w:r>
          </w:p>
          <w:p w14:paraId="5A0DE593" w14:textId="77777777" w:rsidR="001E203E" w:rsidRPr="001E203E" w:rsidRDefault="001E203E" w:rsidP="001E203E">
            <w:pPr>
              <w:rPr>
                <w:sz w:val="20"/>
                <w:szCs w:val="20"/>
              </w:rPr>
            </w:pPr>
            <w:hyperlink r:id="rId17" w:history="1">
              <w:r w:rsidRPr="001E203E">
                <w:rPr>
                  <w:rStyle w:val="Hyperlink"/>
                  <w:sz w:val="20"/>
                  <w:szCs w:val="20"/>
                </w:rPr>
                <w:t>https://www.bbc.co.uk/newsround/39565685</w:t>
              </w:r>
            </w:hyperlink>
            <w:r w:rsidRPr="001E203E">
              <w:rPr>
                <w:sz w:val="20"/>
                <w:szCs w:val="20"/>
              </w:rPr>
              <w:t xml:space="preserve"> </w:t>
            </w:r>
          </w:p>
          <w:p w14:paraId="622D256C" w14:textId="77777777" w:rsidR="001E203E" w:rsidRPr="001E203E" w:rsidRDefault="001E203E" w:rsidP="001E203E">
            <w:pPr>
              <w:rPr>
                <w:sz w:val="20"/>
                <w:szCs w:val="20"/>
              </w:rPr>
            </w:pPr>
            <w:r w:rsidRPr="001E203E">
              <w:rPr>
                <w:sz w:val="20"/>
                <w:szCs w:val="20"/>
              </w:rPr>
              <w:t>BBC Bitesize – What is Passover?</w:t>
            </w:r>
          </w:p>
          <w:p w14:paraId="79018516" w14:textId="77777777" w:rsidR="001E203E" w:rsidRPr="001E203E" w:rsidRDefault="001E203E" w:rsidP="001E203E">
            <w:pPr>
              <w:rPr>
                <w:sz w:val="20"/>
                <w:szCs w:val="20"/>
              </w:rPr>
            </w:pPr>
            <w:hyperlink r:id="rId18" w:history="1">
              <w:r w:rsidRPr="001E203E">
                <w:rPr>
                  <w:rStyle w:val="Hyperlink"/>
                  <w:sz w:val="20"/>
                  <w:szCs w:val="20"/>
                </w:rPr>
                <w:t>https://www.bbc.co.uk/bitesize/articles/zn22382</w:t>
              </w:r>
            </w:hyperlink>
            <w:r w:rsidRPr="001E203E">
              <w:rPr>
                <w:sz w:val="20"/>
                <w:szCs w:val="20"/>
              </w:rPr>
              <w:t xml:space="preserve"> </w:t>
            </w:r>
          </w:p>
          <w:p w14:paraId="4A5B8990" w14:textId="77777777" w:rsidR="001E203E" w:rsidRPr="001E203E" w:rsidRDefault="001E203E" w:rsidP="001E203E">
            <w:pPr>
              <w:rPr>
                <w:sz w:val="20"/>
                <w:szCs w:val="20"/>
              </w:rPr>
            </w:pPr>
            <w:r w:rsidRPr="001E203E">
              <w:rPr>
                <w:sz w:val="20"/>
                <w:szCs w:val="20"/>
              </w:rPr>
              <w:t>True Tube - Charlie and Blue celebrate Passover</w:t>
            </w:r>
          </w:p>
          <w:p w14:paraId="34B93ACC" w14:textId="77777777" w:rsidR="001E203E" w:rsidRPr="001E203E" w:rsidRDefault="001E203E" w:rsidP="001E203E">
            <w:pPr>
              <w:rPr>
                <w:sz w:val="20"/>
                <w:szCs w:val="20"/>
              </w:rPr>
            </w:pPr>
            <w:hyperlink r:id="rId19" w:history="1">
              <w:r w:rsidRPr="001E203E">
                <w:rPr>
                  <w:rStyle w:val="Hyperlink"/>
                  <w:sz w:val="20"/>
                  <w:szCs w:val="20"/>
                </w:rPr>
                <w:t>https://www.truetube.co.uk/resource/charlie-and-blue-celebrate-passover/</w:t>
              </w:r>
            </w:hyperlink>
            <w:r w:rsidRPr="001E203E">
              <w:rPr>
                <w:sz w:val="20"/>
                <w:szCs w:val="20"/>
              </w:rPr>
              <w:t xml:space="preserve"> </w:t>
            </w:r>
          </w:p>
          <w:p w14:paraId="411163A6" w14:textId="77777777" w:rsidR="001E203E" w:rsidRPr="001E203E" w:rsidRDefault="001E203E" w:rsidP="001E203E">
            <w:pPr>
              <w:rPr>
                <w:sz w:val="20"/>
                <w:szCs w:val="20"/>
              </w:rPr>
            </w:pPr>
            <w:r w:rsidRPr="001E203E">
              <w:rPr>
                <w:sz w:val="20"/>
                <w:szCs w:val="20"/>
              </w:rPr>
              <w:t>BBC Celebrations – The Seder (3-part clips) – (good for teacher knowledge)</w:t>
            </w:r>
          </w:p>
          <w:p w14:paraId="5EFF1FC8" w14:textId="5B169ACC" w:rsidR="001E203E" w:rsidRPr="00B630DD" w:rsidRDefault="001E203E" w:rsidP="007D7BCE">
            <w:pPr>
              <w:rPr>
                <w:sz w:val="20"/>
                <w:szCs w:val="20"/>
              </w:rPr>
            </w:pPr>
            <w:hyperlink r:id="rId20" w:history="1">
              <w:r w:rsidRPr="001E203E">
                <w:rPr>
                  <w:rStyle w:val="Hyperlink"/>
                  <w:sz w:val="20"/>
                  <w:szCs w:val="20"/>
                </w:rPr>
                <w:t>https://www.bbc.co.uk/programmes/p01147yd</w:t>
              </w:r>
            </w:hyperlink>
            <w:r w:rsidRPr="001E203E">
              <w:rPr>
                <w:sz w:val="20"/>
                <w:szCs w:val="20"/>
              </w:rPr>
              <w:t xml:space="preserve"> </w:t>
            </w:r>
          </w:p>
        </w:tc>
      </w:tr>
      <w:tr w:rsidR="003C1A71" w:rsidRPr="003E5E66" w14:paraId="207B47B0" w14:textId="77777777" w:rsidTr="00C67E4C">
        <w:tc>
          <w:tcPr>
            <w:tcW w:w="2694" w:type="dxa"/>
          </w:tcPr>
          <w:p w14:paraId="22C90E13" w14:textId="2698E79A" w:rsidR="00B630DD" w:rsidRDefault="00B630DD" w:rsidP="00B630DD">
            <w:pPr>
              <w:rPr>
                <w:sz w:val="20"/>
                <w:szCs w:val="20"/>
              </w:rPr>
            </w:pPr>
            <w:r>
              <w:rPr>
                <w:sz w:val="20"/>
                <w:szCs w:val="20"/>
              </w:rPr>
              <w:lastRenderedPageBreak/>
              <w:t xml:space="preserve">E: </w:t>
            </w:r>
            <w:r w:rsidRPr="00B630DD">
              <w:rPr>
                <w:sz w:val="20"/>
                <w:szCs w:val="20"/>
              </w:rPr>
              <w:t>Recognise links and simple connections between some Islamic religious laws, beliefs, worship, and life (e.g., belief in one God, the Creator, the significance of Muhammed, importance of the will of God etc.).</w:t>
            </w:r>
          </w:p>
          <w:p w14:paraId="546EDAAB" w14:textId="77777777" w:rsidR="00B630DD" w:rsidRPr="00B630DD" w:rsidRDefault="00B630DD" w:rsidP="00B630DD">
            <w:pPr>
              <w:rPr>
                <w:sz w:val="20"/>
                <w:szCs w:val="20"/>
              </w:rPr>
            </w:pPr>
          </w:p>
          <w:p w14:paraId="68AD1C8B" w14:textId="3E852E68" w:rsidR="003C1A71" w:rsidRPr="003E5E66" w:rsidRDefault="00B630DD" w:rsidP="00B630DD">
            <w:pPr>
              <w:rPr>
                <w:sz w:val="20"/>
                <w:szCs w:val="20"/>
              </w:rPr>
            </w:pPr>
            <w:r>
              <w:rPr>
                <w:sz w:val="20"/>
                <w:szCs w:val="20"/>
              </w:rPr>
              <w:t xml:space="preserve">E: </w:t>
            </w:r>
            <w:r w:rsidRPr="00B630DD">
              <w:rPr>
                <w:sz w:val="20"/>
                <w:szCs w:val="20"/>
              </w:rPr>
              <w:t xml:space="preserve">Recognise the importance of artistic expressions of belief </w:t>
            </w:r>
            <w:r w:rsidRPr="00B630DD">
              <w:rPr>
                <w:sz w:val="20"/>
                <w:szCs w:val="20"/>
              </w:rPr>
              <w:lastRenderedPageBreak/>
              <w:t>in Islam, for example, in Islamic art or religious music.</w:t>
            </w:r>
          </w:p>
        </w:tc>
        <w:tc>
          <w:tcPr>
            <w:tcW w:w="2750" w:type="dxa"/>
            <w:shd w:val="clear" w:color="auto" w:fill="DEEAF6" w:themeFill="accent5" w:themeFillTint="33"/>
          </w:tcPr>
          <w:p w14:paraId="542CFB01" w14:textId="601CCEDE" w:rsidR="003C1A71" w:rsidRPr="003E5E66" w:rsidRDefault="007318CF">
            <w:pPr>
              <w:rPr>
                <w:sz w:val="20"/>
                <w:szCs w:val="20"/>
              </w:rPr>
            </w:pPr>
            <w:r w:rsidRPr="007318CF">
              <w:rPr>
                <w:sz w:val="20"/>
                <w:szCs w:val="20"/>
              </w:rPr>
              <w:lastRenderedPageBreak/>
              <w:t>U</w:t>
            </w:r>
            <w:r w:rsidR="00B630DD">
              <w:rPr>
                <w:sz w:val="20"/>
                <w:szCs w:val="20"/>
              </w:rPr>
              <w:t>3</w:t>
            </w:r>
            <w:r w:rsidRPr="007318CF">
              <w:rPr>
                <w:sz w:val="20"/>
                <w:szCs w:val="20"/>
              </w:rPr>
              <w:t>.</w:t>
            </w:r>
            <w:r w:rsidR="003202AA">
              <w:rPr>
                <w:sz w:val="20"/>
                <w:szCs w:val="20"/>
              </w:rPr>
              <w:t>6</w:t>
            </w:r>
            <w:r w:rsidRPr="007318CF">
              <w:rPr>
                <w:sz w:val="20"/>
                <w:szCs w:val="20"/>
              </w:rPr>
              <w:t xml:space="preserve">.3. </w:t>
            </w:r>
            <w:r w:rsidR="00B630DD" w:rsidRPr="00B630DD">
              <w:rPr>
                <w:sz w:val="20"/>
                <w:szCs w:val="20"/>
              </w:rPr>
              <w:t>Make simple links and connections between some Islamic religious laws, beliefs, worship, and life (e.g., belief in one God, the Creator, the significance of Muhammed, importance of the will of God, etc.).</w:t>
            </w:r>
          </w:p>
        </w:tc>
        <w:tc>
          <w:tcPr>
            <w:tcW w:w="4621" w:type="dxa"/>
          </w:tcPr>
          <w:p w14:paraId="47FBC6A1" w14:textId="3B03B8C7" w:rsidR="002C3725" w:rsidRPr="00A34BEF" w:rsidRDefault="00050CD8" w:rsidP="003202AA">
            <w:pPr>
              <w:tabs>
                <w:tab w:val="left" w:pos="3270"/>
              </w:tabs>
              <w:rPr>
                <w:b/>
                <w:bCs/>
                <w:sz w:val="20"/>
                <w:szCs w:val="20"/>
              </w:rPr>
            </w:pPr>
            <w:r>
              <w:rPr>
                <w:sz w:val="20"/>
                <w:szCs w:val="20"/>
              </w:rPr>
              <w:t xml:space="preserve"> </w:t>
            </w:r>
            <w:r w:rsidR="00B630DD" w:rsidRPr="00B630DD">
              <w:rPr>
                <w:b/>
                <w:bCs/>
                <w:sz w:val="20"/>
                <w:szCs w:val="20"/>
              </w:rPr>
              <w:t>3</w:t>
            </w:r>
            <w:r w:rsidR="00A34BEF" w:rsidRPr="00B630DD">
              <w:rPr>
                <w:b/>
                <w:bCs/>
                <w:sz w:val="20"/>
                <w:szCs w:val="20"/>
              </w:rPr>
              <w:t>.6.</w:t>
            </w:r>
            <w:r w:rsidR="001E203E">
              <w:rPr>
                <w:b/>
                <w:bCs/>
                <w:sz w:val="20"/>
                <w:szCs w:val="20"/>
              </w:rPr>
              <w:t>5 Islam</w:t>
            </w:r>
          </w:p>
          <w:p w14:paraId="5E2825F7" w14:textId="77777777" w:rsidR="005939CF" w:rsidRDefault="007050AE" w:rsidP="007E1C52">
            <w:pPr>
              <w:rPr>
                <w:bCs/>
                <w:sz w:val="20"/>
                <w:szCs w:val="20"/>
              </w:rPr>
            </w:pPr>
            <w:r>
              <w:rPr>
                <w:bCs/>
                <w:sz w:val="20"/>
                <w:szCs w:val="20"/>
              </w:rPr>
              <w:t>You could use the Starter TB p67, and consider using it alongside the ‘GET YOUR FACTS RIGHT’ quiz from Lat Blaylock, RE Today, shared in the Diocesan ppt.</w:t>
            </w:r>
          </w:p>
          <w:p w14:paraId="0EF26811" w14:textId="77777777" w:rsidR="007050AE" w:rsidRDefault="007050AE" w:rsidP="007E1C52">
            <w:pPr>
              <w:rPr>
                <w:bCs/>
                <w:sz w:val="20"/>
                <w:szCs w:val="20"/>
              </w:rPr>
            </w:pPr>
          </w:p>
          <w:p w14:paraId="28F784FB" w14:textId="77777777" w:rsidR="007050AE" w:rsidRDefault="007050AE" w:rsidP="007E1C52">
            <w:pPr>
              <w:rPr>
                <w:bCs/>
                <w:sz w:val="20"/>
                <w:szCs w:val="20"/>
              </w:rPr>
            </w:pPr>
            <w:r>
              <w:rPr>
                <w:bCs/>
                <w:sz w:val="20"/>
                <w:szCs w:val="20"/>
              </w:rPr>
              <w:t>There is some helpful information in PB p177-182. Consider supplementing this with opportunities to hear from Muslims themselves about their faith.</w:t>
            </w:r>
          </w:p>
          <w:p w14:paraId="36A1CFC5" w14:textId="77777777" w:rsidR="007050AE" w:rsidRDefault="007050AE" w:rsidP="007E1C52">
            <w:pPr>
              <w:rPr>
                <w:bCs/>
                <w:sz w:val="20"/>
                <w:szCs w:val="20"/>
              </w:rPr>
            </w:pPr>
          </w:p>
          <w:p w14:paraId="0127DE6C" w14:textId="77777777" w:rsidR="007050AE" w:rsidRDefault="007050AE" w:rsidP="007E1C52">
            <w:pPr>
              <w:rPr>
                <w:bCs/>
                <w:sz w:val="20"/>
                <w:szCs w:val="20"/>
              </w:rPr>
            </w:pPr>
            <w:r>
              <w:rPr>
                <w:bCs/>
                <w:sz w:val="20"/>
                <w:szCs w:val="20"/>
              </w:rPr>
              <w:t xml:space="preserve">NB – it wouldn’t be appropriate for the class to practice prayer in </w:t>
            </w:r>
            <w:r w:rsidR="003A06BB">
              <w:rPr>
                <w:bCs/>
                <w:sz w:val="20"/>
                <w:szCs w:val="20"/>
              </w:rPr>
              <w:t>a tradition</w:t>
            </w:r>
            <w:r>
              <w:rPr>
                <w:bCs/>
                <w:sz w:val="20"/>
                <w:szCs w:val="20"/>
              </w:rPr>
              <w:t xml:space="preserve"> other than the Catholic tradition. </w:t>
            </w:r>
          </w:p>
          <w:p w14:paraId="34ADDF17" w14:textId="77777777" w:rsidR="003A06BB" w:rsidRDefault="003A06BB" w:rsidP="007E1C52">
            <w:pPr>
              <w:rPr>
                <w:bCs/>
                <w:sz w:val="20"/>
                <w:szCs w:val="20"/>
              </w:rPr>
            </w:pPr>
          </w:p>
          <w:p w14:paraId="37DE1A06" w14:textId="77777777" w:rsidR="003A06BB" w:rsidRDefault="003A06BB" w:rsidP="007E1C52">
            <w:pPr>
              <w:rPr>
                <w:bCs/>
                <w:sz w:val="20"/>
                <w:szCs w:val="20"/>
              </w:rPr>
            </w:pPr>
            <w:r>
              <w:rPr>
                <w:bCs/>
                <w:sz w:val="20"/>
                <w:szCs w:val="20"/>
              </w:rPr>
              <w:t xml:space="preserve">TB p67 has a ppt on Islamic art and calligraphy reflecting this in the RED - </w:t>
            </w:r>
            <w:r w:rsidRPr="003A06BB">
              <w:rPr>
                <w:b/>
                <w:bCs/>
                <w:i/>
                <w:iCs/>
                <w:sz w:val="20"/>
                <w:szCs w:val="20"/>
              </w:rPr>
              <w:t xml:space="preserve">It is important that all pupils appreciate that Islam has a rich culture </w:t>
            </w:r>
            <w:r w:rsidRPr="003A06BB">
              <w:rPr>
                <w:bCs/>
                <w:i/>
                <w:iCs/>
                <w:sz w:val="20"/>
                <w:szCs w:val="20"/>
              </w:rPr>
              <w:t xml:space="preserve">which incorporates art, religious music, poetry, and architecture </w:t>
            </w:r>
            <w:r w:rsidRPr="003A06BB">
              <w:rPr>
                <w:b/>
                <w:bCs/>
                <w:i/>
                <w:iCs/>
                <w:sz w:val="20"/>
                <w:szCs w:val="20"/>
              </w:rPr>
              <w:t>as well as learning what Muslims believe</w:t>
            </w:r>
            <w:r w:rsidRPr="003A06BB">
              <w:rPr>
                <w:bCs/>
                <w:i/>
                <w:iCs/>
                <w:sz w:val="20"/>
                <w:szCs w:val="20"/>
              </w:rPr>
              <w:t>.</w:t>
            </w:r>
            <w:r>
              <w:rPr>
                <w:bCs/>
                <w:sz w:val="20"/>
                <w:szCs w:val="20"/>
              </w:rPr>
              <w:t xml:space="preserve"> (p128). This is part of the ‘Encounter’ lens content (see first column).</w:t>
            </w:r>
          </w:p>
          <w:p w14:paraId="42BB9A39" w14:textId="77777777" w:rsidR="003A06BB" w:rsidRDefault="003A06BB" w:rsidP="007E1C52">
            <w:pPr>
              <w:rPr>
                <w:bCs/>
                <w:sz w:val="20"/>
                <w:szCs w:val="20"/>
              </w:rPr>
            </w:pPr>
            <w:r>
              <w:rPr>
                <w:bCs/>
                <w:sz w:val="20"/>
                <w:szCs w:val="20"/>
              </w:rPr>
              <w:t>Consider researching Islamic art/religious music. Again, you may wish to refer to examples offered by Lat B on the 99 names of Allah.</w:t>
            </w:r>
          </w:p>
          <w:p w14:paraId="5CA62E87" w14:textId="1CDC4A86" w:rsidR="003A06BB" w:rsidRPr="003A06BB" w:rsidRDefault="003A06BB" w:rsidP="007E1C52">
            <w:pPr>
              <w:rPr>
                <w:bCs/>
                <w:sz w:val="20"/>
                <w:szCs w:val="20"/>
              </w:rPr>
            </w:pPr>
            <w:r>
              <w:rPr>
                <w:bCs/>
                <w:sz w:val="20"/>
                <w:szCs w:val="20"/>
              </w:rPr>
              <w:t xml:space="preserve">NB – Muslims do not depict people or animals and they would certainly not try to depict God. Instead, their art is based around beautiful calligraphy of Arabic such as the 99 names for God in Islam. </w:t>
            </w:r>
          </w:p>
        </w:tc>
        <w:tc>
          <w:tcPr>
            <w:tcW w:w="5953" w:type="dxa"/>
          </w:tcPr>
          <w:p w14:paraId="43714DEE" w14:textId="1DD19CC8" w:rsidR="007E1C52" w:rsidRDefault="001E203E" w:rsidP="003202AA">
            <w:pPr>
              <w:rPr>
                <w:sz w:val="20"/>
                <w:szCs w:val="20"/>
              </w:rPr>
            </w:pPr>
            <w:r>
              <w:rPr>
                <w:sz w:val="20"/>
                <w:szCs w:val="20"/>
              </w:rPr>
              <w:lastRenderedPageBreak/>
              <w:t>As noted above, this is only one area of learning in this branch for Y3, however, it could easily be 3-4 weeks of learning.</w:t>
            </w:r>
          </w:p>
          <w:p w14:paraId="5C55A7F9" w14:textId="77777777" w:rsidR="001E203E" w:rsidRDefault="001E203E" w:rsidP="003202AA">
            <w:pPr>
              <w:rPr>
                <w:sz w:val="20"/>
                <w:szCs w:val="20"/>
              </w:rPr>
            </w:pPr>
          </w:p>
          <w:p w14:paraId="42B11AF0" w14:textId="082FDF09" w:rsidR="001E203E" w:rsidRDefault="001E203E" w:rsidP="003202AA">
            <w:pPr>
              <w:rPr>
                <w:sz w:val="20"/>
                <w:szCs w:val="20"/>
              </w:rPr>
            </w:pPr>
            <w:r>
              <w:rPr>
                <w:sz w:val="20"/>
                <w:szCs w:val="20"/>
              </w:rPr>
              <w:t>Carefully read ‘Notes for teachers’ RED p128 and the information in the Religion and Beliefs beginners guide shared with schools.</w:t>
            </w:r>
          </w:p>
          <w:p w14:paraId="3B80ABC2" w14:textId="77777777" w:rsidR="005939CF" w:rsidRDefault="005939CF" w:rsidP="003202AA">
            <w:pPr>
              <w:rPr>
                <w:sz w:val="20"/>
                <w:szCs w:val="20"/>
              </w:rPr>
            </w:pPr>
          </w:p>
          <w:p w14:paraId="2F2893C8" w14:textId="24EB28E8" w:rsidR="007050AE" w:rsidRDefault="007050AE" w:rsidP="003202AA">
            <w:pPr>
              <w:rPr>
                <w:sz w:val="20"/>
                <w:szCs w:val="20"/>
              </w:rPr>
            </w:pPr>
            <w:r>
              <w:rPr>
                <w:sz w:val="20"/>
                <w:szCs w:val="20"/>
              </w:rPr>
              <w:t>You may wish to begin this ‘Encounter’ by ascertaining what the children already know about Islam, though take care to address any Islamophobia/stereotypes/discrimination/misinformation in a gentle way.</w:t>
            </w:r>
          </w:p>
          <w:p w14:paraId="7D838A5D" w14:textId="77777777" w:rsidR="007050AE" w:rsidRDefault="007050AE" w:rsidP="003202AA">
            <w:pPr>
              <w:rPr>
                <w:sz w:val="20"/>
                <w:szCs w:val="20"/>
              </w:rPr>
            </w:pPr>
          </w:p>
          <w:p w14:paraId="0FBF09C5" w14:textId="2C32F9C5" w:rsidR="007050AE" w:rsidRDefault="007050AE" w:rsidP="003202AA">
            <w:pPr>
              <w:rPr>
                <w:sz w:val="20"/>
                <w:szCs w:val="20"/>
              </w:rPr>
            </w:pPr>
            <w:r>
              <w:rPr>
                <w:sz w:val="20"/>
                <w:szCs w:val="20"/>
              </w:rPr>
              <w:lastRenderedPageBreak/>
              <w:t>Consider, if possible, inviting someone from the Muslim community in to class to help with the learning. Perhaps family of some of your class.</w:t>
            </w:r>
          </w:p>
          <w:p w14:paraId="7D0B7AD2" w14:textId="77777777" w:rsidR="005939CF" w:rsidRDefault="005939CF" w:rsidP="003202AA">
            <w:pPr>
              <w:rPr>
                <w:sz w:val="20"/>
                <w:szCs w:val="20"/>
              </w:rPr>
            </w:pPr>
          </w:p>
          <w:p w14:paraId="3EB971B7" w14:textId="2FE33202" w:rsidR="005939CF" w:rsidRDefault="007050AE" w:rsidP="003202AA">
            <w:pPr>
              <w:rPr>
                <w:sz w:val="20"/>
                <w:szCs w:val="20"/>
              </w:rPr>
            </w:pPr>
            <w:r>
              <w:rPr>
                <w:sz w:val="20"/>
                <w:szCs w:val="20"/>
              </w:rPr>
              <w:t xml:space="preserve">NB the RED states: </w:t>
            </w:r>
            <w:r w:rsidRPr="007050AE">
              <w:rPr>
                <w:sz w:val="20"/>
                <w:szCs w:val="20"/>
              </w:rPr>
              <w:t xml:space="preserve">. In learning about Islam, pupils should </w:t>
            </w:r>
            <w:r w:rsidRPr="007050AE">
              <w:rPr>
                <w:b/>
                <w:bCs/>
                <w:sz w:val="20"/>
                <w:szCs w:val="20"/>
              </w:rPr>
              <w:t>take a religious law or belief and explore how people live this out</w:t>
            </w:r>
            <w:r w:rsidRPr="007050AE">
              <w:rPr>
                <w:sz w:val="20"/>
                <w:szCs w:val="20"/>
              </w:rPr>
              <w:t>.</w:t>
            </w:r>
          </w:p>
          <w:p w14:paraId="37F66094" w14:textId="4E30A320" w:rsidR="007050AE" w:rsidRPr="007050AE" w:rsidRDefault="007050AE" w:rsidP="003202AA">
            <w:pPr>
              <w:rPr>
                <w:color w:val="1F4E79" w:themeColor="accent5" w:themeShade="80"/>
                <w:sz w:val="20"/>
                <w:szCs w:val="20"/>
              </w:rPr>
            </w:pPr>
            <w:r>
              <w:rPr>
                <w:sz w:val="20"/>
                <w:szCs w:val="20"/>
              </w:rPr>
              <w:t>For example, you may wish to introduce the 5 pillars, but it would not be possible to cover all 5 in depth. As Hajj is Wed 4</w:t>
            </w:r>
            <w:r w:rsidRPr="007050AE">
              <w:rPr>
                <w:sz w:val="20"/>
                <w:szCs w:val="20"/>
                <w:vertAlign w:val="superscript"/>
              </w:rPr>
              <w:t>th</w:t>
            </w:r>
            <w:r>
              <w:rPr>
                <w:sz w:val="20"/>
                <w:szCs w:val="20"/>
              </w:rPr>
              <w:t xml:space="preserve"> June – Mon 9</w:t>
            </w:r>
            <w:r w:rsidRPr="007050AE">
              <w:rPr>
                <w:sz w:val="20"/>
                <w:szCs w:val="20"/>
                <w:vertAlign w:val="superscript"/>
              </w:rPr>
              <w:t>th</w:t>
            </w:r>
            <w:r>
              <w:rPr>
                <w:sz w:val="20"/>
                <w:szCs w:val="20"/>
              </w:rPr>
              <w:t xml:space="preserve"> Jun this year (2025) you may wish to focus on this particular belief and practice. </w:t>
            </w:r>
            <w:r w:rsidRPr="007050AE">
              <w:rPr>
                <w:color w:val="1F4E79" w:themeColor="accent5" w:themeShade="80"/>
                <w:sz w:val="20"/>
                <w:szCs w:val="20"/>
              </w:rPr>
              <w:t>Study of Islam continues in Y4:</w:t>
            </w:r>
          </w:p>
          <w:p w14:paraId="5992FCA6" w14:textId="77777777" w:rsidR="007050AE" w:rsidRPr="007050AE" w:rsidRDefault="007050AE" w:rsidP="007050AE">
            <w:pPr>
              <w:pStyle w:val="TableParagraph"/>
              <w:numPr>
                <w:ilvl w:val="0"/>
                <w:numId w:val="9"/>
              </w:numPr>
              <w:tabs>
                <w:tab w:val="left" w:pos="420"/>
              </w:tabs>
              <w:spacing w:before="192"/>
              <w:ind w:hanging="228"/>
              <w:rPr>
                <w:color w:val="1F4E79" w:themeColor="accent5" w:themeShade="80"/>
                <w:sz w:val="18"/>
              </w:rPr>
            </w:pPr>
            <w:r w:rsidRPr="007050AE">
              <w:rPr>
                <w:color w:val="1F4E79" w:themeColor="accent5" w:themeShade="80"/>
                <w:spacing w:val="-2"/>
                <w:w w:val="110"/>
                <w:sz w:val="18"/>
              </w:rPr>
              <w:t>Know</w:t>
            </w:r>
            <w:r w:rsidRPr="007050AE">
              <w:rPr>
                <w:color w:val="1F4E79" w:themeColor="accent5" w:themeShade="80"/>
                <w:spacing w:val="-11"/>
                <w:w w:val="110"/>
                <w:sz w:val="18"/>
              </w:rPr>
              <w:t xml:space="preserve"> </w:t>
            </w:r>
            <w:r w:rsidRPr="007050AE">
              <w:rPr>
                <w:color w:val="1F4E79" w:themeColor="accent5" w:themeShade="80"/>
                <w:spacing w:val="-2"/>
                <w:w w:val="110"/>
                <w:sz w:val="18"/>
              </w:rPr>
              <w:t>some</w:t>
            </w:r>
            <w:r w:rsidRPr="007050AE">
              <w:rPr>
                <w:color w:val="1F4E79" w:themeColor="accent5" w:themeShade="80"/>
                <w:spacing w:val="-10"/>
                <w:w w:val="110"/>
                <w:sz w:val="18"/>
              </w:rPr>
              <w:t xml:space="preserve"> </w:t>
            </w:r>
            <w:r w:rsidRPr="007050AE">
              <w:rPr>
                <w:color w:val="1F4E79" w:themeColor="accent5" w:themeShade="80"/>
                <w:spacing w:val="-2"/>
                <w:w w:val="110"/>
                <w:sz w:val="18"/>
              </w:rPr>
              <w:t>facts</w:t>
            </w:r>
            <w:r w:rsidRPr="007050AE">
              <w:rPr>
                <w:color w:val="1F4E79" w:themeColor="accent5" w:themeShade="80"/>
                <w:spacing w:val="-10"/>
                <w:w w:val="110"/>
                <w:sz w:val="18"/>
              </w:rPr>
              <w:t xml:space="preserve"> </w:t>
            </w:r>
            <w:r w:rsidRPr="007050AE">
              <w:rPr>
                <w:color w:val="1F4E79" w:themeColor="accent5" w:themeShade="80"/>
                <w:spacing w:val="-2"/>
                <w:w w:val="110"/>
                <w:sz w:val="18"/>
              </w:rPr>
              <w:t>about</w:t>
            </w:r>
            <w:r w:rsidRPr="007050AE">
              <w:rPr>
                <w:color w:val="1F4E79" w:themeColor="accent5" w:themeShade="80"/>
                <w:spacing w:val="-11"/>
                <w:w w:val="110"/>
                <w:sz w:val="18"/>
              </w:rPr>
              <w:t xml:space="preserve"> </w:t>
            </w:r>
            <w:r w:rsidRPr="007050AE">
              <w:rPr>
                <w:color w:val="1F4E79" w:themeColor="accent5" w:themeShade="80"/>
                <w:spacing w:val="-2"/>
                <w:w w:val="110"/>
                <w:sz w:val="18"/>
              </w:rPr>
              <w:t>the</w:t>
            </w:r>
            <w:r w:rsidRPr="007050AE">
              <w:rPr>
                <w:color w:val="1F4E79" w:themeColor="accent5" w:themeShade="80"/>
                <w:spacing w:val="-10"/>
                <w:w w:val="110"/>
                <w:sz w:val="18"/>
              </w:rPr>
              <w:t xml:space="preserve"> </w:t>
            </w:r>
            <w:r w:rsidRPr="007050AE">
              <w:rPr>
                <w:color w:val="1F4E79" w:themeColor="accent5" w:themeShade="80"/>
                <w:spacing w:val="-2"/>
                <w:w w:val="110"/>
                <w:sz w:val="18"/>
              </w:rPr>
              <w:t>five</w:t>
            </w:r>
            <w:r w:rsidRPr="007050AE">
              <w:rPr>
                <w:color w:val="1F4E79" w:themeColor="accent5" w:themeShade="80"/>
                <w:spacing w:val="-10"/>
                <w:w w:val="110"/>
                <w:sz w:val="18"/>
              </w:rPr>
              <w:t xml:space="preserve"> </w:t>
            </w:r>
            <w:r w:rsidRPr="007050AE">
              <w:rPr>
                <w:color w:val="1F4E79" w:themeColor="accent5" w:themeShade="80"/>
                <w:spacing w:val="-2"/>
                <w:w w:val="110"/>
                <w:sz w:val="18"/>
              </w:rPr>
              <w:t>pillars</w:t>
            </w:r>
            <w:r w:rsidRPr="007050AE">
              <w:rPr>
                <w:color w:val="1F4E79" w:themeColor="accent5" w:themeShade="80"/>
                <w:spacing w:val="-10"/>
                <w:w w:val="110"/>
                <w:sz w:val="18"/>
              </w:rPr>
              <w:t xml:space="preserve"> </w:t>
            </w:r>
            <w:r w:rsidRPr="007050AE">
              <w:rPr>
                <w:color w:val="1F4E79" w:themeColor="accent5" w:themeShade="80"/>
                <w:spacing w:val="-2"/>
                <w:w w:val="110"/>
                <w:sz w:val="18"/>
              </w:rPr>
              <w:t>of</w:t>
            </w:r>
            <w:r w:rsidRPr="007050AE">
              <w:rPr>
                <w:color w:val="1F4E79" w:themeColor="accent5" w:themeShade="80"/>
                <w:spacing w:val="-11"/>
                <w:w w:val="110"/>
                <w:sz w:val="18"/>
              </w:rPr>
              <w:t xml:space="preserve"> </w:t>
            </w:r>
            <w:r w:rsidRPr="007050AE">
              <w:rPr>
                <w:color w:val="1F4E79" w:themeColor="accent5" w:themeShade="80"/>
                <w:spacing w:val="-2"/>
                <w:w w:val="110"/>
                <w:sz w:val="18"/>
              </w:rPr>
              <w:t>Islam.</w:t>
            </w:r>
          </w:p>
          <w:p w14:paraId="789DD220" w14:textId="76F36336" w:rsidR="007050AE" w:rsidRPr="007050AE" w:rsidRDefault="007050AE" w:rsidP="007050AE">
            <w:pPr>
              <w:pStyle w:val="TableParagraph"/>
              <w:numPr>
                <w:ilvl w:val="0"/>
                <w:numId w:val="9"/>
              </w:numPr>
              <w:tabs>
                <w:tab w:val="left" w:pos="420"/>
              </w:tabs>
              <w:spacing w:before="192"/>
              <w:ind w:hanging="228"/>
              <w:rPr>
                <w:color w:val="1F4E79" w:themeColor="accent5" w:themeShade="80"/>
                <w:spacing w:val="-2"/>
                <w:w w:val="110"/>
                <w:sz w:val="18"/>
              </w:rPr>
            </w:pPr>
            <w:r w:rsidRPr="007050AE">
              <w:rPr>
                <w:color w:val="1F4E79" w:themeColor="accent5" w:themeShade="80"/>
                <w:spacing w:val="-2"/>
                <w:w w:val="110"/>
                <w:sz w:val="18"/>
              </w:rPr>
              <w:t>Understand some ways Muslims in Britain today live out their beliefs.</w:t>
            </w:r>
          </w:p>
          <w:p w14:paraId="67C6BDBF" w14:textId="50216D22" w:rsidR="005939CF" w:rsidRDefault="007050AE" w:rsidP="003202AA">
            <w:pPr>
              <w:rPr>
                <w:sz w:val="20"/>
                <w:szCs w:val="20"/>
              </w:rPr>
            </w:pPr>
            <w:r>
              <w:rPr>
                <w:sz w:val="20"/>
                <w:szCs w:val="20"/>
              </w:rPr>
              <w:t>Perhaps collaborate with Y4 teachers to decide what can be covered in Y3 this year to be built upon and extended next year.</w:t>
            </w:r>
          </w:p>
          <w:p w14:paraId="570F7D83" w14:textId="77777777" w:rsidR="003A06BB" w:rsidRDefault="003A06BB" w:rsidP="003202AA">
            <w:pPr>
              <w:rPr>
                <w:sz w:val="20"/>
                <w:szCs w:val="20"/>
              </w:rPr>
            </w:pPr>
          </w:p>
          <w:p w14:paraId="5478EED3" w14:textId="33716AFB" w:rsidR="003A06BB" w:rsidRDefault="003A06BB" w:rsidP="003202AA">
            <w:pPr>
              <w:rPr>
                <w:sz w:val="20"/>
                <w:szCs w:val="20"/>
              </w:rPr>
            </w:pPr>
            <w:r>
              <w:rPr>
                <w:sz w:val="20"/>
                <w:szCs w:val="20"/>
              </w:rPr>
              <w:t>Links shared in the Diocesan ppt:</w:t>
            </w:r>
          </w:p>
          <w:p w14:paraId="54CE1E9D" w14:textId="77777777" w:rsidR="003A06BB" w:rsidRPr="003A06BB" w:rsidRDefault="003A06BB" w:rsidP="003A06BB">
            <w:pPr>
              <w:rPr>
                <w:sz w:val="20"/>
                <w:szCs w:val="20"/>
              </w:rPr>
            </w:pPr>
            <w:r w:rsidRPr="003A06BB">
              <w:rPr>
                <w:sz w:val="20"/>
                <w:szCs w:val="20"/>
              </w:rPr>
              <w:t>True Tube – How Islam began in 10 minutes (good background for teachers)</w:t>
            </w:r>
          </w:p>
          <w:p w14:paraId="0279515E" w14:textId="77777777" w:rsidR="003A06BB" w:rsidRPr="003A06BB" w:rsidRDefault="003A06BB" w:rsidP="003A06BB">
            <w:pPr>
              <w:rPr>
                <w:sz w:val="20"/>
                <w:szCs w:val="20"/>
              </w:rPr>
            </w:pPr>
            <w:hyperlink r:id="rId21" w:history="1">
              <w:r w:rsidRPr="003A06BB">
                <w:rPr>
                  <w:rStyle w:val="Hyperlink"/>
                  <w:sz w:val="20"/>
                  <w:szCs w:val="20"/>
                </w:rPr>
                <w:t>https://www.truetube.co.uk/resource/how-islam-began-in-ten-minutes/</w:t>
              </w:r>
            </w:hyperlink>
            <w:r w:rsidRPr="003A06BB">
              <w:rPr>
                <w:sz w:val="20"/>
                <w:szCs w:val="20"/>
              </w:rPr>
              <w:t xml:space="preserve"> </w:t>
            </w:r>
          </w:p>
          <w:p w14:paraId="03333EF2" w14:textId="77777777" w:rsidR="003A06BB" w:rsidRPr="003A06BB" w:rsidRDefault="003A06BB" w:rsidP="003A06BB">
            <w:pPr>
              <w:rPr>
                <w:sz w:val="20"/>
                <w:szCs w:val="20"/>
              </w:rPr>
            </w:pPr>
            <w:r w:rsidRPr="003A06BB">
              <w:rPr>
                <w:sz w:val="20"/>
                <w:szCs w:val="20"/>
              </w:rPr>
              <w:t>True Tube – The 5 pillars of Islam (KS3 &amp; 4 – but helpful info)</w:t>
            </w:r>
          </w:p>
          <w:p w14:paraId="60027B71" w14:textId="77777777" w:rsidR="003A06BB" w:rsidRPr="003A06BB" w:rsidRDefault="003A06BB" w:rsidP="003A06BB">
            <w:pPr>
              <w:rPr>
                <w:sz w:val="20"/>
                <w:szCs w:val="20"/>
              </w:rPr>
            </w:pPr>
            <w:hyperlink r:id="rId22" w:history="1">
              <w:r w:rsidRPr="003A06BB">
                <w:rPr>
                  <w:rStyle w:val="Hyperlink"/>
                  <w:sz w:val="20"/>
                  <w:szCs w:val="20"/>
                </w:rPr>
                <w:t>https://www.truetube.co.uk/resource/the-five-pillars-of-islam/</w:t>
              </w:r>
            </w:hyperlink>
            <w:r w:rsidRPr="003A06BB">
              <w:rPr>
                <w:sz w:val="20"/>
                <w:szCs w:val="20"/>
              </w:rPr>
              <w:t xml:space="preserve"> </w:t>
            </w:r>
          </w:p>
          <w:p w14:paraId="5A46915C" w14:textId="77777777" w:rsidR="003A06BB" w:rsidRPr="003A06BB" w:rsidRDefault="003A06BB" w:rsidP="003A06BB">
            <w:pPr>
              <w:rPr>
                <w:sz w:val="20"/>
                <w:szCs w:val="20"/>
              </w:rPr>
            </w:pPr>
            <w:r w:rsidRPr="003A06BB">
              <w:rPr>
                <w:sz w:val="20"/>
                <w:szCs w:val="20"/>
              </w:rPr>
              <w:t>True Tube – Islam (clips and accompanying resources)</w:t>
            </w:r>
          </w:p>
          <w:p w14:paraId="60435D86" w14:textId="77777777" w:rsidR="003A06BB" w:rsidRPr="003A06BB" w:rsidRDefault="003A06BB" w:rsidP="003A06BB">
            <w:pPr>
              <w:rPr>
                <w:sz w:val="20"/>
                <w:szCs w:val="20"/>
              </w:rPr>
            </w:pPr>
            <w:hyperlink r:id="rId23" w:history="1">
              <w:r w:rsidRPr="003A06BB">
                <w:rPr>
                  <w:rStyle w:val="Hyperlink"/>
                  <w:sz w:val="20"/>
                  <w:szCs w:val="20"/>
                </w:rPr>
                <w:t>True Tube - Islam - search for info on individual pillars</w:t>
              </w:r>
            </w:hyperlink>
          </w:p>
          <w:p w14:paraId="1367B520" w14:textId="77777777" w:rsidR="003A06BB" w:rsidRPr="003A06BB" w:rsidRDefault="003A06BB" w:rsidP="003A06BB">
            <w:pPr>
              <w:rPr>
                <w:sz w:val="20"/>
                <w:szCs w:val="20"/>
              </w:rPr>
            </w:pPr>
            <w:r w:rsidRPr="003A06BB">
              <w:rPr>
                <w:sz w:val="20"/>
                <w:szCs w:val="20"/>
              </w:rPr>
              <w:t>BBC Bitesize – Islam</w:t>
            </w:r>
          </w:p>
          <w:p w14:paraId="0C9C3F21" w14:textId="77777777" w:rsidR="003A06BB" w:rsidRPr="003A06BB" w:rsidRDefault="003A06BB" w:rsidP="003A06BB">
            <w:pPr>
              <w:rPr>
                <w:sz w:val="20"/>
                <w:szCs w:val="20"/>
              </w:rPr>
            </w:pPr>
            <w:hyperlink r:id="rId24" w:history="1">
              <w:r w:rsidRPr="003A06BB">
                <w:rPr>
                  <w:rStyle w:val="Hyperlink"/>
                  <w:sz w:val="20"/>
                  <w:szCs w:val="20"/>
                </w:rPr>
                <w:t>https://www.bbc.co.uk/bitesize/topics/zpdtsbk</w:t>
              </w:r>
            </w:hyperlink>
            <w:r w:rsidRPr="003A06BB">
              <w:rPr>
                <w:sz w:val="20"/>
                <w:szCs w:val="20"/>
              </w:rPr>
              <w:t xml:space="preserve"> </w:t>
            </w:r>
          </w:p>
          <w:p w14:paraId="612E98CC" w14:textId="77777777" w:rsidR="003A06BB" w:rsidRPr="003A06BB" w:rsidRDefault="003A06BB" w:rsidP="003A06BB">
            <w:pPr>
              <w:rPr>
                <w:sz w:val="20"/>
                <w:szCs w:val="20"/>
              </w:rPr>
            </w:pPr>
            <w:r w:rsidRPr="003A06BB">
              <w:rPr>
                <w:sz w:val="20"/>
                <w:szCs w:val="20"/>
              </w:rPr>
              <w:t>BBC Religious Studies  - My life, my religion – Islam</w:t>
            </w:r>
          </w:p>
          <w:p w14:paraId="53A8B2B5" w14:textId="77777777" w:rsidR="003A06BB" w:rsidRPr="003A06BB" w:rsidRDefault="003A06BB" w:rsidP="003A06BB">
            <w:pPr>
              <w:rPr>
                <w:sz w:val="20"/>
                <w:szCs w:val="20"/>
              </w:rPr>
            </w:pPr>
            <w:hyperlink r:id="rId25" w:history="1">
              <w:r w:rsidRPr="003A06BB">
                <w:rPr>
                  <w:rStyle w:val="Hyperlink"/>
                  <w:sz w:val="20"/>
                  <w:szCs w:val="20"/>
                </w:rPr>
                <w:t>https://www.bbc.co.uk/teach/class-clips-video/religious-studies-ks2-my-life-my-religion-islam/znmx47h</w:t>
              </w:r>
            </w:hyperlink>
            <w:r w:rsidRPr="003A06BB">
              <w:rPr>
                <w:sz w:val="20"/>
                <w:szCs w:val="20"/>
              </w:rPr>
              <w:t xml:space="preserve"> </w:t>
            </w:r>
          </w:p>
          <w:p w14:paraId="09DCB97A" w14:textId="77777777" w:rsidR="003A06BB" w:rsidRPr="003A06BB" w:rsidRDefault="003A06BB" w:rsidP="003A06BB">
            <w:pPr>
              <w:rPr>
                <w:sz w:val="20"/>
                <w:szCs w:val="20"/>
              </w:rPr>
            </w:pPr>
            <w:r w:rsidRPr="003A06BB">
              <w:rPr>
                <w:sz w:val="20"/>
                <w:szCs w:val="20"/>
              </w:rPr>
              <w:t>Islamic Relief – 5 pillars of Islam</w:t>
            </w:r>
          </w:p>
          <w:p w14:paraId="73C42A20" w14:textId="77777777" w:rsidR="003A06BB" w:rsidRPr="003A06BB" w:rsidRDefault="003A06BB" w:rsidP="003A06BB">
            <w:pPr>
              <w:rPr>
                <w:sz w:val="20"/>
                <w:szCs w:val="20"/>
              </w:rPr>
            </w:pPr>
            <w:hyperlink r:id="rId26" w:history="1">
              <w:r w:rsidRPr="003A06BB">
                <w:rPr>
                  <w:rStyle w:val="Hyperlink"/>
                  <w:sz w:val="20"/>
                  <w:szCs w:val="20"/>
                </w:rPr>
                <w:t>https://www.islamic-relief.org.uk/resources/knowledge-base/five-pillars-of-islam/</w:t>
              </w:r>
            </w:hyperlink>
            <w:r w:rsidRPr="003A06BB">
              <w:rPr>
                <w:sz w:val="20"/>
                <w:szCs w:val="20"/>
              </w:rPr>
              <w:t xml:space="preserve"> </w:t>
            </w:r>
          </w:p>
          <w:p w14:paraId="4790FF4B" w14:textId="77777777" w:rsidR="003A06BB" w:rsidRPr="003A06BB" w:rsidRDefault="003A06BB" w:rsidP="003A06BB">
            <w:pPr>
              <w:rPr>
                <w:sz w:val="20"/>
                <w:szCs w:val="20"/>
              </w:rPr>
            </w:pPr>
            <w:r w:rsidRPr="003A06BB">
              <w:rPr>
                <w:sz w:val="20"/>
                <w:szCs w:val="20"/>
              </w:rPr>
              <w:t>BBC Teach – the 5 pillars of Islam</w:t>
            </w:r>
          </w:p>
          <w:p w14:paraId="4FCB094A" w14:textId="15726B33" w:rsidR="005C52C4" w:rsidRDefault="003A06BB" w:rsidP="003202AA">
            <w:pPr>
              <w:rPr>
                <w:sz w:val="20"/>
                <w:szCs w:val="20"/>
              </w:rPr>
            </w:pPr>
            <w:hyperlink r:id="rId27" w:history="1">
              <w:r w:rsidRPr="003A06BB">
                <w:rPr>
                  <w:rStyle w:val="Hyperlink"/>
                  <w:sz w:val="20"/>
                  <w:szCs w:val="20"/>
                </w:rPr>
                <w:t>https://www.youtube.com/watch?v=H9U8T8x1AhQ</w:t>
              </w:r>
            </w:hyperlink>
            <w:r w:rsidRPr="003A06BB">
              <w:rPr>
                <w:sz w:val="20"/>
                <w:szCs w:val="20"/>
              </w:rPr>
              <w:t xml:space="preserve"> </w:t>
            </w:r>
          </w:p>
          <w:p w14:paraId="6E53D0B9" w14:textId="09B3CC02" w:rsidR="005C52C4" w:rsidRPr="00D96589" w:rsidRDefault="005C52C4" w:rsidP="003202AA">
            <w:pPr>
              <w:rPr>
                <w:color w:val="231F20"/>
                <w:w w:val="110"/>
                <w:sz w:val="18"/>
              </w:rPr>
            </w:pPr>
          </w:p>
        </w:tc>
      </w:tr>
    </w:tbl>
    <w:p w14:paraId="51569367" w14:textId="77777777" w:rsidR="004E1A36" w:rsidRDefault="004E1A36"/>
    <w:p w14:paraId="12448136" w14:textId="212EB72B" w:rsidR="00454E4F" w:rsidRPr="00454E4F" w:rsidRDefault="00454E4F" w:rsidP="00F178FC">
      <w:pPr>
        <w:rPr>
          <w:sz w:val="20"/>
          <w:szCs w:val="20"/>
        </w:rPr>
      </w:pPr>
    </w:p>
    <w:sectPr w:rsidR="00454E4F" w:rsidRPr="00454E4F" w:rsidSect="003C1A71">
      <w:headerReference w:type="default" r:id="rId28"/>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74213" w14:textId="77777777" w:rsidR="00BE79A5" w:rsidRDefault="00BE79A5" w:rsidP="003C1A71">
      <w:pPr>
        <w:spacing w:after="0" w:line="240" w:lineRule="auto"/>
      </w:pPr>
      <w:r>
        <w:separator/>
      </w:r>
    </w:p>
  </w:endnote>
  <w:endnote w:type="continuationSeparator" w:id="0">
    <w:p w14:paraId="12BBBC5A" w14:textId="77777777" w:rsidR="00BE79A5" w:rsidRDefault="00BE79A5" w:rsidP="003C1A71">
      <w:pPr>
        <w:spacing w:after="0" w:line="240" w:lineRule="auto"/>
      </w:pPr>
      <w:r>
        <w:continuationSeparator/>
      </w:r>
    </w:p>
  </w:endnote>
  <w:endnote w:type="continuationNotice" w:id="1">
    <w:p w14:paraId="0CE3E957" w14:textId="77777777" w:rsidR="00331C6F" w:rsidRDefault="00331C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82CE5" w14:textId="77777777" w:rsidR="00BE79A5" w:rsidRDefault="00BE79A5" w:rsidP="003C1A71">
      <w:pPr>
        <w:spacing w:after="0" w:line="240" w:lineRule="auto"/>
      </w:pPr>
      <w:r>
        <w:separator/>
      </w:r>
    </w:p>
  </w:footnote>
  <w:footnote w:type="continuationSeparator" w:id="0">
    <w:p w14:paraId="14B384A5" w14:textId="77777777" w:rsidR="00BE79A5" w:rsidRDefault="00BE79A5" w:rsidP="003C1A71">
      <w:pPr>
        <w:spacing w:after="0" w:line="240" w:lineRule="auto"/>
      </w:pPr>
      <w:r>
        <w:continuationSeparator/>
      </w:r>
    </w:p>
  </w:footnote>
  <w:footnote w:type="continuationNotice" w:id="1">
    <w:p w14:paraId="1E89068B" w14:textId="77777777" w:rsidR="00331C6F" w:rsidRDefault="00331C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37EE07D6" w:rsidR="003C1A71" w:rsidRDefault="003C1A71">
    <w:pPr>
      <w:pStyle w:val="Header"/>
    </w:pPr>
    <w:r>
      <w:t xml:space="preserve">Year </w:t>
    </w:r>
    <w:r w:rsidR="002014B0">
      <w:t>Three</w:t>
    </w:r>
    <w:r>
      <w:t xml:space="preserve">: </w:t>
    </w:r>
    <w:r w:rsidR="00D52B23">
      <w:t>Dialogue and Encounter</w:t>
    </w:r>
    <w:r w:rsidR="003E5E66">
      <w:tab/>
    </w:r>
    <w:r w:rsidR="003E5E66">
      <w:tab/>
    </w:r>
    <w:r w:rsidR="002F5CCB">
      <w:t xml:space="preserve">                                   </w:t>
    </w:r>
    <w:r w:rsidR="0014434E">
      <w:t xml:space="preserve">    </w:t>
    </w:r>
    <w:r w:rsidR="002F5CCB">
      <w:t xml:space="preserve">  </w:t>
    </w:r>
    <w:r w:rsidR="003E5E66">
      <w:t>(TB = Teacher Book; PB = Pupil Book</w:t>
    </w:r>
    <w:r w:rsidR="002F5CCB">
      <w:t xml:space="preserve">; </w:t>
    </w:r>
    <w:r w:rsidR="0014434E">
      <w:t xml:space="preserve">RED = RE Directory; </w:t>
    </w:r>
    <w:r w:rsidR="002F5CCB">
      <w:t>EO = Expected Outcomes</w:t>
    </w:r>
  </w:p>
  <w:p w14:paraId="33D81A4B" w14:textId="35EE2FB6" w:rsidR="0014434E" w:rsidRDefault="0014434E">
    <w:pPr>
      <w:pStyle w:val="Header"/>
    </w:pPr>
    <w:r>
      <w:tab/>
      <w:t xml:space="preserve">                                         </w:t>
    </w:r>
    <w:r>
      <w:tab/>
      <w:t>GNT = Good News Translation of the Bible</w:t>
    </w:r>
    <w:r w:rsidR="00205FED">
      <w:t>; YC4K = YouCat for Kids</w:t>
    </w:r>
    <w:r>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9870BC1"/>
    <w:multiLevelType w:val="hybridMultilevel"/>
    <w:tmpl w:val="49580D16"/>
    <w:lvl w:ilvl="0" w:tplc="70BA32D0">
      <w:start w:val="1"/>
      <w:numFmt w:val="bullet"/>
      <w:lvlText w:val="•"/>
      <w:lvlJc w:val="left"/>
      <w:pPr>
        <w:tabs>
          <w:tab w:val="num" w:pos="720"/>
        </w:tabs>
        <w:ind w:left="720" w:hanging="360"/>
      </w:pPr>
      <w:rPr>
        <w:rFonts w:ascii="Trebuchet MS" w:hAnsi="Trebuchet MS" w:hint="default"/>
      </w:rPr>
    </w:lvl>
    <w:lvl w:ilvl="1" w:tplc="CAEECB80" w:tentative="1">
      <w:start w:val="1"/>
      <w:numFmt w:val="bullet"/>
      <w:lvlText w:val="•"/>
      <w:lvlJc w:val="left"/>
      <w:pPr>
        <w:tabs>
          <w:tab w:val="num" w:pos="1440"/>
        </w:tabs>
        <w:ind w:left="1440" w:hanging="360"/>
      </w:pPr>
      <w:rPr>
        <w:rFonts w:ascii="Trebuchet MS" w:hAnsi="Trebuchet MS" w:hint="default"/>
      </w:rPr>
    </w:lvl>
    <w:lvl w:ilvl="2" w:tplc="60C49AF8" w:tentative="1">
      <w:start w:val="1"/>
      <w:numFmt w:val="bullet"/>
      <w:lvlText w:val="•"/>
      <w:lvlJc w:val="left"/>
      <w:pPr>
        <w:tabs>
          <w:tab w:val="num" w:pos="2160"/>
        </w:tabs>
        <w:ind w:left="2160" w:hanging="360"/>
      </w:pPr>
      <w:rPr>
        <w:rFonts w:ascii="Trebuchet MS" w:hAnsi="Trebuchet MS" w:hint="default"/>
      </w:rPr>
    </w:lvl>
    <w:lvl w:ilvl="3" w:tplc="A4862A88" w:tentative="1">
      <w:start w:val="1"/>
      <w:numFmt w:val="bullet"/>
      <w:lvlText w:val="•"/>
      <w:lvlJc w:val="left"/>
      <w:pPr>
        <w:tabs>
          <w:tab w:val="num" w:pos="2880"/>
        </w:tabs>
        <w:ind w:left="2880" w:hanging="360"/>
      </w:pPr>
      <w:rPr>
        <w:rFonts w:ascii="Trebuchet MS" w:hAnsi="Trebuchet MS" w:hint="default"/>
      </w:rPr>
    </w:lvl>
    <w:lvl w:ilvl="4" w:tplc="EC503736" w:tentative="1">
      <w:start w:val="1"/>
      <w:numFmt w:val="bullet"/>
      <w:lvlText w:val="•"/>
      <w:lvlJc w:val="left"/>
      <w:pPr>
        <w:tabs>
          <w:tab w:val="num" w:pos="3600"/>
        </w:tabs>
        <w:ind w:left="3600" w:hanging="360"/>
      </w:pPr>
      <w:rPr>
        <w:rFonts w:ascii="Trebuchet MS" w:hAnsi="Trebuchet MS" w:hint="default"/>
      </w:rPr>
    </w:lvl>
    <w:lvl w:ilvl="5" w:tplc="A0A8E37E" w:tentative="1">
      <w:start w:val="1"/>
      <w:numFmt w:val="bullet"/>
      <w:lvlText w:val="•"/>
      <w:lvlJc w:val="left"/>
      <w:pPr>
        <w:tabs>
          <w:tab w:val="num" w:pos="4320"/>
        </w:tabs>
        <w:ind w:left="4320" w:hanging="360"/>
      </w:pPr>
      <w:rPr>
        <w:rFonts w:ascii="Trebuchet MS" w:hAnsi="Trebuchet MS" w:hint="default"/>
      </w:rPr>
    </w:lvl>
    <w:lvl w:ilvl="6" w:tplc="D34A68CA" w:tentative="1">
      <w:start w:val="1"/>
      <w:numFmt w:val="bullet"/>
      <w:lvlText w:val="•"/>
      <w:lvlJc w:val="left"/>
      <w:pPr>
        <w:tabs>
          <w:tab w:val="num" w:pos="5040"/>
        </w:tabs>
        <w:ind w:left="5040" w:hanging="360"/>
      </w:pPr>
      <w:rPr>
        <w:rFonts w:ascii="Trebuchet MS" w:hAnsi="Trebuchet MS" w:hint="default"/>
      </w:rPr>
    </w:lvl>
    <w:lvl w:ilvl="7" w:tplc="6596AD84" w:tentative="1">
      <w:start w:val="1"/>
      <w:numFmt w:val="bullet"/>
      <w:lvlText w:val="•"/>
      <w:lvlJc w:val="left"/>
      <w:pPr>
        <w:tabs>
          <w:tab w:val="num" w:pos="5760"/>
        </w:tabs>
        <w:ind w:left="5760" w:hanging="360"/>
      </w:pPr>
      <w:rPr>
        <w:rFonts w:ascii="Trebuchet MS" w:hAnsi="Trebuchet MS" w:hint="default"/>
      </w:rPr>
    </w:lvl>
    <w:lvl w:ilvl="8" w:tplc="28664554" w:tentative="1">
      <w:start w:val="1"/>
      <w:numFmt w:val="bullet"/>
      <w:lvlText w:val="•"/>
      <w:lvlJc w:val="left"/>
      <w:pPr>
        <w:tabs>
          <w:tab w:val="num" w:pos="6480"/>
        </w:tabs>
        <w:ind w:left="6480" w:hanging="360"/>
      </w:pPr>
      <w:rPr>
        <w:rFonts w:ascii="Trebuchet MS" w:hAnsi="Trebuchet MS" w:hint="default"/>
      </w:rPr>
    </w:lvl>
  </w:abstractNum>
  <w:abstractNum w:abstractNumId="2"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0E119C"/>
    <w:multiLevelType w:val="hybridMultilevel"/>
    <w:tmpl w:val="6F9C0FE0"/>
    <w:lvl w:ilvl="0" w:tplc="48E2748E">
      <w:numFmt w:val="bullet"/>
      <w:lvlText w:val="•"/>
      <w:lvlJc w:val="left"/>
      <w:pPr>
        <w:ind w:left="419" w:hanging="227"/>
      </w:pPr>
      <w:rPr>
        <w:rFonts w:ascii="Trebuchet MS" w:eastAsia="Trebuchet MS" w:hAnsi="Trebuchet MS" w:cs="Trebuchet MS" w:hint="default"/>
        <w:b w:val="0"/>
        <w:bCs w:val="0"/>
        <w:i w:val="0"/>
        <w:iCs w:val="0"/>
        <w:color w:val="231F20"/>
        <w:w w:val="69"/>
        <w:sz w:val="18"/>
        <w:szCs w:val="18"/>
        <w:lang w:val="en-US" w:eastAsia="en-US" w:bidi="ar-SA"/>
      </w:rPr>
    </w:lvl>
    <w:lvl w:ilvl="1" w:tplc="E3A4AC12">
      <w:numFmt w:val="bullet"/>
      <w:lvlText w:val="•"/>
      <w:lvlJc w:val="left"/>
      <w:pPr>
        <w:ind w:left="1234" w:hanging="227"/>
      </w:pPr>
      <w:rPr>
        <w:rFonts w:hint="default"/>
        <w:lang w:val="en-US" w:eastAsia="en-US" w:bidi="ar-SA"/>
      </w:rPr>
    </w:lvl>
    <w:lvl w:ilvl="2" w:tplc="CBC85820">
      <w:numFmt w:val="bullet"/>
      <w:lvlText w:val="•"/>
      <w:lvlJc w:val="left"/>
      <w:pPr>
        <w:ind w:left="2049" w:hanging="227"/>
      </w:pPr>
      <w:rPr>
        <w:rFonts w:hint="default"/>
        <w:lang w:val="en-US" w:eastAsia="en-US" w:bidi="ar-SA"/>
      </w:rPr>
    </w:lvl>
    <w:lvl w:ilvl="3" w:tplc="5068F7A0">
      <w:numFmt w:val="bullet"/>
      <w:lvlText w:val="•"/>
      <w:lvlJc w:val="left"/>
      <w:pPr>
        <w:ind w:left="2864" w:hanging="227"/>
      </w:pPr>
      <w:rPr>
        <w:rFonts w:hint="default"/>
        <w:lang w:val="en-US" w:eastAsia="en-US" w:bidi="ar-SA"/>
      </w:rPr>
    </w:lvl>
    <w:lvl w:ilvl="4" w:tplc="508A503E">
      <w:numFmt w:val="bullet"/>
      <w:lvlText w:val="•"/>
      <w:lvlJc w:val="left"/>
      <w:pPr>
        <w:ind w:left="3679" w:hanging="227"/>
      </w:pPr>
      <w:rPr>
        <w:rFonts w:hint="default"/>
        <w:lang w:val="en-US" w:eastAsia="en-US" w:bidi="ar-SA"/>
      </w:rPr>
    </w:lvl>
    <w:lvl w:ilvl="5" w:tplc="D0C2551A">
      <w:numFmt w:val="bullet"/>
      <w:lvlText w:val="•"/>
      <w:lvlJc w:val="left"/>
      <w:pPr>
        <w:ind w:left="4494" w:hanging="227"/>
      </w:pPr>
      <w:rPr>
        <w:rFonts w:hint="default"/>
        <w:lang w:val="en-US" w:eastAsia="en-US" w:bidi="ar-SA"/>
      </w:rPr>
    </w:lvl>
    <w:lvl w:ilvl="6" w:tplc="5BC05DD8">
      <w:numFmt w:val="bullet"/>
      <w:lvlText w:val="•"/>
      <w:lvlJc w:val="left"/>
      <w:pPr>
        <w:ind w:left="5309" w:hanging="227"/>
      </w:pPr>
      <w:rPr>
        <w:rFonts w:hint="default"/>
        <w:lang w:val="en-US" w:eastAsia="en-US" w:bidi="ar-SA"/>
      </w:rPr>
    </w:lvl>
    <w:lvl w:ilvl="7" w:tplc="8ED05814">
      <w:numFmt w:val="bullet"/>
      <w:lvlText w:val="•"/>
      <w:lvlJc w:val="left"/>
      <w:pPr>
        <w:ind w:left="6124" w:hanging="227"/>
      </w:pPr>
      <w:rPr>
        <w:rFonts w:hint="default"/>
        <w:lang w:val="en-US" w:eastAsia="en-US" w:bidi="ar-SA"/>
      </w:rPr>
    </w:lvl>
    <w:lvl w:ilvl="8" w:tplc="83525D8C">
      <w:numFmt w:val="bullet"/>
      <w:lvlText w:val="•"/>
      <w:lvlJc w:val="left"/>
      <w:pPr>
        <w:ind w:left="6939" w:hanging="227"/>
      </w:pPr>
      <w:rPr>
        <w:rFonts w:hint="default"/>
        <w:lang w:val="en-US" w:eastAsia="en-US" w:bidi="ar-SA"/>
      </w:rPr>
    </w:lvl>
  </w:abstractNum>
  <w:abstractNum w:abstractNumId="4"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2A468A6"/>
    <w:multiLevelType w:val="hybridMultilevel"/>
    <w:tmpl w:val="2B9AF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60445929">
    <w:abstractNumId w:val="0"/>
  </w:num>
  <w:num w:numId="2" w16cid:durableId="991905292">
    <w:abstractNumId w:val="8"/>
  </w:num>
  <w:num w:numId="3" w16cid:durableId="1063140920">
    <w:abstractNumId w:val="2"/>
  </w:num>
  <w:num w:numId="4" w16cid:durableId="1096361841">
    <w:abstractNumId w:val="4"/>
  </w:num>
  <w:num w:numId="5" w16cid:durableId="1016811847">
    <w:abstractNumId w:val="6"/>
  </w:num>
  <w:num w:numId="6" w16cid:durableId="1035882535">
    <w:abstractNumId w:val="5"/>
  </w:num>
  <w:num w:numId="7" w16cid:durableId="371880590">
    <w:abstractNumId w:val="1"/>
  </w:num>
  <w:num w:numId="8" w16cid:durableId="2070032315">
    <w:abstractNumId w:val="7"/>
  </w:num>
  <w:num w:numId="9" w16cid:durableId="611279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11ED8"/>
    <w:rsid w:val="00022218"/>
    <w:rsid w:val="00050CD8"/>
    <w:rsid w:val="0005243B"/>
    <w:rsid w:val="000623CD"/>
    <w:rsid w:val="000658B2"/>
    <w:rsid w:val="000D5D70"/>
    <w:rsid w:val="001052A0"/>
    <w:rsid w:val="00115ED2"/>
    <w:rsid w:val="001161E4"/>
    <w:rsid w:val="0011702A"/>
    <w:rsid w:val="0014434E"/>
    <w:rsid w:val="001706C9"/>
    <w:rsid w:val="001E203E"/>
    <w:rsid w:val="002014B0"/>
    <w:rsid w:val="00205FED"/>
    <w:rsid w:val="00236B8A"/>
    <w:rsid w:val="00250E44"/>
    <w:rsid w:val="002C3725"/>
    <w:rsid w:val="002E2D48"/>
    <w:rsid w:val="002F5CCB"/>
    <w:rsid w:val="00302105"/>
    <w:rsid w:val="00314D5A"/>
    <w:rsid w:val="003167B3"/>
    <w:rsid w:val="003202AA"/>
    <w:rsid w:val="00331C6F"/>
    <w:rsid w:val="003830BB"/>
    <w:rsid w:val="003A06BB"/>
    <w:rsid w:val="003C1A71"/>
    <w:rsid w:val="003D0DEF"/>
    <w:rsid w:val="003E5E66"/>
    <w:rsid w:val="00401632"/>
    <w:rsid w:val="0041735D"/>
    <w:rsid w:val="00430CA6"/>
    <w:rsid w:val="004351F0"/>
    <w:rsid w:val="00454E4F"/>
    <w:rsid w:val="00494233"/>
    <w:rsid w:val="004C5C1B"/>
    <w:rsid w:val="004E1A36"/>
    <w:rsid w:val="004E2847"/>
    <w:rsid w:val="004E4535"/>
    <w:rsid w:val="00526E14"/>
    <w:rsid w:val="005379B7"/>
    <w:rsid w:val="0055098D"/>
    <w:rsid w:val="00554CEF"/>
    <w:rsid w:val="005602B7"/>
    <w:rsid w:val="005610AB"/>
    <w:rsid w:val="00575F01"/>
    <w:rsid w:val="00576CEA"/>
    <w:rsid w:val="005939CF"/>
    <w:rsid w:val="00595F0E"/>
    <w:rsid w:val="005A7AED"/>
    <w:rsid w:val="005C085E"/>
    <w:rsid w:val="005C52C4"/>
    <w:rsid w:val="005D2D5D"/>
    <w:rsid w:val="005E3221"/>
    <w:rsid w:val="00602805"/>
    <w:rsid w:val="006237AB"/>
    <w:rsid w:val="006407B6"/>
    <w:rsid w:val="00685AAE"/>
    <w:rsid w:val="00690B50"/>
    <w:rsid w:val="0069147D"/>
    <w:rsid w:val="006A0151"/>
    <w:rsid w:val="006B0EC4"/>
    <w:rsid w:val="007050AE"/>
    <w:rsid w:val="007241F3"/>
    <w:rsid w:val="007303A8"/>
    <w:rsid w:val="007318CF"/>
    <w:rsid w:val="00765586"/>
    <w:rsid w:val="00782DD6"/>
    <w:rsid w:val="007860CC"/>
    <w:rsid w:val="007942E1"/>
    <w:rsid w:val="00796038"/>
    <w:rsid w:val="007973A7"/>
    <w:rsid w:val="007A3EEE"/>
    <w:rsid w:val="007D7BCE"/>
    <w:rsid w:val="007E1C52"/>
    <w:rsid w:val="007F3D1D"/>
    <w:rsid w:val="00807C88"/>
    <w:rsid w:val="008540F3"/>
    <w:rsid w:val="00864820"/>
    <w:rsid w:val="0086617C"/>
    <w:rsid w:val="0086746B"/>
    <w:rsid w:val="00870DE7"/>
    <w:rsid w:val="0088235A"/>
    <w:rsid w:val="008856D0"/>
    <w:rsid w:val="008B3B0E"/>
    <w:rsid w:val="008B7095"/>
    <w:rsid w:val="008D75AC"/>
    <w:rsid w:val="008E784D"/>
    <w:rsid w:val="008F40F0"/>
    <w:rsid w:val="00930760"/>
    <w:rsid w:val="00945A1F"/>
    <w:rsid w:val="00950946"/>
    <w:rsid w:val="00963AD3"/>
    <w:rsid w:val="00984EAB"/>
    <w:rsid w:val="009C6E08"/>
    <w:rsid w:val="009F5CBC"/>
    <w:rsid w:val="00A25C6B"/>
    <w:rsid w:val="00A34BEF"/>
    <w:rsid w:val="00A46B75"/>
    <w:rsid w:val="00A55410"/>
    <w:rsid w:val="00A70074"/>
    <w:rsid w:val="00A940B0"/>
    <w:rsid w:val="00AA4ECF"/>
    <w:rsid w:val="00AB0F98"/>
    <w:rsid w:val="00B150CE"/>
    <w:rsid w:val="00B43175"/>
    <w:rsid w:val="00B50A4F"/>
    <w:rsid w:val="00B630DD"/>
    <w:rsid w:val="00B64D9F"/>
    <w:rsid w:val="00B71388"/>
    <w:rsid w:val="00B737BF"/>
    <w:rsid w:val="00B75300"/>
    <w:rsid w:val="00BA7888"/>
    <w:rsid w:val="00BE79A5"/>
    <w:rsid w:val="00BF43D7"/>
    <w:rsid w:val="00C06878"/>
    <w:rsid w:val="00C67E4C"/>
    <w:rsid w:val="00C8433D"/>
    <w:rsid w:val="00D033FB"/>
    <w:rsid w:val="00D40074"/>
    <w:rsid w:val="00D52B23"/>
    <w:rsid w:val="00D52F12"/>
    <w:rsid w:val="00D96589"/>
    <w:rsid w:val="00DD0CEE"/>
    <w:rsid w:val="00DD7D2B"/>
    <w:rsid w:val="00DD7D7A"/>
    <w:rsid w:val="00DF492E"/>
    <w:rsid w:val="00E07DB9"/>
    <w:rsid w:val="00E155F6"/>
    <w:rsid w:val="00E26632"/>
    <w:rsid w:val="00E5366D"/>
    <w:rsid w:val="00E56C0F"/>
    <w:rsid w:val="00E72F8B"/>
    <w:rsid w:val="00EB7E30"/>
    <w:rsid w:val="00EC5271"/>
    <w:rsid w:val="00EC756C"/>
    <w:rsid w:val="00ED7504"/>
    <w:rsid w:val="00EE3188"/>
    <w:rsid w:val="00F178FC"/>
    <w:rsid w:val="00F565AA"/>
    <w:rsid w:val="00F623A1"/>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526E14"/>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UnresolvedMention">
    <w:name w:val="Unresolved Mention"/>
    <w:basedOn w:val="DefaultParagraphFont"/>
    <w:uiPriority w:val="99"/>
    <w:semiHidden/>
    <w:unhideWhenUsed/>
    <w:rsid w:val="0005243B"/>
    <w:rPr>
      <w:color w:val="605E5C"/>
      <w:shd w:val="clear" w:color="auto" w:fill="E1DFDD"/>
    </w:rPr>
  </w:style>
  <w:style w:type="paragraph" w:customStyle="1" w:styleId="TableParagraph">
    <w:name w:val="Table Paragraph"/>
    <w:basedOn w:val="Normal"/>
    <w:uiPriority w:val="1"/>
    <w:qFormat/>
    <w:rsid w:val="007050AE"/>
    <w:pPr>
      <w:widowControl w:val="0"/>
      <w:autoSpaceDE w:val="0"/>
      <w:autoSpaceDN w:val="0"/>
      <w:spacing w:before="71" w:after="0" w:line="240" w:lineRule="auto"/>
      <w:ind w:left="80"/>
    </w:pPr>
    <w:rPr>
      <w:rFonts w:ascii="Trebuchet MS" w:eastAsia="Trebuchet MS" w:hAnsi="Trebuchet MS" w:cs="Trebuchet MS"/>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4979">
      <w:bodyDiv w:val="1"/>
      <w:marLeft w:val="0"/>
      <w:marRight w:val="0"/>
      <w:marTop w:val="0"/>
      <w:marBottom w:val="0"/>
      <w:divBdr>
        <w:top w:val="none" w:sz="0" w:space="0" w:color="auto"/>
        <w:left w:val="none" w:sz="0" w:space="0" w:color="auto"/>
        <w:bottom w:val="none" w:sz="0" w:space="0" w:color="auto"/>
        <w:right w:val="none" w:sz="0" w:space="0" w:color="auto"/>
      </w:divBdr>
    </w:div>
    <w:div w:id="165248368">
      <w:bodyDiv w:val="1"/>
      <w:marLeft w:val="0"/>
      <w:marRight w:val="0"/>
      <w:marTop w:val="0"/>
      <w:marBottom w:val="0"/>
      <w:divBdr>
        <w:top w:val="none" w:sz="0" w:space="0" w:color="auto"/>
        <w:left w:val="none" w:sz="0" w:space="0" w:color="auto"/>
        <w:bottom w:val="none" w:sz="0" w:space="0" w:color="auto"/>
        <w:right w:val="none" w:sz="0" w:space="0" w:color="auto"/>
      </w:divBdr>
    </w:div>
    <w:div w:id="548343848">
      <w:bodyDiv w:val="1"/>
      <w:marLeft w:val="0"/>
      <w:marRight w:val="0"/>
      <w:marTop w:val="0"/>
      <w:marBottom w:val="0"/>
      <w:divBdr>
        <w:top w:val="none" w:sz="0" w:space="0" w:color="auto"/>
        <w:left w:val="none" w:sz="0" w:space="0" w:color="auto"/>
        <w:bottom w:val="none" w:sz="0" w:space="0" w:color="auto"/>
        <w:right w:val="none" w:sz="0" w:space="0" w:color="auto"/>
      </w:divBdr>
    </w:div>
    <w:div w:id="977493025">
      <w:bodyDiv w:val="1"/>
      <w:marLeft w:val="0"/>
      <w:marRight w:val="0"/>
      <w:marTop w:val="0"/>
      <w:marBottom w:val="0"/>
      <w:divBdr>
        <w:top w:val="none" w:sz="0" w:space="0" w:color="auto"/>
        <w:left w:val="none" w:sz="0" w:space="0" w:color="auto"/>
        <w:bottom w:val="none" w:sz="0" w:space="0" w:color="auto"/>
        <w:right w:val="none" w:sz="0" w:space="0" w:color="auto"/>
      </w:divBdr>
    </w:div>
    <w:div w:id="1436317554">
      <w:bodyDiv w:val="1"/>
      <w:marLeft w:val="0"/>
      <w:marRight w:val="0"/>
      <w:marTop w:val="0"/>
      <w:marBottom w:val="0"/>
      <w:divBdr>
        <w:top w:val="none" w:sz="0" w:space="0" w:color="auto"/>
        <w:left w:val="none" w:sz="0" w:space="0" w:color="auto"/>
        <w:bottom w:val="none" w:sz="0" w:space="0" w:color="auto"/>
        <w:right w:val="none" w:sz="0" w:space="0" w:color="auto"/>
      </w:divBdr>
      <w:divsChild>
        <w:div w:id="619067822">
          <w:marLeft w:val="547"/>
          <w:marRight w:val="0"/>
          <w:marTop w:val="145"/>
          <w:marBottom w:val="0"/>
          <w:divBdr>
            <w:top w:val="none" w:sz="0" w:space="0" w:color="auto"/>
            <w:left w:val="none" w:sz="0" w:space="0" w:color="auto"/>
            <w:bottom w:val="none" w:sz="0" w:space="0" w:color="auto"/>
            <w:right w:val="none" w:sz="0" w:space="0" w:color="auto"/>
          </w:divBdr>
        </w:div>
        <w:div w:id="923032651">
          <w:marLeft w:val="547"/>
          <w:marRight w:val="0"/>
          <w:marTop w:val="59"/>
          <w:marBottom w:val="0"/>
          <w:divBdr>
            <w:top w:val="none" w:sz="0" w:space="0" w:color="auto"/>
            <w:left w:val="none" w:sz="0" w:space="0" w:color="auto"/>
            <w:bottom w:val="none" w:sz="0" w:space="0" w:color="auto"/>
            <w:right w:val="none" w:sz="0" w:space="0" w:color="auto"/>
          </w:divBdr>
        </w:div>
      </w:divsChild>
    </w:div>
    <w:div w:id="1841306797">
      <w:bodyDiv w:val="1"/>
      <w:marLeft w:val="0"/>
      <w:marRight w:val="0"/>
      <w:marTop w:val="0"/>
      <w:marBottom w:val="0"/>
      <w:divBdr>
        <w:top w:val="none" w:sz="0" w:space="0" w:color="auto"/>
        <w:left w:val="none" w:sz="0" w:space="0" w:color="auto"/>
        <w:bottom w:val="none" w:sz="0" w:space="0" w:color="auto"/>
        <w:right w:val="none" w:sz="0" w:space="0" w:color="auto"/>
      </w:divBdr>
    </w:div>
    <w:div w:id="189346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habad.org/kids/article_cdo/aid/485982/jewish/The-Passover-Story-for-Kids.htm" TargetMode="External"/><Relationship Id="rId18" Type="http://schemas.openxmlformats.org/officeDocument/2006/relationships/hyperlink" Target="https://www.bbc.co.uk/bitesize/articles/zn22382" TargetMode="External"/><Relationship Id="rId26" Type="http://schemas.openxmlformats.org/officeDocument/2006/relationships/hyperlink" Target="https://www.islamic-relief.org.uk/resources/knowledge-base/five-pillars-of-islam/" TargetMode="External"/><Relationship Id="rId3" Type="http://schemas.openxmlformats.org/officeDocument/2006/relationships/customXml" Target="../customXml/item3.xml"/><Relationship Id="rId21" Type="http://schemas.openxmlformats.org/officeDocument/2006/relationships/hyperlink" Target="https://www.truetube.co.uk/resource/how-islam-began-in-ten-minutes/" TargetMode="External"/><Relationship Id="rId7" Type="http://schemas.openxmlformats.org/officeDocument/2006/relationships/webSettings" Target="webSettings.xml"/><Relationship Id="rId12" Type="http://schemas.openxmlformats.org/officeDocument/2006/relationships/hyperlink" Target="https://jewishmuseum.org.uk/schools/in-the-classroom/" TargetMode="External"/><Relationship Id="rId17" Type="http://schemas.openxmlformats.org/officeDocument/2006/relationships/hyperlink" Target="https://www.bbc.co.uk/newsround/39565685" TargetMode="External"/><Relationship Id="rId25" Type="http://schemas.openxmlformats.org/officeDocument/2006/relationships/hyperlink" Target="https://www.bbc.co.uk/teach/class-clips-video/religious-studies-ks2-my-life-my-religion-islam/znmx47h" TargetMode="External"/><Relationship Id="rId2" Type="http://schemas.openxmlformats.org/officeDocument/2006/relationships/customXml" Target="../customXml/item2.xml"/><Relationship Id="rId16" Type="http://schemas.openxmlformats.org/officeDocument/2006/relationships/hyperlink" Target="https://www.youtube.com/watch?v=ZgH8WIe8M2s" TargetMode="External"/><Relationship Id="rId20" Type="http://schemas.openxmlformats.org/officeDocument/2006/relationships/hyperlink" Target="https://www.bbc.co.uk/programmes/p01147y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habad.org/holidays/passover/pesach_cdo/aid/4336005/jewish/What-Are-the-Four-Questions-Ma-Nishtana.htm" TargetMode="External"/><Relationship Id="rId24" Type="http://schemas.openxmlformats.org/officeDocument/2006/relationships/hyperlink" Target="https://www.bbc.co.uk/bitesize/topics/zpdtsbk" TargetMode="External"/><Relationship Id="rId5" Type="http://schemas.openxmlformats.org/officeDocument/2006/relationships/styles" Target="styles.xml"/><Relationship Id="rId15" Type="http://schemas.openxmlformats.org/officeDocument/2006/relationships/hyperlink" Target="https://www.bbc.co.uk/teach/class-clips-video/religious-studies-ks2-celebrating-passover/z4kvrj6" TargetMode="External"/><Relationship Id="rId23" Type="http://schemas.openxmlformats.org/officeDocument/2006/relationships/hyperlink" Target="https://www.truetube.co.uk/search/?_sf_s=Islam&amp;_sfm_length=0+500+++++&amp;sort_order=relevance+desc" TargetMode="External"/><Relationship Id="rId28" Type="http://schemas.openxmlformats.org/officeDocument/2006/relationships/header" Target="header1.xml"/><Relationship Id="rId10" Type="http://schemas.openxmlformats.org/officeDocument/2006/relationships/hyperlink" Target="https://www.youtube.com/watch?v=GRT6WPn2vnQ" TargetMode="External"/><Relationship Id="rId19" Type="http://schemas.openxmlformats.org/officeDocument/2006/relationships/hyperlink" Target="https://www.truetube.co.uk/resource/charlie-and-blue-celebrate-passov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habad.org/kids/article_cdo/aid/485982/jewish/The-Passover-Story-for-Kids.htm" TargetMode="External"/><Relationship Id="rId22" Type="http://schemas.openxmlformats.org/officeDocument/2006/relationships/hyperlink" Target="https://www.truetube.co.uk/resource/the-five-pillars-of-islam/" TargetMode="External"/><Relationship Id="rId27" Type="http://schemas.openxmlformats.org/officeDocument/2006/relationships/hyperlink" Target="https://www.youtube.com/watch?v=H9U8T8x1AhQ"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069EE2-BF69-4ED8-818E-0468F4EA8C36}">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2.xml><?xml version="1.0" encoding="utf-8"?>
<ds:datastoreItem xmlns:ds="http://schemas.openxmlformats.org/officeDocument/2006/customXml" ds:itemID="{C29BEFEC-86EB-4DDD-91FF-E01C96034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791B53-60D3-4777-9FE2-295E60EAE6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1264</TotalTime>
  <Pages>5</Pages>
  <Words>1863</Words>
  <Characters>10625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6</cp:revision>
  <dcterms:created xsi:type="dcterms:W3CDTF">2025-05-13T08:12:00Z</dcterms:created>
  <dcterms:modified xsi:type="dcterms:W3CDTF">2025-05-14T09:58:00Z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