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774F69D2" w14:textId="248018E4" w:rsidR="003202AA" w:rsidRPr="003202AA" w:rsidRDefault="003202AA" w:rsidP="003202AA">
            <w:pPr>
              <w:rPr>
                <w:sz w:val="20"/>
                <w:szCs w:val="20"/>
              </w:rPr>
            </w:pPr>
            <w:r>
              <w:rPr>
                <w:sz w:val="20"/>
                <w:szCs w:val="20"/>
              </w:rPr>
              <w:t xml:space="preserve">D: </w:t>
            </w:r>
            <w:r w:rsidRPr="003202AA">
              <w:rPr>
                <w:sz w:val="20"/>
                <w:szCs w:val="20"/>
              </w:rPr>
              <w:t>The Church is the community of all those who belong to Christ.</w:t>
            </w:r>
          </w:p>
          <w:p w14:paraId="2DB36D31" w14:textId="77777777" w:rsidR="003202AA" w:rsidRDefault="003202AA" w:rsidP="003202AA">
            <w:pPr>
              <w:rPr>
                <w:sz w:val="20"/>
                <w:szCs w:val="20"/>
              </w:rPr>
            </w:pPr>
          </w:p>
          <w:p w14:paraId="35177ED0" w14:textId="072B1EEB" w:rsidR="003202AA" w:rsidRPr="003202AA" w:rsidRDefault="003202AA" w:rsidP="003202AA">
            <w:pPr>
              <w:rPr>
                <w:sz w:val="20"/>
                <w:szCs w:val="20"/>
              </w:rPr>
            </w:pPr>
            <w:r>
              <w:rPr>
                <w:sz w:val="20"/>
                <w:szCs w:val="20"/>
              </w:rPr>
              <w:t xml:space="preserve">D: </w:t>
            </w:r>
            <w:r w:rsidRPr="003202AA">
              <w:rPr>
                <w:sz w:val="20"/>
                <w:szCs w:val="20"/>
              </w:rPr>
              <w:t>Learning about their local parish community.</w:t>
            </w:r>
          </w:p>
          <w:p w14:paraId="6168BBBD" w14:textId="3FD23798" w:rsidR="003202AA" w:rsidRPr="003202AA" w:rsidRDefault="003202AA" w:rsidP="003202AA">
            <w:pPr>
              <w:rPr>
                <w:sz w:val="20"/>
                <w:szCs w:val="20"/>
              </w:rPr>
            </w:pPr>
            <w:r>
              <w:rPr>
                <w:sz w:val="20"/>
                <w:szCs w:val="20"/>
              </w:rPr>
              <w:t xml:space="preserve">D: </w:t>
            </w:r>
            <w:r w:rsidRPr="003202AA">
              <w:rPr>
                <w:sz w:val="20"/>
                <w:szCs w:val="20"/>
              </w:rPr>
              <w:t>Learning about their local parish church.</w:t>
            </w:r>
          </w:p>
          <w:p w14:paraId="6585AB66" w14:textId="57A5A342" w:rsidR="003202AA" w:rsidRPr="003E5E66" w:rsidRDefault="003202AA" w:rsidP="003202AA">
            <w:pPr>
              <w:rPr>
                <w:sz w:val="20"/>
                <w:szCs w:val="20"/>
              </w:rPr>
            </w:pPr>
          </w:p>
        </w:tc>
        <w:tc>
          <w:tcPr>
            <w:tcW w:w="2750" w:type="dxa"/>
            <w:shd w:val="clear" w:color="auto" w:fill="DEEAF6" w:themeFill="accent5" w:themeFillTint="33"/>
          </w:tcPr>
          <w:p w14:paraId="58BE9C6D" w14:textId="561B44D7" w:rsidR="003C1A71" w:rsidRDefault="007318CF">
            <w:pPr>
              <w:rPr>
                <w:sz w:val="20"/>
                <w:szCs w:val="20"/>
              </w:rPr>
            </w:pPr>
            <w:r w:rsidRPr="007318CF">
              <w:rPr>
                <w:sz w:val="20"/>
                <w:szCs w:val="20"/>
              </w:rPr>
              <w:t>U1.</w:t>
            </w:r>
            <w:r w:rsidR="003202AA">
              <w:rPr>
                <w:sz w:val="20"/>
                <w:szCs w:val="20"/>
              </w:rPr>
              <w:t>6</w:t>
            </w:r>
            <w:r w:rsidRPr="007318CF">
              <w:rPr>
                <w:sz w:val="20"/>
                <w:szCs w:val="20"/>
              </w:rPr>
              <w:t xml:space="preserve">.1. </w:t>
            </w:r>
            <w:r w:rsidR="001052A0" w:rsidRPr="001052A0">
              <w:rPr>
                <w:sz w:val="20"/>
                <w:szCs w:val="20"/>
              </w:rPr>
              <w:t>Know that Christian means follower of Jesus Christ.</w:t>
            </w:r>
          </w:p>
          <w:p w14:paraId="18C4B87A" w14:textId="77777777" w:rsidR="003830BB" w:rsidRDefault="003830BB">
            <w:pPr>
              <w:rPr>
                <w:sz w:val="20"/>
                <w:szCs w:val="20"/>
              </w:rPr>
            </w:pPr>
          </w:p>
          <w:p w14:paraId="072E7170" w14:textId="77777777" w:rsidR="003830BB" w:rsidRDefault="003830BB">
            <w:pPr>
              <w:rPr>
                <w:sz w:val="20"/>
                <w:szCs w:val="20"/>
              </w:rPr>
            </w:pPr>
          </w:p>
          <w:p w14:paraId="10B32654" w14:textId="77777777" w:rsidR="003830BB" w:rsidRDefault="003830BB">
            <w:pPr>
              <w:rPr>
                <w:sz w:val="20"/>
                <w:szCs w:val="20"/>
              </w:rPr>
            </w:pPr>
          </w:p>
          <w:p w14:paraId="719E1286" w14:textId="77777777" w:rsidR="003830BB" w:rsidRDefault="003830BB">
            <w:pPr>
              <w:rPr>
                <w:sz w:val="20"/>
                <w:szCs w:val="20"/>
              </w:rPr>
            </w:pPr>
          </w:p>
          <w:p w14:paraId="3426E625" w14:textId="77777777" w:rsidR="003830BB" w:rsidRDefault="003830BB">
            <w:pPr>
              <w:rPr>
                <w:sz w:val="20"/>
                <w:szCs w:val="20"/>
              </w:rPr>
            </w:pPr>
          </w:p>
          <w:p w14:paraId="6E6AD65B" w14:textId="77777777" w:rsidR="003830BB" w:rsidRDefault="003830BB">
            <w:pPr>
              <w:rPr>
                <w:sz w:val="20"/>
                <w:szCs w:val="20"/>
              </w:rPr>
            </w:pPr>
          </w:p>
          <w:p w14:paraId="1F49ED8A" w14:textId="77777777" w:rsidR="003830BB" w:rsidRDefault="003830BB">
            <w:pPr>
              <w:rPr>
                <w:sz w:val="20"/>
                <w:szCs w:val="20"/>
              </w:rPr>
            </w:pPr>
          </w:p>
          <w:p w14:paraId="679C6B91" w14:textId="77777777" w:rsidR="003830BB" w:rsidRDefault="003830BB">
            <w:pPr>
              <w:rPr>
                <w:sz w:val="20"/>
                <w:szCs w:val="20"/>
              </w:rPr>
            </w:pPr>
          </w:p>
          <w:p w14:paraId="540D4F28" w14:textId="2E3E5CC5" w:rsidR="003830BB" w:rsidRPr="003E5E66" w:rsidRDefault="003830BB">
            <w:pPr>
              <w:rPr>
                <w:sz w:val="20"/>
                <w:szCs w:val="20"/>
              </w:rPr>
            </w:pPr>
          </w:p>
        </w:tc>
        <w:tc>
          <w:tcPr>
            <w:tcW w:w="4621" w:type="dxa"/>
          </w:tcPr>
          <w:p w14:paraId="332537C1" w14:textId="77777777" w:rsidR="0005243B" w:rsidRDefault="00A34BEF" w:rsidP="0005243B">
            <w:pPr>
              <w:rPr>
                <w:b/>
                <w:bCs/>
                <w:sz w:val="20"/>
                <w:szCs w:val="20"/>
              </w:rPr>
            </w:pPr>
            <w:r>
              <w:rPr>
                <w:b/>
                <w:bCs/>
                <w:sz w:val="20"/>
                <w:szCs w:val="20"/>
              </w:rPr>
              <w:t>1.6.1 The Catholic Church</w:t>
            </w:r>
          </w:p>
          <w:p w14:paraId="5755437A" w14:textId="1C98A25D" w:rsidR="00A34BEF" w:rsidRDefault="009F5CBC" w:rsidP="0005243B">
            <w:pPr>
              <w:rPr>
                <w:sz w:val="20"/>
                <w:szCs w:val="20"/>
              </w:rPr>
            </w:pPr>
            <w:r w:rsidRPr="009F5CBC">
              <w:rPr>
                <w:sz w:val="20"/>
                <w:szCs w:val="20"/>
              </w:rPr>
              <w:t>Read the ‘Notes for teachers’ (TB p150)</w:t>
            </w:r>
          </w:p>
          <w:p w14:paraId="6C66C27B" w14:textId="77777777" w:rsidR="009F5CBC" w:rsidRDefault="009F5CBC" w:rsidP="0005243B">
            <w:pPr>
              <w:rPr>
                <w:sz w:val="20"/>
                <w:szCs w:val="20"/>
              </w:rPr>
            </w:pPr>
          </w:p>
          <w:p w14:paraId="53D9AC0C" w14:textId="7D65974E" w:rsidR="009F5CBC" w:rsidRDefault="009F5CBC" w:rsidP="0005243B">
            <w:pPr>
              <w:rPr>
                <w:sz w:val="20"/>
                <w:szCs w:val="20"/>
              </w:rPr>
            </w:pPr>
            <w:r>
              <w:rPr>
                <w:sz w:val="20"/>
                <w:szCs w:val="20"/>
              </w:rPr>
              <w:t>NB: ‘</w:t>
            </w:r>
            <w:r w:rsidRPr="009F5CBC">
              <w:rPr>
                <w:b/>
                <w:bCs/>
                <w:sz w:val="20"/>
                <w:szCs w:val="20"/>
                <w:u w:val="single"/>
              </w:rPr>
              <w:t>C</w:t>
            </w:r>
            <w:r>
              <w:rPr>
                <w:sz w:val="20"/>
                <w:szCs w:val="20"/>
              </w:rPr>
              <w:t>hurch’ refers to the people who gather – the community of all who belong to God.</w:t>
            </w:r>
          </w:p>
          <w:p w14:paraId="385BC2C7" w14:textId="77EAF4C1" w:rsidR="009F5CBC" w:rsidRDefault="009F5CBC" w:rsidP="0005243B">
            <w:pPr>
              <w:rPr>
                <w:sz w:val="20"/>
                <w:szCs w:val="20"/>
              </w:rPr>
            </w:pPr>
            <w:r>
              <w:rPr>
                <w:sz w:val="20"/>
                <w:szCs w:val="20"/>
              </w:rPr>
              <w:t>‘</w:t>
            </w:r>
            <w:r w:rsidRPr="009F5CBC">
              <w:rPr>
                <w:b/>
                <w:bCs/>
                <w:sz w:val="20"/>
                <w:szCs w:val="20"/>
                <w:u w:val="single"/>
              </w:rPr>
              <w:t>c</w:t>
            </w:r>
            <w:r>
              <w:rPr>
                <w:sz w:val="20"/>
                <w:szCs w:val="20"/>
              </w:rPr>
              <w:t>hurch’ refers to the building. (</w:t>
            </w:r>
            <w:proofErr w:type="gramStart"/>
            <w:r>
              <w:rPr>
                <w:sz w:val="20"/>
                <w:szCs w:val="20"/>
              </w:rPr>
              <w:t>the</w:t>
            </w:r>
            <w:proofErr w:type="gramEnd"/>
            <w:r>
              <w:rPr>
                <w:sz w:val="20"/>
                <w:szCs w:val="20"/>
              </w:rPr>
              <w:t xml:space="preserve"> word is capitalised in this context when used as a proper noun e.g. Our Lady’s RC Church)</w:t>
            </w:r>
          </w:p>
          <w:p w14:paraId="183C07BC" w14:textId="1CCE30A4" w:rsidR="00205FED" w:rsidRPr="009F5CBC" w:rsidRDefault="00205FED" w:rsidP="0005243B">
            <w:pPr>
              <w:rPr>
                <w:sz w:val="20"/>
                <w:szCs w:val="20"/>
              </w:rPr>
            </w:pPr>
            <w:r>
              <w:rPr>
                <w:sz w:val="20"/>
                <w:szCs w:val="20"/>
              </w:rPr>
              <w:t>See YC4K 8 (p18)</w:t>
            </w:r>
          </w:p>
          <w:p w14:paraId="1594CE8B" w14:textId="77777777" w:rsidR="00A34BEF" w:rsidRDefault="00A34BEF" w:rsidP="0005243B">
            <w:pPr>
              <w:rPr>
                <w:b/>
                <w:bCs/>
                <w:sz w:val="20"/>
                <w:szCs w:val="20"/>
              </w:rPr>
            </w:pPr>
          </w:p>
          <w:p w14:paraId="11F07A30" w14:textId="5735E2D5" w:rsidR="009F5CBC" w:rsidRDefault="009F5CBC" w:rsidP="0005243B">
            <w:pPr>
              <w:rPr>
                <w:sz w:val="20"/>
                <w:szCs w:val="20"/>
              </w:rPr>
            </w:pPr>
            <w:r w:rsidRPr="009F5CBC">
              <w:rPr>
                <w:sz w:val="20"/>
                <w:szCs w:val="20"/>
              </w:rPr>
              <w:t xml:space="preserve">Ppt on p153 covers some of the info including the questions from the TB </w:t>
            </w:r>
          </w:p>
          <w:p w14:paraId="50A8916C" w14:textId="77777777" w:rsidR="00D52F12" w:rsidRDefault="00D52F12" w:rsidP="0005243B">
            <w:pPr>
              <w:rPr>
                <w:sz w:val="20"/>
                <w:szCs w:val="20"/>
              </w:rPr>
            </w:pPr>
          </w:p>
          <w:p w14:paraId="3D4426F3" w14:textId="209D2708" w:rsidR="00D52F12" w:rsidRDefault="00D52F12" w:rsidP="0005243B">
            <w:pPr>
              <w:rPr>
                <w:sz w:val="20"/>
                <w:szCs w:val="20"/>
              </w:rPr>
            </w:pPr>
            <w:r>
              <w:rPr>
                <w:sz w:val="20"/>
                <w:szCs w:val="20"/>
              </w:rPr>
              <w:t>Ppt on p154 explores some of the features of a Catholic church, but a visit in person would be better.</w:t>
            </w:r>
          </w:p>
          <w:p w14:paraId="0050EB71" w14:textId="4B9E3213" w:rsidR="00D52F12" w:rsidRDefault="00D52F12" w:rsidP="0005243B">
            <w:pPr>
              <w:rPr>
                <w:sz w:val="20"/>
                <w:szCs w:val="20"/>
              </w:rPr>
            </w:pPr>
            <w:r>
              <w:rPr>
                <w:sz w:val="20"/>
                <w:szCs w:val="20"/>
              </w:rPr>
              <w:t>The ppt also references the cross. See U1.6.4 note below.</w:t>
            </w:r>
          </w:p>
          <w:p w14:paraId="3C17BA51" w14:textId="77777777" w:rsidR="00D52F12" w:rsidRDefault="00D52F12" w:rsidP="0005243B">
            <w:pPr>
              <w:rPr>
                <w:sz w:val="20"/>
                <w:szCs w:val="20"/>
              </w:rPr>
            </w:pPr>
          </w:p>
          <w:p w14:paraId="21A635A3" w14:textId="4A4BF198" w:rsidR="00D52F12" w:rsidRDefault="00D52F12" w:rsidP="0005243B">
            <w:pPr>
              <w:rPr>
                <w:sz w:val="20"/>
                <w:szCs w:val="20"/>
              </w:rPr>
            </w:pPr>
            <w:r>
              <w:rPr>
                <w:sz w:val="20"/>
                <w:szCs w:val="20"/>
              </w:rPr>
              <w:t xml:space="preserve">TB p154 has a worksheet for download for a visit to church. You may wish to include more features. </w:t>
            </w:r>
          </w:p>
          <w:p w14:paraId="752EF5BB" w14:textId="34C93320" w:rsidR="00D52F12" w:rsidRDefault="00D52F12" w:rsidP="0005243B">
            <w:pPr>
              <w:rPr>
                <w:sz w:val="20"/>
                <w:szCs w:val="20"/>
              </w:rPr>
            </w:pPr>
            <w:r>
              <w:rPr>
                <w:sz w:val="20"/>
                <w:szCs w:val="20"/>
              </w:rPr>
              <w:t xml:space="preserve">Also, please note, ‘Mass’ is written with a </w:t>
            </w:r>
            <w:r w:rsidR="005939CF">
              <w:rPr>
                <w:sz w:val="20"/>
                <w:szCs w:val="20"/>
              </w:rPr>
              <w:t>lower-case</w:t>
            </w:r>
            <w:r>
              <w:rPr>
                <w:sz w:val="20"/>
                <w:szCs w:val="20"/>
              </w:rPr>
              <w:t xml:space="preserve"> </w:t>
            </w:r>
            <w:r w:rsidRPr="005939CF">
              <w:rPr>
                <w:i/>
                <w:iCs/>
                <w:sz w:val="20"/>
                <w:szCs w:val="20"/>
              </w:rPr>
              <w:t>m</w:t>
            </w:r>
            <w:r>
              <w:rPr>
                <w:sz w:val="20"/>
                <w:szCs w:val="20"/>
              </w:rPr>
              <w:t xml:space="preserve"> – it should be capitalised. </w:t>
            </w:r>
          </w:p>
          <w:p w14:paraId="101A8101" w14:textId="77777777" w:rsidR="000658B2" w:rsidRPr="009F5CBC" w:rsidRDefault="000658B2" w:rsidP="0005243B">
            <w:pPr>
              <w:rPr>
                <w:sz w:val="20"/>
                <w:szCs w:val="20"/>
              </w:rPr>
            </w:pPr>
          </w:p>
          <w:p w14:paraId="4B708F68" w14:textId="77777777" w:rsidR="00A34BEF" w:rsidRDefault="00A34BEF" w:rsidP="0005243B">
            <w:pPr>
              <w:rPr>
                <w:b/>
                <w:bCs/>
                <w:sz w:val="20"/>
                <w:szCs w:val="20"/>
              </w:rPr>
            </w:pPr>
            <w:r>
              <w:rPr>
                <w:b/>
                <w:bCs/>
                <w:sz w:val="20"/>
                <w:szCs w:val="20"/>
              </w:rPr>
              <w:t>1.6.3 The Church in the World</w:t>
            </w:r>
          </w:p>
          <w:p w14:paraId="135CDC44" w14:textId="77777777" w:rsidR="000658B2" w:rsidRDefault="000658B2" w:rsidP="0005243B">
            <w:pPr>
              <w:rPr>
                <w:sz w:val="20"/>
                <w:szCs w:val="20"/>
              </w:rPr>
            </w:pPr>
            <w:r>
              <w:rPr>
                <w:sz w:val="20"/>
                <w:szCs w:val="20"/>
              </w:rPr>
              <w:t>Read the ‘Notes for teachers’ TB p159</w:t>
            </w:r>
          </w:p>
          <w:p w14:paraId="3E12CC13" w14:textId="77777777" w:rsidR="000658B2" w:rsidRDefault="000658B2" w:rsidP="0005243B">
            <w:pPr>
              <w:rPr>
                <w:sz w:val="20"/>
                <w:szCs w:val="20"/>
              </w:rPr>
            </w:pPr>
          </w:p>
          <w:p w14:paraId="1DA288FA" w14:textId="0680B380" w:rsidR="000658B2" w:rsidRPr="000658B2" w:rsidRDefault="000658B2" w:rsidP="0005243B">
            <w:pPr>
              <w:rPr>
                <w:sz w:val="20"/>
                <w:szCs w:val="20"/>
              </w:rPr>
            </w:pPr>
            <w:r>
              <w:rPr>
                <w:sz w:val="20"/>
                <w:szCs w:val="20"/>
              </w:rPr>
              <w:t>Pauline Jaricot and praying the Rosary are explored here as ways to connect as a Church</w:t>
            </w:r>
          </w:p>
        </w:tc>
        <w:tc>
          <w:tcPr>
            <w:tcW w:w="5953" w:type="dxa"/>
          </w:tcPr>
          <w:p w14:paraId="3CED715B" w14:textId="207CA32A" w:rsidR="008F40F0" w:rsidRDefault="00A34BEF" w:rsidP="000D5D70">
            <w:pPr>
              <w:rPr>
                <w:sz w:val="20"/>
                <w:szCs w:val="20"/>
              </w:rPr>
            </w:pPr>
            <w:r>
              <w:rPr>
                <w:sz w:val="20"/>
                <w:szCs w:val="20"/>
              </w:rPr>
              <w:t>Read the Teacher notes from the RED carefully (p92-93)</w:t>
            </w:r>
          </w:p>
          <w:p w14:paraId="5CCDFB9A" w14:textId="77777777" w:rsidR="00A34BEF" w:rsidRDefault="00A34BEF" w:rsidP="000D5D70">
            <w:pPr>
              <w:rPr>
                <w:sz w:val="20"/>
                <w:szCs w:val="20"/>
              </w:rPr>
            </w:pPr>
            <w:proofErr w:type="spellStart"/>
            <w:r>
              <w:rPr>
                <w:sz w:val="20"/>
                <w:szCs w:val="20"/>
              </w:rPr>
              <w:t>Refamiliarise</w:t>
            </w:r>
            <w:proofErr w:type="spellEnd"/>
            <w:r>
              <w:rPr>
                <w:sz w:val="20"/>
                <w:szCs w:val="20"/>
              </w:rPr>
              <w:t xml:space="preserve"> yourself with what is meant by </w:t>
            </w:r>
            <w:r w:rsidRPr="00A34BEF">
              <w:rPr>
                <w:i/>
                <w:iCs/>
                <w:sz w:val="20"/>
                <w:szCs w:val="20"/>
              </w:rPr>
              <w:t>Dialogue</w:t>
            </w:r>
            <w:r>
              <w:rPr>
                <w:sz w:val="20"/>
                <w:szCs w:val="20"/>
              </w:rPr>
              <w:t xml:space="preserve"> and what is meant by </w:t>
            </w:r>
            <w:r w:rsidRPr="00A34BEF">
              <w:rPr>
                <w:i/>
                <w:iCs/>
                <w:sz w:val="20"/>
                <w:szCs w:val="20"/>
              </w:rPr>
              <w:t>Encounter</w:t>
            </w:r>
            <w:r>
              <w:rPr>
                <w:sz w:val="20"/>
                <w:szCs w:val="20"/>
              </w:rPr>
              <w:t xml:space="preserve"> by reading through the presentation and the RED (p34-35)</w:t>
            </w:r>
          </w:p>
          <w:p w14:paraId="02B3EE15" w14:textId="77777777" w:rsidR="009F5CBC" w:rsidRDefault="009F5CBC" w:rsidP="000D5D70">
            <w:pPr>
              <w:rPr>
                <w:sz w:val="20"/>
                <w:szCs w:val="20"/>
              </w:rPr>
            </w:pPr>
          </w:p>
          <w:p w14:paraId="0781B724" w14:textId="0561E5EC" w:rsidR="009F5CBC" w:rsidRDefault="009F5CBC" w:rsidP="000D5D70">
            <w:pPr>
              <w:rPr>
                <w:sz w:val="20"/>
                <w:szCs w:val="20"/>
              </w:rPr>
            </w:pPr>
            <w:r>
              <w:rPr>
                <w:sz w:val="20"/>
                <w:szCs w:val="20"/>
              </w:rPr>
              <w:t>Opportunities to hear directly from members of the local Catholic church e.g. the parish priest, the deacon, members of the SVP etc, will help to enliven what it means to belong to the Church</w:t>
            </w:r>
            <w:r w:rsidR="00D96589">
              <w:rPr>
                <w:sz w:val="20"/>
                <w:szCs w:val="20"/>
              </w:rPr>
              <w:t xml:space="preserve">. </w:t>
            </w:r>
          </w:p>
          <w:p w14:paraId="7B29AA53" w14:textId="714FC2EF" w:rsidR="00D96589" w:rsidRDefault="00D96589" w:rsidP="000D5D70">
            <w:pPr>
              <w:rPr>
                <w:sz w:val="20"/>
                <w:szCs w:val="20"/>
              </w:rPr>
            </w:pPr>
            <w:r>
              <w:rPr>
                <w:sz w:val="20"/>
                <w:szCs w:val="20"/>
              </w:rPr>
              <w:t>This would feed into the Discern exemplar from the RED:</w:t>
            </w:r>
          </w:p>
          <w:p w14:paraId="52362276" w14:textId="7EC8F1C9" w:rsidR="00D96589" w:rsidRPr="00D96589" w:rsidRDefault="00D96589" w:rsidP="000D5D70">
            <w:pPr>
              <w:rPr>
                <w:i/>
                <w:iCs/>
              </w:rPr>
            </w:pPr>
            <w:r>
              <w:rPr>
                <w:i/>
                <w:iCs/>
                <w:color w:val="231F20"/>
                <w:spacing w:val="-2"/>
                <w:w w:val="110"/>
                <w:sz w:val="20"/>
                <w:szCs w:val="24"/>
              </w:rPr>
              <w:t xml:space="preserve">D1.6.1 - </w:t>
            </w:r>
            <w:r w:rsidRPr="00D96589">
              <w:rPr>
                <w:i/>
                <w:iCs/>
                <w:color w:val="231F20"/>
                <w:spacing w:val="-2"/>
                <w:w w:val="110"/>
                <w:sz w:val="20"/>
                <w:szCs w:val="24"/>
              </w:rPr>
              <w:t>Listening</w:t>
            </w:r>
            <w:r w:rsidRPr="00D96589">
              <w:rPr>
                <w:i/>
                <w:iCs/>
                <w:color w:val="231F20"/>
                <w:spacing w:val="-7"/>
                <w:w w:val="110"/>
                <w:sz w:val="20"/>
                <w:szCs w:val="24"/>
              </w:rPr>
              <w:t xml:space="preserve"> </w:t>
            </w:r>
            <w:r w:rsidRPr="00D96589">
              <w:rPr>
                <w:i/>
                <w:iCs/>
                <w:color w:val="231F20"/>
                <w:spacing w:val="-2"/>
                <w:w w:val="110"/>
                <w:sz w:val="20"/>
                <w:szCs w:val="24"/>
              </w:rPr>
              <w:t>to</w:t>
            </w:r>
            <w:r w:rsidRPr="00D96589">
              <w:rPr>
                <w:i/>
                <w:iCs/>
                <w:color w:val="231F20"/>
                <w:spacing w:val="-7"/>
                <w:w w:val="110"/>
                <w:sz w:val="20"/>
                <w:szCs w:val="24"/>
              </w:rPr>
              <w:t xml:space="preserve"> </w:t>
            </w:r>
            <w:r w:rsidRPr="00D96589">
              <w:rPr>
                <w:i/>
                <w:iCs/>
                <w:color w:val="231F20"/>
                <w:spacing w:val="-2"/>
                <w:w w:val="110"/>
                <w:sz w:val="20"/>
                <w:szCs w:val="24"/>
              </w:rPr>
              <w:t>the</w:t>
            </w:r>
            <w:r w:rsidRPr="00D96589">
              <w:rPr>
                <w:i/>
                <w:iCs/>
                <w:color w:val="231F20"/>
                <w:spacing w:val="-7"/>
                <w:w w:val="110"/>
                <w:sz w:val="20"/>
                <w:szCs w:val="24"/>
              </w:rPr>
              <w:t xml:space="preserve"> </w:t>
            </w:r>
            <w:r w:rsidRPr="00D96589">
              <w:rPr>
                <w:i/>
                <w:iCs/>
                <w:color w:val="231F20"/>
                <w:spacing w:val="-2"/>
                <w:w w:val="110"/>
                <w:sz w:val="20"/>
                <w:szCs w:val="24"/>
              </w:rPr>
              <w:t>stories</w:t>
            </w:r>
            <w:r w:rsidRPr="00D96589">
              <w:rPr>
                <w:i/>
                <w:iCs/>
                <w:color w:val="231F20"/>
                <w:spacing w:val="-7"/>
                <w:w w:val="110"/>
                <w:sz w:val="20"/>
                <w:szCs w:val="24"/>
              </w:rPr>
              <w:t xml:space="preserve"> </w:t>
            </w:r>
            <w:r w:rsidRPr="00D96589">
              <w:rPr>
                <w:i/>
                <w:iCs/>
                <w:color w:val="231F20"/>
                <w:spacing w:val="-2"/>
                <w:w w:val="110"/>
                <w:sz w:val="20"/>
                <w:szCs w:val="24"/>
              </w:rPr>
              <w:t>and</w:t>
            </w:r>
            <w:r w:rsidRPr="00D96589">
              <w:rPr>
                <w:i/>
                <w:iCs/>
                <w:color w:val="231F20"/>
                <w:spacing w:val="-7"/>
                <w:w w:val="110"/>
                <w:sz w:val="20"/>
                <w:szCs w:val="24"/>
              </w:rPr>
              <w:t xml:space="preserve"> </w:t>
            </w:r>
            <w:r w:rsidRPr="00D96589">
              <w:rPr>
                <w:i/>
                <w:iCs/>
                <w:color w:val="231F20"/>
                <w:spacing w:val="-2"/>
                <w:w w:val="110"/>
                <w:sz w:val="20"/>
                <w:szCs w:val="24"/>
              </w:rPr>
              <w:t>experiences</w:t>
            </w:r>
            <w:r w:rsidRPr="00D96589">
              <w:rPr>
                <w:i/>
                <w:iCs/>
                <w:color w:val="231F20"/>
                <w:spacing w:val="-7"/>
                <w:w w:val="110"/>
                <w:sz w:val="20"/>
                <w:szCs w:val="24"/>
              </w:rPr>
              <w:t xml:space="preserve"> </w:t>
            </w:r>
            <w:r w:rsidRPr="00D96589">
              <w:rPr>
                <w:i/>
                <w:iCs/>
                <w:color w:val="231F20"/>
                <w:spacing w:val="-2"/>
                <w:w w:val="110"/>
                <w:sz w:val="20"/>
                <w:szCs w:val="24"/>
              </w:rPr>
              <w:t>of</w:t>
            </w:r>
            <w:r w:rsidRPr="00D96589">
              <w:rPr>
                <w:i/>
                <w:iCs/>
                <w:color w:val="231F20"/>
                <w:spacing w:val="-7"/>
                <w:w w:val="110"/>
                <w:sz w:val="20"/>
                <w:szCs w:val="24"/>
              </w:rPr>
              <w:t xml:space="preserve"> </w:t>
            </w:r>
            <w:r w:rsidRPr="00D96589">
              <w:rPr>
                <w:i/>
                <w:iCs/>
                <w:color w:val="231F20"/>
                <w:spacing w:val="-2"/>
                <w:w w:val="110"/>
                <w:sz w:val="20"/>
                <w:szCs w:val="24"/>
              </w:rPr>
              <w:t>Christians</w:t>
            </w:r>
            <w:r w:rsidRPr="00D96589">
              <w:rPr>
                <w:i/>
                <w:iCs/>
                <w:color w:val="231F20"/>
                <w:spacing w:val="-7"/>
                <w:w w:val="110"/>
                <w:sz w:val="20"/>
                <w:szCs w:val="24"/>
              </w:rPr>
              <w:t xml:space="preserve"> </w:t>
            </w:r>
            <w:r w:rsidRPr="00D96589">
              <w:rPr>
                <w:i/>
                <w:iCs/>
                <w:color w:val="231F20"/>
                <w:spacing w:val="-2"/>
                <w:w w:val="110"/>
                <w:sz w:val="20"/>
                <w:szCs w:val="24"/>
              </w:rPr>
              <w:t>from</w:t>
            </w:r>
            <w:r w:rsidRPr="00D96589">
              <w:rPr>
                <w:i/>
                <w:iCs/>
                <w:color w:val="231F20"/>
                <w:spacing w:val="-7"/>
                <w:w w:val="110"/>
                <w:sz w:val="20"/>
                <w:szCs w:val="24"/>
              </w:rPr>
              <w:t xml:space="preserve"> </w:t>
            </w:r>
            <w:r w:rsidRPr="00D96589">
              <w:rPr>
                <w:i/>
                <w:iCs/>
                <w:color w:val="231F20"/>
                <w:spacing w:val="-2"/>
                <w:w w:val="110"/>
                <w:sz w:val="20"/>
                <w:szCs w:val="24"/>
              </w:rPr>
              <w:t>their</w:t>
            </w:r>
            <w:r w:rsidRPr="00D96589">
              <w:rPr>
                <w:i/>
                <w:iCs/>
                <w:color w:val="231F20"/>
                <w:spacing w:val="-7"/>
                <w:w w:val="110"/>
                <w:sz w:val="20"/>
                <w:szCs w:val="24"/>
              </w:rPr>
              <w:t xml:space="preserve"> </w:t>
            </w:r>
            <w:r w:rsidRPr="00D96589">
              <w:rPr>
                <w:i/>
                <w:iCs/>
                <w:color w:val="231F20"/>
                <w:spacing w:val="-2"/>
                <w:w w:val="110"/>
                <w:sz w:val="20"/>
                <w:szCs w:val="24"/>
              </w:rPr>
              <w:t>local</w:t>
            </w:r>
            <w:r w:rsidRPr="00D96589">
              <w:rPr>
                <w:i/>
                <w:iCs/>
                <w:color w:val="231F20"/>
                <w:spacing w:val="-7"/>
                <w:w w:val="110"/>
                <w:sz w:val="20"/>
                <w:szCs w:val="24"/>
              </w:rPr>
              <w:t xml:space="preserve"> </w:t>
            </w:r>
            <w:r w:rsidRPr="00D96589">
              <w:rPr>
                <w:i/>
                <w:iCs/>
                <w:color w:val="231F20"/>
                <w:spacing w:val="-2"/>
                <w:w w:val="110"/>
                <w:sz w:val="20"/>
                <w:szCs w:val="24"/>
              </w:rPr>
              <w:t>parish</w:t>
            </w:r>
            <w:r w:rsidRPr="00D96589">
              <w:rPr>
                <w:i/>
                <w:iCs/>
                <w:color w:val="231F20"/>
                <w:spacing w:val="-7"/>
                <w:w w:val="110"/>
                <w:sz w:val="20"/>
                <w:szCs w:val="24"/>
              </w:rPr>
              <w:t xml:space="preserve"> </w:t>
            </w:r>
            <w:r w:rsidRPr="00D96589">
              <w:rPr>
                <w:i/>
                <w:iCs/>
                <w:color w:val="231F20"/>
                <w:spacing w:val="-2"/>
                <w:w w:val="110"/>
                <w:sz w:val="20"/>
                <w:szCs w:val="24"/>
              </w:rPr>
              <w:t>and</w:t>
            </w:r>
            <w:r w:rsidRPr="00D96589">
              <w:rPr>
                <w:i/>
                <w:iCs/>
                <w:color w:val="231F20"/>
                <w:spacing w:val="-7"/>
                <w:w w:val="110"/>
                <w:sz w:val="20"/>
                <w:szCs w:val="24"/>
              </w:rPr>
              <w:t xml:space="preserve"> </w:t>
            </w:r>
            <w:r w:rsidRPr="00D96589">
              <w:rPr>
                <w:i/>
                <w:iCs/>
                <w:color w:val="231F20"/>
                <w:spacing w:val="-2"/>
                <w:w w:val="110"/>
                <w:sz w:val="20"/>
                <w:szCs w:val="24"/>
              </w:rPr>
              <w:t>asking</w:t>
            </w:r>
            <w:r w:rsidRPr="00D96589">
              <w:rPr>
                <w:i/>
                <w:iCs/>
                <w:color w:val="231F20"/>
                <w:spacing w:val="-7"/>
                <w:w w:val="110"/>
                <w:sz w:val="20"/>
                <w:szCs w:val="24"/>
              </w:rPr>
              <w:t xml:space="preserve"> </w:t>
            </w:r>
            <w:r w:rsidRPr="00D96589">
              <w:rPr>
                <w:i/>
                <w:iCs/>
                <w:color w:val="231F20"/>
                <w:spacing w:val="-2"/>
                <w:w w:val="110"/>
                <w:sz w:val="20"/>
                <w:szCs w:val="24"/>
              </w:rPr>
              <w:t xml:space="preserve">them </w:t>
            </w:r>
            <w:r w:rsidRPr="00D96589">
              <w:rPr>
                <w:i/>
                <w:iCs/>
                <w:color w:val="231F20"/>
                <w:w w:val="110"/>
                <w:sz w:val="20"/>
                <w:szCs w:val="24"/>
              </w:rPr>
              <w:t>questions.</w:t>
            </w:r>
          </w:p>
          <w:p w14:paraId="52F637B9" w14:textId="77777777" w:rsidR="009F5CBC" w:rsidRDefault="009F5CBC" w:rsidP="000D5D70">
            <w:pPr>
              <w:rPr>
                <w:sz w:val="20"/>
                <w:szCs w:val="20"/>
              </w:rPr>
            </w:pPr>
          </w:p>
          <w:p w14:paraId="5EED3EA5" w14:textId="77777777" w:rsidR="009F5CBC" w:rsidRDefault="009F5CBC" w:rsidP="000D5D70">
            <w:pPr>
              <w:rPr>
                <w:sz w:val="20"/>
                <w:szCs w:val="20"/>
              </w:rPr>
            </w:pPr>
            <w:r>
              <w:rPr>
                <w:sz w:val="20"/>
                <w:szCs w:val="20"/>
              </w:rPr>
              <w:t>A visit to the local church, if possible, will be more beneficial than simply looking at pictures</w:t>
            </w:r>
          </w:p>
          <w:p w14:paraId="7DA05476" w14:textId="5D299427" w:rsidR="000658B2" w:rsidRDefault="00205FED" w:rsidP="000D5D70">
            <w:pPr>
              <w:rPr>
                <w:sz w:val="20"/>
                <w:szCs w:val="20"/>
              </w:rPr>
            </w:pPr>
            <w:r>
              <w:rPr>
                <w:sz w:val="20"/>
                <w:szCs w:val="20"/>
              </w:rPr>
              <w:t>See also YC4K p90-91</w:t>
            </w:r>
          </w:p>
          <w:p w14:paraId="2FE14D9D" w14:textId="77777777" w:rsidR="000658B2" w:rsidRDefault="000658B2" w:rsidP="000D5D70">
            <w:pPr>
              <w:rPr>
                <w:sz w:val="20"/>
                <w:szCs w:val="20"/>
              </w:rPr>
            </w:pPr>
          </w:p>
          <w:p w14:paraId="3EFC1131" w14:textId="77777777" w:rsidR="000658B2" w:rsidRDefault="000658B2" w:rsidP="000D5D70">
            <w:pPr>
              <w:rPr>
                <w:sz w:val="20"/>
                <w:szCs w:val="20"/>
              </w:rPr>
            </w:pPr>
          </w:p>
          <w:p w14:paraId="2DEC7798" w14:textId="77777777" w:rsidR="000658B2" w:rsidRDefault="000658B2" w:rsidP="000D5D70">
            <w:pPr>
              <w:rPr>
                <w:sz w:val="20"/>
                <w:szCs w:val="20"/>
              </w:rPr>
            </w:pPr>
          </w:p>
          <w:p w14:paraId="2A76D3A0" w14:textId="77777777" w:rsidR="000658B2" w:rsidRDefault="000658B2" w:rsidP="000D5D70">
            <w:pPr>
              <w:rPr>
                <w:sz w:val="20"/>
                <w:szCs w:val="20"/>
              </w:rPr>
            </w:pPr>
          </w:p>
          <w:p w14:paraId="6B1FBC9C" w14:textId="77777777" w:rsidR="000658B2" w:rsidRDefault="000658B2" w:rsidP="000D5D70">
            <w:pPr>
              <w:rPr>
                <w:sz w:val="20"/>
                <w:szCs w:val="20"/>
              </w:rPr>
            </w:pPr>
          </w:p>
          <w:p w14:paraId="2917393F" w14:textId="77777777" w:rsidR="000658B2" w:rsidRDefault="000658B2" w:rsidP="000D5D70">
            <w:pPr>
              <w:rPr>
                <w:sz w:val="20"/>
                <w:szCs w:val="20"/>
              </w:rPr>
            </w:pPr>
          </w:p>
          <w:p w14:paraId="2FCDBCE9" w14:textId="77777777" w:rsidR="000658B2" w:rsidRDefault="000658B2" w:rsidP="000D5D70">
            <w:pPr>
              <w:rPr>
                <w:sz w:val="20"/>
                <w:szCs w:val="20"/>
              </w:rPr>
            </w:pPr>
          </w:p>
          <w:p w14:paraId="3E3A6C85" w14:textId="77777777" w:rsidR="000658B2" w:rsidRDefault="000658B2" w:rsidP="000D5D70">
            <w:pPr>
              <w:rPr>
                <w:sz w:val="20"/>
                <w:szCs w:val="20"/>
              </w:rPr>
            </w:pPr>
          </w:p>
          <w:p w14:paraId="636930AC" w14:textId="77777777" w:rsidR="000658B2" w:rsidRDefault="000658B2" w:rsidP="000D5D70">
            <w:pPr>
              <w:rPr>
                <w:sz w:val="20"/>
                <w:szCs w:val="20"/>
              </w:rPr>
            </w:pPr>
          </w:p>
          <w:p w14:paraId="3D438B28" w14:textId="77777777" w:rsidR="000658B2" w:rsidRDefault="000658B2" w:rsidP="000D5D70">
            <w:pPr>
              <w:rPr>
                <w:sz w:val="20"/>
                <w:szCs w:val="20"/>
              </w:rPr>
            </w:pPr>
          </w:p>
          <w:p w14:paraId="68EA11D9" w14:textId="77777777" w:rsidR="000658B2" w:rsidRDefault="000658B2" w:rsidP="000D5D70">
            <w:pPr>
              <w:rPr>
                <w:sz w:val="20"/>
                <w:szCs w:val="20"/>
              </w:rPr>
            </w:pPr>
          </w:p>
          <w:p w14:paraId="14FB2AE0" w14:textId="77777777" w:rsidR="000658B2" w:rsidRDefault="000658B2" w:rsidP="000D5D70">
            <w:pPr>
              <w:rPr>
                <w:sz w:val="20"/>
                <w:szCs w:val="20"/>
              </w:rPr>
            </w:pPr>
          </w:p>
          <w:p w14:paraId="150DF919" w14:textId="77777777" w:rsidR="000658B2" w:rsidRDefault="000658B2" w:rsidP="000D5D70">
            <w:pPr>
              <w:rPr>
                <w:sz w:val="20"/>
                <w:szCs w:val="20"/>
              </w:rPr>
            </w:pPr>
          </w:p>
          <w:p w14:paraId="7F6D9152" w14:textId="709B7B3E" w:rsidR="000658B2" w:rsidRPr="00A34BEF" w:rsidRDefault="000658B2" w:rsidP="000D5D70">
            <w:pPr>
              <w:rPr>
                <w:sz w:val="20"/>
                <w:szCs w:val="20"/>
              </w:rPr>
            </w:pPr>
          </w:p>
        </w:tc>
      </w:tr>
      <w:tr w:rsidR="003C1A71" w:rsidRPr="003E5E66" w14:paraId="7C732706" w14:textId="77777777" w:rsidTr="00C67E4C">
        <w:tc>
          <w:tcPr>
            <w:tcW w:w="2694" w:type="dxa"/>
          </w:tcPr>
          <w:p w14:paraId="071A72BE" w14:textId="77777777" w:rsidR="003202AA" w:rsidRDefault="003202AA" w:rsidP="003202AA">
            <w:pPr>
              <w:rPr>
                <w:sz w:val="20"/>
                <w:szCs w:val="20"/>
              </w:rPr>
            </w:pPr>
            <w:r>
              <w:rPr>
                <w:sz w:val="20"/>
                <w:szCs w:val="20"/>
              </w:rPr>
              <w:t xml:space="preserve">D: </w:t>
            </w:r>
            <w:r w:rsidRPr="003202AA">
              <w:rPr>
                <w:sz w:val="20"/>
                <w:szCs w:val="20"/>
              </w:rPr>
              <w:t>The Church is the community of all those who belong to Christ.</w:t>
            </w:r>
          </w:p>
          <w:p w14:paraId="4397ACC3" w14:textId="77777777" w:rsidR="003202AA" w:rsidRPr="003202AA" w:rsidRDefault="003202AA" w:rsidP="003202AA">
            <w:pPr>
              <w:rPr>
                <w:sz w:val="20"/>
                <w:szCs w:val="20"/>
              </w:rPr>
            </w:pPr>
          </w:p>
          <w:p w14:paraId="50FF260B" w14:textId="17DF6281" w:rsidR="003C1A71" w:rsidRPr="003E5E66" w:rsidRDefault="003202AA" w:rsidP="003202AA">
            <w:pPr>
              <w:rPr>
                <w:sz w:val="20"/>
                <w:szCs w:val="20"/>
              </w:rPr>
            </w:pPr>
            <w:r>
              <w:rPr>
                <w:sz w:val="20"/>
                <w:szCs w:val="20"/>
              </w:rPr>
              <w:lastRenderedPageBreak/>
              <w:t xml:space="preserve">D: </w:t>
            </w:r>
            <w:r w:rsidRPr="003202AA">
              <w:rPr>
                <w:sz w:val="20"/>
                <w:szCs w:val="20"/>
              </w:rPr>
              <w:t>Experience music, art, or religious objects that reflect Christian communities in a place outside their local parish.</w:t>
            </w:r>
          </w:p>
        </w:tc>
        <w:tc>
          <w:tcPr>
            <w:tcW w:w="2750" w:type="dxa"/>
            <w:shd w:val="clear" w:color="auto" w:fill="DEEAF6" w:themeFill="accent5" w:themeFillTint="33"/>
          </w:tcPr>
          <w:p w14:paraId="67634451" w14:textId="23622A36" w:rsidR="003C1A71" w:rsidRPr="003E5E66" w:rsidRDefault="007318CF" w:rsidP="0086617C">
            <w:pPr>
              <w:rPr>
                <w:sz w:val="20"/>
                <w:szCs w:val="20"/>
              </w:rPr>
            </w:pPr>
            <w:r w:rsidRPr="007318CF">
              <w:rPr>
                <w:sz w:val="20"/>
                <w:szCs w:val="20"/>
              </w:rPr>
              <w:lastRenderedPageBreak/>
              <w:t>U1.</w:t>
            </w:r>
            <w:r w:rsidR="003202AA">
              <w:rPr>
                <w:sz w:val="20"/>
                <w:szCs w:val="20"/>
              </w:rPr>
              <w:t>6</w:t>
            </w:r>
            <w:r w:rsidRPr="007318CF">
              <w:rPr>
                <w:sz w:val="20"/>
                <w:szCs w:val="20"/>
              </w:rPr>
              <w:t xml:space="preserve">.2. </w:t>
            </w:r>
            <w:r w:rsidR="003202AA" w:rsidRPr="003202AA">
              <w:rPr>
                <w:sz w:val="20"/>
                <w:szCs w:val="20"/>
              </w:rPr>
              <w:t>Recognise that Catholics are a part of a global Christian family, and all Christians are sisters and brothers.</w:t>
            </w:r>
          </w:p>
        </w:tc>
        <w:tc>
          <w:tcPr>
            <w:tcW w:w="4621" w:type="dxa"/>
          </w:tcPr>
          <w:p w14:paraId="0E8AD261" w14:textId="77777777" w:rsidR="00F178FC" w:rsidRDefault="00A34BEF" w:rsidP="003202AA">
            <w:pPr>
              <w:rPr>
                <w:b/>
                <w:bCs/>
                <w:sz w:val="20"/>
                <w:szCs w:val="20"/>
              </w:rPr>
            </w:pPr>
            <w:r>
              <w:rPr>
                <w:b/>
                <w:bCs/>
                <w:sz w:val="20"/>
                <w:szCs w:val="20"/>
              </w:rPr>
              <w:t>1.6.1 The Catholic Church</w:t>
            </w:r>
          </w:p>
          <w:p w14:paraId="13B35B07" w14:textId="77777777" w:rsidR="00A34BEF" w:rsidRDefault="00A34BEF" w:rsidP="003202AA">
            <w:pPr>
              <w:rPr>
                <w:sz w:val="20"/>
                <w:szCs w:val="20"/>
              </w:rPr>
            </w:pPr>
          </w:p>
          <w:p w14:paraId="4287ADBA" w14:textId="0BDA703D" w:rsidR="00A34BEF" w:rsidRDefault="00205FED" w:rsidP="003202AA">
            <w:pPr>
              <w:rPr>
                <w:sz w:val="20"/>
                <w:szCs w:val="20"/>
              </w:rPr>
            </w:pPr>
            <w:r>
              <w:rPr>
                <w:sz w:val="20"/>
                <w:szCs w:val="20"/>
              </w:rPr>
              <w:t>See YC4K p86-88</w:t>
            </w:r>
          </w:p>
          <w:p w14:paraId="7F165262" w14:textId="77777777" w:rsidR="00A34BEF" w:rsidRDefault="00A34BEF" w:rsidP="003202AA">
            <w:pPr>
              <w:rPr>
                <w:sz w:val="20"/>
                <w:szCs w:val="20"/>
              </w:rPr>
            </w:pPr>
          </w:p>
          <w:p w14:paraId="4BB529B9" w14:textId="77777777" w:rsidR="00A34BEF" w:rsidRDefault="00A34BEF" w:rsidP="003202AA">
            <w:pPr>
              <w:rPr>
                <w:b/>
                <w:bCs/>
                <w:sz w:val="20"/>
                <w:szCs w:val="20"/>
              </w:rPr>
            </w:pPr>
            <w:r>
              <w:rPr>
                <w:b/>
                <w:bCs/>
                <w:sz w:val="20"/>
                <w:szCs w:val="20"/>
              </w:rPr>
              <w:t>1.6.3 The Church in the World</w:t>
            </w:r>
          </w:p>
          <w:p w14:paraId="2E17D3EF" w14:textId="77777777" w:rsidR="000658B2" w:rsidRDefault="000658B2" w:rsidP="003202AA">
            <w:pPr>
              <w:rPr>
                <w:sz w:val="20"/>
                <w:szCs w:val="20"/>
              </w:rPr>
            </w:pPr>
            <w:r>
              <w:rPr>
                <w:sz w:val="20"/>
                <w:szCs w:val="20"/>
              </w:rPr>
              <w:lastRenderedPageBreak/>
              <w:t>Read the ‘Notes for teachers’ TB p159</w:t>
            </w:r>
          </w:p>
          <w:p w14:paraId="0B093414" w14:textId="77777777" w:rsidR="005C52C4" w:rsidRDefault="005C52C4" w:rsidP="003202AA">
            <w:pPr>
              <w:rPr>
                <w:sz w:val="20"/>
                <w:szCs w:val="20"/>
              </w:rPr>
            </w:pPr>
            <w:r>
              <w:rPr>
                <w:sz w:val="20"/>
                <w:szCs w:val="20"/>
              </w:rPr>
              <w:t>The ppt on TB p160 refers to Pauline Jaricot and her life and mission that became Missio (</w:t>
            </w:r>
            <w:r w:rsidRPr="005C52C4">
              <w:rPr>
                <w:i/>
                <w:iCs/>
                <w:sz w:val="20"/>
                <w:szCs w:val="20"/>
              </w:rPr>
              <w:t>Mission Together</w:t>
            </w:r>
            <w:r>
              <w:rPr>
                <w:sz w:val="20"/>
                <w:szCs w:val="20"/>
              </w:rPr>
              <w:t xml:space="preserve"> for children)</w:t>
            </w:r>
          </w:p>
          <w:p w14:paraId="067F21D8" w14:textId="77777777" w:rsidR="005C52C4" w:rsidRDefault="005C52C4" w:rsidP="003202AA">
            <w:pPr>
              <w:rPr>
                <w:sz w:val="20"/>
                <w:szCs w:val="20"/>
              </w:rPr>
            </w:pPr>
          </w:p>
          <w:p w14:paraId="367122ED" w14:textId="7446898D" w:rsidR="005C52C4" w:rsidRPr="00401632" w:rsidRDefault="005C52C4" w:rsidP="003202AA">
            <w:pPr>
              <w:rPr>
                <w:sz w:val="20"/>
                <w:szCs w:val="20"/>
              </w:rPr>
            </w:pPr>
            <w:r>
              <w:rPr>
                <w:sz w:val="20"/>
                <w:szCs w:val="20"/>
              </w:rPr>
              <w:t xml:space="preserve">The ppt on TB p161 refers to the ACN (Aid to the Church in Need) campaign – One Million Children Pray the Rosary). Thee ppt has images of children from around the world highlighting the global Church </w:t>
            </w:r>
          </w:p>
        </w:tc>
        <w:tc>
          <w:tcPr>
            <w:tcW w:w="5953" w:type="dxa"/>
          </w:tcPr>
          <w:p w14:paraId="0B8DDCBE" w14:textId="77777777" w:rsidR="009F5CBC" w:rsidRDefault="009F5CBC" w:rsidP="009F5CBC">
            <w:pPr>
              <w:rPr>
                <w:sz w:val="20"/>
                <w:szCs w:val="20"/>
              </w:rPr>
            </w:pPr>
            <w:r w:rsidRPr="009F5CBC">
              <w:rPr>
                <w:i/>
                <w:iCs/>
                <w:sz w:val="20"/>
                <w:szCs w:val="20"/>
              </w:rPr>
              <w:lastRenderedPageBreak/>
              <w:t>Catholic</w:t>
            </w:r>
            <w:r>
              <w:rPr>
                <w:sz w:val="20"/>
                <w:szCs w:val="20"/>
              </w:rPr>
              <w:t xml:space="preserve"> = universal. The Catholic Church is a global Church. For Catholics, the Church includes those who are in purgatory and those who are in heaven – not simply those who are alive now.</w:t>
            </w:r>
          </w:p>
          <w:p w14:paraId="367FB004" w14:textId="77777777" w:rsidR="007942E1" w:rsidRDefault="007942E1" w:rsidP="007D7BCE">
            <w:pPr>
              <w:rPr>
                <w:sz w:val="20"/>
                <w:szCs w:val="20"/>
              </w:rPr>
            </w:pPr>
          </w:p>
          <w:p w14:paraId="3F3369ED" w14:textId="77777777" w:rsidR="005C52C4" w:rsidRDefault="005C52C4" w:rsidP="007D7BCE">
            <w:pPr>
              <w:rPr>
                <w:sz w:val="20"/>
                <w:szCs w:val="20"/>
              </w:rPr>
            </w:pPr>
            <w:r>
              <w:rPr>
                <w:sz w:val="20"/>
                <w:szCs w:val="20"/>
              </w:rPr>
              <w:lastRenderedPageBreak/>
              <w:t xml:space="preserve">Consider exploring CAFOD’s resources on being a global Church – link to prior learning in e.g. C&amp;C </w:t>
            </w:r>
          </w:p>
          <w:p w14:paraId="052D495E" w14:textId="7DED0A3C" w:rsidR="000658B2" w:rsidRDefault="000658B2" w:rsidP="007D7BCE">
            <w:pPr>
              <w:rPr>
                <w:sz w:val="20"/>
                <w:szCs w:val="20"/>
              </w:rPr>
            </w:pPr>
            <w:r>
              <w:rPr>
                <w:sz w:val="20"/>
                <w:szCs w:val="20"/>
              </w:rPr>
              <w:t>Consider using resources from Mission Together on praying the rosary for the global Church</w:t>
            </w:r>
            <w:r w:rsidR="005C52C4">
              <w:rPr>
                <w:sz w:val="20"/>
                <w:szCs w:val="20"/>
              </w:rPr>
              <w:t xml:space="preserve"> to supplement the learning in the ppt</w:t>
            </w:r>
          </w:p>
          <w:p w14:paraId="1A747201" w14:textId="77777777" w:rsidR="005C52C4" w:rsidRDefault="005C52C4" w:rsidP="007D7BCE">
            <w:pPr>
              <w:rPr>
                <w:sz w:val="20"/>
                <w:szCs w:val="20"/>
              </w:rPr>
            </w:pPr>
          </w:p>
          <w:p w14:paraId="232C7AB3" w14:textId="77777777" w:rsidR="005C52C4" w:rsidRDefault="005C52C4" w:rsidP="007D7BCE">
            <w:pPr>
              <w:rPr>
                <w:sz w:val="20"/>
                <w:szCs w:val="20"/>
              </w:rPr>
            </w:pPr>
          </w:p>
          <w:p w14:paraId="70B04CE8" w14:textId="76D27EC9" w:rsidR="005C52C4" w:rsidRDefault="005C52C4" w:rsidP="007D7BCE">
            <w:pPr>
              <w:rPr>
                <w:sz w:val="20"/>
                <w:szCs w:val="20"/>
              </w:rPr>
            </w:pPr>
            <w:r>
              <w:rPr>
                <w:sz w:val="20"/>
                <w:szCs w:val="20"/>
              </w:rPr>
              <w:t>Consider exploring more age-appropriate resources from ACN to supplement the ppt if used.</w:t>
            </w:r>
          </w:p>
          <w:p w14:paraId="161D1C97" w14:textId="77777777" w:rsidR="005C52C4" w:rsidRDefault="005C52C4" w:rsidP="007D7BCE">
            <w:pPr>
              <w:rPr>
                <w:sz w:val="20"/>
                <w:szCs w:val="20"/>
              </w:rPr>
            </w:pPr>
          </w:p>
          <w:p w14:paraId="5EFF1FC8" w14:textId="54FB5F6C" w:rsidR="005C52C4" w:rsidRPr="007942E1" w:rsidRDefault="005C52C4" w:rsidP="007D7BCE">
            <w:pPr>
              <w:rPr>
                <w:sz w:val="20"/>
                <w:szCs w:val="20"/>
              </w:rPr>
            </w:pPr>
            <w:r>
              <w:rPr>
                <w:sz w:val="20"/>
                <w:szCs w:val="20"/>
              </w:rPr>
              <w:t>NB- it is unlikely there will be time to explore more than one charity in depth, though you could highlight the different Catholic charities with the children</w:t>
            </w:r>
          </w:p>
        </w:tc>
      </w:tr>
      <w:tr w:rsidR="003C1A71" w:rsidRPr="003E5E66" w14:paraId="207B47B0" w14:textId="77777777" w:rsidTr="00C67E4C">
        <w:tc>
          <w:tcPr>
            <w:tcW w:w="2694" w:type="dxa"/>
          </w:tcPr>
          <w:p w14:paraId="60128B74" w14:textId="77777777" w:rsidR="003202AA" w:rsidRPr="003202AA" w:rsidRDefault="003202AA" w:rsidP="003202AA">
            <w:pPr>
              <w:rPr>
                <w:sz w:val="20"/>
                <w:szCs w:val="20"/>
              </w:rPr>
            </w:pPr>
            <w:r>
              <w:rPr>
                <w:sz w:val="20"/>
                <w:szCs w:val="20"/>
              </w:rPr>
              <w:lastRenderedPageBreak/>
              <w:t xml:space="preserve">D: </w:t>
            </w:r>
            <w:r w:rsidRPr="003202AA">
              <w:rPr>
                <w:sz w:val="20"/>
                <w:szCs w:val="20"/>
              </w:rPr>
              <w:t>The Church is the community of all those who belong to Christ.</w:t>
            </w:r>
          </w:p>
          <w:p w14:paraId="427CBF7A" w14:textId="77777777" w:rsidR="003202AA" w:rsidRDefault="003202AA" w:rsidP="003202AA">
            <w:pPr>
              <w:rPr>
                <w:sz w:val="20"/>
                <w:szCs w:val="20"/>
              </w:rPr>
            </w:pPr>
          </w:p>
          <w:p w14:paraId="46CA7919" w14:textId="77777777" w:rsidR="003202AA" w:rsidRPr="003202AA" w:rsidRDefault="003202AA" w:rsidP="003202AA">
            <w:pPr>
              <w:rPr>
                <w:sz w:val="20"/>
                <w:szCs w:val="20"/>
              </w:rPr>
            </w:pPr>
            <w:r>
              <w:rPr>
                <w:sz w:val="20"/>
                <w:szCs w:val="20"/>
              </w:rPr>
              <w:t xml:space="preserve">D: </w:t>
            </w:r>
            <w:r w:rsidRPr="003202AA">
              <w:rPr>
                <w:sz w:val="20"/>
                <w:szCs w:val="20"/>
              </w:rPr>
              <w:t>Learning about their local parish community.</w:t>
            </w:r>
          </w:p>
          <w:p w14:paraId="60947C63" w14:textId="77777777" w:rsidR="003202AA" w:rsidRPr="003202AA" w:rsidRDefault="003202AA" w:rsidP="003202AA">
            <w:pPr>
              <w:rPr>
                <w:sz w:val="20"/>
                <w:szCs w:val="20"/>
              </w:rPr>
            </w:pPr>
            <w:r>
              <w:rPr>
                <w:sz w:val="20"/>
                <w:szCs w:val="20"/>
              </w:rPr>
              <w:t xml:space="preserve">D: </w:t>
            </w:r>
            <w:r w:rsidRPr="003202AA">
              <w:rPr>
                <w:sz w:val="20"/>
                <w:szCs w:val="20"/>
              </w:rPr>
              <w:t>Learning about their local parish church.</w:t>
            </w:r>
          </w:p>
          <w:p w14:paraId="68AD1C8B" w14:textId="78BBEF29" w:rsidR="003C1A71" w:rsidRPr="003E5E66" w:rsidRDefault="003C1A71" w:rsidP="00984EAB">
            <w:pPr>
              <w:rPr>
                <w:sz w:val="20"/>
                <w:szCs w:val="20"/>
              </w:rPr>
            </w:pPr>
          </w:p>
        </w:tc>
        <w:tc>
          <w:tcPr>
            <w:tcW w:w="2750" w:type="dxa"/>
            <w:shd w:val="clear" w:color="auto" w:fill="DEEAF6" w:themeFill="accent5" w:themeFillTint="33"/>
          </w:tcPr>
          <w:p w14:paraId="542CFB01" w14:textId="1ED52365" w:rsidR="003C1A71" w:rsidRPr="003E5E66" w:rsidRDefault="007318CF">
            <w:pPr>
              <w:rPr>
                <w:sz w:val="20"/>
                <w:szCs w:val="20"/>
              </w:rPr>
            </w:pPr>
            <w:r w:rsidRPr="007318CF">
              <w:rPr>
                <w:sz w:val="20"/>
                <w:szCs w:val="20"/>
              </w:rPr>
              <w:t>U1.</w:t>
            </w:r>
            <w:r w:rsidR="003202AA">
              <w:rPr>
                <w:sz w:val="20"/>
                <w:szCs w:val="20"/>
              </w:rPr>
              <w:t>6</w:t>
            </w:r>
            <w:r w:rsidRPr="007318CF">
              <w:rPr>
                <w:sz w:val="20"/>
                <w:szCs w:val="20"/>
              </w:rPr>
              <w:t xml:space="preserve">.3. </w:t>
            </w:r>
            <w:r w:rsidR="003202AA" w:rsidRPr="003202AA">
              <w:rPr>
                <w:sz w:val="20"/>
                <w:szCs w:val="20"/>
              </w:rPr>
              <w:t>Recognise simple connections between Jesus’ life and message and how Christians live today.</w:t>
            </w:r>
          </w:p>
        </w:tc>
        <w:tc>
          <w:tcPr>
            <w:tcW w:w="4621" w:type="dxa"/>
          </w:tcPr>
          <w:p w14:paraId="47FBC6A1" w14:textId="153D2D97" w:rsidR="002C3725" w:rsidRPr="00A34BEF" w:rsidRDefault="00050CD8" w:rsidP="003202AA">
            <w:pPr>
              <w:tabs>
                <w:tab w:val="left" w:pos="3270"/>
              </w:tabs>
              <w:rPr>
                <w:b/>
                <w:bCs/>
                <w:sz w:val="20"/>
                <w:szCs w:val="20"/>
              </w:rPr>
            </w:pPr>
            <w:r>
              <w:rPr>
                <w:sz w:val="20"/>
                <w:szCs w:val="20"/>
              </w:rPr>
              <w:t xml:space="preserve"> </w:t>
            </w:r>
            <w:r w:rsidR="00A34BEF" w:rsidRPr="00A34BEF">
              <w:rPr>
                <w:b/>
                <w:bCs/>
                <w:sz w:val="20"/>
                <w:szCs w:val="20"/>
              </w:rPr>
              <w:t>1.6.2 Our Parish Church</w:t>
            </w:r>
          </w:p>
          <w:p w14:paraId="16639A77" w14:textId="19C0537A" w:rsidR="00050CD8" w:rsidRDefault="005939CF" w:rsidP="006407B6">
            <w:pPr>
              <w:rPr>
                <w:bCs/>
                <w:sz w:val="20"/>
                <w:szCs w:val="20"/>
              </w:rPr>
            </w:pPr>
            <w:r>
              <w:rPr>
                <w:bCs/>
                <w:sz w:val="20"/>
                <w:szCs w:val="20"/>
              </w:rPr>
              <w:t>Read the ‘Notes for teachers’ on TB p153</w:t>
            </w:r>
          </w:p>
          <w:p w14:paraId="33696197" w14:textId="77777777" w:rsidR="005939CF" w:rsidRDefault="005939CF" w:rsidP="006407B6">
            <w:pPr>
              <w:rPr>
                <w:bCs/>
                <w:sz w:val="20"/>
                <w:szCs w:val="20"/>
              </w:rPr>
            </w:pPr>
          </w:p>
          <w:p w14:paraId="4208ACCA" w14:textId="25635E7E" w:rsidR="005939CF" w:rsidRPr="005939CF" w:rsidRDefault="005939CF" w:rsidP="006407B6">
            <w:pPr>
              <w:rPr>
                <w:bCs/>
                <w:sz w:val="20"/>
                <w:szCs w:val="20"/>
              </w:rPr>
            </w:pPr>
            <w:r>
              <w:rPr>
                <w:bCs/>
                <w:sz w:val="20"/>
                <w:szCs w:val="20"/>
              </w:rPr>
              <w:t>There is a ‘Text to read to children’ on p156 recounting a child’s visit to church to attend Mass. However, consider recounting a time the children attended church for Mass, if appropriate.</w:t>
            </w:r>
            <w:r w:rsidR="00236B8A">
              <w:rPr>
                <w:bCs/>
                <w:sz w:val="20"/>
                <w:szCs w:val="20"/>
              </w:rPr>
              <w:t xml:space="preserve"> Or consider arranging one, if possible.</w:t>
            </w:r>
          </w:p>
          <w:p w14:paraId="7FFF074D" w14:textId="77777777" w:rsidR="00050CD8" w:rsidRDefault="00050CD8" w:rsidP="006407B6">
            <w:pPr>
              <w:rPr>
                <w:b/>
                <w:sz w:val="20"/>
                <w:szCs w:val="20"/>
              </w:rPr>
            </w:pPr>
          </w:p>
          <w:p w14:paraId="6857BEFB" w14:textId="77777777" w:rsidR="007E1C52" w:rsidRDefault="005939CF" w:rsidP="007E1C52">
            <w:pPr>
              <w:rPr>
                <w:bCs/>
                <w:sz w:val="20"/>
                <w:szCs w:val="20"/>
              </w:rPr>
            </w:pPr>
            <w:r w:rsidRPr="005939CF">
              <w:rPr>
                <w:bCs/>
                <w:sz w:val="20"/>
                <w:szCs w:val="20"/>
              </w:rPr>
              <w:t xml:space="preserve">NB: the </w:t>
            </w:r>
            <w:r>
              <w:rPr>
                <w:bCs/>
                <w:sz w:val="20"/>
                <w:szCs w:val="20"/>
              </w:rPr>
              <w:t xml:space="preserve">ppt, ‘Happy Sunday’ on TB p158 explores Jesus in the Mass, which may be a little complex. </w:t>
            </w:r>
          </w:p>
          <w:p w14:paraId="5CA62E87" w14:textId="05BC8DE7" w:rsidR="005939CF" w:rsidRPr="005939CF" w:rsidRDefault="005939CF" w:rsidP="007E1C52">
            <w:pPr>
              <w:rPr>
                <w:bCs/>
                <w:sz w:val="20"/>
                <w:szCs w:val="20"/>
              </w:rPr>
            </w:pPr>
            <w:r>
              <w:rPr>
                <w:bCs/>
                <w:sz w:val="20"/>
                <w:szCs w:val="20"/>
              </w:rPr>
              <w:t>Consider exploring TB p158 ‘Living the Gospel’ instead</w:t>
            </w:r>
          </w:p>
        </w:tc>
        <w:tc>
          <w:tcPr>
            <w:tcW w:w="5953" w:type="dxa"/>
          </w:tcPr>
          <w:p w14:paraId="43714DEE" w14:textId="77777777" w:rsidR="007E1C52" w:rsidRDefault="007E1C52" w:rsidP="003202AA">
            <w:pPr>
              <w:rPr>
                <w:sz w:val="20"/>
                <w:szCs w:val="20"/>
              </w:rPr>
            </w:pPr>
          </w:p>
          <w:p w14:paraId="3B80ABC2" w14:textId="77777777" w:rsidR="005939CF" w:rsidRDefault="005939CF" w:rsidP="003202AA">
            <w:pPr>
              <w:rPr>
                <w:sz w:val="20"/>
                <w:szCs w:val="20"/>
              </w:rPr>
            </w:pPr>
          </w:p>
          <w:p w14:paraId="7D0B7AD2" w14:textId="77777777" w:rsidR="005939CF" w:rsidRDefault="005939CF" w:rsidP="003202AA">
            <w:pPr>
              <w:rPr>
                <w:sz w:val="20"/>
                <w:szCs w:val="20"/>
              </w:rPr>
            </w:pPr>
          </w:p>
          <w:p w14:paraId="3EB971B7" w14:textId="77777777" w:rsidR="005939CF" w:rsidRDefault="005939CF" w:rsidP="003202AA">
            <w:pPr>
              <w:rPr>
                <w:sz w:val="20"/>
                <w:szCs w:val="20"/>
              </w:rPr>
            </w:pPr>
          </w:p>
          <w:p w14:paraId="67C6BDBF" w14:textId="77777777" w:rsidR="005939CF" w:rsidRDefault="005939CF" w:rsidP="003202AA">
            <w:pPr>
              <w:rPr>
                <w:sz w:val="20"/>
                <w:szCs w:val="20"/>
              </w:rPr>
            </w:pPr>
          </w:p>
          <w:p w14:paraId="5C75B14A" w14:textId="77777777" w:rsidR="005939CF" w:rsidRDefault="005939CF" w:rsidP="003202AA">
            <w:pPr>
              <w:rPr>
                <w:sz w:val="20"/>
                <w:szCs w:val="20"/>
              </w:rPr>
            </w:pPr>
          </w:p>
          <w:p w14:paraId="0AF47ADE" w14:textId="77777777" w:rsidR="005939CF" w:rsidRDefault="005939CF" w:rsidP="003202AA">
            <w:pPr>
              <w:rPr>
                <w:sz w:val="20"/>
                <w:szCs w:val="20"/>
              </w:rPr>
            </w:pPr>
          </w:p>
          <w:p w14:paraId="6A640D43" w14:textId="77777777" w:rsidR="005939CF" w:rsidRDefault="005939CF" w:rsidP="003202AA">
            <w:pPr>
              <w:rPr>
                <w:sz w:val="20"/>
                <w:szCs w:val="20"/>
              </w:rPr>
            </w:pPr>
          </w:p>
          <w:p w14:paraId="41381DD3" w14:textId="77777777" w:rsidR="005939CF" w:rsidRDefault="005939CF" w:rsidP="003202AA">
            <w:pPr>
              <w:rPr>
                <w:sz w:val="20"/>
                <w:szCs w:val="20"/>
              </w:rPr>
            </w:pPr>
            <w:r>
              <w:rPr>
                <w:sz w:val="20"/>
                <w:szCs w:val="20"/>
              </w:rPr>
              <w:t>Consider linking to prior learning about Jesus’ life and message from the previous branches. See the ppt presentation from the Diocese.</w:t>
            </w:r>
          </w:p>
          <w:p w14:paraId="02BB4677" w14:textId="77777777" w:rsidR="005939CF" w:rsidRDefault="005939CF" w:rsidP="003202AA">
            <w:pPr>
              <w:rPr>
                <w:sz w:val="20"/>
                <w:szCs w:val="20"/>
              </w:rPr>
            </w:pPr>
            <w:r>
              <w:rPr>
                <w:sz w:val="20"/>
                <w:szCs w:val="20"/>
              </w:rPr>
              <w:t>This may link better to the Qs asked on TB p158, which speak to the 2</w:t>
            </w:r>
            <w:r w:rsidRPr="005939CF">
              <w:rPr>
                <w:sz w:val="20"/>
                <w:szCs w:val="20"/>
                <w:vertAlign w:val="superscript"/>
              </w:rPr>
              <w:t>nd</w:t>
            </w:r>
            <w:r>
              <w:rPr>
                <w:sz w:val="20"/>
                <w:szCs w:val="20"/>
              </w:rPr>
              <w:t xml:space="preserve"> ppt on this page</w:t>
            </w:r>
          </w:p>
          <w:p w14:paraId="1FBCC8B5" w14:textId="77777777" w:rsidR="005C52C4" w:rsidRDefault="005C52C4" w:rsidP="003202AA">
            <w:pPr>
              <w:rPr>
                <w:sz w:val="20"/>
                <w:szCs w:val="20"/>
              </w:rPr>
            </w:pPr>
          </w:p>
          <w:p w14:paraId="022F1910" w14:textId="77777777" w:rsidR="005C52C4" w:rsidRDefault="005C52C4" w:rsidP="003202AA">
            <w:pPr>
              <w:rPr>
                <w:sz w:val="20"/>
                <w:szCs w:val="20"/>
              </w:rPr>
            </w:pPr>
            <w:r>
              <w:rPr>
                <w:sz w:val="20"/>
                <w:szCs w:val="20"/>
              </w:rPr>
              <w:t>Consider using resources from Mini Vinnies to explore how Christians are following the footsteps of Jesus today</w:t>
            </w:r>
          </w:p>
          <w:p w14:paraId="4FCB094A" w14:textId="77777777" w:rsidR="005C52C4" w:rsidRDefault="005C52C4" w:rsidP="003202AA">
            <w:pPr>
              <w:rPr>
                <w:sz w:val="20"/>
                <w:szCs w:val="20"/>
              </w:rPr>
            </w:pPr>
          </w:p>
          <w:p w14:paraId="198A110E" w14:textId="2E82A45B" w:rsidR="00D96589" w:rsidRDefault="005C52C4" w:rsidP="003202AA">
            <w:pPr>
              <w:rPr>
                <w:sz w:val="20"/>
                <w:szCs w:val="20"/>
              </w:rPr>
            </w:pPr>
            <w:r>
              <w:rPr>
                <w:sz w:val="20"/>
                <w:szCs w:val="20"/>
              </w:rPr>
              <w:t xml:space="preserve">Consider </w:t>
            </w:r>
            <w:r w:rsidR="00D96589">
              <w:rPr>
                <w:sz w:val="20"/>
                <w:szCs w:val="20"/>
              </w:rPr>
              <w:t>the Respond exemplar:</w:t>
            </w:r>
          </w:p>
          <w:p w14:paraId="1930CC2E" w14:textId="7A00123E" w:rsidR="00D96589" w:rsidRPr="00D96589" w:rsidRDefault="00D96589" w:rsidP="003202AA">
            <w:pPr>
              <w:rPr>
                <w:i/>
                <w:iCs/>
                <w:color w:val="231F20"/>
                <w:spacing w:val="-10"/>
                <w:w w:val="110"/>
                <w:sz w:val="18"/>
              </w:rPr>
            </w:pPr>
            <w:r>
              <w:rPr>
                <w:i/>
                <w:iCs/>
                <w:color w:val="231F20"/>
                <w:w w:val="110"/>
                <w:sz w:val="18"/>
              </w:rPr>
              <w:t xml:space="preserve">R1.6.1: </w:t>
            </w:r>
            <w:r w:rsidRPr="00D96589">
              <w:rPr>
                <w:i/>
                <w:iCs/>
                <w:color w:val="231F20"/>
                <w:w w:val="110"/>
                <w:sz w:val="18"/>
              </w:rPr>
              <w:t>Considering</w:t>
            </w:r>
            <w:r w:rsidRPr="00D96589">
              <w:rPr>
                <w:i/>
                <w:iCs/>
                <w:color w:val="231F20"/>
                <w:spacing w:val="-15"/>
                <w:w w:val="110"/>
                <w:sz w:val="18"/>
              </w:rPr>
              <w:t xml:space="preserve"> </w:t>
            </w:r>
            <w:r w:rsidRPr="00D96589">
              <w:rPr>
                <w:i/>
                <w:iCs/>
                <w:color w:val="231F20"/>
                <w:w w:val="110"/>
                <w:sz w:val="18"/>
              </w:rPr>
              <w:t>how</w:t>
            </w:r>
            <w:r w:rsidRPr="00D96589">
              <w:rPr>
                <w:i/>
                <w:iCs/>
                <w:color w:val="231F20"/>
                <w:spacing w:val="-15"/>
                <w:w w:val="110"/>
                <w:sz w:val="18"/>
              </w:rPr>
              <w:t xml:space="preserve"> </w:t>
            </w:r>
            <w:r w:rsidRPr="00D96589">
              <w:rPr>
                <w:i/>
                <w:iCs/>
                <w:color w:val="231F20"/>
                <w:w w:val="110"/>
                <w:sz w:val="18"/>
              </w:rPr>
              <w:t>Christians</w:t>
            </w:r>
            <w:r w:rsidRPr="00D96589">
              <w:rPr>
                <w:i/>
                <w:iCs/>
                <w:color w:val="231F20"/>
                <w:spacing w:val="-15"/>
                <w:w w:val="110"/>
                <w:sz w:val="18"/>
              </w:rPr>
              <w:t xml:space="preserve"> </w:t>
            </w:r>
            <w:r w:rsidRPr="00D96589">
              <w:rPr>
                <w:i/>
                <w:iCs/>
                <w:color w:val="231F20"/>
                <w:w w:val="110"/>
                <w:sz w:val="18"/>
              </w:rPr>
              <w:t>in</w:t>
            </w:r>
            <w:r w:rsidRPr="00D96589">
              <w:rPr>
                <w:i/>
                <w:iCs/>
                <w:color w:val="231F20"/>
                <w:spacing w:val="-15"/>
                <w:w w:val="110"/>
                <w:sz w:val="18"/>
              </w:rPr>
              <w:t xml:space="preserve"> </w:t>
            </w:r>
            <w:r w:rsidRPr="00D96589">
              <w:rPr>
                <w:i/>
                <w:iCs/>
                <w:color w:val="231F20"/>
                <w:w w:val="110"/>
                <w:sz w:val="18"/>
              </w:rPr>
              <w:t>their</w:t>
            </w:r>
            <w:r w:rsidRPr="00D96589">
              <w:rPr>
                <w:i/>
                <w:iCs/>
                <w:color w:val="231F20"/>
                <w:spacing w:val="-15"/>
                <w:w w:val="110"/>
                <w:sz w:val="18"/>
              </w:rPr>
              <w:t xml:space="preserve"> </w:t>
            </w:r>
            <w:r w:rsidRPr="00D96589">
              <w:rPr>
                <w:i/>
                <w:iCs/>
                <w:color w:val="231F20"/>
                <w:w w:val="110"/>
                <w:sz w:val="18"/>
              </w:rPr>
              <w:t>local</w:t>
            </w:r>
            <w:r w:rsidRPr="00D96589">
              <w:rPr>
                <w:i/>
                <w:iCs/>
                <w:color w:val="231F20"/>
                <w:spacing w:val="-15"/>
                <w:w w:val="110"/>
                <w:sz w:val="18"/>
              </w:rPr>
              <w:t xml:space="preserve"> </w:t>
            </w:r>
            <w:r w:rsidRPr="00D96589">
              <w:rPr>
                <w:i/>
                <w:iCs/>
                <w:color w:val="231F20"/>
                <w:w w:val="110"/>
                <w:sz w:val="18"/>
              </w:rPr>
              <w:t>parish</w:t>
            </w:r>
            <w:r w:rsidRPr="00D96589">
              <w:rPr>
                <w:i/>
                <w:iCs/>
                <w:color w:val="231F20"/>
                <w:spacing w:val="-15"/>
                <w:w w:val="110"/>
                <w:sz w:val="18"/>
              </w:rPr>
              <w:t xml:space="preserve"> </w:t>
            </w:r>
            <w:r w:rsidRPr="00D96589">
              <w:rPr>
                <w:i/>
                <w:iCs/>
                <w:color w:val="231F20"/>
                <w:w w:val="110"/>
                <w:sz w:val="18"/>
              </w:rPr>
              <w:t>community</w:t>
            </w:r>
            <w:r w:rsidRPr="00D96589">
              <w:rPr>
                <w:i/>
                <w:iCs/>
                <w:color w:val="231F20"/>
                <w:spacing w:val="-15"/>
                <w:w w:val="110"/>
                <w:sz w:val="18"/>
              </w:rPr>
              <w:t xml:space="preserve"> </w:t>
            </w:r>
            <w:r w:rsidRPr="00D96589">
              <w:rPr>
                <w:i/>
                <w:iCs/>
                <w:color w:val="231F20"/>
                <w:w w:val="110"/>
                <w:sz w:val="18"/>
              </w:rPr>
              <w:t>could</w:t>
            </w:r>
            <w:r w:rsidRPr="00D96589">
              <w:rPr>
                <w:i/>
                <w:iCs/>
                <w:color w:val="231F20"/>
                <w:spacing w:val="-15"/>
                <w:w w:val="110"/>
                <w:sz w:val="18"/>
              </w:rPr>
              <w:t xml:space="preserve"> </w:t>
            </w:r>
            <w:r w:rsidRPr="00D96589">
              <w:rPr>
                <w:i/>
                <w:iCs/>
                <w:color w:val="231F20"/>
                <w:w w:val="110"/>
                <w:sz w:val="18"/>
              </w:rPr>
              <w:t>work</w:t>
            </w:r>
            <w:r w:rsidRPr="00D96589">
              <w:rPr>
                <w:i/>
                <w:iCs/>
                <w:color w:val="231F20"/>
                <w:spacing w:val="-15"/>
                <w:w w:val="110"/>
                <w:sz w:val="18"/>
              </w:rPr>
              <w:t xml:space="preserve"> </w:t>
            </w:r>
            <w:r w:rsidRPr="00D96589">
              <w:rPr>
                <w:i/>
                <w:iCs/>
                <w:color w:val="231F20"/>
                <w:w w:val="110"/>
                <w:sz w:val="18"/>
              </w:rPr>
              <w:t>together</w:t>
            </w:r>
            <w:r w:rsidRPr="00D96589">
              <w:rPr>
                <w:i/>
                <w:iCs/>
                <w:color w:val="231F20"/>
                <w:spacing w:val="-15"/>
                <w:w w:val="110"/>
                <w:sz w:val="18"/>
              </w:rPr>
              <w:t xml:space="preserve"> </w:t>
            </w:r>
            <w:r w:rsidRPr="00D96589">
              <w:rPr>
                <w:i/>
                <w:iCs/>
                <w:color w:val="231F20"/>
                <w:w w:val="110"/>
                <w:sz w:val="18"/>
              </w:rPr>
              <w:t>to</w:t>
            </w:r>
            <w:r w:rsidRPr="00D96589">
              <w:rPr>
                <w:i/>
                <w:iCs/>
                <w:color w:val="231F20"/>
                <w:spacing w:val="-14"/>
                <w:w w:val="110"/>
                <w:sz w:val="18"/>
              </w:rPr>
              <w:t xml:space="preserve"> </w:t>
            </w:r>
            <w:r w:rsidRPr="00D96589">
              <w:rPr>
                <w:i/>
                <w:iCs/>
                <w:color w:val="231F20"/>
                <w:w w:val="110"/>
                <w:sz w:val="18"/>
              </w:rPr>
              <w:t>help people.</w:t>
            </w:r>
            <w:r w:rsidRPr="00D96589">
              <w:rPr>
                <w:i/>
                <w:iCs/>
                <w:color w:val="231F20"/>
                <w:spacing w:val="-10"/>
                <w:w w:val="110"/>
                <w:sz w:val="18"/>
              </w:rPr>
              <w:t xml:space="preserve"> </w:t>
            </w:r>
          </w:p>
          <w:p w14:paraId="6E53D0B9" w14:textId="314BD1E3" w:rsidR="005C52C4" w:rsidRPr="00D96589" w:rsidRDefault="00D96589" w:rsidP="003202AA">
            <w:pPr>
              <w:rPr>
                <w:color w:val="231F20"/>
                <w:w w:val="110"/>
                <w:sz w:val="18"/>
              </w:rPr>
            </w:pPr>
            <w:r>
              <w:rPr>
                <w:sz w:val="20"/>
                <w:szCs w:val="20"/>
              </w:rPr>
              <w:t xml:space="preserve">This could be done by </w:t>
            </w:r>
            <w:r w:rsidR="005C52C4">
              <w:rPr>
                <w:sz w:val="20"/>
                <w:szCs w:val="20"/>
              </w:rPr>
              <w:t xml:space="preserve">looking at newsletters from local Catholic churches to see the different things that Catholic Christians do today to imitate the life and message of Jesus, from praying for those who are sick and those who have died, to raising money for local and global causes, and campaigning to MPs, and providing a service to e.g. </w:t>
            </w:r>
            <w:r w:rsidR="005C52C4">
              <w:rPr>
                <w:sz w:val="20"/>
                <w:szCs w:val="20"/>
              </w:rPr>
              <w:lastRenderedPageBreak/>
              <w:t>families with Children’s Liturgy and refreshments after Mass. Perhaps also they have a weekly/monthly foodbank.</w:t>
            </w:r>
          </w:p>
        </w:tc>
      </w:tr>
      <w:tr w:rsidR="003C1A71" w:rsidRPr="003E5E66" w14:paraId="0696045E" w14:textId="77777777" w:rsidTr="00C67E4C">
        <w:tc>
          <w:tcPr>
            <w:tcW w:w="2694" w:type="dxa"/>
          </w:tcPr>
          <w:p w14:paraId="04200CEE" w14:textId="77777777" w:rsidR="003202AA" w:rsidRPr="003202AA" w:rsidRDefault="003202AA" w:rsidP="003202AA">
            <w:pPr>
              <w:rPr>
                <w:sz w:val="20"/>
                <w:szCs w:val="20"/>
              </w:rPr>
            </w:pPr>
            <w:r>
              <w:rPr>
                <w:sz w:val="20"/>
                <w:szCs w:val="20"/>
              </w:rPr>
              <w:lastRenderedPageBreak/>
              <w:t xml:space="preserve">D: </w:t>
            </w:r>
            <w:r w:rsidRPr="003202AA">
              <w:rPr>
                <w:sz w:val="20"/>
                <w:szCs w:val="20"/>
              </w:rPr>
              <w:t>The cross is a symbol of Christianity.</w:t>
            </w:r>
          </w:p>
          <w:p w14:paraId="5C9CB930" w14:textId="77777777" w:rsidR="003202AA" w:rsidRDefault="003202AA" w:rsidP="003202AA">
            <w:pPr>
              <w:rPr>
                <w:sz w:val="20"/>
                <w:szCs w:val="20"/>
              </w:rPr>
            </w:pPr>
            <w:r>
              <w:rPr>
                <w:sz w:val="20"/>
                <w:szCs w:val="20"/>
              </w:rPr>
              <w:t xml:space="preserve">D: </w:t>
            </w:r>
            <w:r w:rsidRPr="003202AA">
              <w:rPr>
                <w:sz w:val="20"/>
                <w:szCs w:val="20"/>
              </w:rPr>
              <w:t>The shortest summary of the Catholic faith is the sign of the cross.</w:t>
            </w:r>
          </w:p>
          <w:p w14:paraId="3479F5CB" w14:textId="44080E79" w:rsidR="003C1A71" w:rsidRPr="003E5E66" w:rsidRDefault="003C1A71" w:rsidP="0086617C">
            <w:pPr>
              <w:rPr>
                <w:sz w:val="20"/>
                <w:szCs w:val="20"/>
              </w:rPr>
            </w:pPr>
          </w:p>
        </w:tc>
        <w:tc>
          <w:tcPr>
            <w:tcW w:w="2750" w:type="dxa"/>
            <w:shd w:val="clear" w:color="auto" w:fill="DEEAF6" w:themeFill="accent5" w:themeFillTint="33"/>
          </w:tcPr>
          <w:p w14:paraId="4324AA26" w14:textId="67FE6566" w:rsidR="003830BB" w:rsidRDefault="007318CF">
            <w:pPr>
              <w:rPr>
                <w:sz w:val="20"/>
                <w:szCs w:val="20"/>
              </w:rPr>
            </w:pPr>
            <w:r w:rsidRPr="007318CF">
              <w:rPr>
                <w:sz w:val="20"/>
                <w:szCs w:val="20"/>
              </w:rPr>
              <w:t>U1.</w:t>
            </w:r>
            <w:r w:rsidR="003202AA">
              <w:rPr>
                <w:sz w:val="20"/>
                <w:szCs w:val="20"/>
              </w:rPr>
              <w:t>6</w:t>
            </w:r>
            <w:r w:rsidRPr="007318CF">
              <w:rPr>
                <w:sz w:val="20"/>
                <w:szCs w:val="20"/>
              </w:rPr>
              <w:t xml:space="preserve">.4.  </w:t>
            </w:r>
            <w:r w:rsidR="003202AA" w:rsidRPr="003202AA">
              <w:rPr>
                <w:sz w:val="20"/>
                <w:szCs w:val="20"/>
              </w:rPr>
              <w:t>Recognise that the cross is a symbol of Christianity, and the sign of the cross is a prayer expressing Christian belief.</w:t>
            </w:r>
          </w:p>
          <w:p w14:paraId="4E544132" w14:textId="77777777" w:rsidR="003830BB" w:rsidRDefault="003830BB">
            <w:pPr>
              <w:rPr>
                <w:sz w:val="20"/>
                <w:szCs w:val="20"/>
              </w:rPr>
            </w:pPr>
          </w:p>
          <w:p w14:paraId="28184AE2" w14:textId="77777777" w:rsidR="003830BB" w:rsidRDefault="003830BB">
            <w:pPr>
              <w:rPr>
                <w:sz w:val="20"/>
                <w:szCs w:val="20"/>
              </w:rPr>
            </w:pPr>
          </w:p>
          <w:p w14:paraId="45D731D4" w14:textId="39D43FF2" w:rsidR="003C1A71" w:rsidRPr="003E5E66" w:rsidRDefault="003C1A71">
            <w:pPr>
              <w:rPr>
                <w:sz w:val="20"/>
                <w:szCs w:val="20"/>
              </w:rPr>
            </w:pPr>
          </w:p>
        </w:tc>
        <w:tc>
          <w:tcPr>
            <w:tcW w:w="4621" w:type="dxa"/>
          </w:tcPr>
          <w:p w14:paraId="203B8881" w14:textId="77777777" w:rsidR="00A34BEF" w:rsidRDefault="00A34BEF" w:rsidP="00A34BEF">
            <w:pPr>
              <w:rPr>
                <w:b/>
                <w:bCs/>
                <w:sz w:val="20"/>
                <w:szCs w:val="20"/>
              </w:rPr>
            </w:pPr>
            <w:r>
              <w:rPr>
                <w:b/>
                <w:bCs/>
                <w:sz w:val="20"/>
                <w:szCs w:val="20"/>
              </w:rPr>
              <w:t>1.6.1 The Catholic Church</w:t>
            </w:r>
          </w:p>
          <w:p w14:paraId="6B9F7DFC" w14:textId="3D9DFB62" w:rsidR="003830BB" w:rsidRPr="003830BB" w:rsidRDefault="00D52F12" w:rsidP="003830BB">
            <w:pPr>
              <w:rPr>
                <w:sz w:val="20"/>
                <w:szCs w:val="20"/>
              </w:rPr>
            </w:pPr>
            <w:r>
              <w:rPr>
                <w:sz w:val="20"/>
                <w:szCs w:val="20"/>
              </w:rPr>
              <w:t xml:space="preserve">Ppt slides 4-7 on p154 refer to this EO </w:t>
            </w:r>
          </w:p>
        </w:tc>
        <w:tc>
          <w:tcPr>
            <w:tcW w:w="5953" w:type="dxa"/>
          </w:tcPr>
          <w:p w14:paraId="1AED9283" w14:textId="72914477" w:rsidR="003830BB" w:rsidRDefault="00D96589" w:rsidP="006237AB">
            <w:pPr>
              <w:rPr>
                <w:sz w:val="20"/>
                <w:szCs w:val="20"/>
              </w:rPr>
            </w:pPr>
            <w:r>
              <w:rPr>
                <w:sz w:val="20"/>
                <w:szCs w:val="20"/>
              </w:rPr>
              <w:t>See the Diocesan ppt presentation for further info on crosses</w:t>
            </w:r>
          </w:p>
          <w:p w14:paraId="74D89F9B" w14:textId="77777777" w:rsidR="00D96589" w:rsidRDefault="00D96589" w:rsidP="006237AB">
            <w:pPr>
              <w:rPr>
                <w:sz w:val="20"/>
                <w:szCs w:val="20"/>
              </w:rPr>
            </w:pPr>
          </w:p>
          <w:p w14:paraId="2568B03C" w14:textId="58991677" w:rsidR="00D96589" w:rsidRDefault="00D96589" w:rsidP="006237AB">
            <w:pPr>
              <w:rPr>
                <w:sz w:val="20"/>
                <w:szCs w:val="20"/>
              </w:rPr>
            </w:pPr>
            <w:r>
              <w:rPr>
                <w:sz w:val="20"/>
                <w:szCs w:val="20"/>
              </w:rPr>
              <w:t>Does your patron saint have a particular cross? If so, what does it symbolise?</w:t>
            </w:r>
          </w:p>
          <w:p w14:paraId="05262B95" w14:textId="77777777" w:rsidR="00D96589" w:rsidRDefault="00D96589" w:rsidP="006237AB">
            <w:pPr>
              <w:rPr>
                <w:sz w:val="20"/>
                <w:szCs w:val="20"/>
              </w:rPr>
            </w:pPr>
          </w:p>
          <w:p w14:paraId="755F73D8" w14:textId="4AF7FD6D" w:rsidR="00D96589" w:rsidRDefault="00D96589" w:rsidP="006237AB">
            <w:pPr>
              <w:rPr>
                <w:sz w:val="20"/>
                <w:szCs w:val="20"/>
              </w:rPr>
            </w:pPr>
            <w:r>
              <w:rPr>
                <w:sz w:val="20"/>
                <w:szCs w:val="20"/>
              </w:rPr>
              <w:t>Explore different Christian crosses using images or physical objects.</w:t>
            </w:r>
          </w:p>
          <w:p w14:paraId="7E685C4D" w14:textId="77777777" w:rsidR="003830BB" w:rsidRDefault="003830BB" w:rsidP="006237AB">
            <w:pPr>
              <w:rPr>
                <w:sz w:val="20"/>
                <w:szCs w:val="20"/>
              </w:rPr>
            </w:pPr>
          </w:p>
          <w:p w14:paraId="60B122EF" w14:textId="558737DF" w:rsidR="003830BB" w:rsidRPr="00963AD3" w:rsidRDefault="003830BB" w:rsidP="003202AA">
            <w:pPr>
              <w:rPr>
                <w:sz w:val="20"/>
                <w:szCs w:val="20"/>
              </w:rPr>
            </w:pPr>
          </w:p>
        </w:tc>
      </w:tr>
      <w:tr w:rsidR="0014434E" w:rsidRPr="003E5E66" w14:paraId="05F95B43" w14:textId="77777777" w:rsidTr="00C67E4C">
        <w:tc>
          <w:tcPr>
            <w:tcW w:w="2694" w:type="dxa"/>
          </w:tcPr>
          <w:p w14:paraId="6EDD498C" w14:textId="0188F841" w:rsidR="0014434E" w:rsidRPr="007318CF" w:rsidRDefault="003202AA" w:rsidP="0086617C">
            <w:pPr>
              <w:rPr>
                <w:sz w:val="20"/>
                <w:szCs w:val="20"/>
              </w:rPr>
            </w:pPr>
            <w:r>
              <w:rPr>
                <w:sz w:val="20"/>
                <w:szCs w:val="20"/>
              </w:rPr>
              <w:t>E: Encounter a</w:t>
            </w:r>
            <w:r w:rsidRPr="003202AA">
              <w:rPr>
                <w:sz w:val="20"/>
                <w:szCs w:val="20"/>
              </w:rPr>
              <w:t>spects of modern Jewish life in Britain, including specific vocabulary about the Jewish belief in one God and the Torah as a special text which contains stories of the Jewish people’s history and is a guide for Jewish life.</w:t>
            </w:r>
          </w:p>
        </w:tc>
        <w:tc>
          <w:tcPr>
            <w:tcW w:w="2750" w:type="dxa"/>
            <w:shd w:val="clear" w:color="auto" w:fill="DEEAF6" w:themeFill="accent5" w:themeFillTint="33"/>
          </w:tcPr>
          <w:p w14:paraId="3A5B7C2B" w14:textId="4F2848F4" w:rsidR="0014434E" w:rsidRPr="007318CF" w:rsidRDefault="0014434E">
            <w:pPr>
              <w:rPr>
                <w:sz w:val="20"/>
                <w:szCs w:val="20"/>
              </w:rPr>
            </w:pPr>
            <w:r w:rsidRPr="007318CF">
              <w:rPr>
                <w:sz w:val="20"/>
                <w:szCs w:val="20"/>
              </w:rPr>
              <w:t>U1.</w:t>
            </w:r>
            <w:r w:rsidR="003202AA">
              <w:rPr>
                <w:sz w:val="20"/>
                <w:szCs w:val="20"/>
              </w:rPr>
              <w:t>6</w:t>
            </w:r>
            <w:r w:rsidRPr="007318CF">
              <w:rPr>
                <w:sz w:val="20"/>
                <w:szCs w:val="20"/>
              </w:rPr>
              <w:t xml:space="preserve">.5. </w:t>
            </w:r>
            <w:r w:rsidR="003202AA" w:rsidRPr="003202AA">
              <w:rPr>
                <w:sz w:val="20"/>
                <w:szCs w:val="20"/>
              </w:rPr>
              <w:t>Correctly use religious words and phrases to recognise features of Jewish religious life and practice (e.g., including specific vocabulary about the Jewish belief in one God and the special clothes some Jewish people wear each day).</w:t>
            </w:r>
          </w:p>
        </w:tc>
        <w:tc>
          <w:tcPr>
            <w:tcW w:w="4621" w:type="dxa"/>
          </w:tcPr>
          <w:p w14:paraId="338B65D2" w14:textId="77777777" w:rsidR="0014434E" w:rsidRDefault="00A34BEF" w:rsidP="006237AB">
            <w:pPr>
              <w:rPr>
                <w:b/>
                <w:sz w:val="20"/>
                <w:szCs w:val="20"/>
              </w:rPr>
            </w:pPr>
            <w:r>
              <w:rPr>
                <w:b/>
                <w:sz w:val="20"/>
                <w:szCs w:val="20"/>
              </w:rPr>
              <w:t>1.6.4 Jewish life in Britain</w:t>
            </w:r>
          </w:p>
          <w:p w14:paraId="48BD18CB" w14:textId="417DC802" w:rsidR="00A34BEF" w:rsidRDefault="00B737BF" w:rsidP="006237AB">
            <w:pPr>
              <w:rPr>
                <w:bCs/>
                <w:sz w:val="20"/>
                <w:szCs w:val="20"/>
              </w:rPr>
            </w:pPr>
            <w:r>
              <w:rPr>
                <w:bCs/>
                <w:noProof/>
                <w:sz w:val="20"/>
                <w:szCs w:val="20"/>
              </w:rPr>
              <mc:AlternateContent>
                <mc:Choice Requires="wps">
                  <w:drawing>
                    <wp:anchor distT="0" distB="0" distL="114300" distR="114300" simplePos="0" relativeHeight="251658240" behindDoc="0" locked="0" layoutInCell="1" allowOverlap="1" wp14:anchorId="116ED157" wp14:editId="34DFCC8A">
                      <wp:simplePos x="0" y="0"/>
                      <wp:positionH relativeFrom="column">
                        <wp:posOffset>1274646</wp:posOffset>
                      </wp:positionH>
                      <wp:positionV relativeFrom="paragraph">
                        <wp:posOffset>177302</wp:posOffset>
                      </wp:positionV>
                      <wp:extent cx="1614451" cy="824214"/>
                      <wp:effectExtent l="0" t="38100" r="62230" b="33655"/>
                      <wp:wrapNone/>
                      <wp:docPr id="228233665" name="Straight Arrow Connector 2"/>
                      <wp:cNvGraphicFramePr/>
                      <a:graphic xmlns:a="http://schemas.openxmlformats.org/drawingml/2006/main">
                        <a:graphicData uri="http://schemas.microsoft.com/office/word/2010/wordprocessingShape">
                          <wps:wsp>
                            <wps:cNvCnPr/>
                            <wps:spPr>
                              <a:xfrm flipV="1">
                                <a:off x="0" y="0"/>
                                <a:ext cx="1614451" cy="8242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D02E66" id="_x0000_t32" coordsize="21600,21600" o:spt="32" o:oned="t" path="m,l21600,21600e" filled="f">
                      <v:path arrowok="t" fillok="f" o:connecttype="none"/>
                      <o:lock v:ext="edit" shapetype="t"/>
                    </v:shapetype>
                    <v:shape id="Straight Arrow Connector 2" o:spid="_x0000_s1026" type="#_x0000_t32" style="position:absolute;margin-left:100.35pt;margin-top:13.95pt;width:127.1pt;height:64.9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" strokecolor="#4472c4 [3204]" strokeweight=".5pt">
                      <v:stroke endarrow="block" joinstyle="miter"/>
                    </v:shape>
                  </w:pict>
                </mc:Fallback>
              </mc:AlternateContent>
            </w:r>
            <w:r w:rsidRPr="00B737BF">
              <w:rPr>
                <w:bCs/>
                <w:sz w:val="20"/>
                <w:szCs w:val="20"/>
              </w:rPr>
              <w:t>Carefully read the ‘Notes for teachers’ on Jewish beliefs – TB p162</w:t>
            </w:r>
          </w:p>
          <w:p w14:paraId="57FC6E73" w14:textId="77777777" w:rsidR="00B737BF" w:rsidRDefault="00B737BF" w:rsidP="006237AB">
            <w:pPr>
              <w:rPr>
                <w:bCs/>
                <w:sz w:val="20"/>
                <w:szCs w:val="20"/>
              </w:rPr>
            </w:pPr>
          </w:p>
          <w:p w14:paraId="7005E4AA" w14:textId="1F9E63C0" w:rsidR="00B737BF" w:rsidRDefault="00B737BF" w:rsidP="006237AB">
            <w:pPr>
              <w:rPr>
                <w:bCs/>
                <w:sz w:val="20"/>
                <w:szCs w:val="20"/>
              </w:rPr>
            </w:pPr>
            <w:r>
              <w:rPr>
                <w:bCs/>
                <w:sz w:val="20"/>
                <w:szCs w:val="20"/>
              </w:rPr>
              <w:t>TB p165 ppt on Jewish identity – note: the ppt states that Jews do this and go there etc. Not all Jewish people do. See the note on how to phrase the sharing of beliefs and practices</w:t>
            </w:r>
          </w:p>
          <w:p w14:paraId="622D7415" w14:textId="1B76217A" w:rsidR="00B737BF" w:rsidRDefault="00B737BF" w:rsidP="006237AB">
            <w:pPr>
              <w:rPr>
                <w:bCs/>
                <w:sz w:val="20"/>
                <w:szCs w:val="20"/>
              </w:rPr>
            </w:pPr>
            <w:r>
              <w:rPr>
                <w:bCs/>
                <w:sz w:val="20"/>
                <w:szCs w:val="20"/>
              </w:rPr>
              <w:t>Similarly, the key vocab to learn on TB p165, the kippah is headwear that a Jewish man or a Jewish oy might wear. They may wear it daily, or they may wear it only when praying in the synagogue. (NB - It is not uncommon for a Jewish man or boy not to wear a kippah)</w:t>
            </w:r>
          </w:p>
          <w:p w14:paraId="020D5163" w14:textId="77777777" w:rsidR="00D96589" w:rsidRPr="00B737BF" w:rsidRDefault="00D96589" w:rsidP="006237AB">
            <w:pPr>
              <w:rPr>
                <w:bCs/>
                <w:sz w:val="20"/>
                <w:szCs w:val="20"/>
              </w:rPr>
            </w:pPr>
          </w:p>
          <w:p w14:paraId="6863197E" w14:textId="77777777" w:rsidR="00A34BEF" w:rsidRDefault="00A34BEF" w:rsidP="006237AB">
            <w:pPr>
              <w:rPr>
                <w:b/>
                <w:sz w:val="20"/>
                <w:szCs w:val="20"/>
              </w:rPr>
            </w:pPr>
            <w:r>
              <w:rPr>
                <w:b/>
                <w:sz w:val="20"/>
                <w:szCs w:val="20"/>
              </w:rPr>
              <w:t>1.6.5 Jews celebrate God’s love and care</w:t>
            </w:r>
          </w:p>
          <w:p w14:paraId="4AA84BB9" w14:textId="77777777" w:rsidR="00D96589" w:rsidRDefault="00D96589" w:rsidP="006237AB">
            <w:pPr>
              <w:rPr>
                <w:bCs/>
                <w:sz w:val="20"/>
                <w:szCs w:val="20"/>
              </w:rPr>
            </w:pPr>
            <w:r>
              <w:rPr>
                <w:bCs/>
                <w:sz w:val="20"/>
                <w:szCs w:val="20"/>
              </w:rPr>
              <w:t>Sukkot is explored in TB. This is a Jewish festival that takes place in the Autumn.</w:t>
            </w:r>
          </w:p>
          <w:p w14:paraId="4FDF5FC4" w14:textId="77777777" w:rsidR="00D96589" w:rsidRDefault="00D96589" w:rsidP="006237AB">
            <w:pPr>
              <w:rPr>
                <w:bCs/>
                <w:sz w:val="20"/>
                <w:szCs w:val="20"/>
              </w:rPr>
            </w:pPr>
            <w:r>
              <w:rPr>
                <w:bCs/>
                <w:sz w:val="20"/>
                <w:szCs w:val="20"/>
              </w:rPr>
              <w:t>Use videos that show how a Jewish person might celebrate Sukkot.</w:t>
            </w:r>
          </w:p>
          <w:p w14:paraId="3D06D330" w14:textId="77777777" w:rsidR="00D96589" w:rsidRDefault="00D96589" w:rsidP="006237AB">
            <w:pPr>
              <w:rPr>
                <w:bCs/>
                <w:sz w:val="20"/>
                <w:szCs w:val="20"/>
              </w:rPr>
            </w:pPr>
          </w:p>
          <w:p w14:paraId="5912631C" w14:textId="77777777" w:rsidR="00D96589" w:rsidRDefault="00D96589" w:rsidP="006237AB">
            <w:pPr>
              <w:rPr>
                <w:bCs/>
                <w:sz w:val="20"/>
                <w:szCs w:val="20"/>
              </w:rPr>
            </w:pPr>
            <w:r>
              <w:rPr>
                <w:bCs/>
                <w:sz w:val="20"/>
                <w:szCs w:val="20"/>
              </w:rPr>
              <w:t xml:space="preserve">Explore the origins of the festival, but also how it might be celebrated now. It could be interesting to explore how it might be celebrated now in a town in the UK in the autumn, as opposed to in e.g. Israel, a </w:t>
            </w:r>
            <w:r>
              <w:rPr>
                <w:bCs/>
                <w:sz w:val="20"/>
                <w:szCs w:val="20"/>
              </w:rPr>
              <w:lastRenderedPageBreak/>
              <w:t>warmer country. How might this impact a Jewish family’s decision to ‘live’ in the sukkah?</w:t>
            </w:r>
          </w:p>
          <w:p w14:paraId="5A283DC2" w14:textId="77777777" w:rsidR="00454E4F" w:rsidRDefault="00454E4F" w:rsidP="006237AB">
            <w:pPr>
              <w:rPr>
                <w:bCs/>
                <w:sz w:val="20"/>
                <w:szCs w:val="20"/>
              </w:rPr>
            </w:pPr>
          </w:p>
          <w:p w14:paraId="1299FA75" w14:textId="77777777" w:rsidR="00454E4F" w:rsidRDefault="00454E4F" w:rsidP="006237AB">
            <w:pPr>
              <w:rPr>
                <w:bCs/>
                <w:sz w:val="20"/>
                <w:szCs w:val="20"/>
              </w:rPr>
            </w:pPr>
            <w:r>
              <w:rPr>
                <w:bCs/>
                <w:sz w:val="20"/>
                <w:szCs w:val="20"/>
              </w:rPr>
              <w:t xml:space="preserve">NB – the photos shown in the ppt TB p169 on Sukkot depict Hasidic Jews. Not all Jewish people would wear these clothes. It is important not to stereotype. </w:t>
            </w:r>
          </w:p>
          <w:p w14:paraId="62B73E48" w14:textId="274F75B5" w:rsidR="00454E4F" w:rsidRPr="00D96589" w:rsidRDefault="00454E4F" w:rsidP="006237AB">
            <w:pPr>
              <w:rPr>
                <w:bCs/>
                <w:sz w:val="20"/>
                <w:szCs w:val="20"/>
              </w:rPr>
            </w:pPr>
            <w:r>
              <w:rPr>
                <w:bCs/>
                <w:sz w:val="20"/>
                <w:szCs w:val="20"/>
              </w:rPr>
              <w:t xml:space="preserve">The Inclusive Judaism Image Library from the Jewish Museum in London will help with more representative images: </w:t>
            </w:r>
            <w:hyperlink r:id="rId10" w:history="1">
              <w:r w:rsidRPr="00454E4F">
                <w:rPr>
                  <w:rStyle w:val="Hyperlink"/>
                  <w:bCs/>
                  <w:sz w:val="20"/>
                  <w:szCs w:val="20"/>
                </w:rPr>
                <w:t>https://jewishmuseum.org.uk/schools/in-the-classroom/</w:t>
              </w:r>
            </w:hyperlink>
            <w:r w:rsidRPr="00454E4F">
              <w:rPr>
                <w:bCs/>
                <w:sz w:val="20"/>
                <w:szCs w:val="20"/>
              </w:rPr>
              <w:t xml:space="preserve"> </w:t>
            </w:r>
          </w:p>
        </w:tc>
        <w:tc>
          <w:tcPr>
            <w:tcW w:w="5953" w:type="dxa"/>
          </w:tcPr>
          <w:p w14:paraId="42A98C21" w14:textId="77777777" w:rsidR="00B737BF" w:rsidRDefault="00B737BF" w:rsidP="006237AB">
            <w:pPr>
              <w:rPr>
                <w:sz w:val="20"/>
                <w:szCs w:val="20"/>
              </w:rPr>
            </w:pPr>
            <w:r>
              <w:rPr>
                <w:sz w:val="20"/>
                <w:szCs w:val="20"/>
              </w:rPr>
              <w:lastRenderedPageBreak/>
              <w:t>Just as in Christianity, Judaism is a diverse religion. We need to be mindful of the different beliefs and practices of Jewish people.</w:t>
            </w:r>
          </w:p>
          <w:p w14:paraId="47266EA2" w14:textId="77777777" w:rsidR="00B737BF" w:rsidRDefault="00B737BF" w:rsidP="006237AB">
            <w:pPr>
              <w:rPr>
                <w:sz w:val="20"/>
                <w:szCs w:val="20"/>
              </w:rPr>
            </w:pPr>
            <w:r>
              <w:rPr>
                <w:sz w:val="20"/>
                <w:szCs w:val="20"/>
              </w:rPr>
              <w:t>To avoid generalisation, say ‘A Jewish person might say</w:t>
            </w:r>
            <w:proofErr w:type="gramStart"/>
            <w:r>
              <w:rPr>
                <w:sz w:val="20"/>
                <w:szCs w:val="20"/>
              </w:rPr>
              <w:t>…..</w:t>
            </w:r>
            <w:proofErr w:type="gramEnd"/>
            <w:r>
              <w:rPr>
                <w:sz w:val="20"/>
                <w:szCs w:val="20"/>
              </w:rPr>
              <w:t>’ or ‘a Jewish person might believe</w:t>
            </w:r>
            <w:proofErr w:type="gramStart"/>
            <w:r>
              <w:rPr>
                <w:sz w:val="20"/>
                <w:szCs w:val="20"/>
              </w:rPr>
              <w:t>…..</w:t>
            </w:r>
            <w:proofErr w:type="gramEnd"/>
            <w:r>
              <w:rPr>
                <w:sz w:val="20"/>
                <w:szCs w:val="20"/>
              </w:rPr>
              <w:t xml:space="preserve">’ </w:t>
            </w:r>
          </w:p>
          <w:p w14:paraId="4B305A2B" w14:textId="77777777" w:rsidR="00B737BF" w:rsidRDefault="00B737BF" w:rsidP="006237AB">
            <w:pPr>
              <w:rPr>
                <w:sz w:val="20"/>
                <w:szCs w:val="20"/>
              </w:rPr>
            </w:pPr>
          </w:p>
          <w:p w14:paraId="7B4EAA40" w14:textId="77777777" w:rsidR="00B737BF" w:rsidRDefault="00B737BF" w:rsidP="006237AB">
            <w:pPr>
              <w:rPr>
                <w:sz w:val="20"/>
                <w:szCs w:val="20"/>
              </w:rPr>
            </w:pPr>
            <w:r>
              <w:rPr>
                <w:sz w:val="20"/>
                <w:szCs w:val="20"/>
              </w:rPr>
              <w:t>Rather than reading the story of Benjamin visiting the synagogue on Shabbat, consider watching one or more of the videos on visiting the synagogue</w:t>
            </w:r>
          </w:p>
          <w:p w14:paraId="0644D16D" w14:textId="77777777" w:rsidR="00B737BF" w:rsidRDefault="00B737BF" w:rsidP="006237AB">
            <w:pPr>
              <w:rPr>
                <w:sz w:val="20"/>
                <w:szCs w:val="20"/>
              </w:rPr>
            </w:pPr>
          </w:p>
          <w:p w14:paraId="3525733F" w14:textId="77777777" w:rsidR="00B737BF" w:rsidRDefault="00B737BF" w:rsidP="006237AB">
            <w:pPr>
              <w:rPr>
                <w:sz w:val="20"/>
                <w:szCs w:val="20"/>
              </w:rPr>
            </w:pPr>
            <w:r>
              <w:rPr>
                <w:sz w:val="20"/>
                <w:szCs w:val="20"/>
              </w:rPr>
              <w:t>Links from the Diocesan ppt:</w:t>
            </w:r>
          </w:p>
          <w:p w14:paraId="0CB9C82B" w14:textId="77777777" w:rsidR="00B737BF" w:rsidRPr="00B737BF" w:rsidRDefault="00B737BF" w:rsidP="00B737BF">
            <w:pPr>
              <w:rPr>
                <w:sz w:val="20"/>
                <w:szCs w:val="20"/>
              </w:rPr>
            </w:pPr>
            <w:r w:rsidRPr="00B737BF">
              <w:rPr>
                <w:b/>
                <w:bCs/>
                <w:sz w:val="20"/>
                <w:szCs w:val="20"/>
              </w:rPr>
              <w:t>BBC Websites</w:t>
            </w:r>
          </w:p>
          <w:p w14:paraId="4E40DD48" w14:textId="77777777" w:rsidR="00B737BF" w:rsidRPr="00B737BF" w:rsidRDefault="00B737BF" w:rsidP="00B737BF">
            <w:pPr>
              <w:rPr>
                <w:sz w:val="20"/>
                <w:szCs w:val="20"/>
              </w:rPr>
            </w:pPr>
            <w:hyperlink r:id="rId11" w:history="1">
              <w:r w:rsidRPr="00B737BF">
                <w:rPr>
                  <w:rStyle w:val="Hyperlink"/>
                  <w:sz w:val="20"/>
                  <w:szCs w:val="20"/>
                </w:rPr>
                <w:t>https://www.bbc.co.uk/teach/class-clips-video/religious-studies-ks1-the-jewish-story-of-moses/zmfp382</w:t>
              </w:r>
            </w:hyperlink>
            <w:r w:rsidRPr="00B737BF">
              <w:rPr>
                <w:sz w:val="20"/>
                <w:szCs w:val="20"/>
              </w:rPr>
              <w:t xml:space="preserve"> </w:t>
            </w:r>
          </w:p>
          <w:p w14:paraId="2975EDD2" w14:textId="77777777" w:rsidR="00B737BF" w:rsidRPr="00B737BF" w:rsidRDefault="00B737BF" w:rsidP="00B737BF">
            <w:pPr>
              <w:rPr>
                <w:sz w:val="20"/>
                <w:szCs w:val="20"/>
              </w:rPr>
            </w:pPr>
            <w:r w:rsidRPr="00B737BF">
              <w:rPr>
                <w:sz w:val="20"/>
                <w:szCs w:val="20"/>
              </w:rPr>
              <w:t>How do Jewish people show care?</w:t>
            </w:r>
          </w:p>
          <w:p w14:paraId="2C3162E3" w14:textId="77777777" w:rsidR="00B737BF" w:rsidRPr="00B737BF" w:rsidRDefault="00B737BF" w:rsidP="00B737BF">
            <w:pPr>
              <w:rPr>
                <w:sz w:val="20"/>
                <w:szCs w:val="20"/>
              </w:rPr>
            </w:pPr>
            <w:hyperlink r:id="rId12" w:history="1">
              <w:r w:rsidRPr="00B737BF">
                <w:rPr>
                  <w:rStyle w:val="Hyperlink"/>
                  <w:sz w:val="20"/>
                  <w:szCs w:val="20"/>
                </w:rPr>
                <w:t>https://www.bbc.co.uk/bitesize/topics/zqbw2hv/articles/zc2fsk7</w:t>
              </w:r>
            </w:hyperlink>
            <w:r w:rsidRPr="00B737BF">
              <w:rPr>
                <w:sz w:val="20"/>
                <w:szCs w:val="20"/>
              </w:rPr>
              <w:t xml:space="preserve"> </w:t>
            </w:r>
          </w:p>
          <w:p w14:paraId="7DAB70E2" w14:textId="77777777" w:rsidR="00B737BF" w:rsidRPr="00B737BF" w:rsidRDefault="00B737BF" w:rsidP="00B737BF">
            <w:pPr>
              <w:rPr>
                <w:sz w:val="20"/>
                <w:szCs w:val="20"/>
              </w:rPr>
            </w:pPr>
            <w:r w:rsidRPr="00B737BF">
              <w:rPr>
                <w:sz w:val="20"/>
                <w:szCs w:val="20"/>
              </w:rPr>
              <w:t>A visit to a synagogue</w:t>
            </w:r>
          </w:p>
          <w:p w14:paraId="351686D0" w14:textId="77777777" w:rsidR="00B737BF" w:rsidRPr="00B737BF" w:rsidRDefault="00B737BF" w:rsidP="00B737BF">
            <w:pPr>
              <w:rPr>
                <w:sz w:val="20"/>
                <w:szCs w:val="20"/>
              </w:rPr>
            </w:pPr>
            <w:hyperlink r:id="rId13" w:history="1">
              <w:r w:rsidRPr="00B737BF">
                <w:rPr>
                  <w:rStyle w:val="Hyperlink"/>
                  <w:sz w:val="20"/>
                  <w:szCs w:val="20"/>
                </w:rPr>
                <w:t>https://www.bbc.co.uk/bitesize/topics/zqbw2hv/articles/zsdhtrd</w:t>
              </w:r>
            </w:hyperlink>
            <w:r w:rsidRPr="00B737BF">
              <w:rPr>
                <w:sz w:val="20"/>
                <w:szCs w:val="20"/>
              </w:rPr>
              <w:t xml:space="preserve"> </w:t>
            </w:r>
          </w:p>
          <w:p w14:paraId="3C3EA504" w14:textId="77777777" w:rsidR="00B737BF" w:rsidRPr="00B737BF" w:rsidRDefault="00B737BF" w:rsidP="00B737BF">
            <w:pPr>
              <w:rPr>
                <w:sz w:val="20"/>
                <w:szCs w:val="20"/>
              </w:rPr>
            </w:pPr>
            <w:r w:rsidRPr="00B737BF">
              <w:rPr>
                <w:sz w:val="20"/>
                <w:szCs w:val="20"/>
              </w:rPr>
              <w:t>Further information</w:t>
            </w:r>
          </w:p>
          <w:p w14:paraId="4A4D60EC" w14:textId="77777777" w:rsidR="00B737BF" w:rsidRPr="00B737BF" w:rsidRDefault="00B737BF" w:rsidP="00B737BF">
            <w:pPr>
              <w:rPr>
                <w:sz w:val="20"/>
                <w:szCs w:val="20"/>
              </w:rPr>
            </w:pPr>
            <w:hyperlink r:id="rId14" w:history="1">
              <w:r w:rsidRPr="00B737BF">
                <w:rPr>
                  <w:rStyle w:val="Hyperlink"/>
                  <w:sz w:val="20"/>
                  <w:szCs w:val="20"/>
                </w:rPr>
                <w:t>https://www.bbc.co.uk/bitesize/topics/zqbw2hv/articles/zvwphcw</w:t>
              </w:r>
            </w:hyperlink>
          </w:p>
          <w:p w14:paraId="158C08BE" w14:textId="77777777" w:rsidR="00B737BF" w:rsidRPr="00B737BF" w:rsidRDefault="00B737BF" w:rsidP="00B737BF">
            <w:pPr>
              <w:rPr>
                <w:sz w:val="20"/>
                <w:szCs w:val="20"/>
              </w:rPr>
            </w:pPr>
            <w:r w:rsidRPr="00B737BF">
              <w:rPr>
                <w:b/>
                <w:bCs/>
                <w:sz w:val="20"/>
                <w:szCs w:val="20"/>
              </w:rPr>
              <w:t>NATRE</w:t>
            </w:r>
          </w:p>
          <w:p w14:paraId="38380DAE" w14:textId="77777777" w:rsidR="00B737BF" w:rsidRPr="00B737BF" w:rsidRDefault="00B737BF" w:rsidP="00B737BF">
            <w:pPr>
              <w:rPr>
                <w:sz w:val="20"/>
                <w:szCs w:val="20"/>
              </w:rPr>
            </w:pPr>
            <w:r w:rsidRPr="00B737BF">
              <w:rPr>
                <w:sz w:val="20"/>
                <w:szCs w:val="20"/>
              </w:rPr>
              <w:t xml:space="preserve">Symbols of Judaism </w:t>
            </w:r>
          </w:p>
          <w:p w14:paraId="5971AFF0" w14:textId="77777777" w:rsidR="00B737BF" w:rsidRPr="00B737BF" w:rsidRDefault="00B737BF" w:rsidP="00B737BF">
            <w:pPr>
              <w:rPr>
                <w:sz w:val="20"/>
                <w:szCs w:val="20"/>
              </w:rPr>
            </w:pPr>
            <w:hyperlink r:id="rId15" w:history="1">
              <w:r w:rsidRPr="00B737BF">
                <w:rPr>
                  <w:rStyle w:val="Hyperlink"/>
                  <w:sz w:val="20"/>
                  <w:szCs w:val="20"/>
                </w:rPr>
                <w:t>https://www.youtube.com/watch?v=pKXBEmdmPl0</w:t>
              </w:r>
            </w:hyperlink>
            <w:r w:rsidRPr="00B737BF">
              <w:rPr>
                <w:sz w:val="20"/>
                <w:szCs w:val="20"/>
              </w:rPr>
              <w:t xml:space="preserve">  </w:t>
            </w:r>
          </w:p>
          <w:p w14:paraId="79778152" w14:textId="77777777" w:rsidR="00B737BF" w:rsidRPr="00B737BF" w:rsidRDefault="00B737BF" w:rsidP="00B737BF">
            <w:pPr>
              <w:rPr>
                <w:sz w:val="20"/>
                <w:szCs w:val="20"/>
              </w:rPr>
            </w:pPr>
            <w:r w:rsidRPr="00B737BF">
              <w:rPr>
                <w:sz w:val="20"/>
                <w:szCs w:val="20"/>
              </w:rPr>
              <w:t>Real people real faith</w:t>
            </w:r>
          </w:p>
          <w:p w14:paraId="78A91FA5" w14:textId="77777777" w:rsidR="00B737BF" w:rsidRPr="00B737BF" w:rsidRDefault="00B737BF" w:rsidP="00B737BF">
            <w:pPr>
              <w:rPr>
                <w:sz w:val="20"/>
                <w:szCs w:val="20"/>
              </w:rPr>
            </w:pPr>
            <w:hyperlink r:id="rId16" w:history="1">
              <w:r w:rsidRPr="00B737BF">
                <w:rPr>
                  <w:rStyle w:val="Hyperlink"/>
                  <w:sz w:val="20"/>
                  <w:szCs w:val="20"/>
                </w:rPr>
                <w:t>https://www.natre.org.uk/about-natre/projects/real-people-real-faith/real-people-real-faith-ks1/</w:t>
              </w:r>
            </w:hyperlink>
            <w:r w:rsidRPr="00B737BF">
              <w:rPr>
                <w:sz w:val="20"/>
                <w:szCs w:val="20"/>
              </w:rPr>
              <w:t xml:space="preserve"> </w:t>
            </w:r>
          </w:p>
          <w:p w14:paraId="0B2FFCB3" w14:textId="77777777" w:rsidR="00B737BF" w:rsidRPr="00B737BF" w:rsidRDefault="00B737BF" w:rsidP="00B737BF">
            <w:pPr>
              <w:rPr>
                <w:sz w:val="20"/>
                <w:szCs w:val="20"/>
              </w:rPr>
            </w:pPr>
            <w:r w:rsidRPr="00B737BF">
              <w:rPr>
                <w:b/>
                <w:bCs/>
                <w:sz w:val="20"/>
                <w:szCs w:val="20"/>
              </w:rPr>
              <w:t>RE Online</w:t>
            </w:r>
          </w:p>
          <w:p w14:paraId="4AFE06F7" w14:textId="77777777" w:rsidR="00B737BF" w:rsidRPr="00B737BF" w:rsidRDefault="00B737BF" w:rsidP="00B737BF">
            <w:pPr>
              <w:rPr>
                <w:sz w:val="20"/>
                <w:szCs w:val="20"/>
              </w:rPr>
            </w:pPr>
            <w:hyperlink r:id="rId17" w:history="1">
              <w:r w:rsidRPr="00B737BF">
                <w:rPr>
                  <w:rStyle w:val="Hyperlink"/>
                  <w:sz w:val="20"/>
                  <w:szCs w:val="20"/>
                </w:rPr>
                <w:t>https://www.reonline.org.uk/</w:t>
              </w:r>
            </w:hyperlink>
            <w:r w:rsidRPr="00B737BF">
              <w:rPr>
                <w:sz w:val="20"/>
                <w:szCs w:val="20"/>
              </w:rPr>
              <w:t xml:space="preserve"> </w:t>
            </w:r>
          </w:p>
          <w:p w14:paraId="2ADD46FE" w14:textId="57716B12" w:rsidR="0014434E" w:rsidRDefault="00B737BF" w:rsidP="006237AB">
            <w:pPr>
              <w:rPr>
                <w:sz w:val="20"/>
                <w:szCs w:val="20"/>
              </w:rPr>
            </w:pPr>
            <w:r>
              <w:rPr>
                <w:sz w:val="20"/>
                <w:szCs w:val="20"/>
              </w:rPr>
              <w:t xml:space="preserve"> </w:t>
            </w:r>
          </w:p>
        </w:tc>
      </w:tr>
    </w:tbl>
    <w:p w14:paraId="51569367" w14:textId="77777777" w:rsidR="004E1A36" w:rsidRDefault="004E1A36"/>
    <w:p w14:paraId="4869D966" w14:textId="49CA76C9" w:rsidR="00E07DB9" w:rsidRDefault="00454E4F" w:rsidP="00F178FC">
      <w:pPr>
        <w:rPr>
          <w:b/>
          <w:bCs/>
          <w:sz w:val="20"/>
          <w:szCs w:val="20"/>
        </w:rPr>
      </w:pPr>
      <w:r>
        <w:rPr>
          <w:b/>
          <w:bCs/>
          <w:sz w:val="20"/>
          <w:szCs w:val="20"/>
        </w:rPr>
        <w:t>NB: There is important learning in the Dialogue lens which doesn’t feature in the chapter:</w:t>
      </w:r>
    </w:p>
    <w:p w14:paraId="4FFEACF4" w14:textId="783DE115" w:rsidR="00454E4F" w:rsidRDefault="00454E4F" w:rsidP="00F178FC">
      <w:pPr>
        <w:rPr>
          <w:sz w:val="20"/>
          <w:szCs w:val="20"/>
        </w:rPr>
      </w:pPr>
      <w:r>
        <w:rPr>
          <w:sz w:val="20"/>
          <w:szCs w:val="20"/>
        </w:rPr>
        <w:t xml:space="preserve">D: </w:t>
      </w:r>
      <w:r w:rsidRPr="003202AA">
        <w:rPr>
          <w:sz w:val="20"/>
          <w:szCs w:val="20"/>
        </w:rPr>
        <w:t>Experience music, art, or religious objects that reflect Christian communities in a place outside their local parish.</w:t>
      </w:r>
    </w:p>
    <w:p w14:paraId="4A8E8A78" w14:textId="6AEAF895" w:rsidR="00454E4F" w:rsidRDefault="00454E4F" w:rsidP="00F178FC">
      <w:pPr>
        <w:rPr>
          <w:sz w:val="20"/>
          <w:szCs w:val="20"/>
        </w:rPr>
      </w:pPr>
      <w:r>
        <w:rPr>
          <w:sz w:val="20"/>
          <w:szCs w:val="20"/>
        </w:rPr>
        <w:t>Refer to the Diocesan ppt presentation for some ideas e.g. Jesus Mafa, though you may have ideas of your own you wish to explore</w:t>
      </w:r>
    </w:p>
    <w:p w14:paraId="12448136" w14:textId="5D029D2B" w:rsidR="00454E4F" w:rsidRPr="00454E4F" w:rsidRDefault="00454E4F" w:rsidP="00F178FC">
      <w:pPr>
        <w:rPr>
          <w:sz w:val="20"/>
          <w:szCs w:val="20"/>
        </w:rPr>
      </w:pPr>
      <w:r>
        <w:rPr>
          <w:sz w:val="20"/>
          <w:szCs w:val="20"/>
        </w:rPr>
        <w:t>In addition, it may be that your RE Lead attended the recent Lat Blaylock day. Whether they were able to attend or not though, all RE Leads have been sent the resources. It may be there are activities you wish to incorporate into your teaching of this branch from these resources. NB: some of the activities may need explaining to be fully understood and to be successful in the classroom.</w:t>
      </w:r>
    </w:p>
    <w:sectPr w:rsidR="00454E4F" w:rsidRPr="00454E4F" w:rsidSect="003C1A71">
      <w:headerReference w:type="default" r:id="rId18"/>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4213" w14:textId="77777777" w:rsidR="00BE79A5" w:rsidRDefault="00BE79A5" w:rsidP="003C1A71">
      <w:pPr>
        <w:spacing w:after="0" w:line="240" w:lineRule="auto"/>
      </w:pPr>
      <w:r>
        <w:separator/>
      </w:r>
    </w:p>
  </w:endnote>
  <w:endnote w:type="continuationSeparator" w:id="0">
    <w:p w14:paraId="12BBBC5A" w14:textId="77777777" w:rsidR="00BE79A5" w:rsidRDefault="00BE79A5" w:rsidP="003C1A71">
      <w:pPr>
        <w:spacing w:after="0" w:line="240" w:lineRule="auto"/>
      </w:pPr>
      <w:r>
        <w:continuationSeparator/>
      </w:r>
    </w:p>
  </w:endnote>
  <w:endnote w:type="continuationNotice" w:id="1">
    <w:p w14:paraId="0CE3E957" w14:textId="77777777" w:rsidR="00331C6F" w:rsidRDefault="00331C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2CE5" w14:textId="77777777" w:rsidR="00BE79A5" w:rsidRDefault="00BE79A5" w:rsidP="003C1A71">
      <w:pPr>
        <w:spacing w:after="0" w:line="240" w:lineRule="auto"/>
      </w:pPr>
      <w:r>
        <w:separator/>
      </w:r>
    </w:p>
  </w:footnote>
  <w:footnote w:type="continuationSeparator" w:id="0">
    <w:p w14:paraId="14B384A5" w14:textId="77777777" w:rsidR="00BE79A5" w:rsidRDefault="00BE79A5" w:rsidP="003C1A71">
      <w:pPr>
        <w:spacing w:after="0" w:line="240" w:lineRule="auto"/>
      </w:pPr>
      <w:r>
        <w:continuationSeparator/>
      </w:r>
    </w:p>
  </w:footnote>
  <w:footnote w:type="continuationNotice" w:id="1">
    <w:p w14:paraId="1E89068B" w14:textId="77777777" w:rsidR="00331C6F" w:rsidRDefault="00331C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689BB591" w:rsidR="003C1A71" w:rsidRDefault="003C1A71">
    <w:pPr>
      <w:pStyle w:val="Header"/>
    </w:pPr>
    <w:r>
      <w:t xml:space="preserve">Year One: </w:t>
    </w:r>
    <w:r w:rsidR="00D52B23">
      <w:t>Dialogue and Encounter</w:t>
    </w:r>
    <w:r w:rsidR="003E5E66">
      <w:tab/>
    </w:r>
    <w:r w:rsidR="003E5E66">
      <w:tab/>
    </w:r>
    <w:r w:rsidR="002F5CCB">
      <w:t xml:space="preserve">                                   </w:t>
    </w:r>
    <w:r w:rsidR="0014434E">
      <w:t xml:space="preserve">   </w:t>
    </w:r>
    <w:proofErr w:type="gramStart"/>
    <w:r w:rsidR="0014434E">
      <w:t xml:space="preserve"> </w:t>
    </w:r>
    <w:r w:rsidR="002F5CCB">
      <w:t xml:space="preserve">  </w:t>
    </w:r>
    <w:r w:rsidR="003E5E66">
      <w:t>(</w:t>
    </w:r>
    <w:proofErr w:type="gramEnd"/>
    <w:r w:rsidR="003E5E66">
      <w:t>TB = Teacher Book; PB = Pupil Book</w:t>
    </w:r>
    <w:r w:rsidR="002F5CCB">
      <w:t xml:space="preserve">; </w:t>
    </w:r>
    <w:r w:rsidR="0014434E">
      <w:t xml:space="preserve">RED = RE Directory; </w:t>
    </w:r>
    <w:r w:rsidR="002F5CCB">
      <w:t>EO = Expected Outcomes</w:t>
    </w:r>
  </w:p>
  <w:p w14:paraId="33D81A4B" w14:textId="35EE2FB6" w:rsidR="0014434E" w:rsidRDefault="0014434E">
    <w:pPr>
      <w:pStyle w:val="Header"/>
    </w:pPr>
    <w:r>
      <w:tab/>
      <w:t xml:space="preserve">                                         </w:t>
    </w:r>
    <w:r>
      <w:tab/>
      <w:t>GNT = Good News Translation of the Bible</w:t>
    </w:r>
    <w:r w:rsidR="00205FED">
      <w:t xml:space="preserve">; YC4K = </w:t>
    </w:r>
    <w:proofErr w:type="spellStart"/>
    <w:r w:rsidR="00205FED">
      <w:t>YouCat</w:t>
    </w:r>
    <w:proofErr w:type="spellEnd"/>
    <w:r w:rsidR="00205FED">
      <w:t xml:space="preserve"> for Kids</w:t>
    </w:r>
    <w:r>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445929">
    <w:abstractNumId w:val="0"/>
  </w:num>
  <w:num w:numId="2" w16cid:durableId="991905292">
    <w:abstractNumId w:val="5"/>
  </w:num>
  <w:num w:numId="3" w16cid:durableId="1063140920">
    <w:abstractNumId w:val="1"/>
  </w:num>
  <w:num w:numId="4" w16cid:durableId="1096361841">
    <w:abstractNumId w:val="2"/>
  </w:num>
  <w:num w:numId="5" w16cid:durableId="1016811847">
    <w:abstractNumId w:val="4"/>
  </w:num>
  <w:num w:numId="6" w16cid:durableId="103588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22218"/>
    <w:rsid w:val="00050CD8"/>
    <w:rsid w:val="0005243B"/>
    <w:rsid w:val="000623CD"/>
    <w:rsid w:val="000658B2"/>
    <w:rsid w:val="000D5D70"/>
    <w:rsid w:val="001052A0"/>
    <w:rsid w:val="00115ED2"/>
    <w:rsid w:val="001161E4"/>
    <w:rsid w:val="0011702A"/>
    <w:rsid w:val="0014434E"/>
    <w:rsid w:val="001706C9"/>
    <w:rsid w:val="00205FED"/>
    <w:rsid w:val="00236B8A"/>
    <w:rsid w:val="00250E44"/>
    <w:rsid w:val="002C3725"/>
    <w:rsid w:val="002E2D48"/>
    <w:rsid w:val="002F5CCB"/>
    <w:rsid w:val="00302105"/>
    <w:rsid w:val="003167B3"/>
    <w:rsid w:val="003202AA"/>
    <w:rsid w:val="00331C6F"/>
    <w:rsid w:val="003830BB"/>
    <w:rsid w:val="003C1A71"/>
    <w:rsid w:val="003D0DEF"/>
    <w:rsid w:val="003E5E66"/>
    <w:rsid w:val="00401632"/>
    <w:rsid w:val="0041735D"/>
    <w:rsid w:val="00430CA6"/>
    <w:rsid w:val="004351F0"/>
    <w:rsid w:val="00454E4F"/>
    <w:rsid w:val="00494233"/>
    <w:rsid w:val="004C5C1B"/>
    <w:rsid w:val="004E1A36"/>
    <w:rsid w:val="004E2847"/>
    <w:rsid w:val="004E4535"/>
    <w:rsid w:val="00526E14"/>
    <w:rsid w:val="005379B7"/>
    <w:rsid w:val="0055098D"/>
    <w:rsid w:val="00554CEF"/>
    <w:rsid w:val="005602B7"/>
    <w:rsid w:val="005610AB"/>
    <w:rsid w:val="00575F01"/>
    <w:rsid w:val="005939CF"/>
    <w:rsid w:val="00595F0E"/>
    <w:rsid w:val="005A7AED"/>
    <w:rsid w:val="005C085E"/>
    <w:rsid w:val="005C52C4"/>
    <w:rsid w:val="005D2D5D"/>
    <w:rsid w:val="00602805"/>
    <w:rsid w:val="006237AB"/>
    <w:rsid w:val="006407B6"/>
    <w:rsid w:val="00685AAE"/>
    <w:rsid w:val="00690B50"/>
    <w:rsid w:val="0069147D"/>
    <w:rsid w:val="006A0151"/>
    <w:rsid w:val="007241F3"/>
    <w:rsid w:val="007303A8"/>
    <w:rsid w:val="007318CF"/>
    <w:rsid w:val="00782DD6"/>
    <w:rsid w:val="007860CC"/>
    <w:rsid w:val="007942E1"/>
    <w:rsid w:val="00796038"/>
    <w:rsid w:val="007A3EEE"/>
    <w:rsid w:val="007D7BCE"/>
    <w:rsid w:val="007E1C52"/>
    <w:rsid w:val="007F3D1D"/>
    <w:rsid w:val="00807C88"/>
    <w:rsid w:val="008540F3"/>
    <w:rsid w:val="00864820"/>
    <w:rsid w:val="0086617C"/>
    <w:rsid w:val="0086746B"/>
    <w:rsid w:val="00870DE7"/>
    <w:rsid w:val="0088235A"/>
    <w:rsid w:val="008856D0"/>
    <w:rsid w:val="008B7095"/>
    <w:rsid w:val="008D75AC"/>
    <w:rsid w:val="008E784D"/>
    <w:rsid w:val="008F40F0"/>
    <w:rsid w:val="00930760"/>
    <w:rsid w:val="00945A1F"/>
    <w:rsid w:val="00950946"/>
    <w:rsid w:val="00963AD3"/>
    <w:rsid w:val="00984EAB"/>
    <w:rsid w:val="009C6E08"/>
    <w:rsid w:val="009F5CBC"/>
    <w:rsid w:val="00A25C6B"/>
    <w:rsid w:val="00A34BEF"/>
    <w:rsid w:val="00A46B75"/>
    <w:rsid w:val="00A55410"/>
    <w:rsid w:val="00A70074"/>
    <w:rsid w:val="00A940B0"/>
    <w:rsid w:val="00AA4ECF"/>
    <w:rsid w:val="00AB0F98"/>
    <w:rsid w:val="00B150CE"/>
    <w:rsid w:val="00B43175"/>
    <w:rsid w:val="00B50A4F"/>
    <w:rsid w:val="00B64D9F"/>
    <w:rsid w:val="00B71388"/>
    <w:rsid w:val="00B737BF"/>
    <w:rsid w:val="00B75300"/>
    <w:rsid w:val="00BA7888"/>
    <w:rsid w:val="00BE79A5"/>
    <w:rsid w:val="00BF43D7"/>
    <w:rsid w:val="00C06878"/>
    <w:rsid w:val="00C67E4C"/>
    <w:rsid w:val="00C8433D"/>
    <w:rsid w:val="00D033FB"/>
    <w:rsid w:val="00D40074"/>
    <w:rsid w:val="00D52B23"/>
    <w:rsid w:val="00D52F12"/>
    <w:rsid w:val="00D96589"/>
    <w:rsid w:val="00DD7D2B"/>
    <w:rsid w:val="00DD7D7A"/>
    <w:rsid w:val="00DF492E"/>
    <w:rsid w:val="00E07DB9"/>
    <w:rsid w:val="00E26632"/>
    <w:rsid w:val="00E5366D"/>
    <w:rsid w:val="00E56C0F"/>
    <w:rsid w:val="00E72F8B"/>
    <w:rsid w:val="00EB7E30"/>
    <w:rsid w:val="00EC5271"/>
    <w:rsid w:val="00EC756C"/>
    <w:rsid w:val="00ED7504"/>
    <w:rsid w:val="00EE3188"/>
    <w:rsid w:val="00F178FC"/>
    <w:rsid w:val="00F565AA"/>
    <w:rsid w:val="00F623A1"/>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052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4979">
      <w:bodyDiv w:val="1"/>
      <w:marLeft w:val="0"/>
      <w:marRight w:val="0"/>
      <w:marTop w:val="0"/>
      <w:marBottom w:val="0"/>
      <w:divBdr>
        <w:top w:val="none" w:sz="0" w:space="0" w:color="auto"/>
        <w:left w:val="none" w:sz="0" w:space="0" w:color="auto"/>
        <w:bottom w:val="none" w:sz="0" w:space="0" w:color="auto"/>
        <w:right w:val="none" w:sz="0" w:space="0" w:color="auto"/>
      </w:divBdr>
    </w:div>
    <w:div w:id="165248368">
      <w:bodyDiv w:val="1"/>
      <w:marLeft w:val="0"/>
      <w:marRight w:val="0"/>
      <w:marTop w:val="0"/>
      <w:marBottom w:val="0"/>
      <w:divBdr>
        <w:top w:val="none" w:sz="0" w:space="0" w:color="auto"/>
        <w:left w:val="none" w:sz="0" w:space="0" w:color="auto"/>
        <w:bottom w:val="none" w:sz="0" w:space="0" w:color="auto"/>
        <w:right w:val="none" w:sz="0" w:space="0" w:color="auto"/>
      </w:divBdr>
    </w:div>
    <w:div w:id="5483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bc.co.uk/bitesize/topics/zqbw2hv/articles/zsdhtrd"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bc.co.uk/bitesize/topics/zqbw2hv/articles/zc2fsk7" TargetMode="External"/><Relationship Id="rId17" Type="http://schemas.openxmlformats.org/officeDocument/2006/relationships/hyperlink" Target="https://www.reonline.org.uk/" TargetMode="External"/><Relationship Id="rId2" Type="http://schemas.openxmlformats.org/officeDocument/2006/relationships/customXml" Target="../customXml/item2.xml"/><Relationship Id="rId16" Type="http://schemas.openxmlformats.org/officeDocument/2006/relationships/hyperlink" Target="https://www.natre.org.uk/about-natre/projects/real-people-real-faith/real-people-real-faith-ks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bc.co.uk/teach/class-clips-video/religious-studies-ks1-the-jewish-story-of-moses/zmfp382" TargetMode="External"/><Relationship Id="rId5" Type="http://schemas.openxmlformats.org/officeDocument/2006/relationships/styles" Target="styles.xml"/><Relationship Id="rId15" Type="http://schemas.openxmlformats.org/officeDocument/2006/relationships/hyperlink" Target="https://www.youtube.com/watch?v=pKXBEmdmPl0" TargetMode="External"/><Relationship Id="rId10" Type="http://schemas.openxmlformats.org/officeDocument/2006/relationships/hyperlink" Target="https://jewishmuseum.org.uk/schools/in-the-classro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bitesize/topics/zqbw2hv/articles/zvwph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A5791B53-60D3-4777-9FE2-295E60EAE6E1}">
  <ds:schemaRefs>
    <ds:schemaRef ds:uri="http://schemas.microsoft.com/sharepoint/v3/contenttype/forms"/>
  </ds:schemaRefs>
</ds:datastoreItem>
</file>

<file path=customXml/itemProps2.xml><?xml version="1.0" encoding="utf-8"?>
<ds:datastoreItem xmlns:ds="http://schemas.openxmlformats.org/officeDocument/2006/customXml" ds:itemID="{C29BEFEC-86EB-4DDD-91FF-E01C96034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1454</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8</cp:revision>
  <dcterms:created xsi:type="dcterms:W3CDTF">2025-05-07T09:26:00Z</dcterms:created>
  <dcterms:modified xsi:type="dcterms:W3CDTF">2025-05-09T09:00:00Z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