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2DB7" w14:textId="77777777" w:rsidR="00E467E9" w:rsidRDefault="00E467E9" w:rsidP="00E467E9">
      <w:pPr>
        <w:jc w:val="left"/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BC180F" w14:paraId="567B71DD" w14:textId="77777777" w:rsidTr="006B1C59">
        <w:trPr>
          <w:cantSplit/>
          <w:trHeight w:hRule="exact" w:val="621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216D8B3E" w14:textId="77777777" w:rsidR="00E467E9" w:rsidRPr="00A821BC" w:rsidRDefault="00E61754" w:rsidP="00A821BC">
            <w:pPr>
              <w:pStyle w:val="Title"/>
              <w:jc w:val="center"/>
              <w:rPr>
                <w:sz w:val="28"/>
                <w:szCs w:val="28"/>
              </w:rPr>
            </w:pPr>
            <w:r w:rsidRPr="00A821BC">
              <w:rPr>
                <w:sz w:val="28"/>
                <w:szCs w:val="28"/>
              </w:rPr>
              <w:t>QUITCLAIM DEED</w:t>
            </w:r>
          </w:p>
          <w:p w14:paraId="02838120" w14:textId="77777777" w:rsidR="00E467E9" w:rsidRDefault="00E61754" w:rsidP="006B1C59">
            <w:pPr>
              <w:pStyle w:val="Title"/>
            </w:pPr>
            <w:r>
              <w:t>(3/97)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09FD5390" w14:textId="374E536A" w:rsidR="00E467E9" w:rsidRDefault="00E467E9" w:rsidP="006B1C59">
            <w:pPr>
              <w:jc w:val="left"/>
            </w:pPr>
          </w:p>
        </w:tc>
      </w:tr>
    </w:tbl>
    <w:p w14:paraId="58CBFEBF" w14:textId="77777777" w:rsidR="00E467E9" w:rsidRDefault="00E467E9" w:rsidP="00281543">
      <w:pPr>
        <w:pStyle w:val="ParaFirst"/>
      </w:pPr>
    </w:p>
    <w:p w14:paraId="24F8BD48" w14:textId="0D6D9BF1" w:rsidR="00E467E9" w:rsidRDefault="00E61754" w:rsidP="00281543">
      <w:pPr>
        <w:pStyle w:val="ParaFirst"/>
      </w:pPr>
      <w:r>
        <w:t>The Grantor</w:t>
      </w:r>
      <w:bookmarkStart w:id="0" w:name="seller_plural_s|2"/>
      <w:r>
        <w:rPr>
          <w:noProof/>
        </w:rPr>
        <w:t>​</w:t>
      </w:r>
      <w:bookmarkEnd w:id="0"/>
      <w:r>
        <w:rPr>
          <w:noProof/>
        </w:rPr>
        <w:t>​</w:t>
      </w:r>
      <w:r>
        <w:t>,</w:t>
      </w:r>
      <w:r w:rsidR="008106E9">
        <w:t xml:space="preserve"> </w:t>
      </w:r>
    </w:p>
    <w:p w14:paraId="7582291A" w14:textId="77777777" w:rsidR="00E467E9" w:rsidRDefault="00E467E9" w:rsidP="00281543">
      <w:pPr>
        <w:pStyle w:val="ParaFirst"/>
      </w:pPr>
    </w:p>
    <w:p w14:paraId="1D6FC242" w14:textId="57902484" w:rsidR="00E467E9" w:rsidRDefault="00E61754" w:rsidP="00281543">
      <w:pPr>
        <w:pStyle w:val="ParaFirst"/>
      </w:pPr>
      <w:r>
        <w:t>whose address is</w:t>
      </w:r>
      <w:r w:rsidR="008106E9">
        <w:t xml:space="preserve"> </w:t>
      </w:r>
      <w:bookmarkStart w:id="1" w:name="seller_address_inline|4"/>
      <w:r>
        <w:rPr>
          <w:b/>
          <w:bCs/>
          <w:noProof/>
        </w:rPr>
        <w:t>____________________</w:t>
      </w:r>
      <w:bookmarkEnd w:id="1"/>
      <w:r>
        <w:rPr>
          <w:b/>
          <w:bCs/>
          <w:noProof/>
        </w:rPr>
        <w:t>​​</w:t>
      </w:r>
    </w:p>
    <w:p w14:paraId="637C2289" w14:textId="77777777" w:rsidR="00E467E9" w:rsidRDefault="00E467E9" w:rsidP="00281543">
      <w:pPr>
        <w:pStyle w:val="ParaFirst"/>
      </w:pPr>
    </w:p>
    <w:p w14:paraId="2C45C354" w14:textId="41E84DE4" w:rsidR="00E467E9" w:rsidRDefault="00E61754" w:rsidP="00281543">
      <w:pPr>
        <w:pStyle w:val="ParaFirst"/>
      </w:pPr>
      <w:r>
        <w:t>quit claim</w:t>
      </w:r>
      <w:bookmarkStart w:id="2" w:name="seller_plural_verb_s|5"/>
      <w:r>
        <w:rPr>
          <w:noProof/>
        </w:rPr>
        <w:t>​</w:t>
      </w:r>
      <w:bookmarkEnd w:id="2"/>
      <w:r>
        <w:rPr>
          <w:noProof/>
        </w:rPr>
        <w:t>​</w:t>
      </w:r>
      <w:r>
        <w:t xml:space="preserve"> to</w:t>
      </w:r>
      <w:r w:rsidR="008106E9">
        <w:t xml:space="preserve"> </w:t>
      </w:r>
    </w:p>
    <w:p w14:paraId="0B633407" w14:textId="77777777" w:rsidR="00E467E9" w:rsidRDefault="00E467E9" w:rsidP="00281543">
      <w:pPr>
        <w:pStyle w:val="ParaFirst"/>
      </w:pPr>
    </w:p>
    <w:p w14:paraId="77CFA118" w14:textId="353ACC4F" w:rsidR="00E467E9" w:rsidRDefault="00E61754" w:rsidP="00281543">
      <w:pPr>
        <w:pStyle w:val="ParaFirst"/>
      </w:pPr>
      <w:r>
        <w:t>whose address is</w:t>
      </w:r>
      <w:r w:rsidR="008106E9">
        <w:t xml:space="preserve"> </w:t>
      </w:r>
      <w:bookmarkStart w:id="3" w:name="borrower_address_inline|7"/>
      <w:r>
        <w:rPr>
          <w:b/>
          <w:bCs/>
          <w:noProof/>
        </w:rPr>
        <w:t>____________________</w:t>
      </w:r>
      <w:bookmarkEnd w:id="3"/>
      <w:r>
        <w:rPr>
          <w:b/>
          <w:bCs/>
          <w:noProof/>
        </w:rPr>
        <w:t>​​</w:t>
      </w:r>
    </w:p>
    <w:p w14:paraId="73640A87" w14:textId="77777777" w:rsidR="00E467E9" w:rsidRDefault="00E467E9" w:rsidP="00281543">
      <w:pPr>
        <w:pStyle w:val="ParaFirst"/>
      </w:pPr>
    </w:p>
    <w:p w14:paraId="5FF4E423" w14:textId="6D6CA26F" w:rsidR="00E467E9" w:rsidRDefault="00E61754" w:rsidP="00281543">
      <w:pPr>
        <w:jc w:val="left"/>
      </w:pPr>
      <w:r>
        <w:t xml:space="preserve">the following described premises situated in the </w:t>
      </w:r>
      <w:r>
        <w:rPr>
          <w:b/>
          <w:bCs/>
        </w:rPr>
        <w:t xml:space="preserve">State of </w:t>
      </w:r>
      <w:r w:rsidR="00A821BC">
        <w:rPr>
          <w:b/>
          <w:bCs/>
          <w:noProof/>
        </w:rPr>
        <w:t>_______________</w:t>
      </w:r>
      <w:r>
        <w:rPr>
          <w:b/>
          <w:bCs/>
          <w:noProof/>
        </w:rPr>
        <w:t>​​</w:t>
      </w:r>
      <w:r>
        <w:t>:</w:t>
      </w:r>
    </w:p>
    <w:p w14:paraId="50E0FFBC" w14:textId="77777777" w:rsidR="00E467E9" w:rsidRDefault="00E467E9" w:rsidP="00281543">
      <w:pPr>
        <w:jc w:val="left"/>
      </w:pPr>
    </w:p>
    <w:p w14:paraId="62BFB426" w14:textId="62DA4B37" w:rsidR="00E467E9" w:rsidRDefault="00E61754" w:rsidP="00A821BC">
      <w:pPr>
        <w:pStyle w:val="Legal"/>
        <w:jc w:val="left"/>
      </w:pPr>
      <w:r>
        <w:tab/>
      </w:r>
      <w:bookmarkStart w:id="4" w:name="property_description|9"/>
      <w:r>
        <w:rPr>
          <w:noProof/>
        </w:rPr>
        <w:t>ALL THAT CERTAIN lot or piece of ground with the buildings and improvements thereon erected.</w:t>
      </w:r>
      <w:r>
        <w:rPr>
          <w:noProof/>
        </w:rPr>
        <w:br/>
      </w:r>
      <w:r>
        <w:rPr>
          <w:noProof/>
        </w:rPr>
        <w:br/>
      </w:r>
      <w:bookmarkEnd w:id="4"/>
    </w:p>
    <w:p w14:paraId="6F6F0260" w14:textId="77777777" w:rsidR="00E467E9" w:rsidRDefault="00E467E9" w:rsidP="00281543">
      <w:pPr>
        <w:jc w:val="left"/>
      </w:pPr>
    </w:p>
    <w:tbl>
      <w:tblPr>
        <w:tblW w:w="495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2607"/>
        <w:gridCol w:w="2427"/>
        <w:gridCol w:w="4314"/>
      </w:tblGrid>
      <w:tr w:rsidR="00BC180F" w14:paraId="7A16131B" w14:textId="77777777" w:rsidTr="008106E9">
        <w:trPr>
          <w:cantSplit/>
        </w:trPr>
        <w:tc>
          <w:tcPr>
            <w:tcW w:w="635" w:type="pct"/>
            <w:vAlign w:val="bottom"/>
          </w:tcPr>
          <w:p w14:paraId="10BAFE49" w14:textId="77777777" w:rsidR="00E467E9" w:rsidRDefault="00E61754" w:rsidP="00281543">
            <w:pPr>
              <w:jc w:val="left"/>
            </w:pPr>
            <w:r>
              <w:t>Tax Parcel No: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vAlign w:val="bottom"/>
          </w:tcPr>
          <w:p w14:paraId="70B9EF16" w14:textId="77777777" w:rsidR="00E467E9" w:rsidRDefault="00E61754" w:rsidP="00281543">
            <w:pPr>
              <w:pStyle w:val="Table"/>
            </w:pPr>
            <w:bookmarkStart w:id="5" w:name="parcel_ids|10"/>
            <w:r>
              <w:rPr>
                <w:noProof/>
              </w:rPr>
              <w:t>​</w:t>
            </w:r>
            <w:bookmarkEnd w:id="5"/>
            <w:r>
              <w:rPr>
                <w:noProof/>
              </w:rPr>
              <w:t>​</w:t>
            </w:r>
          </w:p>
        </w:tc>
        <w:tc>
          <w:tcPr>
            <w:tcW w:w="1133" w:type="pct"/>
            <w:vAlign w:val="bottom"/>
          </w:tcPr>
          <w:p w14:paraId="28162484" w14:textId="05B4B3A9" w:rsidR="00E467E9" w:rsidRDefault="00E61754" w:rsidP="00281543">
            <w:pPr>
              <w:jc w:val="left"/>
            </w:pPr>
            <w:r>
              <w:tab/>
              <w:t>Common Address:</w:t>
            </w:r>
          </w:p>
        </w:tc>
        <w:tc>
          <w:tcPr>
            <w:tcW w:w="2014" w:type="pct"/>
            <w:tcBorders>
              <w:bottom w:val="single" w:sz="4" w:space="0" w:color="auto"/>
            </w:tcBorders>
            <w:vAlign w:val="bottom"/>
          </w:tcPr>
          <w:p w14:paraId="7483A9CD" w14:textId="55DEE3E9" w:rsidR="00E467E9" w:rsidRDefault="00E467E9" w:rsidP="00281543">
            <w:pPr>
              <w:pStyle w:val="Table"/>
            </w:pPr>
          </w:p>
        </w:tc>
      </w:tr>
    </w:tbl>
    <w:p w14:paraId="3BE7F9E8" w14:textId="77777777" w:rsidR="00E467E9" w:rsidRDefault="00E467E9" w:rsidP="00281543">
      <w:pPr>
        <w:jc w:val="left"/>
      </w:pPr>
    </w:p>
    <w:p w14:paraId="4D6AFFF0" w14:textId="77777777" w:rsidR="00E467E9" w:rsidRDefault="00E61754" w:rsidP="00281543">
      <w:pPr>
        <w:jc w:val="left"/>
      </w:pPr>
      <w:r>
        <w:t xml:space="preserve">for the sum of </w:t>
      </w:r>
      <w:r>
        <w:rPr>
          <w:b/>
          <w:bCs/>
        </w:rPr>
        <w:t>One and 00/100</w:t>
      </w:r>
      <w:r>
        <w:t xml:space="preserve"> Dollars and other valuable consideration.</w:t>
      </w:r>
    </w:p>
    <w:p w14:paraId="1CE97F0B" w14:textId="77777777" w:rsidR="00E467E9" w:rsidRDefault="00E467E9" w:rsidP="00281543">
      <w:pPr>
        <w:jc w:val="left"/>
      </w:pPr>
    </w:p>
    <w:p w14:paraId="44BB8F34" w14:textId="77777777" w:rsidR="00E467E9" w:rsidRDefault="00E61754" w:rsidP="00281543">
      <w:pPr>
        <w:jc w:val="left"/>
      </w:pPr>
      <w:r>
        <w:t xml:space="preserve">Dated: </w:t>
      </w:r>
      <w:bookmarkStart w:id="6" w:name="close_date|12"/>
      <w:r>
        <w:rPr>
          <w:noProof/>
        </w:rPr>
        <w:t>_____________, 20___</w:t>
      </w:r>
      <w:bookmarkEnd w:id="6"/>
      <w:r>
        <w:rPr>
          <w:noProof/>
        </w:rPr>
        <w:t>​​</w:t>
      </w:r>
    </w:p>
    <w:p w14:paraId="6A719F4C" w14:textId="77777777" w:rsidR="00E467E9" w:rsidRDefault="00E467E9" w:rsidP="00281543">
      <w:pPr>
        <w:jc w:val="left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BC180F" w14:paraId="55596E5A" w14:textId="77777777" w:rsidTr="006B1C59">
        <w:tc>
          <w:tcPr>
            <w:tcW w:w="2500" w:type="pct"/>
          </w:tcPr>
          <w:p w14:paraId="23F9058C" w14:textId="77777777" w:rsidR="00E467E9" w:rsidRDefault="00E61754" w:rsidP="00281543">
            <w:pPr>
              <w:pStyle w:val="Witness"/>
              <w:jc w:val="left"/>
            </w:pPr>
            <w:r>
              <w:t>Signed in the presence of:</w:t>
            </w:r>
          </w:p>
          <w:p w14:paraId="235684A8" w14:textId="77777777" w:rsidR="00E467E9" w:rsidRDefault="00E467E9" w:rsidP="00281543">
            <w:pPr>
              <w:pStyle w:val="Witness"/>
              <w:jc w:val="left"/>
            </w:pPr>
          </w:p>
          <w:p w14:paraId="10C38DFC" w14:textId="4BADCE76" w:rsidR="00E467E9" w:rsidRPr="00580DFB" w:rsidRDefault="00E467E9" w:rsidP="00973A24">
            <w:pPr>
              <w:pStyle w:val="Witness"/>
              <w:jc w:val="left"/>
            </w:pPr>
          </w:p>
        </w:tc>
        <w:tc>
          <w:tcPr>
            <w:tcW w:w="2500" w:type="pct"/>
          </w:tcPr>
          <w:p w14:paraId="392AB0FF" w14:textId="77777777" w:rsidR="00E467E9" w:rsidRDefault="00E61754" w:rsidP="00281543">
            <w:pPr>
              <w:pStyle w:val="Signatures"/>
            </w:pPr>
            <w:r>
              <w:t>Signed and Sealed:</w:t>
            </w:r>
          </w:p>
          <w:p w14:paraId="35D5062C" w14:textId="77777777" w:rsidR="00E467E9" w:rsidRDefault="00E467E9" w:rsidP="00281543">
            <w:pPr>
              <w:pStyle w:val="Signatures"/>
            </w:pPr>
          </w:p>
          <w:p w14:paraId="485A902A" w14:textId="311B66B5" w:rsidR="00E467E9" w:rsidRDefault="00E61754" w:rsidP="00281543">
            <w:pPr>
              <w:pStyle w:val="Signatures"/>
            </w:pPr>
            <w:bookmarkStart w:id="7" w:name="seller_signature_lines|13"/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</w:r>
            <w:bookmarkEnd w:id="7"/>
          </w:p>
        </w:tc>
      </w:tr>
    </w:tbl>
    <w:p w14:paraId="5CDA8ADE" w14:textId="77777777" w:rsidR="00090D11" w:rsidRDefault="00090D11" w:rsidP="00090D11"/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BC180F" w14:paraId="09202956" w14:textId="77777777" w:rsidTr="006D465F">
        <w:trPr>
          <w:cantSplit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70E42A9" w14:textId="00B85A11" w:rsidR="00090D11" w:rsidRDefault="00E61754" w:rsidP="006D465F">
            <w:pPr>
              <w:pStyle w:val="Notary"/>
              <w:jc w:val="left"/>
            </w:pPr>
            <w:bookmarkStart w:id="8" w:name="notary_ack_seller|14"/>
            <w:r>
              <w:rPr>
                <w:noProof/>
              </w:rPr>
              <w:t xml:space="preserve">STATE OF </w:t>
            </w:r>
            <w:r>
              <w:rPr>
                <w:noProof/>
              </w:rPr>
              <w:br/>
              <w:t xml:space="preserve">COUNTY OF 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  <w:t>O</w:t>
            </w:r>
            <w:r w:rsidR="00A821BC">
              <w:rPr>
                <w:noProof/>
              </w:rPr>
              <w:t>n______________________</w:t>
            </w:r>
            <w:r>
              <w:rPr>
                <w:noProof/>
              </w:rPr>
              <w:t xml:space="preserve">, before me, _________________________, Notary Public in and for said county, personally appeared </w:t>
            </w:r>
            <w:r w:rsidR="00A821BC">
              <w:rPr>
                <w:noProof/>
              </w:rPr>
              <w:t>_____________________</w:t>
            </w:r>
            <w:r>
              <w:rPr>
                <w:noProof/>
              </w:rPr>
              <w:t>, who has/have satisfactorily identified him/her/themselves as the signer(s) or witness(es) to the above-referenced document.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  <w:t>______________________________</w:t>
            </w:r>
            <w:r>
              <w:rPr>
                <w:noProof/>
              </w:rPr>
              <w:br/>
              <w:t>Notary Public Signature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  <w:t>My Commission Expires:</w:t>
            </w:r>
            <w:bookmarkEnd w:id="8"/>
            <w:r>
              <w:rPr>
                <w:noProof/>
              </w:rPr>
              <w:t>​​</w:t>
            </w:r>
          </w:p>
        </w:tc>
      </w:tr>
    </w:tbl>
    <w:p w14:paraId="31DE76D9" w14:textId="77777777" w:rsidR="00090D11" w:rsidRDefault="00090D11" w:rsidP="00090D11">
      <w:pPr>
        <w:pStyle w:val="Notary"/>
        <w:keepNext w:val="0"/>
        <w:keepLines w:val="0"/>
        <w:jc w:val="left"/>
      </w:pPr>
    </w:p>
    <w:tbl>
      <w:tblPr>
        <w:tblW w:w="503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82"/>
      </w:tblGrid>
      <w:tr w:rsidR="00BC180F" w14:paraId="703F6F35" w14:textId="77777777" w:rsidTr="006B1C59">
        <w:tc>
          <w:tcPr>
            <w:tcW w:w="2481" w:type="pct"/>
          </w:tcPr>
          <w:p w14:paraId="0F3BF364" w14:textId="77777777" w:rsidR="00E467E9" w:rsidRDefault="00E61754" w:rsidP="00281543">
            <w:pPr>
              <w:pStyle w:val="Notary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Drafted by:</w:t>
            </w:r>
          </w:p>
          <w:p w14:paraId="14489E8C" w14:textId="425C2A3F" w:rsidR="00E467E9" w:rsidRDefault="00E61754" w:rsidP="00281543">
            <w:pPr>
              <w:pStyle w:val="Notary"/>
              <w:jc w:val="left"/>
            </w:pPr>
            <w:r>
              <w:rPr>
                <w:noProof/>
              </w:rPr>
              <w:t>​​</w:t>
            </w:r>
          </w:p>
          <w:p w14:paraId="005D1657" w14:textId="77777777" w:rsidR="008106E9" w:rsidRDefault="008106E9" w:rsidP="00281543">
            <w:pPr>
              <w:pStyle w:val="Notary"/>
              <w:jc w:val="left"/>
            </w:pPr>
          </w:p>
          <w:p w14:paraId="40F7202D" w14:textId="2BE7DE7B" w:rsidR="00E467E9" w:rsidRDefault="00E61754" w:rsidP="00281543">
            <w:pPr>
              <w:pStyle w:val="Notary"/>
              <w:jc w:val="left"/>
            </w:pPr>
            <w:r>
              <w:t xml:space="preserve">File No. </w:t>
            </w:r>
            <w:r>
              <w:rPr>
                <w:noProof/>
              </w:rPr>
              <w:t>​​</w:t>
            </w:r>
          </w:p>
        </w:tc>
        <w:tc>
          <w:tcPr>
            <w:tcW w:w="2519" w:type="pct"/>
          </w:tcPr>
          <w:p w14:paraId="639A247B" w14:textId="77777777" w:rsidR="00E467E9" w:rsidRDefault="00E61754" w:rsidP="00281543">
            <w:pPr>
              <w:pStyle w:val="Notary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When recorded, return to:</w:t>
            </w:r>
          </w:p>
          <w:p w14:paraId="2B765D20" w14:textId="498D0741" w:rsidR="00E467E9" w:rsidRDefault="00E467E9" w:rsidP="00281543">
            <w:pPr>
              <w:pStyle w:val="Notary"/>
              <w:jc w:val="left"/>
            </w:pPr>
          </w:p>
          <w:p w14:paraId="76DF5150" w14:textId="77777777" w:rsidR="00E467E9" w:rsidRDefault="00E61754" w:rsidP="00281543">
            <w:pPr>
              <w:pStyle w:val="Notary"/>
              <w:jc w:val="left"/>
            </w:pPr>
            <w:bookmarkStart w:id="9" w:name="borrower_address_lines|19"/>
            <w:r>
              <w:rPr>
                <w:noProof/>
              </w:rPr>
              <w:t>​</w:t>
            </w:r>
            <w:bookmarkEnd w:id="9"/>
            <w:r>
              <w:rPr>
                <w:noProof/>
              </w:rPr>
              <w:t>​</w:t>
            </w:r>
          </w:p>
        </w:tc>
      </w:tr>
    </w:tbl>
    <w:p w14:paraId="4C9A3BEA" w14:textId="77777777" w:rsidR="00E467E9" w:rsidRDefault="00E467E9" w:rsidP="00281543">
      <w:pPr>
        <w:pStyle w:val="Notary"/>
        <w:jc w:val="left"/>
      </w:pPr>
    </w:p>
    <w:p w14:paraId="0E2EC713" w14:textId="77777777" w:rsidR="008106E9" w:rsidRDefault="008106E9" w:rsidP="00281543">
      <w:pPr>
        <w:pStyle w:val="Notary"/>
        <w:jc w:val="left"/>
      </w:pPr>
    </w:p>
    <w:p w14:paraId="53F95CFE" w14:textId="4B3E8366" w:rsidR="00322CC8" w:rsidRDefault="00E61754" w:rsidP="00281543">
      <w:pPr>
        <w:pStyle w:val="Stamps"/>
        <w:tabs>
          <w:tab w:val="clear" w:pos="3514"/>
          <w:tab w:val="left" w:pos="4320"/>
        </w:tabs>
        <w:jc w:val="left"/>
      </w:pPr>
      <w:r>
        <w:t>Revenue stamps:</w:t>
      </w:r>
      <w:r>
        <w:tab/>
        <w:t xml:space="preserve">State: </w:t>
      </w:r>
      <w:bookmarkStart w:id="10" w:name="mi_state_transfer_tax|20"/>
      <w:r w:rsidR="00973A24">
        <w:rPr>
          <w:noProof/>
        </w:rPr>
        <w:t>$</w:t>
      </w:r>
      <w:bookmarkEnd w:id="10"/>
      <w:r>
        <w:rPr>
          <w:b/>
          <w:bCs/>
        </w:rPr>
        <w:tab/>
      </w:r>
      <w:r>
        <w:tab/>
        <w:t xml:space="preserve">County: </w:t>
      </w:r>
      <w:bookmarkStart w:id="11" w:name="mi_county_transfer_tax|21"/>
      <w:r w:rsidR="00973A24">
        <w:rPr>
          <w:noProof/>
        </w:rPr>
        <w:t>$</w:t>
      </w:r>
      <w:bookmarkEnd w:id="11"/>
      <w:r w:rsidR="00973A24">
        <w:rPr>
          <w:noProof/>
        </w:rPr>
        <w:t>​​</w:t>
      </w:r>
    </w:p>
    <w:sectPr w:rsidR="00322CC8" w:rsidSect="0038255D">
      <w:headerReference w:type="first" r:id="rId6"/>
      <w:footerReference w:type="first" r:id="rId7"/>
      <w:pgSz w:w="12240" w:h="20160" w:code="5"/>
      <w:pgMar w:top="1440" w:right="720" w:bottom="720" w:left="720" w:header="720" w:footer="4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753D" w14:textId="77777777" w:rsidR="00E61754" w:rsidRDefault="00E61754">
      <w:r>
        <w:separator/>
      </w:r>
    </w:p>
  </w:endnote>
  <w:endnote w:type="continuationSeparator" w:id="0">
    <w:p w14:paraId="36019025" w14:textId="77777777" w:rsidR="00E61754" w:rsidRDefault="00E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FE29" w14:textId="77777777" w:rsidR="0038255D" w:rsidRDefault="00E61754" w:rsidP="0038255D">
    <w:pPr>
      <w:pStyle w:val="Footer"/>
      <w:jc w:val="center"/>
      <w:rPr>
        <w:rFonts w:ascii="Times" w:hAnsi="Times"/>
      </w:rPr>
    </w:pPr>
    <w:r>
      <w:rPr>
        <w:rFonts w:ascii="Times" w:hAnsi="Times"/>
      </w:rPr>
      <w:t>Quitclaim Deed</w:t>
    </w:r>
  </w:p>
  <w:p w14:paraId="7D1B66E6" w14:textId="0684CCAB" w:rsidR="0038255D" w:rsidRPr="0038255D" w:rsidRDefault="00E61754" w:rsidP="0038255D">
    <w:pPr>
      <w:pStyle w:val="Footer"/>
      <w:tabs>
        <w:tab w:val="right" w:pos="10800"/>
      </w:tabs>
      <w:jc w:val="left"/>
      <w:rPr>
        <w:rFonts w:ascii="Times" w:hAnsi="Times"/>
      </w:rPr>
    </w:pPr>
    <w:r>
      <w:rPr>
        <w:rFonts w:ascii="Times" w:hAnsi="Times"/>
      </w:rPr>
      <w:tab/>
      <w:t xml:space="preserve">Page </w:t>
    </w:r>
    <w:r>
      <w:rPr>
        <w:rFonts w:ascii="Times" w:hAnsi="Times"/>
      </w:rPr>
      <w:fldChar w:fldCharType="begin"/>
    </w:r>
    <w:r>
      <w:rPr>
        <w:rFonts w:ascii="Times" w:hAnsi="Times"/>
      </w:rPr>
      <w:instrText xml:space="preserve"> PAGE  \* MERGEFORMAT </w:instrText>
    </w:r>
    <w:r>
      <w:rPr>
        <w:rFonts w:ascii="Times" w:hAnsi="Times"/>
      </w:rPr>
      <w:fldChar w:fldCharType="separate"/>
    </w:r>
    <w:r w:rsidR="000F3B1E">
      <w:rPr>
        <w:rFonts w:ascii="Times" w:hAnsi="Times"/>
        <w:noProof/>
      </w:rPr>
      <w:t>1</w:t>
    </w:r>
    <w:r>
      <w:rPr>
        <w:rFonts w:ascii="Times" w:hAnsi="Times"/>
      </w:rPr>
      <w:fldChar w:fldCharType="end"/>
    </w:r>
    <w:r>
      <w:rPr>
        <w:rFonts w:ascii="Times" w:hAnsi="Times"/>
      </w:rPr>
      <w:t xml:space="preserve"> of </w:t>
    </w:r>
    <w:r>
      <w:rPr>
        <w:rFonts w:ascii="Times" w:hAnsi="Times"/>
      </w:rPr>
      <w:fldChar w:fldCharType="begin"/>
    </w:r>
    <w:r>
      <w:rPr>
        <w:rFonts w:ascii="Times" w:hAnsi="Times"/>
      </w:rPr>
      <w:instrText xml:space="preserve"> NUMPAGES  \* MERGEFORMAT </w:instrText>
    </w:r>
    <w:r>
      <w:rPr>
        <w:rFonts w:ascii="Times" w:hAnsi="Times"/>
      </w:rPr>
      <w:fldChar w:fldCharType="separate"/>
    </w:r>
    <w:r w:rsidR="000F3B1E">
      <w:rPr>
        <w:rFonts w:ascii="Times" w:hAnsi="Times"/>
        <w:noProof/>
      </w:rPr>
      <w:t>2</w:t>
    </w:r>
    <w:r>
      <w:rPr>
        <w:rFonts w:ascii="Times" w:hAnsi="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774D" w14:textId="77777777" w:rsidR="00E61754" w:rsidRDefault="00E61754">
      <w:r>
        <w:separator/>
      </w:r>
    </w:p>
  </w:footnote>
  <w:footnote w:type="continuationSeparator" w:id="0">
    <w:p w14:paraId="2DCD8DB6" w14:textId="77777777" w:rsidR="00E61754" w:rsidRDefault="00E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7589" w14:textId="77777777" w:rsidR="00E26E10" w:rsidRDefault="00E26E10">
    <w:pPr>
      <w:pStyle w:val="Header"/>
    </w:pPr>
  </w:p>
  <w:p w14:paraId="323CE47C" w14:textId="77777777" w:rsidR="00E26E10" w:rsidRDefault="00E26E10">
    <w:pPr>
      <w:pStyle w:val="Header"/>
    </w:pPr>
  </w:p>
  <w:p w14:paraId="6516291C" w14:textId="77777777" w:rsidR="00E26E10" w:rsidRDefault="00E26E10">
    <w:pPr>
      <w:pStyle w:val="Header"/>
    </w:pPr>
  </w:p>
  <w:p w14:paraId="1E33FCA1" w14:textId="77777777" w:rsidR="00E26E10" w:rsidRDefault="00E26E10">
    <w:pPr>
      <w:pStyle w:val="Header"/>
    </w:pPr>
  </w:p>
  <w:p w14:paraId="4B6F5DB7" w14:textId="77777777" w:rsidR="00E26E10" w:rsidRDefault="00E26E10">
    <w:pPr>
      <w:pStyle w:val="Header"/>
    </w:pPr>
  </w:p>
  <w:p w14:paraId="0A6B1C49" w14:textId="77777777" w:rsidR="00E26E10" w:rsidRDefault="00E26E10">
    <w:pPr>
      <w:pStyle w:val="Header"/>
    </w:pPr>
  </w:p>
  <w:p w14:paraId="4A28D816" w14:textId="77777777" w:rsidR="00E26E10" w:rsidRDefault="00E26E10">
    <w:pPr>
      <w:pStyle w:val="Header"/>
    </w:pPr>
  </w:p>
  <w:p w14:paraId="1BF6AD58" w14:textId="77777777" w:rsidR="00E26E10" w:rsidRDefault="00E26E10">
    <w:pPr>
      <w:pStyle w:val="Header"/>
    </w:pPr>
  </w:p>
  <w:p w14:paraId="6164CB47" w14:textId="77777777" w:rsidR="00E26E10" w:rsidRDefault="00E26E10">
    <w:pPr>
      <w:pStyle w:val="Header"/>
    </w:pPr>
  </w:p>
  <w:p w14:paraId="72D7597A" w14:textId="77777777" w:rsidR="00E26E10" w:rsidRDefault="00E26E10">
    <w:pPr>
      <w:pStyle w:val="Header"/>
    </w:pPr>
  </w:p>
  <w:p w14:paraId="4A9092BC" w14:textId="77777777" w:rsidR="00E26E10" w:rsidRDefault="00E26E10">
    <w:pPr>
      <w:pStyle w:val="Header"/>
    </w:pPr>
  </w:p>
  <w:p w14:paraId="275A020D" w14:textId="77777777" w:rsidR="00E26E10" w:rsidRDefault="00E26E10">
    <w:pPr>
      <w:pStyle w:val="Header"/>
    </w:pPr>
  </w:p>
  <w:p w14:paraId="430D78B3" w14:textId="77777777" w:rsidR="00E26E10" w:rsidRDefault="00E26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E9"/>
    <w:rsid w:val="00090D11"/>
    <w:rsid w:val="000F35F0"/>
    <w:rsid w:val="000F3B1E"/>
    <w:rsid w:val="0024044E"/>
    <w:rsid w:val="00255E65"/>
    <w:rsid w:val="00281543"/>
    <w:rsid w:val="002D3911"/>
    <w:rsid w:val="00322CC8"/>
    <w:rsid w:val="0038255D"/>
    <w:rsid w:val="00561EFB"/>
    <w:rsid w:val="00580DFB"/>
    <w:rsid w:val="006B1C59"/>
    <w:rsid w:val="006D465F"/>
    <w:rsid w:val="007867B6"/>
    <w:rsid w:val="008106E9"/>
    <w:rsid w:val="008B3E1B"/>
    <w:rsid w:val="00973A24"/>
    <w:rsid w:val="00A821BC"/>
    <w:rsid w:val="00BC180F"/>
    <w:rsid w:val="00E26E10"/>
    <w:rsid w:val="00E467E9"/>
    <w:rsid w:val="00E61754"/>
    <w:rsid w:val="00F1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6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67E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67E9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E467E9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46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67E9"/>
    <w:rPr>
      <w:rFonts w:ascii="Times New Roman" w:eastAsia="Times New Roman" w:hAnsi="Times New Roman" w:cs="Times New Roman"/>
      <w:sz w:val="20"/>
      <w:szCs w:val="20"/>
    </w:rPr>
  </w:style>
  <w:style w:type="paragraph" w:customStyle="1" w:styleId="Legal">
    <w:name w:val="Legal"/>
    <w:basedOn w:val="Normal"/>
    <w:rsid w:val="00E467E9"/>
    <w:rPr>
      <w:b/>
    </w:rPr>
  </w:style>
  <w:style w:type="paragraph" w:styleId="Title">
    <w:name w:val="Title"/>
    <w:basedOn w:val="Normal"/>
    <w:link w:val="TitleChar"/>
    <w:qFormat/>
    <w:rsid w:val="00E467E9"/>
    <w:pPr>
      <w:jc w:val="left"/>
    </w:pPr>
    <w:rPr>
      <w:rFonts w:ascii="Arial" w:hAnsi="Arial"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rsid w:val="00E467E9"/>
    <w:rPr>
      <w:rFonts w:ascii="Arial" w:eastAsia="Times New Roman" w:hAnsi="Arial" w:cs="Arial"/>
      <w:b/>
      <w:bCs/>
      <w:sz w:val="20"/>
      <w:szCs w:val="32"/>
    </w:rPr>
  </w:style>
  <w:style w:type="paragraph" w:customStyle="1" w:styleId="Signatures">
    <w:name w:val="Signatures"/>
    <w:basedOn w:val="Normal"/>
    <w:rsid w:val="00E467E9"/>
    <w:pPr>
      <w:tabs>
        <w:tab w:val="left" w:pos="432"/>
        <w:tab w:val="right" w:pos="5400"/>
      </w:tabs>
      <w:jc w:val="left"/>
    </w:pPr>
  </w:style>
  <w:style w:type="paragraph" w:customStyle="1" w:styleId="ParaFirst">
    <w:name w:val="Para First"/>
    <w:basedOn w:val="Normal"/>
    <w:rsid w:val="00E467E9"/>
    <w:pPr>
      <w:ind w:left="2160" w:right="1440" w:hanging="2160"/>
      <w:jc w:val="left"/>
    </w:pPr>
  </w:style>
  <w:style w:type="paragraph" w:customStyle="1" w:styleId="Table">
    <w:name w:val="Table"/>
    <w:basedOn w:val="Normal"/>
    <w:rsid w:val="00E467E9"/>
    <w:pPr>
      <w:ind w:left="72" w:right="72"/>
      <w:jc w:val="left"/>
    </w:pPr>
    <w:rPr>
      <w:b/>
      <w:bCs/>
    </w:rPr>
  </w:style>
  <w:style w:type="paragraph" w:customStyle="1" w:styleId="Notary">
    <w:name w:val="Notary"/>
    <w:basedOn w:val="Normal"/>
    <w:rsid w:val="00E467E9"/>
    <w:pPr>
      <w:keepNext/>
      <w:keepLines/>
    </w:pPr>
  </w:style>
  <w:style w:type="paragraph" w:customStyle="1" w:styleId="Witness">
    <w:name w:val="Witness"/>
    <w:basedOn w:val="Normal"/>
    <w:rsid w:val="00E467E9"/>
    <w:pPr>
      <w:tabs>
        <w:tab w:val="left" w:pos="3960"/>
      </w:tabs>
    </w:pPr>
  </w:style>
  <w:style w:type="paragraph" w:customStyle="1" w:styleId="Stamps">
    <w:name w:val="Stamps"/>
    <w:basedOn w:val="Normal"/>
    <w:rsid w:val="00E467E9"/>
    <w:pPr>
      <w:tabs>
        <w:tab w:val="left" w:pos="1800"/>
        <w:tab w:val="left" w:pos="3514"/>
      </w:tabs>
    </w:pPr>
  </w:style>
  <w:style w:type="table" w:styleId="TableGrid">
    <w:name w:val="Table Grid"/>
    <w:basedOn w:val="TableNormal"/>
    <w:uiPriority w:val="39"/>
    <w:rsid w:val="00090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876</Characters>
  <Application>Microsoft Office Word</Application>
  <DocSecurity>0</DocSecurity>
  <Lines>58</Lines>
  <Paragraphs>24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Brown</dc:creator>
  <cp:lastModifiedBy>Pearl Stendig</cp:lastModifiedBy>
  <cp:revision>2</cp:revision>
  <dcterms:created xsi:type="dcterms:W3CDTF">2026-05-04T22:47:00Z</dcterms:created>
  <dcterms:modified xsi:type="dcterms:W3CDTF">2026-05-04T22:47:00Z</dcterms:modified>
</cp:coreProperties>
</file>