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19C9" w14:textId="77777777" w:rsidR="001463CC" w:rsidRPr="00884C88" w:rsidRDefault="001463CC" w:rsidP="001463CC">
      <w:pPr>
        <w:jc w:val="center"/>
        <w:rPr>
          <w:rFonts w:ascii="Arial" w:hAnsi="Arial" w:cs="Arial"/>
          <w:b/>
          <w:sz w:val="22"/>
          <w:szCs w:val="22"/>
        </w:rPr>
      </w:pPr>
    </w:p>
    <w:p w14:paraId="2F293738" w14:textId="77777777" w:rsidR="001463CC" w:rsidRPr="00884C88" w:rsidRDefault="00611361" w:rsidP="001463CC">
      <w:pPr>
        <w:jc w:val="center"/>
        <w:rPr>
          <w:rFonts w:ascii="Arial" w:hAnsi="Arial" w:cs="Arial"/>
          <w:b/>
          <w:sz w:val="22"/>
          <w:szCs w:val="22"/>
        </w:rPr>
      </w:pPr>
      <w:r w:rsidRPr="00884C88">
        <w:rPr>
          <w:rFonts w:ascii="Arial" w:hAnsi="Arial" w:cs="Arial"/>
          <w:b/>
          <w:sz w:val="22"/>
          <w:szCs w:val="22"/>
        </w:rPr>
        <w:t>AGREEMENT TO INDEMNIFY AND HOLD</w:t>
      </w:r>
      <w:r w:rsidRPr="00884C88">
        <w:rPr>
          <w:rFonts w:ascii="Arial" w:hAnsi="Arial" w:cs="Arial"/>
          <w:sz w:val="22"/>
          <w:szCs w:val="22"/>
        </w:rPr>
        <w:t xml:space="preserve"> </w:t>
      </w:r>
      <w:r w:rsidRPr="00884C88">
        <w:rPr>
          <w:rFonts w:ascii="Arial" w:hAnsi="Arial" w:cs="Arial"/>
          <w:b/>
          <w:sz w:val="22"/>
          <w:szCs w:val="22"/>
        </w:rPr>
        <w:t>HARMLESS</w:t>
      </w:r>
    </w:p>
    <w:p w14:paraId="5B383B48" w14:textId="77777777" w:rsidR="001463CC" w:rsidRPr="00884C88" w:rsidRDefault="00611361" w:rsidP="001463CC">
      <w:pPr>
        <w:tabs>
          <w:tab w:val="left" w:pos="1950"/>
        </w:tabs>
        <w:rPr>
          <w:rFonts w:ascii="Arial" w:hAnsi="Arial" w:cs="Arial"/>
          <w:b/>
          <w:sz w:val="22"/>
          <w:szCs w:val="22"/>
        </w:rPr>
      </w:pPr>
      <w:r w:rsidRPr="00884C88">
        <w:rPr>
          <w:rFonts w:ascii="Arial" w:hAnsi="Arial" w:cs="Arial"/>
          <w:b/>
          <w:sz w:val="22"/>
          <w:szCs w:val="22"/>
        </w:rPr>
        <w:tab/>
      </w:r>
    </w:p>
    <w:p w14:paraId="17470E21" w14:textId="164C1E0F" w:rsidR="001463CC" w:rsidRPr="00884C88" w:rsidRDefault="00611361" w:rsidP="001463CC">
      <w:pPr>
        <w:jc w:val="right"/>
        <w:rPr>
          <w:rStyle w:val="Strong"/>
          <w:rFonts w:ascii="Arial" w:hAnsi="Arial" w:cs="Arial"/>
          <w:b w:val="0"/>
          <w:bCs w:val="0"/>
          <w:sz w:val="22"/>
          <w:szCs w:val="22"/>
        </w:rPr>
      </w:pPr>
      <w:r w:rsidRPr="00884C88">
        <w:rPr>
          <w:rFonts w:ascii="Arial" w:hAnsi="Arial" w:cs="Arial"/>
          <w:b/>
          <w:sz w:val="22"/>
          <w:szCs w:val="22"/>
        </w:rPr>
        <w:t xml:space="preserve">File No: </w:t>
      </w:r>
      <w:r w:rsidR="000C4883">
        <w:rPr>
          <w:rFonts w:ascii="Arial" w:hAnsi="Arial" w:cs="Arial"/>
          <w:b/>
          <w:noProof/>
          <w:sz w:val="22"/>
          <w:szCs w:val="22"/>
        </w:rPr>
        <w:t>________</w:t>
      </w:r>
    </w:p>
    <w:p w14:paraId="1BF5BAB8" w14:textId="77777777" w:rsidR="001463CC" w:rsidRPr="00884C88" w:rsidRDefault="001463CC" w:rsidP="001463CC">
      <w:pPr>
        <w:rPr>
          <w:rFonts w:ascii="Arial" w:hAnsi="Arial" w:cs="Arial"/>
          <w:b/>
          <w:sz w:val="22"/>
          <w:szCs w:val="22"/>
        </w:rPr>
      </w:pPr>
    </w:p>
    <w:p w14:paraId="3D08D732" w14:textId="36F5DE44" w:rsidR="001463CC" w:rsidRPr="00884C88" w:rsidRDefault="00611361" w:rsidP="00884C88">
      <w:pPr>
        <w:jc w:val="both"/>
        <w:rPr>
          <w:rFonts w:ascii="Arial" w:hAnsi="Arial" w:cs="Arial"/>
          <w:sz w:val="22"/>
          <w:szCs w:val="22"/>
        </w:rPr>
      </w:pPr>
      <w:r w:rsidRPr="00884C88">
        <w:rPr>
          <w:rFonts w:ascii="Arial" w:hAnsi="Arial" w:cs="Arial"/>
          <w:sz w:val="22"/>
          <w:szCs w:val="22"/>
        </w:rPr>
        <w:t xml:space="preserve">BECAUSE </w:t>
      </w:r>
      <w:r w:rsidR="00F57222">
        <w:rPr>
          <w:rFonts w:ascii="Arial" w:hAnsi="Arial" w:cs="Arial"/>
          <w:noProof/>
          <w:sz w:val="22"/>
          <w:szCs w:val="22"/>
        </w:rPr>
        <w:t>________________________________</w:t>
      </w:r>
      <w:r w:rsidRPr="00884C88">
        <w:rPr>
          <w:rFonts w:ascii="Arial" w:hAnsi="Arial" w:cs="Arial"/>
          <w:sz w:val="22"/>
          <w:szCs w:val="22"/>
        </w:rPr>
        <w:t>(the “Company”) is about to issue its title insurance policy or policies, insuring against loss by reason of defects in title to the premises (“land”) described in the commitment described by the above Title No.;</w:t>
      </w:r>
    </w:p>
    <w:p w14:paraId="17347567" w14:textId="77777777" w:rsidR="001463CC" w:rsidRPr="00884C88" w:rsidRDefault="001463CC" w:rsidP="00884C88">
      <w:pPr>
        <w:jc w:val="both"/>
        <w:rPr>
          <w:rFonts w:ascii="Arial" w:hAnsi="Arial" w:cs="Arial"/>
          <w:sz w:val="22"/>
          <w:szCs w:val="22"/>
        </w:rPr>
      </w:pPr>
    </w:p>
    <w:p w14:paraId="5288BAE5" w14:textId="77777777" w:rsidR="001463CC" w:rsidRPr="00884C88" w:rsidRDefault="00611361" w:rsidP="00884C88">
      <w:pPr>
        <w:jc w:val="both"/>
        <w:rPr>
          <w:rFonts w:ascii="Arial" w:hAnsi="Arial" w:cs="Arial"/>
          <w:sz w:val="22"/>
          <w:szCs w:val="22"/>
        </w:rPr>
      </w:pPr>
      <w:r w:rsidRPr="00884C88">
        <w:rPr>
          <w:rFonts w:ascii="Arial" w:hAnsi="Arial" w:cs="Arial"/>
          <w:sz w:val="22"/>
          <w:szCs w:val="22"/>
        </w:rPr>
        <w:t>AND, BECAUSE the Company has noted as exceptions to title, in that commitment, the following actual or supposed rights, interests, liens, claims, encumbrances, or defects in title:</w:t>
      </w:r>
    </w:p>
    <w:p w14:paraId="6276D229" w14:textId="77777777" w:rsidR="001463CC" w:rsidRPr="00884C88" w:rsidRDefault="001463CC" w:rsidP="00884C88">
      <w:pPr>
        <w:jc w:val="both"/>
        <w:rPr>
          <w:rFonts w:ascii="Arial" w:hAnsi="Arial" w:cs="Arial"/>
          <w:sz w:val="22"/>
          <w:szCs w:val="22"/>
        </w:rPr>
      </w:pPr>
    </w:p>
    <w:p w14:paraId="0369491D" w14:textId="77777777" w:rsidR="001463CC" w:rsidRPr="00884C88" w:rsidRDefault="00611361" w:rsidP="00884C88">
      <w:pPr>
        <w:jc w:val="both"/>
        <w:rPr>
          <w:rFonts w:ascii="Arial" w:hAnsi="Arial" w:cs="Arial"/>
          <w:sz w:val="22"/>
          <w:szCs w:val="22"/>
        </w:rPr>
      </w:pPr>
      <w:r w:rsidRPr="00884C88">
        <w:rPr>
          <w:rFonts w:ascii="Arial" w:hAnsi="Arial" w:cs="Arial"/>
          <w:sz w:val="22"/>
          <w:szCs w:val="22"/>
        </w:rPr>
        <w:t>INSERT</w:t>
      </w:r>
    </w:p>
    <w:p w14:paraId="79268552" w14:textId="77777777" w:rsidR="001463CC" w:rsidRPr="00884C88" w:rsidRDefault="001463CC" w:rsidP="00884C88">
      <w:pPr>
        <w:jc w:val="both"/>
        <w:rPr>
          <w:rFonts w:ascii="Arial" w:hAnsi="Arial" w:cs="Arial"/>
          <w:sz w:val="22"/>
          <w:szCs w:val="22"/>
        </w:rPr>
      </w:pPr>
    </w:p>
    <w:p w14:paraId="55D585EF" w14:textId="77777777" w:rsidR="001463CC" w:rsidRPr="00884C88" w:rsidRDefault="00611361" w:rsidP="00884C88">
      <w:pPr>
        <w:jc w:val="both"/>
        <w:rPr>
          <w:rFonts w:ascii="Arial" w:hAnsi="Arial" w:cs="Arial"/>
          <w:sz w:val="22"/>
          <w:szCs w:val="22"/>
        </w:rPr>
      </w:pPr>
      <w:r w:rsidRPr="00884C88">
        <w:rPr>
          <w:rFonts w:ascii="Arial" w:hAnsi="Arial" w:cs="Arial"/>
          <w:sz w:val="22"/>
          <w:szCs w:val="22"/>
        </w:rPr>
        <w:t>AND, BECAUSE the Company has been asked to issue its title insurance policy or policies, either without mention of the aforesaid exceptions or insuring against loss by reason of the exceptions(s);</w:t>
      </w:r>
    </w:p>
    <w:p w14:paraId="7B80186F" w14:textId="77777777" w:rsidR="001463CC" w:rsidRPr="00884C88" w:rsidRDefault="001463CC" w:rsidP="00884C88">
      <w:pPr>
        <w:jc w:val="both"/>
        <w:rPr>
          <w:rFonts w:ascii="Arial" w:hAnsi="Arial" w:cs="Arial"/>
          <w:sz w:val="22"/>
          <w:szCs w:val="22"/>
        </w:rPr>
      </w:pPr>
    </w:p>
    <w:p w14:paraId="7C3648C4" w14:textId="77777777" w:rsidR="001463CC" w:rsidRPr="00884C88" w:rsidRDefault="00611361" w:rsidP="00884C88">
      <w:pPr>
        <w:jc w:val="both"/>
        <w:rPr>
          <w:rFonts w:ascii="Arial" w:hAnsi="Arial" w:cs="Arial"/>
          <w:sz w:val="22"/>
          <w:szCs w:val="22"/>
        </w:rPr>
      </w:pPr>
      <w:r w:rsidRPr="00884C88">
        <w:rPr>
          <w:rFonts w:ascii="Arial" w:hAnsi="Arial" w:cs="Arial"/>
          <w:sz w:val="22"/>
          <w:szCs w:val="22"/>
        </w:rPr>
        <w:t>AND, BECAUSE the Company may, from time to time, in the course of its business issue one or more policies and commitments, insuring against loss by reason of defects in the title to the land or to one or more parts thereof or interests therein, either without mentioned of the exceptions or insuring against loss by reason thereof;</w:t>
      </w:r>
    </w:p>
    <w:p w14:paraId="49927D84" w14:textId="77777777" w:rsidR="001463CC" w:rsidRPr="00884C88" w:rsidRDefault="001463CC" w:rsidP="00884C88">
      <w:pPr>
        <w:jc w:val="both"/>
        <w:rPr>
          <w:rFonts w:ascii="Arial" w:hAnsi="Arial" w:cs="Arial"/>
          <w:sz w:val="22"/>
          <w:szCs w:val="22"/>
        </w:rPr>
      </w:pPr>
    </w:p>
    <w:p w14:paraId="13E6039A" w14:textId="77777777" w:rsidR="001463CC" w:rsidRPr="00884C88" w:rsidRDefault="00611361" w:rsidP="00884C88">
      <w:pPr>
        <w:jc w:val="both"/>
        <w:rPr>
          <w:rFonts w:ascii="Arial" w:hAnsi="Arial" w:cs="Arial"/>
          <w:sz w:val="22"/>
          <w:szCs w:val="22"/>
        </w:rPr>
      </w:pPr>
      <w:r w:rsidRPr="00884C88">
        <w:rPr>
          <w:rFonts w:ascii="Arial" w:hAnsi="Arial" w:cs="Arial"/>
          <w:sz w:val="22"/>
          <w:szCs w:val="22"/>
        </w:rPr>
        <w:t>NOW, THEREFORE, in consideration of the issuance of the title insurance policy as noted above, the undersigned covenant and agree with the Company that they will, jointly and severally, forever fully protect, defend, and save harmless the Company from any loss, cost or expense, including but not limited to, damages, attorney’s fees, and expenses of every kind and nature which it may suffer, expend or incur by reason of these title insurance policy or policies and commitments insuring against loss because of</w:t>
      </w:r>
      <w:r w:rsidRPr="00884C88">
        <w:rPr>
          <w:rFonts w:ascii="Arial" w:hAnsi="Arial" w:cs="Arial"/>
          <w:sz w:val="22"/>
          <w:szCs w:val="22"/>
        </w:rPr>
        <w:t xml:space="preserve"> the above mentioned rights, interests, liens, claims, encumbrances and defects in title.  The losses indemnified against shall include loss, costs, damages, fees, and expenses incurred in actions brought to enforce this agreement.</w:t>
      </w:r>
    </w:p>
    <w:p w14:paraId="7A24EBD4" w14:textId="77777777" w:rsidR="001463CC" w:rsidRPr="00884C88" w:rsidRDefault="001463CC" w:rsidP="00884C88">
      <w:pPr>
        <w:jc w:val="both"/>
        <w:rPr>
          <w:rFonts w:ascii="Arial" w:hAnsi="Arial" w:cs="Arial"/>
          <w:sz w:val="22"/>
          <w:szCs w:val="22"/>
        </w:rPr>
      </w:pPr>
    </w:p>
    <w:p w14:paraId="75782FC1" w14:textId="77777777" w:rsidR="001463CC" w:rsidRPr="00884C88" w:rsidRDefault="00611361" w:rsidP="00884C88">
      <w:pPr>
        <w:jc w:val="both"/>
        <w:rPr>
          <w:rFonts w:ascii="Arial" w:hAnsi="Arial" w:cs="Arial"/>
          <w:sz w:val="22"/>
          <w:szCs w:val="22"/>
        </w:rPr>
      </w:pPr>
      <w:r w:rsidRPr="00884C88">
        <w:rPr>
          <w:rFonts w:ascii="Arial" w:hAnsi="Arial" w:cs="Arial"/>
          <w:sz w:val="22"/>
          <w:szCs w:val="22"/>
        </w:rPr>
        <w:t>After the liens, encumbrances of defects in the title aforesaid are paid, discharged, satisfied or removed from the title to the land to the satisfaction of the Company (as to which the Company shall be the sole judge), and the Company has been reimbursed for any loss, cost or expense it may have incurred under the policies and which are to be reimbursed under this Agreement, the obligations under this Agreement shall terminate.</w:t>
      </w:r>
    </w:p>
    <w:p w14:paraId="1ECCF62D" w14:textId="77777777" w:rsidR="001463CC" w:rsidRPr="00884C88" w:rsidRDefault="001463CC" w:rsidP="001463CC">
      <w:pPr>
        <w:rPr>
          <w:rFonts w:ascii="Arial" w:hAnsi="Arial" w:cs="Arial"/>
          <w:sz w:val="22"/>
          <w:szCs w:val="22"/>
        </w:rPr>
      </w:pPr>
    </w:p>
    <w:p w14:paraId="380CE7F3" w14:textId="2232526E" w:rsidR="001463CC" w:rsidRPr="00884C88" w:rsidRDefault="00611361" w:rsidP="001463CC">
      <w:pPr>
        <w:rPr>
          <w:rFonts w:ascii="Arial" w:hAnsi="Arial" w:cs="Arial"/>
          <w:sz w:val="22"/>
          <w:szCs w:val="22"/>
        </w:rPr>
      </w:pPr>
      <w:r w:rsidRPr="00884C88">
        <w:rPr>
          <w:rFonts w:ascii="Arial" w:hAnsi="Arial" w:cs="Arial"/>
          <w:sz w:val="22"/>
          <w:szCs w:val="22"/>
        </w:rPr>
        <w:t xml:space="preserve">This Agreement is signed on: </w:t>
      </w:r>
      <w:r w:rsidR="000C4883">
        <w:rPr>
          <w:rFonts w:ascii="Arial" w:hAnsi="Arial" w:cs="Arial"/>
          <w:noProof/>
          <w:sz w:val="22"/>
          <w:szCs w:val="22"/>
        </w:rPr>
        <w:t>______________</w:t>
      </w:r>
    </w:p>
    <w:p w14:paraId="622B39AE" w14:textId="77777777" w:rsidR="001463CC" w:rsidRPr="00884C88" w:rsidRDefault="001463CC" w:rsidP="001463CC">
      <w:pPr>
        <w:rPr>
          <w:rFonts w:ascii="Arial" w:hAnsi="Arial" w:cs="Arial"/>
          <w:sz w:val="22"/>
          <w:szCs w:val="22"/>
        </w:rPr>
      </w:pPr>
    </w:p>
    <w:p w14:paraId="2F50B156" w14:textId="77777777" w:rsidR="001463CC" w:rsidRPr="00884C88" w:rsidRDefault="00611361" w:rsidP="001463CC">
      <w:pPr>
        <w:rPr>
          <w:rFonts w:ascii="Arial" w:hAnsi="Arial" w:cs="Arial"/>
          <w:sz w:val="22"/>
          <w:szCs w:val="22"/>
        </w:rPr>
      </w:pPr>
      <w:r w:rsidRPr="00884C88">
        <w:rPr>
          <w:rFonts w:ascii="Arial" w:hAnsi="Arial" w:cs="Arial"/>
          <w:sz w:val="22"/>
          <w:szCs w:val="22"/>
        </w:rPr>
        <w:t>______________________________________</w:t>
      </w:r>
    </w:p>
    <w:p w14:paraId="45B00403" w14:textId="77777777" w:rsidR="001463CC" w:rsidRPr="00884C88" w:rsidRDefault="00611361" w:rsidP="001463CC">
      <w:pPr>
        <w:rPr>
          <w:rFonts w:ascii="Arial" w:hAnsi="Arial" w:cs="Arial"/>
          <w:sz w:val="22"/>
          <w:szCs w:val="22"/>
        </w:rPr>
      </w:pPr>
      <w:r w:rsidRPr="00884C88">
        <w:rPr>
          <w:rFonts w:ascii="Arial" w:hAnsi="Arial" w:cs="Arial"/>
          <w:sz w:val="22"/>
          <w:szCs w:val="22"/>
        </w:rPr>
        <w:t>Indemnitor</w:t>
      </w:r>
    </w:p>
    <w:p w14:paraId="0C96C3C8" w14:textId="77777777" w:rsidR="001463CC" w:rsidRPr="00884C88" w:rsidRDefault="001463CC" w:rsidP="001463CC">
      <w:pPr>
        <w:rPr>
          <w:rFonts w:ascii="Arial" w:hAnsi="Arial" w:cs="Arial"/>
          <w:sz w:val="22"/>
          <w:szCs w:val="22"/>
        </w:rPr>
      </w:pPr>
    </w:p>
    <w:p w14:paraId="0EE17739" w14:textId="77777777" w:rsidR="001463CC" w:rsidRPr="00884C88" w:rsidRDefault="00611361" w:rsidP="001463CC">
      <w:pPr>
        <w:rPr>
          <w:rFonts w:ascii="Arial" w:hAnsi="Arial" w:cs="Arial"/>
          <w:sz w:val="22"/>
          <w:szCs w:val="22"/>
        </w:rPr>
      </w:pPr>
      <w:r w:rsidRPr="00884C88">
        <w:rPr>
          <w:rFonts w:ascii="Arial" w:hAnsi="Arial" w:cs="Arial"/>
          <w:sz w:val="22"/>
          <w:szCs w:val="22"/>
        </w:rPr>
        <w:t>______________________________________</w:t>
      </w:r>
    </w:p>
    <w:p w14:paraId="7AA77595" w14:textId="77777777" w:rsidR="001463CC" w:rsidRPr="00884C88" w:rsidRDefault="00611361">
      <w:pPr>
        <w:rPr>
          <w:rFonts w:ascii="Arial" w:hAnsi="Arial" w:cs="Arial"/>
          <w:sz w:val="22"/>
          <w:szCs w:val="22"/>
        </w:rPr>
      </w:pPr>
      <w:r w:rsidRPr="00884C88">
        <w:rPr>
          <w:rFonts w:ascii="Arial" w:hAnsi="Arial" w:cs="Arial"/>
          <w:sz w:val="22"/>
          <w:szCs w:val="22"/>
        </w:rPr>
        <w:t>Address</w:t>
      </w:r>
    </w:p>
    <w:sectPr w:rsidR="001463CC" w:rsidRPr="00884C88" w:rsidSect="00884C88">
      <w:headerReference w:type="default" r:id="rId7"/>
      <w:footerReference w:type="default" r:id="rId8"/>
      <w:headerReference w:type="first" r:id="rId9"/>
      <w:footerReference w:type="first" r:id="rId10"/>
      <w:pgSz w:w="12240" w:h="15840" w:code="1"/>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591F" w14:textId="77777777" w:rsidR="00611361" w:rsidRDefault="00611361">
      <w:r>
        <w:separator/>
      </w:r>
    </w:p>
  </w:endnote>
  <w:endnote w:type="continuationSeparator" w:id="0">
    <w:p w14:paraId="1DBB2E3E" w14:textId="77777777" w:rsidR="00611361" w:rsidRDefault="0061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C8AB" w14:textId="77777777" w:rsidR="001463CC" w:rsidRPr="00E65D16" w:rsidRDefault="00611361">
    <w:pPr>
      <w:pStyle w:val="Footer"/>
      <w:rPr>
        <w:rFonts w:ascii="Arial" w:hAnsi="Arial" w:cs="Arial"/>
        <w:sz w:val="16"/>
        <w:szCs w:val="16"/>
      </w:rPr>
    </w:pPr>
    <w:r>
      <w:rPr>
        <w:rFonts w:ascii="Arial" w:hAnsi="Arial" w:cs="Arial"/>
        <w:sz w:val="16"/>
        <w:szCs w:val="16"/>
      </w:rPr>
      <w:tab/>
      <w:t xml:space="preserve">Page </w:t>
    </w:r>
    <w:r w:rsidRPr="00E65D16">
      <w:rPr>
        <w:rStyle w:val="PageNumber"/>
        <w:rFonts w:ascii="Arial" w:hAnsi="Arial" w:cs="Arial"/>
        <w:sz w:val="16"/>
        <w:szCs w:val="16"/>
      </w:rPr>
      <w:fldChar w:fldCharType="begin"/>
    </w:r>
    <w:r w:rsidRPr="00E65D16">
      <w:rPr>
        <w:rStyle w:val="PageNumber"/>
        <w:rFonts w:ascii="Arial" w:hAnsi="Arial" w:cs="Arial"/>
        <w:sz w:val="16"/>
        <w:szCs w:val="16"/>
      </w:rPr>
      <w:instrText xml:space="preserve"> PAGE </w:instrText>
    </w:r>
    <w:r w:rsidRPr="00E65D16">
      <w:rPr>
        <w:rStyle w:val="PageNumber"/>
        <w:rFonts w:ascii="Arial" w:hAnsi="Arial" w:cs="Arial"/>
        <w:sz w:val="16"/>
        <w:szCs w:val="16"/>
      </w:rPr>
      <w:fldChar w:fldCharType="separate"/>
    </w:r>
    <w:r>
      <w:rPr>
        <w:rStyle w:val="PageNumber"/>
        <w:rFonts w:ascii="Arial" w:hAnsi="Arial" w:cs="Arial"/>
        <w:noProof/>
        <w:sz w:val="16"/>
        <w:szCs w:val="16"/>
      </w:rPr>
      <w:t>2</w:t>
    </w:r>
    <w:r w:rsidRPr="00E65D16">
      <w:rPr>
        <w:rStyle w:val="PageNumber"/>
        <w:rFonts w:ascii="Arial" w:hAnsi="Arial" w:cs="Arial"/>
        <w:sz w:val="16"/>
        <w:szCs w:val="16"/>
      </w:rPr>
      <w:fldChar w:fldCharType="end"/>
    </w:r>
    <w:r>
      <w:rPr>
        <w:rStyle w:val="PageNumber"/>
        <w:rFonts w:ascii="Arial" w:hAnsi="Arial" w:cs="Arial"/>
        <w:sz w:val="16"/>
        <w:szCs w:val="16"/>
      </w:rPr>
      <w:t xml:space="preserve"> of </w:t>
    </w:r>
    <w:r w:rsidRPr="000E114E">
      <w:rPr>
        <w:rStyle w:val="PageNumber"/>
        <w:rFonts w:ascii="Arial" w:hAnsi="Arial" w:cs="Arial"/>
        <w:sz w:val="16"/>
        <w:szCs w:val="16"/>
      </w:rPr>
      <w:fldChar w:fldCharType="begin"/>
    </w:r>
    <w:r w:rsidRPr="000E114E">
      <w:rPr>
        <w:rStyle w:val="PageNumber"/>
        <w:rFonts w:ascii="Arial" w:hAnsi="Arial" w:cs="Arial"/>
        <w:sz w:val="16"/>
        <w:szCs w:val="16"/>
      </w:rPr>
      <w:instrText xml:space="preserve"> NUMPAGES </w:instrText>
    </w:r>
    <w:r w:rsidRPr="000E114E">
      <w:rPr>
        <w:rStyle w:val="PageNumber"/>
        <w:rFonts w:ascii="Arial" w:hAnsi="Arial" w:cs="Arial"/>
        <w:sz w:val="16"/>
        <w:szCs w:val="16"/>
      </w:rPr>
      <w:fldChar w:fldCharType="separate"/>
    </w:r>
    <w:r>
      <w:rPr>
        <w:rStyle w:val="PageNumber"/>
        <w:rFonts w:ascii="Arial" w:hAnsi="Arial" w:cs="Arial"/>
        <w:noProof/>
        <w:sz w:val="16"/>
        <w:szCs w:val="16"/>
      </w:rPr>
      <w:t>2</w:t>
    </w:r>
    <w:r w:rsidRPr="000E114E">
      <w:rPr>
        <w:rStyle w:val="PageNumber"/>
        <w:rFonts w:ascii="Arial" w:hAnsi="Arial" w:cs="Arial"/>
        <w:sz w:val="16"/>
        <w:szCs w:val="16"/>
      </w:rPr>
      <w:fldChar w:fldCharType="end"/>
    </w:r>
    <w:r w:rsidRPr="00E65D16">
      <w:rPr>
        <w:rStyle w:val="PageNumbe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90" w:type="dxa"/>
      <w:tblLook w:val="0000" w:firstRow="0" w:lastRow="0" w:firstColumn="0" w:lastColumn="0" w:noHBand="0" w:noVBand="0"/>
    </w:tblPr>
    <w:tblGrid>
      <w:gridCol w:w="1896"/>
      <w:gridCol w:w="1159"/>
      <w:gridCol w:w="7925"/>
    </w:tblGrid>
    <w:tr w:rsidR="007D6BF4" w14:paraId="3570FB23" w14:textId="77777777" w:rsidTr="001463CC">
      <w:trPr>
        <w:trHeight w:val="177"/>
      </w:trPr>
      <w:tc>
        <w:tcPr>
          <w:tcW w:w="1896" w:type="dxa"/>
        </w:tcPr>
        <w:p w14:paraId="778B1418" w14:textId="77777777" w:rsidR="00884C88" w:rsidRPr="00884C88" w:rsidRDefault="00611361" w:rsidP="00884C88">
          <w:pPr>
            <w:spacing w:before="60" w:after="60"/>
            <w:rPr>
              <w:rFonts w:ascii="Arial" w:hAnsi="Arial"/>
              <w:sz w:val="16"/>
              <w:szCs w:val="21"/>
            </w:rPr>
          </w:pPr>
          <w:r w:rsidRPr="00884C88">
            <w:rPr>
              <w:rFonts w:ascii="Arial" w:hAnsi="Arial"/>
              <w:sz w:val="16"/>
              <w:szCs w:val="21"/>
            </w:rPr>
            <w:t>AT 2-</w:t>
          </w:r>
          <w:r>
            <w:rPr>
              <w:rFonts w:ascii="Arial" w:hAnsi="Arial"/>
              <w:sz w:val="16"/>
              <w:szCs w:val="21"/>
            </w:rPr>
            <w:t>20</w:t>
          </w:r>
          <w:r w:rsidRPr="00884C88">
            <w:rPr>
              <w:rFonts w:ascii="Arial" w:hAnsi="Arial"/>
              <w:sz w:val="16"/>
              <w:szCs w:val="21"/>
            </w:rPr>
            <w:t xml:space="preserve">-14 </w:t>
          </w:r>
        </w:p>
      </w:tc>
      <w:tc>
        <w:tcPr>
          <w:tcW w:w="1159" w:type="dxa"/>
        </w:tcPr>
        <w:p w14:paraId="2D8EDC2C" w14:textId="77777777" w:rsidR="00884C88" w:rsidRPr="00884C88" w:rsidRDefault="00611361" w:rsidP="00884C88">
          <w:pPr>
            <w:spacing w:before="60" w:after="60"/>
            <w:rPr>
              <w:rFonts w:ascii="Arial" w:hAnsi="Arial"/>
              <w:sz w:val="16"/>
              <w:szCs w:val="21"/>
            </w:rPr>
          </w:pPr>
          <w:r w:rsidRPr="00884C88">
            <w:rPr>
              <w:rFonts w:ascii="Arial" w:hAnsi="Arial"/>
              <w:sz w:val="16"/>
              <w:szCs w:val="21"/>
            </w:rPr>
            <w:t xml:space="preserve">Page </w:t>
          </w:r>
          <w:r w:rsidRPr="00884C88">
            <w:rPr>
              <w:rFonts w:ascii="Arial" w:hAnsi="Arial"/>
              <w:sz w:val="16"/>
              <w:szCs w:val="21"/>
            </w:rPr>
            <w:fldChar w:fldCharType="begin"/>
          </w:r>
          <w:r w:rsidRPr="00884C88">
            <w:rPr>
              <w:rFonts w:ascii="Arial" w:hAnsi="Arial"/>
              <w:sz w:val="16"/>
              <w:szCs w:val="21"/>
            </w:rPr>
            <w:instrText xml:space="preserve"> PAGE </w:instrText>
          </w:r>
          <w:r w:rsidRPr="00884C88">
            <w:rPr>
              <w:rFonts w:ascii="Arial" w:hAnsi="Arial"/>
              <w:sz w:val="16"/>
              <w:szCs w:val="21"/>
            </w:rPr>
            <w:fldChar w:fldCharType="separate"/>
          </w:r>
          <w:r w:rsidRPr="00884C88">
            <w:rPr>
              <w:rFonts w:ascii="Arial" w:hAnsi="Arial"/>
              <w:sz w:val="16"/>
              <w:szCs w:val="21"/>
            </w:rPr>
            <w:t>1</w:t>
          </w:r>
          <w:r w:rsidRPr="00884C88">
            <w:rPr>
              <w:rFonts w:ascii="Arial" w:hAnsi="Arial"/>
              <w:sz w:val="16"/>
              <w:szCs w:val="21"/>
            </w:rPr>
            <w:fldChar w:fldCharType="end"/>
          </w:r>
          <w:r w:rsidRPr="00884C88">
            <w:rPr>
              <w:rFonts w:ascii="Arial" w:hAnsi="Arial"/>
              <w:sz w:val="16"/>
              <w:szCs w:val="21"/>
            </w:rPr>
            <w:t xml:space="preserve"> of </w:t>
          </w:r>
          <w:r w:rsidRPr="00884C88">
            <w:rPr>
              <w:rFonts w:ascii="Arial" w:hAnsi="Arial"/>
              <w:sz w:val="16"/>
              <w:szCs w:val="21"/>
            </w:rPr>
            <w:fldChar w:fldCharType="begin"/>
          </w:r>
          <w:r w:rsidRPr="00884C88">
            <w:rPr>
              <w:rFonts w:ascii="Arial" w:hAnsi="Arial"/>
              <w:sz w:val="16"/>
              <w:szCs w:val="21"/>
            </w:rPr>
            <w:instrText xml:space="preserve"> NUMPAGES </w:instrText>
          </w:r>
          <w:r w:rsidRPr="00884C88">
            <w:rPr>
              <w:rFonts w:ascii="Arial" w:hAnsi="Arial"/>
              <w:sz w:val="16"/>
              <w:szCs w:val="21"/>
            </w:rPr>
            <w:fldChar w:fldCharType="separate"/>
          </w:r>
          <w:r w:rsidRPr="00884C88">
            <w:rPr>
              <w:rFonts w:ascii="Arial" w:hAnsi="Arial"/>
              <w:sz w:val="16"/>
              <w:szCs w:val="21"/>
            </w:rPr>
            <w:t>1</w:t>
          </w:r>
          <w:r w:rsidRPr="00884C88">
            <w:rPr>
              <w:rFonts w:ascii="Arial" w:hAnsi="Arial"/>
              <w:sz w:val="16"/>
              <w:szCs w:val="21"/>
            </w:rPr>
            <w:fldChar w:fldCharType="end"/>
          </w:r>
        </w:p>
      </w:tc>
      <w:tc>
        <w:tcPr>
          <w:tcW w:w="7925" w:type="dxa"/>
        </w:tcPr>
        <w:p w14:paraId="5CA15CC6" w14:textId="77777777" w:rsidR="00884C88" w:rsidRPr="00884C88" w:rsidRDefault="00611361" w:rsidP="00884C88">
          <w:pPr>
            <w:spacing w:before="60" w:after="60"/>
            <w:jc w:val="right"/>
            <w:rPr>
              <w:rFonts w:ascii="Arial" w:hAnsi="Arial"/>
              <w:sz w:val="16"/>
              <w:szCs w:val="21"/>
            </w:rPr>
          </w:pPr>
          <w:r>
            <w:rPr>
              <w:rFonts w:ascii="Arial" w:hAnsi="Arial"/>
              <w:sz w:val="16"/>
              <w:szCs w:val="21"/>
            </w:rPr>
            <w:t>Agreement to Indemnify and Hold Harmless</w:t>
          </w:r>
        </w:p>
      </w:tc>
    </w:tr>
  </w:tbl>
  <w:p w14:paraId="4A5F3412" w14:textId="77777777" w:rsidR="001463CC" w:rsidRPr="00884C88" w:rsidRDefault="001463CC" w:rsidP="00884C8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63C4" w14:textId="77777777" w:rsidR="00611361" w:rsidRDefault="00611361">
      <w:r>
        <w:separator/>
      </w:r>
    </w:p>
  </w:footnote>
  <w:footnote w:type="continuationSeparator" w:id="0">
    <w:p w14:paraId="522003A1" w14:textId="77777777" w:rsidR="00611361" w:rsidRDefault="0061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37B8" w14:textId="77777777" w:rsidR="001463CC" w:rsidRPr="004660E6" w:rsidRDefault="00611361" w:rsidP="001463CC">
    <w:pPr>
      <w:autoSpaceDE w:val="0"/>
      <w:autoSpaceDN w:val="0"/>
      <w:adjustRightInd w:val="0"/>
      <w:jc w:val="center"/>
      <w:rPr>
        <w:b/>
        <w:bCs/>
        <w:i/>
      </w:rPr>
    </w:pPr>
    <w:r w:rsidRPr="004660E6">
      <w:rPr>
        <w:b/>
        <w:bCs/>
        <w:i/>
      </w:rPr>
      <w:t>Issued by</w:t>
    </w:r>
  </w:p>
  <w:p w14:paraId="211497CA" w14:textId="77777777" w:rsidR="001463CC" w:rsidRPr="009257FB" w:rsidRDefault="00611361" w:rsidP="001463CC">
    <w:pPr>
      <w:pBdr>
        <w:bottom w:val="single" w:sz="12" w:space="4" w:color="auto"/>
      </w:pBdr>
      <w:jc w:val="center"/>
      <w:rPr>
        <w:b/>
        <w:bCs/>
      </w:rPr>
    </w:pPr>
    <w:r>
      <w:rPr>
        <w:b/>
        <w:bCs/>
        <w:noProof/>
      </w:rPr>
      <w:t>Iconic Title Agency LLC</w:t>
    </w:r>
  </w:p>
  <w:p w14:paraId="2E0FE34C" w14:textId="77777777" w:rsidR="001463CC" w:rsidRDefault="00611361" w:rsidP="001463CC">
    <w:pPr>
      <w:pBdr>
        <w:bottom w:val="single" w:sz="12" w:space="4" w:color="auto"/>
      </w:pBdr>
      <w:jc w:val="center"/>
      <w:rPr>
        <w:b/>
        <w:sz w:val="28"/>
        <w:szCs w:val="28"/>
      </w:rPr>
    </w:pPr>
    <w:r w:rsidRPr="009257FB">
      <w:rPr>
        <w:b/>
        <w:sz w:val="28"/>
        <w:szCs w:val="28"/>
      </w:rPr>
      <w:t xml:space="preserve">AGENT FOR </w:t>
    </w:r>
    <w:r>
      <w:rPr>
        <w:b/>
        <w:noProof/>
        <w:sz w:val="28"/>
        <w:szCs w:val="28"/>
      </w:rPr>
      <w:t>OLD REPUBLIC NATIONAL TITLE INSURANCE COMPANY</w:t>
    </w:r>
  </w:p>
  <w:p w14:paraId="328F95F4" w14:textId="77777777" w:rsidR="001463CC" w:rsidRDefault="001463CC" w:rsidP="001463CC">
    <w:pPr>
      <w:pStyle w:val="Header"/>
      <w:spacing w:before="0" w:beforeAutospacing="0" w:after="0" w:afterAutospacing="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7E67" w14:textId="77777777" w:rsidR="001463CC" w:rsidRPr="00884C88" w:rsidRDefault="00611361" w:rsidP="001463CC">
    <w:pPr>
      <w:autoSpaceDE w:val="0"/>
      <w:autoSpaceDN w:val="0"/>
      <w:adjustRightInd w:val="0"/>
      <w:jc w:val="center"/>
      <w:rPr>
        <w:rFonts w:ascii="Arial" w:hAnsi="Arial" w:cs="Arial"/>
        <w:bCs/>
        <w:i/>
      </w:rPr>
    </w:pPr>
    <w:r w:rsidRPr="00884C88">
      <w:rPr>
        <w:rFonts w:ascii="Arial" w:hAnsi="Arial" w:cs="Arial"/>
        <w:bCs/>
        <w:i/>
      </w:rPr>
      <w:t>Issued by</w:t>
    </w:r>
  </w:p>
  <w:p w14:paraId="7380188C" w14:textId="5E070843" w:rsidR="001463CC" w:rsidRPr="00884C88" w:rsidRDefault="000C4883" w:rsidP="001463CC">
    <w:pPr>
      <w:jc w:val="center"/>
      <w:rPr>
        <w:rFonts w:ascii="Arial" w:hAnsi="Arial" w:cs="Arial"/>
        <w:b/>
        <w:bCs/>
      </w:rPr>
    </w:pPr>
    <w:r>
      <w:rPr>
        <w:rFonts w:ascii="Arial" w:hAnsi="Arial" w:cs="Arial"/>
        <w:b/>
        <w:bCs/>
        <w:noProof/>
      </w:rPr>
      <w:t>Paramount Title Group LLC</w:t>
    </w:r>
  </w:p>
  <w:p w14:paraId="3DB9771E" w14:textId="6F01170C" w:rsidR="001463CC" w:rsidRPr="00884C88" w:rsidRDefault="00611361" w:rsidP="001463CC">
    <w:pPr>
      <w:pBdr>
        <w:bottom w:val="single" w:sz="12" w:space="4" w:color="auto"/>
      </w:pBdr>
      <w:jc w:val="center"/>
      <w:rPr>
        <w:rFonts w:ascii="Arial" w:hAnsi="Arial" w:cs="Arial"/>
        <w:b/>
        <w:sz w:val="28"/>
        <w:szCs w:val="28"/>
      </w:rPr>
    </w:pPr>
    <w:r w:rsidRPr="00884C88">
      <w:rPr>
        <w:rFonts w:ascii="Arial" w:hAnsi="Arial" w:cs="Arial"/>
        <w:b/>
        <w:sz w:val="28"/>
        <w:szCs w:val="28"/>
      </w:rPr>
      <w:t xml:space="preserve">AGENT FOR </w:t>
    </w:r>
    <w:r w:rsidR="00F57222">
      <w:rPr>
        <w:rFonts w:ascii="Arial" w:hAnsi="Arial" w:cs="Arial"/>
        <w:b/>
        <w:noProof/>
        <w:sz w:val="28"/>
        <w:szCs w:val="28"/>
      </w:rPr>
      <w:t>___________________________________________</w:t>
    </w:r>
  </w:p>
  <w:p w14:paraId="0F1B95EA" w14:textId="77777777" w:rsidR="001463CC" w:rsidRPr="002B216E" w:rsidRDefault="001463CC" w:rsidP="001463CC">
    <w:pPr>
      <w:jc w:val="center"/>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A5"/>
    <w:rsid w:val="000C4883"/>
    <w:rsid w:val="000E114E"/>
    <w:rsid w:val="001463CC"/>
    <w:rsid w:val="00255E65"/>
    <w:rsid w:val="002B216E"/>
    <w:rsid w:val="003358A5"/>
    <w:rsid w:val="003F49F7"/>
    <w:rsid w:val="004660E6"/>
    <w:rsid w:val="00611361"/>
    <w:rsid w:val="007D6BF4"/>
    <w:rsid w:val="007F0DFA"/>
    <w:rsid w:val="00884C88"/>
    <w:rsid w:val="009257FB"/>
    <w:rsid w:val="00E65D16"/>
    <w:rsid w:val="00EA541B"/>
    <w:rsid w:val="00F572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D1FAF"/>
  <w15:docId w15:val="{DB4D3D9D-334B-4DE6-9F3A-D390A190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5CA"/>
    <w:pPr>
      <w:spacing w:before="100" w:beforeAutospacing="1" w:after="100" w:afterAutospacing="1"/>
    </w:pPr>
    <w:rPr>
      <w:sz w:val="24"/>
      <w:szCs w:val="24"/>
    </w:rPr>
  </w:style>
  <w:style w:type="paragraph" w:styleId="Footer">
    <w:name w:val="footer"/>
    <w:basedOn w:val="Normal"/>
    <w:rsid w:val="003145CA"/>
    <w:pPr>
      <w:tabs>
        <w:tab w:val="center" w:pos="4320"/>
        <w:tab w:val="right" w:pos="8640"/>
      </w:tabs>
    </w:pPr>
    <w:rPr>
      <w:sz w:val="24"/>
      <w:szCs w:val="24"/>
    </w:rPr>
  </w:style>
  <w:style w:type="character" w:styleId="Strong">
    <w:name w:val="Strong"/>
    <w:qFormat/>
    <w:rsid w:val="003145CA"/>
    <w:rPr>
      <w:b/>
      <w:bCs/>
    </w:rPr>
  </w:style>
  <w:style w:type="character" w:styleId="PageNumber">
    <w:name w:val="page number"/>
    <w:basedOn w:val="DefaultParagraphFont"/>
    <w:rsid w:val="00314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148C9-C301-4A17-A7ED-AAD26680B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1995</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AGREEMENT TO INDEMNIFY AND HOLD HARMLESS</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TO INDEMNIFY AND HOLD HARMLESS</dc:title>
  <dc:creator>Tim Archangeli</dc:creator>
  <cp:lastModifiedBy>Pearl Stendig</cp:lastModifiedBy>
  <cp:revision>2</cp:revision>
  <dcterms:created xsi:type="dcterms:W3CDTF">2026-05-04T21:41:00Z</dcterms:created>
  <dcterms:modified xsi:type="dcterms:W3CDTF">2026-05-04T21:41:00Z</dcterms:modified>
</cp:coreProperties>
</file>