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51ED92" w14:textId="524C500F" w:rsidR="009C1DF9" w:rsidRPr="002B482C" w:rsidRDefault="009C1DF9" w:rsidP="00150C0F">
      <w:pPr>
        <w:spacing w:line="360" w:lineRule="auto"/>
        <w:jc w:val="both"/>
        <w:rPr>
          <w:rFonts w:ascii="Century Gothic" w:hAnsi="Century Gothic"/>
        </w:rPr>
      </w:pPr>
      <w:r w:rsidRPr="002B482C">
        <w:rPr>
          <w:rFonts w:ascii="Century Gothic" w:hAnsi="Century Gothic"/>
        </w:rPr>
        <w:t xml:space="preserve">Episode Four: Sharing findings </w:t>
      </w:r>
    </w:p>
    <w:p w14:paraId="5D6CD64E" w14:textId="77777777" w:rsidR="00150C0F" w:rsidRDefault="00150C0F" w:rsidP="00150C0F">
      <w:pPr>
        <w:spacing w:line="360" w:lineRule="auto"/>
        <w:jc w:val="both"/>
        <w:rPr>
          <w:rFonts w:ascii="Century Gothic" w:hAnsi="Century Gothic"/>
        </w:rPr>
      </w:pPr>
    </w:p>
    <w:p w14:paraId="6E28DD39" w14:textId="336648DA" w:rsidR="00150C0F" w:rsidRDefault="00150C0F" w:rsidP="00150C0F">
      <w:pPr>
        <w:spacing w:line="360" w:lineRule="auto"/>
        <w:jc w:val="both"/>
        <w:rPr>
          <w:rFonts w:ascii="Century Gothic" w:hAnsi="Century Gothic"/>
        </w:rPr>
      </w:pPr>
      <w:r>
        <w:rPr>
          <w:rFonts w:ascii="Century Gothic" w:hAnsi="Century Gothic"/>
        </w:rPr>
        <w:t>FULL TRANSCRIPT</w:t>
      </w:r>
    </w:p>
    <w:p w14:paraId="4F792A39" w14:textId="77777777" w:rsidR="00150C0F" w:rsidRDefault="00150C0F" w:rsidP="00150C0F">
      <w:pPr>
        <w:spacing w:line="360" w:lineRule="auto"/>
        <w:jc w:val="both"/>
        <w:rPr>
          <w:rFonts w:ascii="Century Gothic" w:hAnsi="Century Gothic"/>
        </w:rPr>
      </w:pPr>
    </w:p>
    <w:p w14:paraId="7513D107" w14:textId="760596DA" w:rsidR="009C1DF9" w:rsidRPr="002B482C" w:rsidRDefault="00150C0F" w:rsidP="00150C0F">
      <w:pPr>
        <w:spacing w:line="360" w:lineRule="auto"/>
        <w:jc w:val="both"/>
        <w:rPr>
          <w:rFonts w:ascii="Century Gothic" w:hAnsi="Century Gothic"/>
        </w:rPr>
      </w:pPr>
      <w:r>
        <w:rPr>
          <w:rFonts w:ascii="Century Gothic" w:hAnsi="Century Gothic"/>
        </w:rPr>
        <w:t xml:space="preserve">No AI was used in the creation of this transcript. </w:t>
      </w:r>
    </w:p>
    <w:p w14:paraId="1446F554" w14:textId="77777777" w:rsidR="009C1DF9" w:rsidRDefault="009C1DF9" w:rsidP="00150C0F">
      <w:pPr>
        <w:spacing w:line="360" w:lineRule="auto"/>
        <w:jc w:val="both"/>
        <w:rPr>
          <w:rFonts w:ascii="Century Gothic" w:hAnsi="Century Gothic"/>
        </w:rPr>
      </w:pPr>
    </w:p>
    <w:p w14:paraId="10A71069" w14:textId="05565ACD" w:rsidR="00150C0F" w:rsidRDefault="00150C0F" w:rsidP="00150C0F">
      <w:pPr>
        <w:spacing w:line="360" w:lineRule="auto"/>
        <w:jc w:val="both"/>
        <w:rPr>
          <w:rFonts w:ascii="Century Gothic" w:hAnsi="Century Gothic"/>
        </w:rPr>
      </w:pPr>
      <w:r>
        <w:rPr>
          <w:rFonts w:ascii="Century Gothic" w:hAnsi="Century Gothic"/>
        </w:rPr>
        <w:t>--</w:t>
      </w:r>
    </w:p>
    <w:p w14:paraId="047C34EB" w14:textId="77777777" w:rsidR="00150C0F" w:rsidRPr="002B482C" w:rsidRDefault="00150C0F" w:rsidP="00150C0F">
      <w:pPr>
        <w:spacing w:line="360" w:lineRule="auto"/>
        <w:jc w:val="both"/>
        <w:rPr>
          <w:rFonts w:ascii="Century Gothic" w:hAnsi="Century Gothic"/>
        </w:rPr>
      </w:pPr>
    </w:p>
    <w:p w14:paraId="013E4DB1" w14:textId="173C2CD3" w:rsidR="009C1DF9" w:rsidRPr="002B482C" w:rsidRDefault="00150C0F" w:rsidP="00150C0F">
      <w:pPr>
        <w:spacing w:line="360" w:lineRule="auto"/>
        <w:jc w:val="both"/>
        <w:rPr>
          <w:rFonts w:ascii="Century Gothic" w:hAnsi="Century Gothic"/>
        </w:rPr>
      </w:pPr>
      <w:r>
        <w:rPr>
          <w:rFonts w:ascii="Century Gothic" w:hAnsi="Century Gothic"/>
        </w:rPr>
        <w:t>[</w:t>
      </w:r>
      <w:r w:rsidR="00EC0487" w:rsidRPr="002B482C">
        <w:rPr>
          <w:rFonts w:ascii="Century Gothic" w:hAnsi="Century Gothic"/>
        </w:rPr>
        <w:t>Introduction music</w:t>
      </w:r>
      <w:r>
        <w:rPr>
          <w:rFonts w:ascii="Century Gothic" w:hAnsi="Century Gothic"/>
        </w:rPr>
        <w:t>]</w:t>
      </w:r>
    </w:p>
    <w:p w14:paraId="4E373F4A" w14:textId="77777777" w:rsidR="009C1DF9" w:rsidRPr="002B482C" w:rsidRDefault="009C1DF9" w:rsidP="00150C0F">
      <w:pPr>
        <w:spacing w:line="360" w:lineRule="auto"/>
        <w:jc w:val="both"/>
        <w:rPr>
          <w:rFonts w:ascii="Century Gothic" w:hAnsi="Century Gothic"/>
        </w:rPr>
      </w:pPr>
    </w:p>
    <w:p w14:paraId="6086E32F" w14:textId="77777777" w:rsidR="00EC0487" w:rsidRPr="002B482C" w:rsidRDefault="00EC0487" w:rsidP="00150C0F">
      <w:pPr>
        <w:spacing w:line="360" w:lineRule="auto"/>
        <w:jc w:val="both"/>
        <w:rPr>
          <w:rFonts w:ascii="Century Gothic" w:hAnsi="Century Gothic"/>
        </w:rPr>
      </w:pPr>
      <w:r w:rsidRPr="002B482C">
        <w:rPr>
          <w:rFonts w:ascii="Century Gothic" w:hAnsi="Century Gothic"/>
        </w:rPr>
        <w:t>[Gabrielle Baker]</w:t>
      </w:r>
    </w:p>
    <w:p w14:paraId="3883D85F" w14:textId="4DC8F0D4" w:rsidR="009C1DF9" w:rsidRPr="002B482C" w:rsidRDefault="009C1DF9" w:rsidP="00150C0F">
      <w:pPr>
        <w:spacing w:line="360" w:lineRule="auto"/>
        <w:jc w:val="both"/>
        <w:rPr>
          <w:rFonts w:ascii="Century Gothic" w:hAnsi="Century Gothic"/>
        </w:rPr>
      </w:pPr>
      <w:proofErr w:type="spellStart"/>
      <w:r w:rsidRPr="002B482C">
        <w:rPr>
          <w:rFonts w:ascii="Century Gothic" w:hAnsi="Century Gothic"/>
        </w:rPr>
        <w:t>Tēnā</w:t>
      </w:r>
      <w:proofErr w:type="spellEnd"/>
      <w:r w:rsidRPr="002B482C">
        <w:rPr>
          <w:rFonts w:ascii="Century Gothic" w:hAnsi="Century Gothic"/>
        </w:rPr>
        <w:t xml:space="preserve"> koutou! Welcome to episode four of the TIAKI podcast. Ko Gabrielle Bak</w:t>
      </w:r>
      <w:r w:rsidR="00EC0487" w:rsidRPr="002B482C">
        <w:rPr>
          <w:rFonts w:ascii="Century Gothic" w:hAnsi="Century Gothic"/>
        </w:rPr>
        <w:t xml:space="preserve">er </w:t>
      </w:r>
      <w:r w:rsidRPr="002B482C">
        <w:rPr>
          <w:rFonts w:ascii="Century Gothic" w:hAnsi="Century Gothic"/>
        </w:rPr>
        <w:t>ahau</w:t>
      </w:r>
      <w:r w:rsidR="00727670" w:rsidRPr="002B482C">
        <w:rPr>
          <w:rFonts w:ascii="Century Gothic" w:hAnsi="Century Gothic"/>
        </w:rPr>
        <w:t>.</w:t>
      </w:r>
    </w:p>
    <w:p w14:paraId="35107553" w14:textId="77777777" w:rsidR="009C1DF9" w:rsidRPr="002B482C" w:rsidRDefault="009C1DF9" w:rsidP="00150C0F">
      <w:pPr>
        <w:spacing w:line="360" w:lineRule="auto"/>
        <w:jc w:val="both"/>
        <w:rPr>
          <w:rFonts w:ascii="Century Gothic" w:hAnsi="Century Gothic"/>
        </w:rPr>
      </w:pPr>
    </w:p>
    <w:p w14:paraId="6712D042" w14:textId="77777777" w:rsidR="00EC0487" w:rsidRPr="002B482C" w:rsidRDefault="00EC0487" w:rsidP="00150C0F">
      <w:pPr>
        <w:spacing w:line="360" w:lineRule="auto"/>
        <w:jc w:val="both"/>
        <w:rPr>
          <w:rFonts w:ascii="Century Gothic" w:hAnsi="Century Gothic"/>
        </w:rPr>
      </w:pPr>
      <w:r w:rsidRPr="002B482C">
        <w:rPr>
          <w:rFonts w:ascii="Century Gothic" w:hAnsi="Century Gothic"/>
        </w:rPr>
        <w:t xml:space="preserve">[Paula Toko </w:t>
      </w:r>
      <w:proofErr w:type="spellStart"/>
      <w:r w:rsidRPr="002B482C">
        <w:rPr>
          <w:rFonts w:ascii="Century Gothic" w:hAnsi="Century Gothic"/>
        </w:rPr>
        <w:t>King]</w:t>
      </w:r>
    </w:p>
    <w:p w14:paraId="07EE0517" w14:textId="1E7113C6" w:rsidR="009C1DF9" w:rsidRPr="002B482C" w:rsidRDefault="009C1DF9" w:rsidP="00150C0F">
      <w:pPr>
        <w:spacing w:line="360" w:lineRule="auto"/>
        <w:jc w:val="both"/>
        <w:rPr>
          <w:rFonts w:ascii="Century Gothic" w:hAnsi="Century Gothic"/>
        </w:rPr>
      </w:pPr>
      <w:proofErr w:type="spellEnd"/>
      <w:r w:rsidRPr="002B482C">
        <w:rPr>
          <w:rFonts w:ascii="Century Gothic" w:hAnsi="Century Gothic"/>
        </w:rPr>
        <w:t xml:space="preserve">Kia ora e </w:t>
      </w:r>
      <w:proofErr w:type="spellStart"/>
      <w:r w:rsidRPr="002B482C">
        <w:rPr>
          <w:rFonts w:ascii="Century Gothic" w:hAnsi="Century Gothic"/>
        </w:rPr>
        <w:t>te</w:t>
      </w:r>
      <w:proofErr w:type="spellEnd"/>
      <w:r w:rsidRPr="002B482C">
        <w:rPr>
          <w:rFonts w:ascii="Century Gothic" w:hAnsi="Century Gothic"/>
        </w:rPr>
        <w:t xml:space="preserve"> whānau, ko Paula Toko King </w:t>
      </w:r>
      <w:proofErr w:type="spellStart"/>
      <w:r w:rsidRPr="002B482C">
        <w:rPr>
          <w:rFonts w:ascii="Century Gothic" w:hAnsi="Century Gothic"/>
        </w:rPr>
        <w:t>tōku</w:t>
      </w:r>
      <w:proofErr w:type="spellEnd"/>
      <w:r w:rsidRPr="002B482C">
        <w:rPr>
          <w:rFonts w:ascii="Century Gothic" w:hAnsi="Century Gothic"/>
        </w:rPr>
        <w:t xml:space="preserve"> </w:t>
      </w:r>
      <w:proofErr w:type="spellStart"/>
      <w:r w:rsidRPr="002B482C">
        <w:rPr>
          <w:rFonts w:ascii="Century Gothic" w:hAnsi="Century Gothic"/>
        </w:rPr>
        <w:t>ingoa</w:t>
      </w:r>
      <w:proofErr w:type="spellEnd"/>
      <w:r w:rsidRPr="002B482C">
        <w:rPr>
          <w:rFonts w:ascii="Century Gothic" w:hAnsi="Century Gothic"/>
        </w:rPr>
        <w:t xml:space="preserve">. In this episode of we’re talking about the different ways </w:t>
      </w:r>
      <w:r w:rsidR="00680DCA" w:rsidRPr="002B482C">
        <w:rPr>
          <w:rFonts w:ascii="Century Gothic" w:hAnsi="Century Gothic"/>
        </w:rPr>
        <w:t xml:space="preserve">we can share </w:t>
      </w:r>
      <w:proofErr w:type="spellStart"/>
      <w:r w:rsidR="00680DCA" w:rsidRPr="002B482C">
        <w:rPr>
          <w:rFonts w:ascii="Century Gothic" w:hAnsi="Century Gothic"/>
        </w:rPr>
        <w:t>rangahau</w:t>
      </w:r>
      <w:proofErr w:type="spellEnd"/>
      <w:r w:rsidRPr="002B482C">
        <w:rPr>
          <w:rFonts w:ascii="Century Gothic" w:hAnsi="Century Gothic"/>
        </w:rPr>
        <w:t xml:space="preserve"> </w:t>
      </w:r>
      <w:r w:rsidR="00715248" w:rsidRPr="002B482C">
        <w:rPr>
          <w:rFonts w:ascii="Century Gothic" w:hAnsi="Century Gothic"/>
        </w:rPr>
        <w:t>with</w:t>
      </w:r>
      <w:r w:rsidRPr="002B482C">
        <w:rPr>
          <w:rFonts w:ascii="Century Gothic" w:hAnsi="Century Gothic"/>
        </w:rPr>
        <w:t xml:space="preserve"> communities</w:t>
      </w:r>
      <w:r w:rsidR="00680DCA" w:rsidRPr="002B482C">
        <w:rPr>
          <w:rFonts w:ascii="Century Gothic" w:hAnsi="Century Gothic"/>
        </w:rPr>
        <w:t xml:space="preserve"> in ways that resonate</w:t>
      </w:r>
      <w:r w:rsidRPr="002B482C">
        <w:rPr>
          <w:rFonts w:ascii="Century Gothic" w:hAnsi="Century Gothic"/>
        </w:rPr>
        <w:t xml:space="preserve">. I hope that this will be a helpful episode for anyone interested in Kaupapa Māori </w:t>
      </w:r>
      <w:proofErr w:type="spellStart"/>
      <w:r w:rsidRPr="002B482C">
        <w:rPr>
          <w:rFonts w:ascii="Century Gothic" w:hAnsi="Century Gothic"/>
        </w:rPr>
        <w:t>rangahau</w:t>
      </w:r>
      <w:proofErr w:type="spellEnd"/>
      <w:r w:rsidR="00715248" w:rsidRPr="002B482C">
        <w:rPr>
          <w:rFonts w:ascii="Century Gothic" w:hAnsi="Century Gothic"/>
        </w:rPr>
        <w:t>, abolition</w:t>
      </w:r>
      <w:r w:rsidRPr="002B482C">
        <w:rPr>
          <w:rFonts w:ascii="Century Gothic" w:hAnsi="Century Gothic"/>
        </w:rPr>
        <w:t xml:space="preserve"> or in the common ground </w:t>
      </w:r>
      <w:r w:rsidR="00715248" w:rsidRPr="002B482C">
        <w:rPr>
          <w:rFonts w:ascii="Century Gothic" w:hAnsi="Century Gothic"/>
        </w:rPr>
        <w:t>both</w:t>
      </w:r>
      <w:r w:rsidRPr="002B482C">
        <w:rPr>
          <w:rFonts w:ascii="Century Gothic" w:hAnsi="Century Gothic"/>
        </w:rPr>
        <w:t xml:space="preserve"> research</w:t>
      </w:r>
      <w:r w:rsidR="00715248" w:rsidRPr="002B482C">
        <w:rPr>
          <w:rFonts w:ascii="Century Gothic" w:hAnsi="Century Gothic"/>
        </w:rPr>
        <w:t xml:space="preserve"> and abolition have with</w:t>
      </w:r>
      <w:r w:rsidRPr="002B482C">
        <w:rPr>
          <w:rFonts w:ascii="Century Gothic" w:hAnsi="Century Gothic"/>
        </w:rPr>
        <w:t xml:space="preserve"> </w:t>
      </w:r>
      <w:r w:rsidR="00680DCA" w:rsidRPr="002B482C">
        <w:rPr>
          <w:rFonts w:ascii="Century Gothic" w:hAnsi="Century Gothic"/>
        </w:rPr>
        <w:t xml:space="preserve">creativity and </w:t>
      </w:r>
      <w:r w:rsidR="00715248" w:rsidRPr="002B482C">
        <w:rPr>
          <w:rFonts w:ascii="Century Gothic" w:hAnsi="Century Gothic"/>
        </w:rPr>
        <w:t>the</w:t>
      </w:r>
      <w:r w:rsidRPr="002B482C">
        <w:rPr>
          <w:rFonts w:ascii="Century Gothic" w:hAnsi="Century Gothic"/>
        </w:rPr>
        <w:t xml:space="preserve"> creative arts. </w:t>
      </w:r>
    </w:p>
    <w:p w14:paraId="50349C0E" w14:textId="77777777" w:rsidR="009C1DF9" w:rsidRPr="002B482C" w:rsidRDefault="009C1DF9" w:rsidP="00150C0F">
      <w:pPr>
        <w:spacing w:line="360" w:lineRule="auto"/>
        <w:jc w:val="both"/>
        <w:rPr>
          <w:rFonts w:ascii="Century Gothic" w:hAnsi="Century Gothic"/>
        </w:rPr>
      </w:pPr>
    </w:p>
    <w:p w14:paraId="644C2611" w14:textId="77777777" w:rsidR="00EC0487" w:rsidRPr="002B482C" w:rsidRDefault="00EC0487" w:rsidP="00150C0F">
      <w:pPr>
        <w:spacing w:line="360" w:lineRule="auto"/>
        <w:jc w:val="both"/>
        <w:rPr>
          <w:rFonts w:ascii="Century Gothic" w:hAnsi="Century Gothic"/>
        </w:rPr>
      </w:pPr>
      <w:r w:rsidRPr="002B482C">
        <w:rPr>
          <w:rFonts w:ascii="Century Gothic" w:hAnsi="Century Gothic"/>
        </w:rPr>
        <w:t>[Gabrielle]</w:t>
      </w:r>
    </w:p>
    <w:p w14:paraId="2AA91B89" w14:textId="1A794A08" w:rsidR="009C1DF9" w:rsidRPr="002B482C" w:rsidRDefault="009C1DF9" w:rsidP="00150C0F">
      <w:pPr>
        <w:spacing w:line="360" w:lineRule="auto"/>
        <w:jc w:val="both"/>
        <w:rPr>
          <w:rFonts w:ascii="Century Gothic" w:hAnsi="Century Gothic"/>
        </w:rPr>
      </w:pPr>
      <w:r w:rsidRPr="002B482C">
        <w:rPr>
          <w:rFonts w:ascii="Century Gothic" w:hAnsi="Century Gothic"/>
        </w:rPr>
        <w:t>And, for anyone interested in what we’ve done in the TIAKI project, you’ll hear a bi</w:t>
      </w:r>
      <w:r w:rsidR="00EC0487" w:rsidRPr="002B482C">
        <w:rPr>
          <w:rFonts w:ascii="Century Gothic" w:hAnsi="Century Gothic"/>
        </w:rPr>
        <w:t xml:space="preserve">t </w:t>
      </w:r>
      <w:r w:rsidRPr="002B482C">
        <w:rPr>
          <w:rFonts w:ascii="Century Gothic" w:hAnsi="Century Gothic"/>
        </w:rPr>
        <w:t xml:space="preserve">about the different ways we have been sharing the TIAKI findings. </w:t>
      </w:r>
      <w:r w:rsidR="000827B6" w:rsidRPr="002B482C">
        <w:rPr>
          <w:rFonts w:ascii="Century Gothic" w:hAnsi="Century Gothic"/>
        </w:rPr>
        <w:t>Although you’re already familiar with how we’re using a podcast</w:t>
      </w:r>
      <w:r w:rsidR="00913DA6" w:rsidRPr="002B482C">
        <w:rPr>
          <w:rFonts w:ascii="Century Gothic" w:hAnsi="Century Gothic"/>
        </w:rPr>
        <w:t>, we’ll also talk about the use of</w:t>
      </w:r>
      <w:r w:rsidR="00C93B52" w:rsidRPr="002B482C">
        <w:rPr>
          <w:rFonts w:ascii="Century Gothic" w:hAnsi="Century Gothic"/>
        </w:rPr>
        <w:t xml:space="preserve"> performing arts</w:t>
      </w:r>
      <w:r w:rsidR="00680DCA" w:rsidRPr="002B482C">
        <w:rPr>
          <w:rFonts w:ascii="Century Gothic" w:hAnsi="Century Gothic"/>
        </w:rPr>
        <w:t xml:space="preserve"> such as theatre marae</w:t>
      </w:r>
      <w:r w:rsidR="00C93B52" w:rsidRPr="002B482C">
        <w:rPr>
          <w:rFonts w:ascii="Century Gothic" w:hAnsi="Century Gothic"/>
        </w:rPr>
        <w:t>,</w:t>
      </w:r>
      <w:r w:rsidR="00913DA6" w:rsidRPr="002B482C">
        <w:rPr>
          <w:rFonts w:ascii="Century Gothic" w:hAnsi="Century Gothic"/>
        </w:rPr>
        <w:t xml:space="preserve"> </w:t>
      </w:r>
      <w:r w:rsidR="00680DCA" w:rsidRPr="002B482C">
        <w:rPr>
          <w:rFonts w:ascii="Century Gothic" w:hAnsi="Century Gothic"/>
        </w:rPr>
        <w:t>graphic novella</w:t>
      </w:r>
      <w:r w:rsidR="00C93B52" w:rsidRPr="002B482C">
        <w:rPr>
          <w:rFonts w:ascii="Century Gothic" w:hAnsi="Century Gothic"/>
        </w:rPr>
        <w:t xml:space="preserve">, </w:t>
      </w:r>
      <w:r w:rsidR="00913DA6" w:rsidRPr="002B482C">
        <w:rPr>
          <w:rFonts w:ascii="Century Gothic" w:hAnsi="Century Gothic"/>
        </w:rPr>
        <w:t xml:space="preserve">visual arts, art workshops, </w:t>
      </w:r>
      <w:r w:rsidR="00680DCA" w:rsidRPr="002B482C">
        <w:rPr>
          <w:rFonts w:ascii="Century Gothic" w:hAnsi="Century Gothic"/>
        </w:rPr>
        <w:t xml:space="preserve">Kaupapa Māori communication </w:t>
      </w:r>
      <w:r w:rsidR="00913DA6" w:rsidRPr="002B482C">
        <w:rPr>
          <w:rFonts w:ascii="Century Gothic" w:hAnsi="Century Gothic"/>
        </w:rPr>
        <w:t xml:space="preserve">design, and </w:t>
      </w:r>
      <w:proofErr w:type="spellStart"/>
      <w:r w:rsidR="00EB4618" w:rsidRPr="002B482C">
        <w:rPr>
          <w:rFonts w:ascii="Century Gothic" w:hAnsi="Century Gothic"/>
        </w:rPr>
        <w:t>toi</w:t>
      </w:r>
      <w:proofErr w:type="spellEnd"/>
      <w:r w:rsidR="00EB4618" w:rsidRPr="002B482C">
        <w:rPr>
          <w:rFonts w:ascii="Century Gothic" w:hAnsi="Century Gothic"/>
        </w:rPr>
        <w:t xml:space="preserve"> </w:t>
      </w:r>
      <w:proofErr w:type="spellStart"/>
      <w:r w:rsidR="00EB4618" w:rsidRPr="002B482C">
        <w:rPr>
          <w:rFonts w:ascii="Century Gothic" w:hAnsi="Century Gothic"/>
        </w:rPr>
        <w:t>kupu</w:t>
      </w:r>
      <w:proofErr w:type="spellEnd"/>
      <w:r w:rsidR="00EB4618" w:rsidRPr="002B482C">
        <w:rPr>
          <w:rFonts w:ascii="Century Gothic" w:hAnsi="Century Gothic"/>
        </w:rPr>
        <w:t xml:space="preserve"> - poetry</w:t>
      </w:r>
      <w:r w:rsidR="00913DA6" w:rsidRPr="002B482C">
        <w:rPr>
          <w:rFonts w:ascii="Century Gothic" w:hAnsi="Century Gothic"/>
        </w:rPr>
        <w:t xml:space="preserve">. </w:t>
      </w:r>
    </w:p>
    <w:p w14:paraId="5E85BEEE" w14:textId="77777777" w:rsidR="009C1DF9" w:rsidRPr="002B482C" w:rsidRDefault="009C1DF9" w:rsidP="00150C0F">
      <w:pPr>
        <w:spacing w:line="360" w:lineRule="auto"/>
        <w:jc w:val="both"/>
        <w:rPr>
          <w:rFonts w:ascii="Century Gothic" w:hAnsi="Century Gothic"/>
        </w:rPr>
      </w:pPr>
    </w:p>
    <w:p w14:paraId="3D3C46A2" w14:textId="77777777" w:rsidR="00EC0487" w:rsidRPr="002B482C" w:rsidRDefault="00EC0487" w:rsidP="00150C0F">
      <w:pPr>
        <w:spacing w:line="360" w:lineRule="auto"/>
        <w:jc w:val="both"/>
        <w:rPr>
          <w:rFonts w:ascii="Century Gothic" w:hAnsi="Century Gothic"/>
        </w:rPr>
      </w:pPr>
      <w:r w:rsidRPr="002B482C">
        <w:rPr>
          <w:rFonts w:ascii="Century Gothic" w:hAnsi="Century Gothic"/>
        </w:rPr>
        <w:t>[Paula]</w:t>
      </w:r>
    </w:p>
    <w:p w14:paraId="0E5E48B7" w14:textId="29A16F01" w:rsidR="003A57BB" w:rsidRPr="002B482C" w:rsidRDefault="00EC0487" w:rsidP="00150C0F">
      <w:pPr>
        <w:spacing w:line="360" w:lineRule="auto"/>
        <w:jc w:val="both"/>
        <w:rPr>
          <w:rFonts w:ascii="Century Gothic" w:hAnsi="Century Gothic"/>
        </w:rPr>
      </w:pPr>
      <w:r w:rsidRPr="002B482C">
        <w:rPr>
          <w:rFonts w:ascii="Century Gothic" w:hAnsi="Century Gothic"/>
        </w:rPr>
        <w:lastRenderedPageBreak/>
        <w:t xml:space="preserve">I love that term, </w:t>
      </w:r>
      <w:proofErr w:type="spellStart"/>
      <w:r w:rsidRPr="002B482C">
        <w:rPr>
          <w:rFonts w:ascii="Century Gothic" w:hAnsi="Century Gothic"/>
        </w:rPr>
        <w:t>toikupu</w:t>
      </w:r>
      <w:proofErr w:type="spellEnd"/>
      <w:r w:rsidRPr="002B482C">
        <w:rPr>
          <w:rFonts w:ascii="Century Gothic" w:hAnsi="Century Gothic"/>
        </w:rPr>
        <w:t xml:space="preserve">. </w:t>
      </w:r>
      <w:r w:rsidR="009C1DF9" w:rsidRPr="002B482C">
        <w:rPr>
          <w:rFonts w:ascii="Century Gothic" w:hAnsi="Century Gothic"/>
        </w:rPr>
        <w:t xml:space="preserve"> In this episode you’ll hear again from some of our </w:t>
      </w:r>
      <w:r w:rsidR="00680DCA" w:rsidRPr="002B482C">
        <w:rPr>
          <w:rFonts w:ascii="Century Gothic" w:hAnsi="Century Gothic"/>
        </w:rPr>
        <w:t xml:space="preserve">fan </w:t>
      </w:r>
      <w:proofErr w:type="spellStart"/>
      <w:r w:rsidR="009C1DF9" w:rsidRPr="002B482C">
        <w:rPr>
          <w:rFonts w:ascii="Century Gothic" w:hAnsi="Century Gothic"/>
        </w:rPr>
        <w:t>faves</w:t>
      </w:r>
      <w:proofErr w:type="spellEnd"/>
      <w:r w:rsidR="003A57BB" w:rsidRPr="002B482C">
        <w:rPr>
          <w:rFonts w:ascii="Century Gothic" w:hAnsi="Century Gothic"/>
        </w:rPr>
        <w:t xml:space="preserve"> from in episode one</w:t>
      </w:r>
      <w:r w:rsidR="009C1DF9" w:rsidRPr="002B482C">
        <w:rPr>
          <w:rFonts w:ascii="Century Gothic" w:hAnsi="Century Gothic"/>
        </w:rPr>
        <w:t xml:space="preserve"> – </w:t>
      </w:r>
      <w:r w:rsidR="003A57BB" w:rsidRPr="002B482C">
        <w:rPr>
          <w:rFonts w:ascii="Century Gothic" w:hAnsi="Century Gothic"/>
        </w:rPr>
        <w:t>from Aotearoa</w:t>
      </w:r>
      <w:r w:rsidR="00680DCA" w:rsidRPr="002B482C">
        <w:rPr>
          <w:rFonts w:ascii="Century Gothic" w:hAnsi="Century Gothic"/>
        </w:rPr>
        <w:t>,</w:t>
      </w:r>
      <w:r w:rsidR="003A57BB" w:rsidRPr="002B482C">
        <w:rPr>
          <w:rFonts w:ascii="Century Gothic" w:hAnsi="Century Gothic"/>
        </w:rPr>
        <w:t xml:space="preserve"> </w:t>
      </w:r>
      <w:r w:rsidR="009C1DF9" w:rsidRPr="002B482C">
        <w:rPr>
          <w:rFonts w:ascii="Century Gothic" w:hAnsi="Century Gothic"/>
        </w:rPr>
        <w:t>Professor Tracey Martin</w:t>
      </w:r>
      <w:r w:rsidR="003A57BB" w:rsidRPr="002B482C">
        <w:rPr>
          <w:rFonts w:ascii="Century Gothic" w:hAnsi="Century Gothic"/>
        </w:rPr>
        <w:t xml:space="preserve"> and Associate Professor Donna Cormack, from Australia</w:t>
      </w:r>
      <w:r w:rsidR="00680DCA" w:rsidRPr="002B482C">
        <w:rPr>
          <w:rFonts w:ascii="Century Gothic" w:hAnsi="Century Gothic"/>
        </w:rPr>
        <w:t>,</w:t>
      </w:r>
      <w:r w:rsidR="003A57BB" w:rsidRPr="002B482C">
        <w:rPr>
          <w:rFonts w:ascii="Century Gothic" w:hAnsi="Century Gothic"/>
        </w:rPr>
        <w:t xml:space="preserve"> Professor Kathryn Gilbey, </w:t>
      </w:r>
      <w:r w:rsidR="00680DCA" w:rsidRPr="002B482C">
        <w:rPr>
          <w:rFonts w:ascii="Century Gothic" w:hAnsi="Century Gothic"/>
        </w:rPr>
        <w:t xml:space="preserve">and </w:t>
      </w:r>
      <w:r w:rsidR="003A57BB" w:rsidRPr="002B482C">
        <w:rPr>
          <w:rFonts w:ascii="Century Gothic" w:hAnsi="Century Gothic"/>
        </w:rPr>
        <w:t xml:space="preserve">Professor Marshall Chin from the </w:t>
      </w:r>
      <w:r w:rsidR="00680DCA" w:rsidRPr="002B482C">
        <w:rPr>
          <w:rFonts w:ascii="Century Gothic" w:hAnsi="Century Gothic"/>
        </w:rPr>
        <w:t xml:space="preserve">United States, </w:t>
      </w:r>
      <w:r w:rsidR="003A57BB" w:rsidRPr="002B482C">
        <w:rPr>
          <w:rFonts w:ascii="Century Gothic" w:hAnsi="Century Gothic"/>
        </w:rPr>
        <w:t xml:space="preserve">and </w:t>
      </w:r>
      <w:r w:rsidR="000827B6" w:rsidRPr="002B482C">
        <w:rPr>
          <w:rFonts w:ascii="Century Gothic" w:hAnsi="Century Gothic"/>
        </w:rPr>
        <w:t xml:space="preserve">you’ll also hear from </w:t>
      </w:r>
      <w:r w:rsidR="003A57BB" w:rsidRPr="002B482C">
        <w:rPr>
          <w:rFonts w:ascii="Century Gothic" w:hAnsi="Century Gothic"/>
        </w:rPr>
        <w:t xml:space="preserve">members of the TIAKI </w:t>
      </w:r>
      <w:proofErr w:type="spellStart"/>
      <w:r w:rsidR="003A57BB" w:rsidRPr="002B482C">
        <w:rPr>
          <w:rFonts w:ascii="Century Gothic" w:hAnsi="Century Gothic"/>
        </w:rPr>
        <w:t>rangahau</w:t>
      </w:r>
      <w:proofErr w:type="spellEnd"/>
      <w:r w:rsidR="003A57BB" w:rsidRPr="002B482C">
        <w:rPr>
          <w:rFonts w:ascii="Century Gothic" w:hAnsi="Century Gothic"/>
        </w:rPr>
        <w:t xml:space="preserve"> rōpū: Cheryl Davies, </w:t>
      </w:r>
      <w:r w:rsidR="00680DCA" w:rsidRPr="002B482C">
        <w:rPr>
          <w:rFonts w:ascii="Century Gothic" w:hAnsi="Century Gothic"/>
        </w:rPr>
        <w:t xml:space="preserve">Associate Professor </w:t>
      </w:r>
      <w:r w:rsidR="003A57BB" w:rsidRPr="002B482C">
        <w:rPr>
          <w:rFonts w:ascii="Century Gothic" w:hAnsi="Century Gothic"/>
        </w:rPr>
        <w:t xml:space="preserve">Ruth Cunningham and </w:t>
      </w:r>
      <w:r w:rsidR="00680DCA" w:rsidRPr="002B482C">
        <w:rPr>
          <w:rFonts w:ascii="Century Gothic" w:hAnsi="Century Gothic"/>
        </w:rPr>
        <w:t xml:space="preserve">Dr </w:t>
      </w:r>
      <w:r w:rsidR="003A57BB" w:rsidRPr="002B482C">
        <w:rPr>
          <w:rFonts w:ascii="Century Gothic" w:hAnsi="Century Gothic"/>
        </w:rPr>
        <w:t>Helen Pearse</w:t>
      </w:r>
      <w:r w:rsidR="008C7A87" w:rsidRPr="002B482C">
        <w:rPr>
          <w:rFonts w:ascii="Century Gothic" w:hAnsi="Century Gothic"/>
        </w:rPr>
        <w:t>-</w:t>
      </w:r>
      <w:proofErr w:type="spellStart"/>
      <w:r w:rsidR="003A57BB" w:rsidRPr="002B482C">
        <w:rPr>
          <w:rFonts w:ascii="Century Gothic" w:hAnsi="Century Gothic"/>
        </w:rPr>
        <w:t>Otene</w:t>
      </w:r>
      <w:proofErr w:type="spellEnd"/>
      <w:r w:rsidR="003A57BB" w:rsidRPr="002B482C">
        <w:rPr>
          <w:rFonts w:ascii="Century Gothic" w:hAnsi="Century Gothic"/>
        </w:rPr>
        <w:t>.</w:t>
      </w:r>
      <w:r w:rsidR="00EB4618" w:rsidRPr="002B482C">
        <w:rPr>
          <w:rFonts w:ascii="Century Gothic" w:hAnsi="Century Gothic"/>
        </w:rPr>
        <w:t xml:space="preserve"> </w:t>
      </w:r>
      <w:r w:rsidR="00BE253E" w:rsidRPr="002B482C">
        <w:rPr>
          <w:rFonts w:ascii="Century Gothic" w:hAnsi="Century Gothic"/>
        </w:rPr>
        <w:t xml:space="preserve">We’ll hear from </w:t>
      </w:r>
      <w:r w:rsidR="008C7A87" w:rsidRPr="002B482C">
        <w:rPr>
          <w:rFonts w:ascii="Century Gothic" w:hAnsi="Century Gothic"/>
        </w:rPr>
        <w:t xml:space="preserve">Kaupapa Māori communication </w:t>
      </w:r>
      <w:r w:rsidR="00BE253E" w:rsidRPr="002B482C">
        <w:rPr>
          <w:rFonts w:ascii="Century Gothic" w:hAnsi="Century Gothic"/>
        </w:rPr>
        <w:t xml:space="preserve">designer Jordan Tane. </w:t>
      </w:r>
      <w:r w:rsidR="00EB4618" w:rsidRPr="002B482C">
        <w:rPr>
          <w:rFonts w:ascii="Century Gothic" w:hAnsi="Century Gothic"/>
        </w:rPr>
        <w:t xml:space="preserve">And we have a special guest appearance by poet and </w:t>
      </w:r>
      <w:r w:rsidR="008C7A87" w:rsidRPr="002B482C">
        <w:rPr>
          <w:rFonts w:ascii="Century Gothic" w:hAnsi="Century Gothic"/>
        </w:rPr>
        <w:t xml:space="preserve">beautiful </w:t>
      </w:r>
      <w:r w:rsidR="00EB4618" w:rsidRPr="002B482C">
        <w:rPr>
          <w:rFonts w:ascii="Century Gothic" w:hAnsi="Century Gothic"/>
        </w:rPr>
        <w:t>colleague of ours</w:t>
      </w:r>
      <w:r w:rsidR="008C7A87" w:rsidRPr="002B482C">
        <w:rPr>
          <w:rFonts w:ascii="Century Gothic" w:hAnsi="Century Gothic"/>
        </w:rPr>
        <w:t>,</w:t>
      </w:r>
      <w:r w:rsidR="00EB4618" w:rsidRPr="002B482C">
        <w:rPr>
          <w:rFonts w:ascii="Century Gothic" w:hAnsi="Century Gothic"/>
        </w:rPr>
        <w:t xml:space="preserve"> Belinda Tuari-Toma. </w:t>
      </w:r>
    </w:p>
    <w:p w14:paraId="0AC67A13" w14:textId="77777777" w:rsidR="003A57BB" w:rsidRPr="002B482C" w:rsidRDefault="003A57BB" w:rsidP="00150C0F">
      <w:pPr>
        <w:spacing w:line="360" w:lineRule="auto"/>
        <w:jc w:val="both"/>
        <w:rPr>
          <w:rFonts w:ascii="Century Gothic" w:hAnsi="Century Gothic"/>
        </w:rPr>
      </w:pPr>
    </w:p>
    <w:p w14:paraId="4BFA8B93" w14:textId="16A24F07" w:rsidR="009C1DF9" w:rsidRPr="002B482C" w:rsidRDefault="009C1DF9" w:rsidP="00150C0F">
      <w:pPr>
        <w:spacing w:line="360" w:lineRule="auto"/>
        <w:jc w:val="both"/>
        <w:rPr>
          <w:rFonts w:ascii="Century Gothic" w:hAnsi="Century Gothic"/>
        </w:rPr>
      </w:pPr>
      <w:r w:rsidRPr="002B482C">
        <w:rPr>
          <w:rFonts w:ascii="Century Gothic" w:hAnsi="Century Gothic"/>
        </w:rPr>
        <w:t>[</w:t>
      </w:r>
      <w:r w:rsidR="00EC0487" w:rsidRPr="002B482C">
        <w:rPr>
          <w:rFonts w:ascii="Century Gothic" w:hAnsi="Century Gothic"/>
        </w:rPr>
        <w:t>Music</w:t>
      </w:r>
      <w:r w:rsidRPr="002B482C">
        <w:rPr>
          <w:rFonts w:ascii="Century Gothic" w:hAnsi="Century Gothic"/>
        </w:rPr>
        <w:t>]</w:t>
      </w:r>
    </w:p>
    <w:p w14:paraId="356818ED" w14:textId="77777777" w:rsidR="00EB4618" w:rsidRPr="002B482C" w:rsidRDefault="00EB4618" w:rsidP="00150C0F">
      <w:pPr>
        <w:spacing w:line="360" w:lineRule="auto"/>
        <w:jc w:val="both"/>
        <w:rPr>
          <w:rFonts w:ascii="Century Gothic" w:hAnsi="Century Gothic"/>
        </w:rPr>
      </w:pPr>
    </w:p>
    <w:p w14:paraId="0CCFC5A9" w14:textId="77777777" w:rsidR="00EC0487" w:rsidRPr="002B482C" w:rsidRDefault="00EC0487" w:rsidP="00150C0F">
      <w:pPr>
        <w:spacing w:line="360" w:lineRule="auto"/>
        <w:jc w:val="both"/>
        <w:rPr>
          <w:rFonts w:ascii="Century Gothic" w:hAnsi="Century Gothic"/>
        </w:rPr>
      </w:pPr>
      <w:r w:rsidRPr="002B482C">
        <w:rPr>
          <w:rFonts w:ascii="Century Gothic" w:hAnsi="Century Gothic"/>
        </w:rPr>
        <w:t>[Gabrielle]</w:t>
      </w:r>
    </w:p>
    <w:p w14:paraId="78C60478" w14:textId="537D9934" w:rsidR="009C1DF9" w:rsidRPr="002B482C" w:rsidRDefault="00C2722F" w:rsidP="00150C0F">
      <w:pPr>
        <w:spacing w:line="360" w:lineRule="auto"/>
        <w:jc w:val="both"/>
        <w:rPr>
          <w:rFonts w:ascii="Century Gothic" w:hAnsi="Century Gothic"/>
        </w:rPr>
      </w:pPr>
      <w:r w:rsidRPr="002B482C">
        <w:rPr>
          <w:rFonts w:ascii="Century Gothic" w:hAnsi="Century Gothic"/>
        </w:rPr>
        <w:t xml:space="preserve">For any of you who have been listening to us since episode one, you know that with TIAKI </w:t>
      </w:r>
      <w:r w:rsidR="00DF4C9E" w:rsidRPr="002B482C">
        <w:rPr>
          <w:rFonts w:ascii="Century Gothic" w:hAnsi="Century Gothic"/>
        </w:rPr>
        <w:t>we all wanted</w:t>
      </w:r>
      <w:r w:rsidRPr="002B482C">
        <w:rPr>
          <w:rFonts w:ascii="Century Gothic" w:hAnsi="Century Gothic"/>
        </w:rPr>
        <w:t xml:space="preserve"> to </w:t>
      </w:r>
      <w:r w:rsidR="00DF4C9E" w:rsidRPr="002B482C">
        <w:rPr>
          <w:rFonts w:ascii="Century Gothic" w:hAnsi="Century Gothic"/>
        </w:rPr>
        <w:t>the research to</w:t>
      </w:r>
      <w:r w:rsidRPr="002B482C">
        <w:rPr>
          <w:rFonts w:ascii="Century Gothic" w:hAnsi="Century Gothic"/>
        </w:rPr>
        <w:t xml:space="preserve"> meaningful </w:t>
      </w:r>
      <w:r w:rsidR="00DF4C9E" w:rsidRPr="002B482C">
        <w:rPr>
          <w:rFonts w:ascii="Century Gothic" w:hAnsi="Century Gothic"/>
        </w:rPr>
        <w:t>for</w:t>
      </w:r>
      <w:r w:rsidRPr="002B482C">
        <w:rPr>
          <w:rFonts w:ascii="Century Gothic" w:hAnsi="Century Gothic"/>
        </w:rPr>
        <w:t xml:space="preserve"> </w:t>
      </w:r>
      <w:r w:rsidR="00727670" w:rsidRPr="002B482C">
        <w:rPr>
          <w:rFonts w:ascii="Century Gothic" w:hAnsi="Century Gothic"/>
        </w:rPr>
        <w:t>our</w:t>
      </w:r>
      <w:r w:rsidRPr="002B482C">
        <w:rPr>
          <w:rFonts w:ascii="Century Gothic" w:hAnsi="Century Gothic"/>
        </w:rPr>
        <w:t xml:space="preserve"> </w:t>
      </w:r>
      <w:r w:rsidR="00727670" w:rsidRPr="002B482C">
        <w:rPr>
          <w:rFonts w:ascii="Century Gothic" w:hAnsi="Century Gothic"/>
        </w:rPr>
        <w:t>communities</w:t>
      </w:r>
      <w:r w:rsidRPr="002B482C">
        <w:rPr>
          <w:rFonts w:ascii="Century Gothic" w:hAnsi="Century Gothic"/>
        </w:rPr>
        <w:t xml:space="preserve">. And implicit in </w:t>
      </w:r>
      <w:r w:rsidR="00727670" w:rsidRPr="002B482C">
        <w:rPr>
          <w:rFonts w:ascii="Century Gothic" w:hAnsi="Century Gothic"/>
        </w:rPr>
        <w:t>this</w:t>
      </w:r>
      <w:r w:rsidRPr="002B482C">
        <w:rPr>
          <w:rFonts w:ascii="Century Gothic" w:hAnsi="Century Gothic"/>
        </w:rPr>
        <w:t xml:space="preserve"> is that we </w:t>
      </w:r>
      <w:r w:rsidR="00BE253E" w:rsidRPr="002B482C">
        <w:rPr>
          <w:rFonts w:ascii="Century Gothic" w:hAnsi="Century Gothic"/>
        </w:rPr>
        <w:t>want</w:t>
      </w:r>
      <w:r w:rsidRPr="002B482C">
        <w:rPr>
          <w:rFonts w:ascii="Century Gothic" w:hAnsi="Century Gothic"/>
        </w:rPr>
        <w:t xml:space="preserve"> to share the findings with as many people as possible, and especially </w:t>
      </w:r>
      <w:r w:rsidR="00BE253E" w:rsidRPr="002B482C">
        <w:rPr>
          <w:rFonts w:ascii="Century Gothic" w:hAnsi="Century Gothic"/>
        </w:rPr>
        <w:t>with</w:t>
      </w:r>
      <w:r w:rsidR="009373FB" w:rsidRPr="002B482C">
        <w:rPr>
          <w:rFonts w:ascii="Century Gothic" w:hAnsi="Century Gothic"/>
        </w:rPr>
        <w:t xml:space="preserve"> whānau with lived experience of prisons.  And maybe also for </w:t>
      </w:r>
      <w:r w:rsidRPr="002B482C">
        <w:rPr>
          <w:rFonts w:ascii="Century Gothic" w:hAnsi="Century Gothic"/>
        </w:rPr>
        <w:t xml:space="preserve">people who wouldn’t </w:t>
      </w:r>
      <w:r w:rsidR="009373FB" w:rsidRPr="002B482C">
        <w:rPr>
          <w:rFonts w:ascii="Century Gothic" w:hAnsi="Century Gothic"/>
        </w:rPr>
        <w:t xml:space="preserve">usually </w:t>
      </w:r>
      <w:r w:rsidRPr="002B482C">
        <w:rPr>
          <w:rFonts w:ascii="Century Gothic" w:hAnsi="Century Gothic"/>
        </w:rPr>
        <w:t>pick up an academic journal</w:t>
      </w:r>
      <w:r w:rsidR="005861BC" w:rsidRPr="002B482C">
        <w:rPr>
          <w:rFonts w:ascii="Century Gothic" w:hAnsi="Century Gothic"/>
        </w:rPr>
        <w:t xml:space="preserve"> as thrilling as they may look</w:t>
      </w:r>
      <w:r w:rsidRPr="002B482C">
        <w:rPr>
          <w:rFonts w:ascii="Century Gothic" w:hAnsi="Century Gothic"/>
        </w:rPr>
        <w:t>.</w:t>
      </w:r>
    </w:p>
    <w:p w14:paraId="40D31389" w14:textId="77777777" w:rsidR="003A57BB" w:rsidRPr="002B482C" w:rsidRDefault="003A57BB" w:rsidP="00150C0F">
      <w:pPr>
        <w:spacing w:line="360" w:lineRule="auto"/>
        <w:jc w:val="both"/>
        <w:rPr>
          <w:rFonts w:ascii="Century Gothic" w:hAnsi="Century Gothic"/>
        </w:rPr>
      </w:pPr>
    </w:p>
    <w:p w14:paraId="165F0ECF" w14:textId="77777777" w:rsidR="00EC0487" w:rsidRPr="002B482C" w:rsidRDefault="00EC0487" w:rsidP="00150C0F">
      <w:pPr>
        <w:spacing w:line="360" w:lineRule="auto"/>
        <w:jc w:val="both"/>
        <w:rPr>
          <w:rFonts w:ascii="Century Gothic" w:hAnsi="Century Gothic"/>
        </w:rPr>
      </w:pPr>
      <w:r w:rsidRPr="002B482C">
        <w:rPr>
          <w:rFonts w:ascii="Century Gothic" w:hAnsi="Century Gothic"/>
        </w:rPr>
        <w:t>[Paula]</w:t>
      </w:r>
    </w:p>
    <w:p w14:paraId="14E510BB" w14:textId="32C1A3D9" w:rsidR="00EC0487" w:rsidRPr="002B482C" w:rsidRDefault="00EC0487" w:rsidP="00150C0F">
      <w:pPr>
        <w:spacing w:line="360" w:lineRule="auto"/>
        <w:jc w:val="both"/>
        <w:rPr>
          <w:rFonts w:ascii="Century Gothic" w:hAnsi="Century Gothic"/>
        </w:rPr>
      </w:pPr>
      <w:r w:rsidRPr="002B482C">
        <w:rPr>
          <w:rFonts w:ascii="Century Gothic" w:hAnsi="Century Gothic"/>
        </w:rPr>
        <w:t>Super thrilling, yep. Okay so</w:t>
      </w:r>
      <w:r w:rsidR="000827B6" w:rsidRPr="002B482C">
        <w:rPr>
          <w:rFonts w:ascii="Century Gothic" w:hAnsi="Century Gothic"/>
        </w:rPr>
        <w:t xml:space="preserve"> </w:t>
      </w:r>
      <w:r w:rsidR="00C2722F" w:rsidRPr="002B482C">
        <w:rPr>
          <w:rFonts w:ascii="Century Gothic" w:hAnsi="Century Gothic"/>
        </w:rPr>
        <w:t xml:space="preserve">I mean, as </w:t>
      </w:r>
      <w:r w:rsidR="00BE253E" w:rsidRPr="002B482C">
        <w:rPr>
          <w:rFonts w:ascii="Century Gothic" w:hAnsi="Century Gothic"/>
        </w:rPr>
        <w:t>you may have</w:t>
      </w:r>
      <w:r w:rsidR="00C2722F" w:rsidRPr="002B482C">
        <w:rPr>
          <w:rFonts w:ascii="Century Gothic" w:hAnsi="Century Gothic"/>
        </w:rPr>
        <w:t xml:space="preserve"> already heard – especially in episode two – we did publish academic articles, particularly around our quantitative or data findings – </w:t>
      </w:r>
      <w:r w:rsidR="009373FB" w:rsidRPr="002B482C">
        <w:rPr>
          <w:rFonts w:ascii="Century Gothic" w:hAnsi="Century Gothic"/>
        </w:rPr>
        <w:t xml:space="preserve">and </w:t>
      </w:r>
      <w:r w:rsidRPr="002B482C">
        <w:rPr>
          <w:rFonts w:ascii="Century Gothic" w:hAnsi="Century Gothic"/>
        </w:rPr>
        <w:t>those have</w:t>
      </w:r>
      <w:r w:rsidR="009373FB" w:rsidRPr="002B482C">
        <w:rPr>
          <w:rFonts w:ascii="Century Gothic" w:hAnsi="Century Gothic"/>
        </w:rPr>
        <w:t xml:space="preserve"> value of course. Part of publishing those articles is </w:t>
      </w:r>
      <w:r w:rsidR="00BE253E" w:rsidRPr="002B482C">
        <w:rPr>
          <w:rFonts w:ascii="Century Gothic" w:hAnsi="Century Gothic"/>
        </w:rPr>
        <w:t xml:space="preserve">confirming </w:t>
      </w:r>
      <w:r w:rsidR="009373FB" w:rsidRPr="002B482C">
        <w:rPr>
          <w:rFonts w:ascii="Century Gothic" w:hAnsi="Century Gothic"/>
        </w:rPr>
        <w:t>that the findings are robust and have been peer reviewed (which is what is required for an academic journal)</w:t>
      </w:r>
      <w:r w:rsidR="00715248" w:rsidRPr="002B482C">
        <w:rPr>
          <w:rFonts w:ascii="Century Gothic" w:hAnsi="Century Gothic"/>
        </w:rPr>
        <w:t xml:space="preserve"> and signal that we know the limitations of government data collection and monitoring, and that we know where the gaps in government action are</w:t>
      </w:r>
      <w:r w:rsidR="009373FB" w:rsidRPr="002B482C">
        <w:rPr>
          <w:rFonts w:ascii="Century Gothic" w:hAnsi="Century Gothic"/>
        </w:rPr>
        <w:t>.</w:t>
      </w:r>
    </w:p>
    <w:p w14:paraId="79970C59" w14:textId="77777777" w:rsidR="00EC0487" w:rsidRPr="002B482C" w:rsidRDefault="00EC0487" w:rsidP="00150C0F">
      <w:pPr>
        <w:spacing w:line="360" w:lineRule="auto"/>
        <w:jc w:val="both"/>
        <w:rPr>
          <w:rFonts w:ascii="Century Gothic" w:hAnsi="Century Gothic"/>
        </w:rPr>
      </w:pPr>
    </w:p>
    <w:p w14:paraId="4F4C3E4C" w14:textId="7B7CEC41" w:rsidR="003A57BB" w:rsidRPr="002B482C" w:rsidRDefault="00BE253E" w:rsidP="00150C0F">
      <w:pPr>
        <w:spacing w:line="360" w:lineRule="auto"/>
        <w:jc w:val="both"/>
        <w:rPr>
          <w:rFonts w:ascii="Century Gothic" w:hAnsi="Century Gothic"/>
        </w:rPr>
      </w:pPr>
      <w:r w:rsidRPr="002B482C">
        <w:rPr>
          <w:rFonts w:ascii="Century Gothic" w:hAnsi="Century Gothic"/>
        </w:rPr>
        <w:t xml:space="preserve">This is one way </w:t>
      </w:r>
      <w:r w:rsidR="005861BC" w:rsidRPr="002B482C">
        <w:rPr>
          <w:rFonts w:ascii="Century Gothic" w:hAnsi="Century Gothic"/>
        </w:rPr>
        <w:t xml:space="preserve">(but not the only way) </w:t>
      </w:r>
      <w:r w:rsidRPr="002B482C">
        <w:rPr>
          <w:rFonts w:ascii="Century Gothic" w:hAnsi="Century Gothic"/>
        </w:rPr>
        <w:t>to share findings with decision</w:t>
      </w:r>
      <w:r w:rsidR="005861BC" w:rsidRPr="002B482C">
        <w:rPr>
          <w:rFonts w:ascii="Century Gothic" w:hAnsi="Century Gothic"/>
        </w:rPr>
        <w:t>-</w:t>
      </w:r>
      <w:r w:rsidRPr="002B482C">
        <w:rPr>
          <w:rFonts w:ascii="Century Gothic" w:hAnsi="Century Gothic"/>
        </w:rPr>
        <w:t>makers in government. Academic articles also show</w:t>
      </w:r>
      <w:r w:rsidR="009373FB" w:rsidRPr="002B482C">
        <w:rPr>
          <w:rFonts w:ascii="Century Gothic" w:hAnsi="Century Gothic"/>
        </w:rPr>
        <w:t xml:space="preserve"> research funders that we </w:t>
      </w:r>
      <w:proofErr w:type="gramStart"/>
      <w:r w:rsidR="009373FB" w:rsidRPr="002B482C">
        <w:rPr>
          <w:rFonts w:ascii="Century Gothic" w:hAnsi="Century Gothic"/>
        </w:rPr>
        <w:t>are able to</w:t>
      </w:r>
      <w:proofErr w:type="gramEnd"/>
      <w:r w:rsidR="009373FB" w:rsidRPr="002B482C">
        <w:rPr>
          <w:rFonts w:ascii="Century Gothic" w:hAnsi="Century Gothic"/>
        </w:rPr>
        <w:t xml:space="preserve"> produce what they are looking for in </w:t>
      </w:r>
      <w:r w:rsidR="000E2003" w:rsidRPr="002B482C">
        <w:rPr>
          <w:rFonts w:ascii="Century Gothic" w:hAnsi="Century Gothic"/>
        </w:rPr>
        <w:t>a</w:t>
      </w:r>
      <w:r w:rsidR="009373FB" w:rsidRPr="002B482C">
        <w:rPr>
          <w:rFonts w:ascii="Century Gothic" w:hAnsi="Century Gothic"/>
        </w:rPr>
        <w:t xml:space="preserve"> </w:t>
      </w:r>
      <w:r w:rsidR="00EC0487" w:rsidRPr="002B482C">
        <w:rPr>
          <w:rFonts w:ascii="Century Gothic" w:hAnsi="Century Gothic"/>
        </w:rPr>
        <w:t xml:space="preserve">very </w:t>
      </w:r>
      <w:r w:rsidR="009373FB" w:rsidRPr="002B482C">
        <w:rPr>
          <w:rFonts w:ascii="Century Gothic" w:hAnsi="Century Gothic"/>
        </w:rPr>
        <w:t xml:space="preserve">narrow, scholarly sense. But, like </w:t>
      </w:r>
      <w:r w:rsidR="009373FB" w:rsidRPr="002B482C">
        <w:rPr>
          <w:rFonts w:ascii="Century Gothic" w:hAnsi="Century Gothic"/>
        </w:rPr>
        <w:lastRenderedPageBreak/>
        <w:t>we’ve said in earlier episodes, this wouldn’t be enough</w:t>
      </w:r>
      <w:r w:rsidR="000E2003" w:rsidRPr="002B482C">
        <w:rPr>
          <w:rFonts w:ascii="Century Gothic" w:hAnsi="Century Gothic"/>
        </w:rPr>
        <w:t xml:space="preserve">. We wanted to make sure we reached a wider audience – </w:t>
      </w:r>
      <w:r w:rsidR="00061B26" w:rsidRPr="002B482C">
        <w:rPr>
          <w:rFonts w:ascii="Century Gothic" w:hAnsi="Century Gothic"/>
        </w:rPr>
        <w:t>more than just</w:t>
      </w:r>
      <w:r w:rsidR="000E2003" w:rsidRPr="002B482C">
        <w:rPr>
          <w:rFonts w:ascii="Century Gothic" w:hAnsi="Century Gothic"/>
        </w:rPr>
        <w:t xml:space="preserve"> fellow academics – and we wanted to find different ways to be creative and be part of </w:t>
      </w:r>
      <w:r w:rsidR="00061B26" w:rsidRPr="002B482C">
        <w:rPr>
          <w:rFonts w:ascii="Century Gothic" w:hAnsi="Century Gothic"/>
        </w:rPr>
        <w:t xml:space="preserve">an </w:t>
      </w:r>
      <w:r w:rsidR="000E2003" w:rsidRPr="002B482C">
        <w:rPr>
          <w:rFonts w:ascii="Century Gothic" w:hAnsi="Century Gothic"/>
        </w:rPr>
        <w:t xml:space="preserve">imagining </w:t>
      </w:r>
      <w:r w:rsidR="00061B26" w:rsidRPr="002B482C">
        <w:rPr>
          <w:rFonts w:ascii="Century Gothic" w:hAnsi="Century Gothic"/>
        </w:rPr>
        <w:t xml:space="preserve">of </w:t>
      </w:r>
      <w:r w:rsidR="000E2003" w:rsidRPr="002B482C">
        <w:rPr>
          <w:rFonts w:ascii="Century Gothic" w:hAnsi="Century Gothic"/>
        </w:rPr>
        <w:t xml:space="preserve">an Aotearoa without prisons. </w:t>
      </w:r>
    </w:p>
    <w:p w14:paraId="26EDC204" w14:textId="77777777" w:rsidR="003A57BB" w:rsidRPr="002B482C" w:rsidRDefault="003A57BB" w:rsidP="00150C0F">
      <w:pPr>
        <w:spacing w:line="360" w:lineRule="auto"/>
        <w:jc w:val="both"/>
        <w:rPr>
          <w:rFonts w:ascii="Century Gothic" w:hAnsi="Century Gothic"/>
        </w:rPr>
      </w:pPr>
    </w:p>
    <w:p w14:paraId="36EF430F" w14:textId="77777777" w:rsidR="00EC0487" w:rsidRPr="002B482C" w:rsidRDefault="00EC0487" w:rsidP="00150C0F">
      <w:pPr>
        <w:spacing w:line="360" w:lineRule="auto"/>
        <w:jc w:val="both"/>
        <w:rPr>
          <w:rFonts w:ascii="Century Gothic" w:hAnsi="Century Gothic"/>
        </w:rPr>
      </w:pPr>
      <w:r w:rsidRPr="002B482C">
        <w:rPr>
          <w:rFonts w:ascii="Century Gothic" w:hAnsi="Century Gothic"/>
        </w:rPr>
        <w:t>[Gabrielle]</w:t>
      </w:r>
      <w:r w:rsidR="009373FB" w:rsidRPr="002B482C">
        <w:rPr>
          <w:rFonts w:ascii="Century Gothic" w:hAnsi="Century Gothic"/>
        </w:rPr>
        <w:t xml:space="preserve"> </w:t>
      </w:r>
    </w:p>
    <w:p w14:paraId="41569190" w14:textId="64B7A3ED" w:rsidR="003A57BB" w:rsidRPr="002B482C" w:rsidRDefault="009373FB" w:rsidP="00150C0F">
      <w:pPr>
        <w:spacing w:line="360" w:lineRule="auto"/>
        <w:jc w:val="both"/>
        <w:rPr>
          <w:rFonts w:ascii="Century Gothic" w:hAnsi="Century Gothic"/>
        </w:rPr>
      </w:pPr>
      <w:r w:rsidRPr="002B482C">
        <w:rPr>
          <w:rFonts w:ascii="Century Gothic" w:hAnsi="Century Gothic"/>
        </w:rPr>
        <w:t>In our kōrero with Associate Professor Donna Cormack, which we heard some of in episode one, you and Donna</w:t>
      </w:r>
      <w:r w:rsidR="00EC0487" w:rsidRPr="002B482C">
        <w:rPr>
          <w:rFonts w:ascii="Century Gothic" w:hAnsi="Century Gothic"/>
        </w:rPr>
        <w:t>, Paula,</w:t>
      </w:r>
      <w:r w:rsidRPr="002B482C">
        <w:rPr>
          <w:rFonts w:ascii="Century Gothic" w:hAnsi="Century Gothic"/>
        </w:rPr>
        <w:t xml:space="preserve"> were talking about I guess the hierarchies of knowledge. And avoiding the temptations of thinking that there is only one “right” way to share knowledge. </w:t>
      </w:r>
      <w:r w:rsidR="00715248" w:rsidRPr="002B482C">
        <w:rPr>
          <w:rFonts w:ascii="Century Gothic" w:hAnsi="Century Gothic"/>
        </w:rPr>
        <w:t xml:space="preserve">Or to have an impact with your research. </w:t>
      </w:r>
    </w:p>
    <w:p w14:paraId="42716095" w14:textId="77777777" w:rsidR="003A57BB" w:rsidRPr="002B482C" w:rsidRDefault="003A57BB" w:rsidP="00150C0F">
      <w:pPr>
        <w:spacing w:line="360" w:lineRule="auto"/>
        <w:jc w:val="both"/>
        <w:rPr>
          <w:rFonts w:ascii="Century Gothic" w:hAnsi="Century Gothic"/>
        </w:rPr>
      </w:pPr>
    </w:p>
    <w:p w14:paraId="403592A0" w14:textId="77777777" w:rsidR="00EC0487" w:rsidRPr="002B482C" w:rsidRDefault="00EC0487" w:rsidP="00150C0F">
      <w:pPr>
        <w:spacing w:line="360" w:lineRule="auto"/>
        <w:jc w:val="both"/>
        <w:rPr>
          <w:rFonts w:ascii="Century Gothic" w:hAnsi="Century Gothic"/>
        </w:rPr>
      </w:pPr>
      <w:r w:rsidRPr="002B482C">
        <w:rPr>
          <w:rFonts w:ascii="Century Gothic" w:hAnsi="Century Gothic"/>
        </w:rPr>
        <w:t>[Paula]</w:t>
      </w:r>
    </w:p>
    <w:p w14:paraId="0C909885" w14:textId="12C837B1" w:rsidR="009373FB" w:rsidRPr="002B482C" w:rsidRDefault="009373FB" w:rsidP="00150C0F">
      <w:pPr>
        <w:spacing w:line="360" w:lineRule="auto"/>
        <w:jc w:val="both"/>
        <w:rPr>
          <w:rFonts w:ascii="Century Gothic" w:hAnsi="Century Gothic"/>
        </w:rPr>
      </w:pPr>
      <w:r w:rsidRPr="002B482C">
        <w:rPr>
          <w:rFonts w:ascii="Century Gothic" w:hAnsi="Century Gothic"/>
        </w:rPr>
        <w:t>We’ll play some of that interview now. In</w:t>
      </w:r>
      <w:r w:rsidR="00BE253E" w:rsidRPr="002B482C">
        <w:rPr>
          <w:rFonts w:ascii="Century Gothic" w:hAnsi="Century Gothic"/>
        </w:rPr>
        <w:t xml:space="preserve">itially </w:t>
      </w:r>
      <w:r w:rsidRPr="002B482C">
        <w:rPr>
          <w:rFonts w:ascii="Century Gothic" w:hAnsi="Century Gothic"/>
        </w:rPr>
        <w:t>we weren’t going to record our voices – just Donna’s – but you’ll hear me in this clip as I get caught up (in a</w:t>
      </w:r>
      <w:r w:rsidR="00B11C35" w:rsidRPr="002B482C">
        <w:rPr>
          <w:rFonts w:ascii="Century Gothic" w:hAnsi="Century Gothic"/>
        </w:rPr>
        <w:t xml:space="preserve">n overly earnest </w:t>
      </w:r>
      <w:r w:rsidRPr="002B482C">
        <w:rPr>
          <w:rFonts w:ascii="Century Gothic" w:hAnsi="Century Gothic"/>
        </w:rPr>
        <w:t xml:space="preserve">way) in the </w:t>
      </w:r>
      <w:r w:rsidR="00EC0487" w:rsidRPr="002B482C">
        <w:rPr>
          <w:rFonts w:ascii="Century Gothic" w:hAnsi="Century Gothic"/>
        </w:rPr>
        <w:t>kōrero</w:t>
      </w:r>
      <w:r w:rsidRPr="002B482C">
        <w:rPr>
          <w:rFonts w:ascii="Century Gothic" w:hAnsi="Century Gothic"/>
        </w:rPr>
        <w:t xml:space="preserve">. </w:t>
      </w:r>
    </w:p>
    <w:p w14:paraId="54014E8A" w14:textId="77777777" w:rsidR="009373FB" w:rsidRPr="002B482C" w:rsidRDefault="009373FB" w:rsidP="00150C0F">
      <w:pPr>
        <w:spacing w:line="360" w:lineRule="auto"/>
        <w:jc w:val="both"/>
        <w:rPr>
          <w:rFonts w:ascii="Century Gothic" w:hAnsi="Century Gothic"/>
        </w:rPr>
      </w:pPr>
    </w:p>
    <w:p w14:paraId="670A014B" w14:textId="67904320" w:rsidR="00EC0487" w:rsidRPr="002B482C" w:rsidRDefault="00EC0487" w:rsidP="00150C0F">
      <w:pPr>
        <w:spacing w:line="360" w:lineRule="auto"/>
        <w:jc w:val="both"/>
        <w:rPr>
          <w:rFonts w:ascii="Century Gothic" w:hAnsi="Century Gothic"/>
        </w:rPr>
      </w:pPr>
      <w:r w:rsidRPr="002B482C">
        <w:rPr>
          <w:rFonts w:ascii="Century Gothic" w:hAnsi="Century Gothic"/>
        </w:rPr>
        <w:t>[Music]</w:t>
      </w:r>
    </w:p>
    <w:p w14:paraId="6147CA4B" w14:textId="77777777" w:rsidR="00EC0487" w:rsidRPr="002B482C" w:rsidRDefault="00EC0487" w:rsidP="00150C0F">
      <w:pPr>
        <w:spacing w:line="360" w:lineRule="auto"/>
        <w:jc w:val="both"/>
        <w:rPr>
          <w:rFonts w:ascii="Century Gothic" w:hAnsi="Century Gothic"/>
        </w:rPr>
      </w:pPr>
    </w:p>
    <w:p w14:paraId="412F7EC6" w14:textId="246C13FE" w:rsidR="00715248" w:rsidRPr="002B482C" w:rsidRDefault="00EC0487" w:rsidP="00150C0F">
      <w:pPr>
        <w:spacing w:line="360" w:lineRule="auto"/>
        <w:jc w:val="both"/>
        <w:rPr>
          <w:rFonts w:ascii="Century Gothic" w:hAnsi="Century Gothic"/>
        </w:rPr>
      </w:pPr>
      <w:r w:rsidRPr="002B482C">
        <w:rPr>
          <w:rFonts w:ascii="Century Gothic" w:hAnsi="Century Gothic"/>
        </w:rPr>
        <w:t>[Donna]</w:t>
      </w:r>
    </w:p>
    <w:p w14:paraId="43C03886" w14:textId="77777777" w:rsidR="00EC0487" w:rsidRPr="002B482C" w:rsidRDefault="00715248" w:rsidP="00150C0F">
      <w:pPr>
        <w:spacing w:line="360" w:lineRule="auto"/>
        <w:jc w:val="both"/>
        <w:rPr>
          <w:rFonts w:ascii="Century Gothic" w:hAnsi="Century Gothic"/>
        </w:rPr>
      </w:pPr>
      <w:r w:rsidRPr="002B482C">
        <w:rPr>
          <w:rFonts w:ascii="Century Gothic" w:hAnsi="Century Gothic"/>
        </w:rPr>
        <w:t xml:space="preserve">We, here I’m talking about we as the University or the organisations or government agencies that fund research, make these hierarchies of what counts as good research, </w:t>
      </w:r>
      <w:r w:rsidR="00EC0487" w:rsidRPr="002B482C">
        <w:rPr>
          <w:rFonts w:ascii="Century Gothic" w:hAnsi="Century Gothic"/>
        </w:rPr>
        <w:t xml:space="preserve">um </w:t>
      </w:r>
      <w:r w:rsidRPr="002B482C">
        <w:rPr>
          <w:rFonts w:ascii="Century Gothic" w:hAnsi="Century Gothic"/>
        </w:rPr>
        <w:t>what… how we know research has made an impact, what gets valued and funded</w:t>
      </w:r>
      <w:r w:rsidR="00EC0487" w:rsidRPr="002B482C">
        <w:rPr>
          <w:rFonts w:ascii="Century Gothic" w:hAnsi="Century Gothic"/>
        </w:rPr>
        <w:t>.</w:t>
      </w:r>
      <w:r w:rsidRPr="002B482C">
        <w:rPr>
          <w:rFonts w:ascii="Century Gothic" w:hAnsi="Century Gothic"/>
        </w:rPr>
        <w:t xml:space="preserve"> </w:t>
      </w:r>
      <w:r w:rsidR="00EC0487" w:rsidRPr="002B482C">
        <w:rPr>
          <w:rFonts w:ascii="Century Gothic" w:hAnsi="Century Gothic"/>
        </w:rPr>
        <w:t>A</w:t>
      </w:r>
      <w:r w:rsidRPr="002B482C">
        <w:rPr>
          <w:rFonts w:ascii="Century Gothic" w:hAnsi="Century Gothic"/>
        </w:rPr>
        <w:t xml:space="preserve">nd I think abolition helps us to understand the problems with those sorts of ways of thinking about knowledge as well. </w:t>
      </w:r>
    </w:p>
    <w:p w14:paraId="3BCF0F14" w14:textId="77777777" w:rsidR="00EC0487" w:rsidRPr="002B482C" w:rsidRDefault="00EC0487" w:rsidP="00150C0F">
      <w:pPr>
        <w:spacing w:line="360" w:lineRule="auto"/>
        <w:jc w:val="both"/>
        <w:rPr>
          <w:rFonts w:ascii="Century Gothic" w:hAnsi="Century Gothic"/>
        </w:rPr>
      </w:pPr>
    </w:p>
    <w:p w14:paraId="53602AEE" w14:textId="77777777" w:rsidR="00EC0487" w:rsidRPr="002B482C" w:rsidRDefault="00715248" w:rsidP="00150C0F">
      <w:pPr>
        <w:spacing w:line="360" w:lineRule="auto"/>
        <w:jc w:val="both"/>
        <w:rPr>
          <w:rFonts w:ascii="Century Gothic" w:hAnsi="Century Gothic"/>
        </w:rPr>
      </w:pPr>
      <w:r w:rsidRPr="002B482C">
        <w:rPr>
          <w:rFonts w:ascii="Century Gothic" w:hAnsi="Century Gothic"/>
        </w:rPr>
        <w:t xml:space="preserve">Having hierarchies that position some ways of knowing, some types of theorising, </w:t>
      </w:r>
      <w:r w:rsidR="00EC0487" w:rsidRPr="002B482C">
        <w:rPr>
          <w:rFonts w:ascii="Century Gothic" w:hAnsi="Century Gothic"/>
        </w:rPr>
        <w:t xml:space="preserve">ah </w:t>
      </w:r>
      <w:r w:rsidRPr="002B482C">
        <w:rPr>
          <w:rFonts w:ascii="Century Gothic" w:hAnsi="Century Gothic"/>
        </w:rPr>
        <w:t xml:space="preserve">as better or more valid, more legitimate more meaningful than others is colonial and abolition encourages us to not think in those real black </w:t>
      </w:r>
      <w:r w:rsidRPr="002B482C">
        <w:rPr>
          <w:rFonts w:ascii="Century Gothic" w:hAnsi="Century Gothic"/>
        </w:rPr>
        <w:lastRenderedPageBreak/>
        <w:t xml:space="preserve">and white terms. </w:t>
      </w:r>
      <w:proofErr w:type="gramStart"/>
      <w:r w:rsidR="00EC0487" w:rsidRPr="002B482C">
        <w:rPr>
          <w:rFonts w:ascii="Century Gothic" w:hAnsi="Century Gothic"/>
        </w:rPr>
        <w:t>To..</w:t>
      </w:r>
      <w:proofErr w:type="gramEnd"/>
      <w:r w:rsidR="00EC0487" w:rsidRPr="002B482C">
        <w:rPr>
          <w:rFonts w:ascii="Century Gothic" w:hAnsi="Century Gothic"/>
        </w:rPr>
        <w:t xml:space="preserve"> a</w:t>
      </w:r>
      <w:r w:rsidRPr="002B482C">
        <w:rPr>
          <w:rFonts w:ascii="Century Gothic" w:hAnsi="Century Gothic"/>
        </w:rPr>
        <w:t xml:space="preserve">nd put things into good or bad. Like this is a good research output and this is a bad research output. </w:t>
      </w:r>
    </w:p>
    <w:p w14:paraId="79CF2562" w14:textId="77777777" w:rsidR="00EC0487" w:rsidRPr="002B482C" w:rsidRDefault="00EC0487" w:rsidP="00150C0F">
      <w:pPr>
        <w:spacing w:line="360" w:lineRule="auto"/>
        <w:jc w:val="both"/>
        <w:rPr>
          <w:rFonts w:ascii="Century Gothic" w:hAnsi="Century Gothic"/>
        </w:rPr>
      </w:pPr>
    </w:p>
    <w:p w14:paraId="55CD2A2C" w14:textId="77777777" w:rsidR="00EC0487" w:rsidRPr="002B482C" w:rsidRDefault="00715248" w:rsidP="00150C0F">
      <w:pPr>
        <w:spacing w:line="360" w:lineRule="auto"/>
        <w:jc w:val="both"/>
        <w:rPr>
          <w:rFonts w:ascii="Century Gothic" w:hAnsi="Century Gothic"/>
        </w:rPr>
      </w:pPr>
      <w:r w:rsidRPr="002B482C">
        <w:rPr>
          <w:rFonts w:ascii="Century Gothic" w:hAnsi="Century Gothic"/>
        </w:rPr>
        <w:t>And I think what Indigenous theorising also helps us to do and Kaupapa Māori theorising</w:t>
      </w:r>
      <w:r w:rsidR="00EC0487" w:rsidRPr="002B482C">
        <w:rPr>
          <w:rFonts w:ascii="Century Gothic" w:hAnsi="Century Gothic"/>
        </w:rPr>
        <w:t>,</w:t>
      </w:r>
      <w:r w:rsidRPr="002B482C">
        <w:rPr>
          <w:rFonts w:ascii="Century Gothic" w:hAnsi="Century Gothic"/>
        </w:rPr>
        <w:t xml:space="preserve"> and here I’m really influenced by the work of Eve Tuck</w:t>
      </w:r>
      <w:r w:rsidR="00EC0487" w:rsidRPr="002B482C">
        <w:rPr>
          <w:rFonts w:ascii="Century Gothic" w:hAnsi="Century Gothic"/>
        </w:rPr>
        <w:t>,</w:t>
      </w:r>
      <w:r w:rsidRPr="002B482C">
        <w:rPr>
          <w:rFonts w:ascii="Century Gothic" w:hAnsi="Century Gothic"/>
        </w:rPr>
        <w:t xml:space="preserve"> is to always, she tells us to always respond with abundance. So that colonial systems will always be asking for what’s the </w:t>
      </w:r>
      <w:proofErr w:type="gramStart"/>
      <w:r w:rsidRPr="002B482C">
        <w:rPr>
          <w:rFonts w:ascii="Century Gothic" w:hAnsi="Century Gothic"/>
        </w:rPr>
        <w:t>framework</w:t>
      </w:r>
      <w:r w:rsidR="00EC0487" w:rsidRPr="002B482C">
        <w:rPr>
          <w:rFonts w:ascii="Century Gothic" w:hAnsi="Century Gothic"/>
        </w:rPr>
        <w:t>?</w:t>
      </w:r>
      <w:r w:rsidRPr="002B482C">
        <w:rPr>
          <w:rFonts w:ascii="Century Gothic" w:hAnsi="Century Gothic"/>
        </w:rPr>
        <w:t>,</w:t>
      </w:r>
      <w:proofErr w:type="gramEnd"/>
      <w:r w:rsidRPr="002B482C">
        <w:rPr>
          <w:rFonts w:ascii="Century Gothic" w:hAnsi="Century Gothic"/>
        </w:rPr>
        <w:t xml:space="preserve"> or what’s the </w:t>
      </w:r>
      <w:proofErr w:type="gramStart"/>
      <w:r w:rsidRPr="002B482C">
        <w:rPr>
          <w:rFonts w:ascii="Century Gothic" w:hAnsi="Century Gothic"/>
        </w:rPr>
        <w:t>policy</w:t>
      </w:r>
      <w:r w:rsidR="00EC0487" w:rsidRPr="002B482C">
        <w:rPr>
          <w:rFonts w:ascii="Century Gothic" w:hAnsi="Century Gothic"/>
        </w:rPr>
        <w:t>?</w:t>
      </w:r>
      <w:r w:rsidRPr="002B482C">
        <w:rPr>
          <w:rFonts w:ascii="Century Gothic" w:hAnsi="Century Gothic"/>
        </w:rPr>
        <w:t>,</w:t>
      </w:r>
      <w:proofErr w:type="gramEnd"/>
      <w:r w:rsidRPr="002B482C">
        <w:rPr>
          <w:rFonts w:ascii="Century Gothic" w:hAnsi="Century Gothic"/>
        </w:rPr>
        <w:t xml:space="preserve"> or what’s the intervention that will change the system</w:t>
      </w:r>
      <w:r w:rsidR="00EC0487" w:rsidRPr="002B482C">
        <w:rPr>
          <w:rFonts w:ascii="Century Gothic" w:hAnsi="Century Gothic"/>
        </w:rPr>
        <w:t>?</w:t>
      </w:r>
      <w:r w:rsidRPr="002B482C">
        <w:rPr>
          <w:rFonts w:ascii="Century Gothic" w:hAnsi="Century Gothic"/>
        </w:rPr>
        <w:t xml:space="preserve"> And she’s like “there’s not one”. There’s as many responses as there are peoples or nations. </w:t>
      </w:r>
    </w:p>
    <w:p w14:paraId="018A66C6" w14:textId="77777777" w:rsidR="00EC0487" w:rsidRPr="002B482C" w:rsidRDefault="00EC0487" w:rsidP="00150C0F">
      <w:pPr>
        <w:spacing w:line="360" w:lineRule="auto"/>
        <w:jc w:val="both"/>
        <w:rPr>
          <w:rFonts w:ascii="Century Gothic" w:hAnsi="Century Gothic"/>
        </w:rPr>
      </w:pPr>
    </w:p>
    <w:p w14:paraId="37E5B4AB" w14:textId="77777777" w:rsidR="00EC0487" w:rsidRPr="002B482C" w:rsidRDefault="00EC0487" w:rsidP="00150C0F">
      <w:pPr>
        <w:spacing w:line="360" w:lineRule="auto"/>
        <w:jc w:val="both"/>
        <w:rPr>
          <w:rFonts w:ascii="Century Gothic" w:hAnsi="Century Gothic"/>
        </w:rPr>
      </w:pPr>
      <w:r w:rsidRPr="002B482C">
        <w:rPr>
          <w:rFonts w:ascii="Century Gothic" w:hAnsi="Century Gothic"/>
        </w:rPr>
        <w:t>And s</w:t>
      </w:r>
      <w:r w:rsidR="00715248" w:rsidRPr="002B482C">
        <w:rPr>
          <w:rFonts w:ascii="Century Gothic" w:hAnsi="Century Gothic"/>
        </w:rPr>
        <w:t xml:space="preserve">o when we get asked for the one thing that is going to make a change or you know we’ve all been asked questions as researchers, </w:t>
      </w:r>
      <w:r w:rsidRPr="002B482C">
        <w:rPr>
          <w:rFonts w:ascii="Century Gothic" w:hAnsi="Century Gothic"/>
        </w:rPr>
        <w:t>“</w:t>
      </w:r>
      <w:r w:rsidR="00715248" w:rsidRPr="002B482C">
        <w:rPr>
          <w:rFonts w:ascii="Century Gothic" w:hAnsi="Century Gothic"/>
        </w:rPr>
        <w:t xml:space="preserve">if you had a million dollars what’s the one thing you should do” there’s never one thing. And she says we should always respond with abundance. </w:t>
      </w:r>
      <w:proofErr w:type="gramStart"/>
      <w:r w:rsidR="00715248" w:rsidRPr="002B482C">
        <w:rPr>
          <w:rFonts w:ascii="Century Gothic" w:hAnsi="Century Gothic"/>
        </w:rPr>
        <w:t>There’s</w:t>
      </w:r>
      <w:proofErr w:type="gramEnd"/>
      <w:r w:rsidR="00715248" w:rsidRPr="002B482C">
        <w:rPr>
          <w:rFonts w:ascii="Century Gothic" w:hAnsi="Century Gothic"/>
        </w:rPr>
        <w:t xml:space="preserve"> a million things we should do. </w:t>
      </w:r>
    </w:p>
    <w:p w14:paraId="720CC74C" w14:textId="77777777" w:rsidR="00EC0487" w:rsidRPr="002B482C" w:rsidRDefault="00EC0487" w:rsidP="00150C0F">
      <w:pPr>
        <w:spacing w:line="360" w:lineRule="auto"/>
        <w:jc w:val="both"/>
        <w:rPr>
          <w:rFonts w:ascii="Century Gothic" w:hAnsi="Century Gothic"/>
        </w:rPr>
      </w:pPr>
    </w:p>
    <w:p w14:paraId="5494A626" w14:textId="679EFC47" w:rsidR="00715248" w:rsidRPr="002B482C" w:rsidRDefault="00715248" w:rsidP="00150C0F">
      <w:pPr>
        <w:spacing w:line="360" w:lineRule="auto"/>
        <w:jc w:val="both"/>
        <w:rPr>
          <w:rFonts w:ascii="Century Gothic" w:hAnsi="Century Gothic"/>
        </w:rPr>
      </w:pPr>
      <w:r w:rsidRPr="002B482C">
        <w:rPr>
          <w:rFonts w:ascii="Century Gothic" w:hAnsi="Century Gothic"/>
        </w:rPr>
        <w:t xml:space="preserve">But the way in which we transform I guess to use Kaupapa Māori terminology the research into actual meaningful change for the communities that we say we’re doing this for I think we, </w:t>
      </w:r>
      <w:r w:rsidR="00EC0487" w:rsidRPr="002B482C">
        <w:rPr>
          <w:rFonts w:ascii="Century Gothic" w:hAnsi="Century Gothic"/>
        </w:rPr>
        <w:t xml:space="preserve">um </w:t>
      </w:r>
      <w:r w:rsidRPr="002B482C">
        <w:rPr>
          <w:rFonts w:ascii="Century Gothic" w:hAnsi="Century Gothic"/>
        </w:rPr>
        <w:t>we need to expand</w:t>
      </w:r>
      <w:r w:rsidR="00EC0487" w:rsidRPr="002B482C">
        <w:rPr>
          <w:rFonts w:ascii="Century Gothic" w:hAnsi="Century Gothic"/>
        </w:rPr>
        <w:t>,</w:t>
      </w:r>
      <w:r w:rsidRPr="002B482C">
        <w:rPr>
          <w:rFonts w:ascii="Century Gothic" w:hAnsi="Century Gothic"/>
        </w:rPr>
        <w:t xml:space="preserve"> which you’ve done with the TIAKI project</w:t>
      </w:r>
      <w:r w:rsidR="00EC0487" w:rsidRPr="002B482C">
        <w:rPr>
          <w:rFonts w:ascii="Century Gothic" w:hAnsi="Century Gothic"/>
        </w:rPr>
        <w:t>,</w:t>
      </w:r>
      <w:r w:rsidRPr="002B482C">
        <w:rPr>
          <w:rFonts w:ascii="Century Gothic" w:hAnsi="Century Gothic"/>
        </w:rPr>
        <w:t xml:space="preserve"> our idea of what’s meaningful. What’s meaningful as an outcome as a piece of research. And</w:t>
      </w:r>
      <w:r w:rsidR="00EC0487" w:rsidRPr="002B482C">
        <w:rPr>
          <w:rFonts w:ascii="Century Gothic" w:hAnsi="Century Gothic"/>
        </w:rPr>
        <w:t xml:space="preserve"> so that</w:t>
      </w:r>
      <w:r w:rsidRPr="002B482C">
        <w:rPr>
          <w:rFonts w:ascii="Century Gothic" w:hAnsi="Century Gothic"/>
        </w:rPr>
        <w:t xml:space="preserve"> sometimes writing has a place depending on what your theory of change is, how you think you’re going to change things, who you’re talking to </w:t>
      </w:r>
      <w:r w:rsidR="00EC0487" w:rsidRPr="002B482C">
        <w:rPr>
          <w:rFonts w:ascii="Century Gothic" w:hAnsi="Century Gothic"/>
        </w:rPr>
        <w:t xml:space="preserve">um </w:t>
      </w:r>
      <w:r w:rsidRPr="002B482C">
        <w:rPr>
          <w:rFonts w:ascii="Century Gothic" w:hAnsi="Century Gothic"/>
        </w:rPr>
        <w:t xml:space="preserve">and </w:t>
      </w:r>
      <w:r w:rsidR="00EC0487" w:rsidRPr="002B482C">
        <w:rPr>
          <w:rFonts w:ascii="Century Gothic" w:hAnsi="Century Gothic"/>
        </w:rPr>
        <w:t>creative</w:t>
      </w:r>
      <w:r w:rsidRPr="002B482C">
        <w:rPr>
          <w:rFonts w:ascii="Century Gothic" w:hAnsi="Century Gothic"/>
        </w:rPr>
        <w:t xml:space="preserve"> practice and activism all of those things have a part to play and so I think Kaupapa Māori and abolition both encourage us to be open to the multiple ways in which we can share knowledge and transform conditions and not get stuck in those sort of western colonial hierarchies about </w:t>
      </w:r>
      <w:r w:rsidR="00EC0487" w:rsidRPr="002B482C">
        <w:rPr>
          <w:rFonts w:ascii="Century Gothic" w:hAnsi="Century Gothic"/>
        </w:rPr>
        <w:t>“</w:t>
      </w:r>
      <w:r w:rsidRPr="002B482C">
        <w:rPr>
          <w:rFonts w:ascii="Century Gothic" w:hAnsi="Century Gothic"/>
        </w:rPr>
        <w:t>this is what a good research output looks like</w:t>
      </w:r>
      <w:r w:rsidR="00EC0487" w:rsidRPr="002B482C">
        <w:rPr>
          <w:rFonts w:ascii="Century Gothic" w:hAnsi="Century Gothic"/>
        </w:rPr>
        <w:t>”.</w:t>
      </w:r>
    </w:p>
    <w:p w14:paraId="5F3CA21D" w14:textId="77777777" w:rsidR="00EC0487" w:rsidRPr="002B482C" w:rsidRDefault="00EC0487" w:rsidP="00150C0F">
      <w:pPr>
        <w:spacing w:line="360" w:lineRule="auto"/>
        <w:jc w:val="both"/>
        <w:rPr>
          <w:rFonts w:ascii="Century Gothic" w:hAnsi="Century Gothic"/>
        </w:rPr>
      </w:pPr>
    </w:p>
    <w:p w14:paraId="317B069F" w14:textId="60CC3C77" w:rsidR="00715248" w:rsidRPr="002B482C" w:rsidRDefault="00EC0487" w:rsidP="00150C0F">
      <w:pPr>
        <w:spacing w:line="360" w:lineRule="auto"/>
        <w:jc w:val="both"/>
        <w:rPr>
          <w:rFonts w:ascii="Century Gothic" w:hAnsi="Century Gothic"/>
        </w:rPr>
      </w:pPr>
      <w:r w:rsidRPr="002B482C">
        <w:rPr>
          <w:rFonts w:ascii="Century Gothic" w:hAnsi="Century Gothic"/>
        </w:rPr>
        <w:t>Um, s</w:t>
      </w:r>
      <w:r w:rsidR="00715248" w:rsidRPr="002B482C">
        <w:rPr>
          <w:rFonts w:ascii="Century Gothic" w:hAnsi="Century Gothic"/>
        </w:rPr>
        <w:t xml:space="preserve">o sometimes I think a journal article is good. Because of the person or the people or the organisations you’re talking to who you want to change. </w:t>
      </w:r>
    </w:p>
    <w:p w14:paraId="57B9BD67" w14:textId="77777777" w:rsidR="00715248" w:rsidRPr="002B482C" w:rsidRDefault="00715248" w:rsidP="00150C0F">
      <w:pPr>
        <w:spacing w:line="360" w:lineRule="auto"/>
        <w:jc w:val="both"/>
        <w:rPr>
          <w:rFonts w:ascii="Century Gothic" w:hAnsi="Century Gothic"/>
        </w:rPr>
      </w:pPr>
    </w:p>
    <w:p w14:paraId="12ECAFA6" w14:textId="77777777" w:rsidR="00EC0487" w:rsidRPr="002B482C" w:rsidRDefault="00715248" w:rsidP="00150C0F">
      <w:pPr>
        <w:spacing w:line="360" w:lineRule="auto"/>
        <w:jc w:val="both"/>
        <w:rPr>
          <w:rFonts w:ascii="Century Gothic" w:hAnsi="Century Gothic"/>
          <w:i/>
          <w:iCs/>
        </w:rPr>
      </w:pPr>
      <w:r w:rsidRPr="002B482C">
        <w:rPr>
          <w:rFonts w:ascii="Century Gothic" w:hAnsi="Century Gothic"/>
          <w:i/>
          <w:iCs/>
        </w:rPr>
        <w:t xml:space="preserve">[Paula] </w:t>
      </w:r>
    </w:p>
    <w:p w14:paraId="0BA408BD" w14:textId="24E90ABE" w:rsidR="00715248" w:rsidRPr="002B482C" w:rsidRDefault="00EC0487" w:rsidP="00150C0F">
      <w:pPr>
        <w:spacing w:line="360" w:lineRule="auto"/>
        <w:jc w:val="both"/>
        <w:rPr>
          <w:rFonts w:ascii="Century Gothic" w:hAnsi="Century Gothic"/>
          <w:i/>
          <w:iCs/>
        </w:rPr>
      </w:pPr>
      <w:r w:rsidRPr="002B482C">
        <w:rPr>
          <w:rFonts w:ascii="Century Gothic" w:hAnsi="Century Gothic"/>
          <w:i/>
          <w:iCs/>
        </w:rPr>
        <w:t>A</w:t>
      </w:r>
      <w:r w:rsidR="00715248" w:rsidRPr="002B482C">
        <w:rPr>
          <w:rFonts w:ascii="Century Gothic" w:hAnsi="Century Gothic"/>
          <w:i/>
          <w:iCs/>
        </w:rPr>
        <w:t xml:space="preserve">nd I remember one time you said cos we were writing that one during the Covid pandemic and it was about </w:t>
      </w:r>
      <w:r w:rsidRPr="002B482C">
        <w:rPr>
          <w:rFonts w:ascii="Century Gothic" w:hAnsi="Century Gothic"/>
          <w:i/>
          <w:iCs/>
        </w:rPr>
        <w:t xml:space="preserve">um </w:t>
      </w:r>
      <w:r w:rsidR="00715248" w:rsidRPr="002B482C">
        <w:rPr>
          <w:rFonts w:ascii="Century Gothic" w:hAnsi="Century Gothic"/>
          <w:i/>
          <w:iCs/>
        </w:rPr>
        <w:t xml:space="preserve">calling for urgent decarceration in Aotearoa from prisons and youth justice residences and I was a little bit like “urgh what’s the point of </w:t>
      </w:r>
      <w:r w:rsidRPr="002B482C">
        <w:rPr>
          <w:rFonts w:ascii="Century Gothic" w:hAnsi="Century Gothic"/>
          <w:i/>
          <w:iCs/>
        </w:rPr>
        <w:t xml:space="preserve">like </w:t>
      </w:r>
      <w:r w:rsidR="00715248" w:rsidRPr="002B482C">
        <w:rPr>
          <w:rFonts w:ascii="Century Gothic" w:hAnsi="Century Gothic"/>
          <w:i/>
          <w:iCs/>
        </w:rPr>
        <w:t>doing this” and you said to me well that means other people don’t have to. And that’s the thing that sometimes when I think about those things and thing “ah okay</w:t>
      </w:r>
      <w:r w:rsidRPr="002B482C">
        <w:rPr>
          <w:rFonts w:ascii="Century Gothic" w:hAnsi="Century Gothic"/>
          <w:i/>
          <w:iCs/>
        </w:rPr>
        <w:t xml:space="preserve"> yeah no</w:t>
      </w:r>
      <w:r w:rsidR="00715248" w:rsidRPr="002B482C">
        <w:rPr>
          <w:rFonts w:ascii="Century Gothic" w:hAnsi="Century Gothic"/>
          <w:i/>
          <w:iCs/>
        </w:rPr>
        <w:t xml:space="preserve"> it is a collective response and sometimes it saves the other people and they can work on their mahi and stuff”. </w:t>
      </w:r>
    </w:p>
    <w:p w14:paraId="2EEFF8DA" w14:textId="77777777" w:rsidR="00715248" w:rsidRPr="002B482C" w:rsidRDefault="00715248" w:rsidP="00150C0F">
      <w:pPr>
        <w:spacing w:line="360" w:lineRule="auto"/>
        <w:jc w:val="both"/>
        <w:rPr>
          <w:rFonts w:ascii="Century Gothic" w:hAnsi="Century Gothic"/>
        </w:rPr>
      </w:pPr>
    </w:p>
    <w:p w14:paraId="3E7C97E0" w14:textId="77777777" w:rsidR="00EC0487" w:rsidRPr="002B482C" w:rsidRDefault="00EC0487" w:rsidP="00150C0F">
      <w:pPr>
        <w:spacing w:line="360" w:lineRule="auto"/>
        <w:jc w:val="both"/>
        <w:rPr>
          <w:rFonts w:ascii="Century Gothic" w:hAnsi="Century Gothic"/>
        </w:rPr>
      </w:pPr>
      <w:r w:rsidRPr="002B482C">
        <w:rPr>
          <w:rFonts w:ascii="Century Gothic" w:hAnsi="Century Gothic"/>
        </w:rPr>
        <w:t>[Donna]</w:t>
      </w:r>
    </w:p>
    <w:p w14:paraId="244BC5A3" w14:textId="77777777" w:rsidR="00EC0487" w:rsidRPr="002B482C" w:rsidRDefault="00715248" w:rsidP="00150C0F">
      <w:pPr>
        <w:spacing w:line="360" w:lineRule="auto"/>
        <w:jc w:val="both"/>
        <w:rPr>
          <w:rFonts w:ascii="Century Gothic" w:hAnsi="Century Gothic"/>
        </w:rPr>
      </w:pPr>
      <w:proofErr w:type="gramStart"/>
      <w:r w:rsidRPr="002B482C">
        <w:rPr>
          <w:rFonts w:ascii="Century Gothic" w:hAnsi="Century Gothic"/>
        </w:rPr>
        <w:t>Yeah</w:t>
      </w:r>
      <w:proofErr w:type="gramEnd"/>
      <w:r w:rsidRPr="002B482C">
        <w:rPr>
          <w:rFonts w:ascii="Century Gothic" w:hAnsi="Century Gothic"/>
        </w:rPr>
        <w:t xml:space="preserve"> but it’s also thinking about like theories of change</w:t>
      </w:r>
      <w:r w:rsidR="00EC0487" w:rsidRPr="002B482C">
        <w:rPr>
          <w:rFonts w:ascii="Century Gothic" w:hAnsi="Century Gothic"/>
        </w:rPr>
        <w:t>,</w:t>
      </w:r>
      <w:r w:rsidRPr="002B482C">
        <w:rPr>
          <w:rFonts w:ascii="Century Gothic" w:hAnsi="Century Gothic"/>
        </w:rPr>
        <w:t xml:space="preserve"> and </w:t>
      </w:r>
      <w:r w:rsidR="00EC0487" w:rsidRPr="002B482C">
        <w:rPr>
          <w:rFonts w:ascii="Century Gothic" w:hAnsi="Century Gothic"/>
        </w:rPr>
        <w:t xml:space="preserve">here </w:t>
      </w:r>
      <w:r w:rsidRPr="002B482C">
        <w:rPr>
          <w:rFonts w:ascii="Century Gothic" w:hAnsi="Century Gothic"/>
        </w:rPr>
        <w:t>this is Eve Tuck again and Linda Tuhiwai Smith and Graham Smith</w:t>
      </w:r>
      <w:r w:rsidR="00EC0487" w:rsidRPr="002B482C">
        <w:rPr>
          <w:rFonts w:ascii="Century Gothic" w:hAnsi="Century Gothic"/>
        </w:rPr>
        <w:t>,</w:t>
      </w:r>
      <w:r w:rsidRPr="002B482C">
        <w:rPr>
          <w:rFonts w:ascii="Century Gothic" w:hAnsi="Century Gothic"/>
        </w:rPr>
        <w:t xml:space="preserve"> what we’re trying to do with a research output. And sometimes we’re trying to tell the truth. And, so, we might have to tell that truth lots of times in lots of different ways. </w:t>
      </w:r>
    </w:p>
    <w:p w14:paraId="696BD5C4" w14:textId="77777777" w:rsidR="00EC0487" w:rsidRPr="002B482C" w:rsidRDefault="00EC0487" w:rsidP="00150C0F">
      <w:pPr>
        <w:spacing w:line="360" w:lineRule="auto"/>
        <w:jc w:val="both"/>
        <w:rPr>
          <w:rFonts w:ascii="Century Gothic" w:hAnsi="Century Gothic"/>
        </w:rPr>
      </w:pPr>
    </w:p>
    <w:p w14:paraId="33126827" w14:textId="77777777" w:rsidR="00EC0487" w:rsidRPr="002B482C" w:rsidRDefault="00715248" w:rsidP="00150C0F">
      <w:pPr>
        <w:spacing w:line="360" w:lineRule="auto"/>
        <w:jc w:val="both"/>
        <w:rPr>
          <w:rFonts w:ascii="Century Gothic" w:hAnsi="Century Gothic"/>
        </w:rPr>
      </w:pPr>
      <w:r w:rsidRPr="002B482C">
        <w:rPr>
          <w:rFonts w:ascii="Century Gothic" w:hAnsi="Century Gothic"/>
        </w:rPr>
        <w:t xml:space="preserve">And </w:t>
      </w:r>
      <w:proofErr w:type="gramStart"/>
      <w:r w:rsidR="00EC0487" w:rsidRPr="002B482C">
        <w:rPr>
          <w:rFonts w:ascii="Century Gothic" w:hAnsi="Century Gothic"/>
        </w:rPr>
        <w:t>yeah</w:t>
      </w:r>
      <w:proofErr w:type="gramEnd"/>
      <w:r w:rsidR="00EC0487" w:rsidRPr="002B482C">
        <w:rPr>
          <w:rFonts w:ascii="Century Gothic" w:hAnsi="Century Gothic"/>
        </w:rPr>
        <w:t xml:space="preserve"> </w:t>
      </w:r>
      <w:r w:rsidRPr="002B482C">
        <w:rPr>
          <w:rFonts w:ascii="Century Gothic" w:hAnsi="Century Gothic"/>
        </w:rPr>
        <w:t xml:space="preserve">so sometimes I see those pieces of writing as truth telling exercises. </w:t>
      </w:r>
      <w:r w:rsidR="00EC0487" w:rsidRPr="002B482C">
        <w:rPr>
          <w:rFonts w:ascii="Century Gothic" w:hAnsi="Century Gothic"/>
        </w:rPr>
        <w:t>Um s</w:t>
      </w:r>
      <w:r w:rsidRPr="002B482C">
        <w:rPr>
          <w:rFonts w:ascii="Century Gothic" w:hAnsi="Century Gothic"/>
        </w:rPr>
        <w:t>ometimes we’re publishing a report or an article because it’s part of monitoring. We don’t think in and of itself writing that report is going to change things but at least tells the Crown</w:t>
      </w:r>
      <w:r w:rsidR="00EC0487" w:rsidRPr="002B482C">
        <w:rPr>
          <w:rFonts w:ascii="Century Gothic" w:hAnsi="Century Gothic"/>
        </w:rPr>
        <w:t xml:space="preserve"> that</w:t>
      </w:r>
      <w:r w:rsidRPr="002B482C">
        <w:rPr>
          <w:rFonts w:ascii="Century Gothic" w:hAnsi="Century Gothic"/>
        </w:rPr>
        <w:t xml:space="preserve"> “we know what you’re doing ,and you know what you’re doing, and you know we know what you’re doing”</w:t>
      </w:r>
      <w:r w:rsidR="00EC0487" w:rsidRPr="002B482C">
        <w:rPr>
          <w:rFonts w:ascii="Century Gothic" w:hAnsi="Century Gothic"/>
        </w:rPr>
        <w:t>,</w:t>
      </w:r>
      <w:r w:rsidRPr="002B482C">
        <w:rPr>
          <w:rFonts w:ascii="Century Gothic" w:hAnsi="Century Gothic"/>
        </w:rPr>
        <w:t xml:space="preserve"> which is </w:t>
      </w:r>
      <w:proofErr w:type="spellStart"/>
      <w:r w:rsidRPr="002B482C">
        <w:rPr>
          <w:rFonts w:ascii="Century Gothic" w:hAnsi="Century Gothic"/>
        </w:rPr>
        <w:t>kinda</w:t>
      </w:r>
      <w:proofErr w:type="spellEnd"/>
      <w:r w:rsidRPr="002B482C">
        <w:rPr>
          <w:rFonts w:ascii="Century Gothic" w:hAnsi="Century Gothic"/>
        </w:rPr>
        <w:t xml:space="preserve"> James Baldwin’s thing that sometimes we just need to </w:t>
      </w:r>
      <w:proofErr w:type="gramStart"/>
      <w:r w:rsidRPr="002B482C">
        <w:rPr>
          <w:rFonts w:ascii="Century Gothic" w:hAnsi="Century Gothic"/>
        </w:rPr>
        <w:t>say</w:t>
      </w:r>
      <w:proofErr w:type="gramEnd"/>
      <w:r w:rsidRPr="002B482C">
        <w:rPr>
          <w:rFonts w:ascii="Century Gothic" w:hAnsi="Century Gothic"/>
        </w:rPr>
        <w:t xml:space="preserve"> “we know’. </w:t>
      </w:r>
    </w:p>
    <w:p w14:paraId="7F12354F" w14:textId="77777777" w:rsidR="00EC0487" w:rsidRPr="002B482C" w:rsidRDefault="00EC0487" w:rsidP="00150C0F">
      <w:pPr>
        <w:spacing w:line="360" w:lineRule="auto"/>
        <w:jc w:val="both"/>
        <w:rPr>
          <w:rFonts w:ascii="Century Gothic" w:hAnsi="Century Gothic"/>
        </w:rPr>
      </w:pPr>
    </w:p>
    <w:p w14:paraId="089C6266" w14:textId="64327728" w:rsidR="00715248" w:rsidRPr="002B482C" w:rsidRDefault="00715248" w:rsidP="00150C0F">
      <w:pPr>
        <w:spacing w:line="360" w:lineRule="auto"/>
        <w:jc w:val="both"/>
        <w:rPr>
          <w:rFonts w:ascii="Century Gothic" w:hAnsi="Century Gothic"/>
        </w:rPr>
      </w:pPr>
      <w:r w:rsidRPr="002B482C">
        <w:rPr>
          <w:rFonts w:ascii="Century Gothic" w:hAnsi="Century Gothic"/>
        </w:rPr>
        <w:t xml:space="preserve">And so I think when we’re thinking about research outputs again it’s thinking about </w:t>
      </w:r>
      <w:proofErr w:type="gramStart"/>
      <w:r w:rsidRPr="002B482C">
        <w:rPr>
          <w:rFonts w:ascii="Century Gothic" w:hAnsi="Century Gothic"/>
        </w:rPr>
        <w:t>all of</w:t>
      </w:r>
      <w:proofErr w:type="gramEnd"/>
      <w:r w:rsidRPr="002B482C">
        <w:rPr>
          <w:rFonts w:ascii="Century Gothic" w:hAnsi="Century Gothic"/>
        </w:rPr>
        <w:t xml:space="preserve"> the different ways in which we can contribute to a Kaupapa. And some of those activities are the ones that are </w:t>
      </w:r>
      <w:proofErr w:type="spellStart"/>
      <w:r w:rsidRPr="002B482C">
        <w:rPr>
          <w:rFonts w:ascii="Century Gothic" w:hAnsi="Century Gothic"/>
        </w:rPr>
        <w:t>gonna</w:t>
      </w:r>
      <w:proofErr w:type="spellEnd"/>
      <w:r w:rsidRPr="002B482C">
        <w:rPr>
          <w:rFonts w:ascii="Century Gothic" w:hAnsi="Century Gothic"/>
        </w:rPr>
        <w:t xml:space="preserve"> lead to like a reform or hopefully an actual transformation. Some of them are </w:t>
      </w:r>
      <w:proofErr w:type="spellStart"/>
      <w:r w:rsidRPr="002B482C">
        <w:rPr>
          <w:rFonts w:ascii="Century Gothic" w:hAnsi="Century Gothic"/>
        </w:rPr>
        <w:t>gonna</w:t>
      </w:r>
      <w:proofErr w:type="spellEnd"/>
      <w:r w:rsidRPr="002B482C">
        <w:rPr>
          <w:rFonts w:ascii="Century Gothic" w:hAnsi="Century Gothic"/>
        </w:rPr>
        <w:t xml:space="preserve"> be activities that are an important accounting for or reckoning for or putting on record: we know what you did. </w:t>
      </w:r>
      <w:proofErr w:type="gramStart"/>
      <w:r w:rsidRPr="002B482C">
        <w:rPr>
          <w:rFonts w:ascii="Century Gothic" w:hAnsi="Century Gothic"/>
        </w:rPr>
        <w:t>And,</w:t>
      </w:r>
      <w:proofErr w:type="gramEnd"/>
      <w:r w:rsidRPr="002B482C">
        <w:rPr>
          <w:rFonts w:ascii="Century Gothic" w:hAnsi="Century Gothic"/>
        </w:rPr>
        <w:t xml:space="preserve"> again so that other people don’t have to do it but </w:t>
      </w:r>
      <w:r w:rsidRPr="002B482C">
        <w:rPr>
          <w:rFonts w:ascii="Century Gothic" w:hAnsi="Century Gothic"/>
        </w:rPr>
        <w:lastRenderedPageBreak/>
        <w:t>also so that Mokopuna can see we tried to… we tried to fight for them, we tried to tell the truth and sometimes that’s all you can do.</w:t>
      </w:r>
    </w:p>
    <w:p w14:paraId="130D797B" w14:textId="77777777" w:rsidR="003A57BB" w:rsidRPr="002B482C" w:rsidRDefault="003A57BB" w:rsidP="00150C0F">
      <w:pPr>
        <w:spacing w:line="360" w:lineRule="auto"/>
        <w:jc w:val="both"/>
        <w:rPr>
          <w:rFonts w:ascii="Century Gothic" w:hAnsi="Century Gothic"/>
        </w:rPr>
      </w:pPr>
    </w:p>
    <w:p w14:paraId="10F069DC" w14:textId="20D9DAB5" w:rsidR="000E2003" w:rsidRPr="002B482C" w:rsidRDefault="000E2003" w:rsidP="00150C0F">
      <w:pPr>
        <w:spacing w:line="360" w:lineRule="auto"/>
        <w:jc w:val="both"/>
        <w:rPr>
          <w:rFonts w:ascii="Century Gothic" w:hAnsi="Century Gothic"/>
        </w:rPr>
      </w:pPr>
      <w:r w:rsidRPr="002B482C">
        <w:rPr>
          <w:rFonts w:ascii="Century Gothic" w:hAnsi="Century Gothic"/>
        </w:rPr>
        <w:t>[</w:t>
      </w:r>
      <w:r w:rsidR="00836E92" w:rsidRPr="002B482C">
        <w:rPr>
          <w:rFonts w:ascii="Century Gothic" w:hAnsi="Century Gothic"/>
        </w:rPr>
        <w:t>Music</w:t>
      </w:r>
      <w:r w:rsidRPr="002B482C">
        <w:rPr>
          <w:rFonts w:ascii="Century Gothic" w:hAnsi="Century Gothic"/>
        </w:rPr>
        <w:t>]</w:t>
      </w:r>
    </w:p>
    <w:p w14:paraId="74FC8CE1" w14:textId="77777777" w:rsidR="000E2003" w:rsidRPr="002B482C" w:rsidRDefault="000E2003" w:rsidP="00150C0F">
      <w:pPr>
        <w:spacing w:line="360" w:lineRule="auto"/>
        <w:jc w:val="both"/>
        <w:rPr>
          <w:rFonts w:ascii="Century Gothic" w:hAnsi="Century Gothic"/>
        </w:rPr>
      </w:pPr>
    </w:p>
    <w:p w14:paraId="13009772"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[Gabrielle]</w:t>
      </w:r>
    </w:p>
    <w:p w14:paraId="3199D378" w14:textId="458060E4" w:rsidR="000E2003" w:rsidRPr="002B482C" w:rsidRDefault="000E2003" w:rsidP="00150C0F">
      <w:pPr>
        <w:spacing w:line="360" w:lineRule="auto"/>
        <w:jc w:val="both"/>
        <w:rPr>
          <w:rFonts w:ascii="Century Gothic" w:hAnsi="Century Gothic"/>
        </w:rPr>
      </w:pPr>
      <w:r w:rsidRPr="002B482C">
        <w:rPr>
          <w:rFonts w:ascii="Century Gothic" w:hAnsi="Century Gothic"/>
        </w:rPr>
        <w:t xml:space="preserve">The kōrero we had with Donna was </w:t>
      </w:r>
      <w:proofErr w:type="gramStart"/>
      <w:r w:rsidRPr="002B482C">
        <w:rPr>
          <w:rFonts w:ascii="Century Gothic" w:hAnsi="Century Gothic"/>
        </w:rPr>
        <w:t>really great</w:t>
      </w:r>
      <w:proofErr w:type="gramEnd"/>
      <w:r w:rsidRPr="002B482C">
        <w:rPr>
          <w:rFonts w:ascii="Century Gothic" w:hAnsi="Century Gothic"/>
        </w:rPr>
        <w:t>, and helpful for me because I guess I can be a bit dark on academic writing – as someone who is not an academic myself – because it can be quite inaccessible to the rest of us. Not just the language – which is often very precise</w:t>
      </w:r>
      <w:r w:rsidR="00EA6FFA" w:rsidRPr="002B482C">
        <w:rPr>
          <w:rFonts w:ascii="Century Gothic" w:hAnsi="Century Gothic"/>
        </w:rPr>
        <w:t>, technical, and dense</w:t>
      </w:r>
      <w:r w:rsidRPr="002B482C">
        <w:rPr>
          <w:rFonts w:ascii="Century Gothic" w:hAnsi="Century Gothic"/>
        </w:rPr>
        <w:t xml:space="preserve"> – but like </w:t>
      </w:r>
      <w:proofErr w:type="gramStart"/>
      <w:r w:rsidRPr="002B482C">
        <w:rPr>
          <w:rFonts w:ascii="Century Gothic" w:hAnsi="Century Gothic"/>
        </w:rPr>
        <w:t>actually finding</w:t>
      </w:r>
      <w:proofErr w:type="gramEnd"/>
      <w:r w:rsidRPr="002B482C">
        <w:rPr>
          <w:rFonts w:ascii="Century Gothic" w:hAnsi="Century Gothic"/>
        </w:rPr>
        <w:t xml:space="preserve"> a copy of the article online because so many are paywalled</w:t>
      </w:r>
      <w:r w:rsidR="006A6DF0" w:rsidRPr="002B482C">
        <w:rPr>
          <w:rFonts w:ascii="Century Gothic" w:hAnsi="Century Gothic"/>
        </w:rPr>
        <w:t xml:space="preserve"> – not ours of course but lots of others</w:t>
      </w:r>
      <w:r w:rsidR="00836E92" w:rsidRPr="002B482C">
        <w:rPr>
          <w:rFonts w:ascii="Century Gothic" w:hAnsi="Century Gothic"/>
        </w:rPr>
        <w:t xml:space="preserve"> are</w:t>
      </w:r>
      <w:r w:rsidRPr="002B482C">
        <w:rPr>
          <w:rFonts w:ascii="Century Gothic" w:hAnsi="Century Gothic"/>
        </w:rPr>
        <w:t xml:space="preserve">. </w:t>
      </w:r>
      <w:r w:rsidR="006A6DF0" w:rsidRPr="002B482C">
        <w:rPr>
          <w:rFonts w:ascii="Century Gothic" w:hAnsi="Century Gothic"/>
        </w:rPr>
        <w:t>Yet</w:t>
      </w:r>
      <w:r w:rsidRPr="002B482C">
        <w:rPr>
          <w:rFonts w:ascii="Century Gothic" w:hAnsi="Century Gothic"/>
        </w:rPr>
        <w:t xml:space="preserve"> Donna is reminding us that it’s about using the approach that best aligns with what you’re trying to achieve. Sometimes it will be necessary to publish a journal article, and sometimes it won’t at all. </w:t>
      </w:r>
    </w:p>
    <w:p w14:paraId="602592B1" w14:textId="77777777" w:rsidR="000E2003" w:rsidRPr="002B482C" w:rsidRDefault="000E2003" w:rsidP="00150C0F">
      <w:pPr>
        <w:spacing w:line="360" w:lineRule="auto"/>
        <w:jc w:val="both"/>
        <w:rPr>
          <w:rFonts w:ascii="Century Gothic" w:hAnsi="Century Gothic"/>
        </w:rPr>
      </w:pPr>
    </w:p>
    <w:p w14:paraId="7859C09E"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[Paula]</w:t>
      </w:r>
    </w:p>
    <w:p w14:paraId="7E111D63" w14:textId="14DC83DD" w:rsidR="000E2003" w:rsidRPr="002B482C" w:rsidRDefault="00836E92" w:rsidP="00150C0F">
      <w:pPr>
        <w:spacing w:line="360" w:lineRule="auto"/>
        <w:jc w:val="both"/>
        <w:rPr>
          <w:rFonts w:ascii="Century Gothic" w:hAnsi="Century Gothic"/>
        </w:rPr>
      </w:pPr>
      <w:r w:rsidRPr="002B482C">
        <w:rPr>
          <w:rFonts w:ascii="Century Gothic" w:hAnsi="Century Gothic"/>
        </w:rPr>
        <w:t>And in</w:t>
      </w:r>
      <w:r w:rsidR="006A6DF0" w:rsidRPr="002B482C">
        <w:rPr>
          <w:rFonts w:ascii="Century Gothic" w:hAnsi="Century Gothic"/>
        </w:rPr>
        <w:t xml:space="preserve"> that </w:t>
      </w:r>
      <w:r w:rsidRPr="002B482C">
        <w:rPr>
          <w:rFonts w:ascii="Century Gothic" w:hAnsi="Century Gothic"/>
        </w:rPr>
        <w:t>kōrero</w:t>
      </w:r>
      <w:r w:rsidR="006A6DF0" w:rsidRPr="002B482C">
        <w:rPr>
          <w:rFonts w:ascii="Century Gothic" w:hAnsi="Century Gothic"/>
        </w:rPr>
        <w:t xml:space="preserve"> Donna is also highlighting that abolition – which as we talked about in episode one as a rejection of prisons and dismantling systems of oppression </w:t>
      </w:r>
      <w:r w:rsidRPr="002B482C">
        <w:rPr>
          <w:rFonts w:ascii="Century Gothic" w:hAnsi="Century Gothic"/>
        </w:rPr>
        <w:t>whilst</w:t>
      </w:r>
      <w:r w:rsidR="006A6DF0" w:rsidRPr="002B482C">
        <w:rPr>
          <w:rFonts w:ascii="Century Gothic" w:hAnsi="Century Gothic"/>
        </w:rPr>
        <w:t xml:space="preserve"> also building and imagining a new future – also requires us to try all sorts of </w:t>
      </w:r>
      <w:r w:rsidRPr="002B482C">
        <w:rPr>
          <w:rFonts w:ascii="Century Gothic" w:hAnsi="Century Gothic"/>
        </w:rPr>
        <w:t>things in order</w:t>
      </w:r>
      <w:r w:rsidR="00D05633" w:rsidRPr="002B482C">
        <w:rPr>
          <w:rFonts w:ascii="Century Gothic" w:hAnsi="Century Gothic"/>
        </w:rPr>
        <w:t xml:space="preserve"> </w:t>
      </w:r>
      <w:r w:rsidR="006A6DF0" w:rsidRPr="002B482C">
        <w:rPr>
          <w:rFonts w:ascii="Century Gothic" w:hAnsi="Century Gothic"/>
        </w:rPr>
        <w:t xml:space="preserve">to share knowledge and </w:t>
      </w:r>
      <w:r w:rsidR="00D05633" w:rsidRPr="002B482C">
        <w:rPr>
          <w:rFonts w:ascii="Century Gothic" w:hAnsi="Century Gothic"/>
        </w:rPr>
        <w:t xml:space="preserve">to </w:t>
      </w:r>
      <w:r w:rsidR="006A6DF0" w:rsidRPr="002B482C">
        <w:rPr>
          <w:rFonts w:ascii="Century Gothic" w:hAnsi="Century Gothic"/>
        </w:rPr>
        <w:t>drive change</w:t>
      </w:r>
      <w:r w:rsidR="00D05633" w:rsidRPr="002B482C">
        <w:rPr>
          <w:rFonts w:ascii="Century Gothic" w:hAnsi="Century Gothic"/>
        </w:rPr>
        <w:t xml:space="preserve"> based in what your theory of change is.</w:t>
      </w:r>
    </w:p>
    <w:p w14:paraId="65418C6E" w14:textId="77777777" w:rsidR="006A6DF0" w:rsidRPr="002B482C" w:rsidRDefault="006A6DF0" w:rsidP="00150C0F">
      <w:pPr>
        <w:spacing w:line="360" w:lineRule="auto"/>
        <w:jc w:val="both"/>
        <w:rPr>
          <w:rFonts w:ascii="Century Gothic" w:hAnsi="Century Gothic"/>
        </w:rPr>
      </w:pPr>
    </w:p>
    <w:p w14:paraId="61BDE423"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[Music]</w:t>
      </w:r>
    </w:p>
    <w:p w14:paraId="2BB3B521" w14:textId="77777777" w:rsidR="00836E92" w:rsidRPr="002B482C" w:rsidRDefault="00836E92" w:rsidP="00150C0F">
      <w:pPr>
        <w:spacing w:line="360" w:lineRule="auto"/>
        <w:jc w:val="both"/>
        <w:rPr>
          <w:rFonts w:ascii="Century Gothic" w:hAnsi="Century Gothic"/>
        </w:rPr>
      </w:pPr>
    </w:p>
    <w:p w14:paraId="1C8097F8"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[Gabrielle]</w:t>
      </w:r>
    </w:p>
    <w:p w14:paraId="2A04C2F9" w14:textId="0C52D233" w:rsidR="006A6DF0" w:rsidRPr="002B482C" w:rsidRDefault="006A6DF0" w:rsidP="00150C0F">
      <w:pPr>
        <w:spacing w:line="360" w:lineRule="auto"/>
        <w:jc w:val="both"/>
        <w:rPr>
          <w:rFonts w:ascii="Century Gothic" w:hAnsi="Century Gothic"/>
        </w:rPr>
      </w:pPr>
      <w:r w:rsidRPr="002B482C">
        <w:rPr>
          <w:rFonts w:ascii="Century Gothic" w:hAnsi="Century Gothic"/>
        </w:rPr>
        <w:t xml:space="preserve">When I think back to the development of the proposal for TIAKI, back four or more years ago, I know the idea was always to have different ways of sharing information. </w:t>
      </w:r>
    </w:p>
    <w:p w14:paraId="658746D1" w14:textId="77777777" w:rsidR="006A6DF0" w:rsidRPr="002B482C" w:rsidRDefault="006A6DF0" w:rsidP="00150C0F">
      <w:pPr>
        <w:spacing w:line="360" w:lineRule="auto"/>
        <w:jc w:val="both"/>
        <w:rPr>
          <w:rFonts w:ascii="Century Gothic" w:hAnsi="Century Gothic"/>
        </w:rPr>
      </w:pPr>
    </w:p>
    <w:p w14:paraId="430C7CD2"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[Paula]</w:t>
      </w:r>
    </w:p>
    <w:p w14:paraId="31C1B558" w14:textId="511D58F5" w:rsidR="00D626AC" w:rsidRPr="002B482C" w:rsidRDefault="00D626AC" w:rsidP="00150C0F">
      <w:pPr>
        <w:spacing w:line="360" w:lineRule="auto"/>
        <w:jc w:val="both"/>
        <w:rPr>
          <w:rFonts w:ascii="Century Gothic" w:hAnsi="Century Gothic"/>
        </w:rPr>
      </w:pPr>
      <w:r w:rsidRPr="002B482C">
        <w:rPr>
          <w:rFonts w:ascii="Century Gothic" w:hAnsi="Century Gothic"/>
        </w:rPr>
        <w:lastRenderedPageBreak/>
        <w:t>And one of the ways we were interested in was using podcasts as a way of engaging a wider audience. And I knew you’d been involved in podcasts before…</w:t>
      </w:r>
    </w:p>
    <w:p w14:paraId="78BC8FB3" w14:textId="77777777" w:rsidR="00D626AC" w:rsidRPr="002B482C" w:rsidRDefault="00D626AC" w:rsidP="00150C0F">
      <w:pPr>
        <w:spacing w:line="360" w:lineRule="auto"/>
        <w:jc w:val="both"/>
        <w:rPr>
          <w:rFonts w:ascii="Century Gothic" w:hAnsi="Century Gothic"/>
        </w:rPr>
      </w:pPr>
    </w:p>
    <w:p w14:paraId="01EA0878"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[Gabrielle]</w:t>
      </w:r>
    </w:p>
    <w:p w14:paraId="3A5F8E64" w14:textId="77777777" w:rsidR="00836E92" w:rsidRPr="002B482C" w:rsidRDefault="00D626AC" w:rsidP="00150C0F">
      <w:pPr>
        <w:spacing w:line="360" w:lineRule="auto"/>
        <w:jc w:val="both"/>
        <w:rPr>
          <w:rFonts w:ascii="Century Gothic" w:hAnsi="Century Gothic"/>
        </w:rPr>
      </w:pPr>
      <w:r w:rsidRPr="002B482C">
        <w:rPr>
          <w:rFonts w:ascii="Century Gothic" w:hAnsi="Century Gothic"/>
        </w:rPr>
        <w:t>I think I said in episode one</w:t>
      </w:r>
      <w:r w:rsidR="00836E92" w:rsidRPr="002B482C">
        <w:rPr>
          <w:rFonts w:ascii="Century Gothic" w:hAnsi="Century Gothic"/>
        </w:rPr>
        <w:t>,</w:t>
      </w:r>
      <w:r w:rsidRPr="002B482C">
        <w:rPr>
          <w:rFonts w:ascii="Century Gothic" w:hAnsi="Century Gothic"/>
        </w:rPr>
        <w:t xml:space="preserve"> I’m a long-time podcast listener. </w:t>
      </w:r>
      <w:r w:rsidR="00836E92" w:rsidRPr="002B482C">
        <w:rPr>
          <w:rFonts w:ascii="Century Gothic" w:hAnsi="Century Gothic"/>
        </w:rPr>
        <w:t>And, b</w:t>
      </w:r>
      <w:r w:rsidRPr="002B482C">
        <w:rPr>
          <w:rFonts w:ascii="Century Gothic" w:hAnsi="Century Gothic"/>
        </w:rPr>
        <w:t xml:space="preserve">ut a few years ago now I got to work with Noelle McCarthy and Dr Emma </w:t>
      </w:r>
      <w:proofErr w:type="spellStart"/>
      <w:r w:rsidRPr="002B482C">
        <w:rPr>
          <w:rFonts w:ascii="Century Gothic" w:hAnsi="Century Gothic"/>
        </w:rPr>
        <w:t>Wehipeihana</w:t>
      </w:r>
      <w:proofErr w:type="spellEnd"/>
      <w:r w:rsidRPr="002B482C">
        <w:rPr>
          <w:rFonts w:ascii="Century Gothic" w:hAnsi="Century Gothic"/>
        </w:rPr>
        <w:t xml:space="preserve"> on a Podcast called Getting Better, which is still available</w:t>
      </w:r>
      <w:r w:rsidR="00836E92" w:rsidRPr="002B482C">
        <w:rPr>
          <w:rFonts w:ascii="Century Gothic" w:hAnsi="Century Gothic"/>
        </w:rPr>
        <w:t xml:space="preserve"> online</w:t>
      </w:r>
      <w:r w:rsidRPr="002B482C">
        <w:rPr>
          <w:rFonts w:ascii="Century Gothic" w:hAnsi="Century Gothic"/>
        </w:rPr>
        <w:t xml:space="preserve"> through Radio New Zealand</w:t>
      </w:r>
      <w:r w:rsidR="00836E92" w:rsidRPr="002B482C">
        <w:rPr>
          <w:rFonts w:ascii="Century Gothic" w:hAnsi="Century Gothic"/>
        </w:rPr>
        <w:t xml:space="preserve"> and Apple Podcasts</w:t>
      </w:r>
      <w:r w:rsidRPr="002B482C">
        <w:rPr>
          <w:rFonts w:ascii="Century Gothic" w:hAnsi="Century Gothic"/>
        </w:rPr>
        <w:t xml:space="preserve">. </w:t>
      </w:r>
    </w:p>
    <w:p w14:paraId="68970D57" w14:textId="77777777" w:rsidR="00836E92" w:rsidRPr="002B482C" w:rsidRDefault="00836E92" w:rsidP="00150C0F">
      <w:pPr>
        <w:spacing w:line="360" w:lineRule="auto"/>
        <w:jc w:val="both"/>
        <w:rPr>
          <w:rFonts w:ascii="Century Gothic" w:hAnsi="Century Gothic"/>
        </w:rPr>
      </w:pPr>
    </w:p>
    <w:p w14:paraId="161CA552" w14:textId="2998358D" w:rsidR="00D626AC" w:rsidRPr="002B482C" w:rsidRDefault="00D626AC" w:rsidP="00150C0F">
      <w:pPr>
        <w:spacing w:line="360" w:lineRule="auto"/>
        <w:jc w:val="both"/>
        <w:rPr>
          <w:rFonts w:ascii="Century Gothic" w:hAnsi="Century Gothic"/>
        </w:rPr>
      </w:pPr>
      <w:r w:rsidRPr="002B482C">
        <w:rPr>
          <w:rFonts w:ascii="Century Gothic" w:hAnsi="Century Gothic"/>
        </w:rPr>
        <w:t>The series follows Emma, who at the time was in her final year of Med School, exploring Māori health, the health system’s shortcomings when it comes to whānau Māori, and what could be done better. I was in the background on that podcast,</w:t>
      </w:r>
      <w:r w:rsidR="00C93B52" w:rsidRPr="002B482C">
        <w:rPr>
          <w:rFonts w:ascii="Century Gothic" w:hAnsi="Century Gothic"/>
        </w:rPr>
        <w:t xml:space="preserve"> helping behind the scenes,</w:t>
      </w:r>
      <w:r w:rsidRPr="002B482C">
        <w:rPr>
          <w:rFonts w:ascii="Century Gothic" w:hAnsi="Century Gothic"/>
        </w:rPr>
        <w:t xml:space="preserve"> and through </w:t>
      </w:r>
      <w:r w:rsidR="00836E92" w:rsidRPr="002B482C">
        <w:rPr>
          <w:rFonts w:ascii="Century Gothic" w:hAnsi="Century Gothic"/>
        </w:rPr>
        <w:t>that</w:t>
      </w:r>
      <w:r w:rsidRPr="002B482C">
        <w:rPr>
          <w:rFonts w:ascii="Century Gothic" w:hAnsi="Century Gothic"/>
        </w:rPr>
        <w:t xml:space="preserve"> experience I knew there was an audience for a thoughtful discussion on Māori health issues – </w:t>
      </w:r>
      <w:r w:rsidR="00836E92" w:rsidRPr="002B482C">
        <w:rPr>
          <w:rFonts w:ascii="Century Gothic" w:hAnsi="Century Gothic"/>
        </w:rPr>
        <w:t xml:space="preserve">um </w:t>
      </w:r>
      <w:r w:rsidRPr="002B482C">
        <w:rPr>
          <w:rFonts w:ascii="Century Gothic" w:hAnsi="Century Gothic"/>
        </w:rPr>
        <w:t xml:space="preserve">it was </w:t>
      </w:r>
      <w:r w:rsidR="00836E92" w:rsidRPr="002B482C">
        <w:rPr>
          <w:rFonts w:ascii="Century Gothic" w:hAnsi="Century Gothic"/>
        </w:rPr>
        <w:t xml:space="preserve">after all </w:t>
      </w:r>
      <w:r w:rsidRPr="002B482C">
        <w:rPr>
          <w:rFonts w:ascii="Century Gothic" w:hAnsi="Century Gothic"/>
        </w:rPr>
        <w:t>on the top of the Apple Podcast Charts for New Zealand for a while there – and it even won awards. I also knew it was possible to talk about research findings and wider system issues in a podcast. But I wasn’t entirely sure how we would make the podcast work for a specific research project</w:t>
      </w:r>
      <w:r w:rsidR="00836E92" w:rsidRPr="002B482C">
        <w:rPr>
          <w:rFonts w:ascii="Century Gothic" w:hAnsi="Century Gothic"/>
        </w:rPr>
        <w:t xml:space="preserve"> like TIAKI.</w:t>
      </w:r>
    </w:p>
    <w:p w14:paraId="45BF9B9C" w14:textId="77777777" w:rsidR="00D626AC" w:rsidRPr="002B482C" w:rsidRDefault="00D626AC" w:rsidP="00150C0F">
      <w:pPr>
        <w:spacing w:line="360" w:lineRule="auto"/>
        <w:jc w:val="both"/>
        <w:rPr>
          <w:rFonts w:ascii="Century Gothic" w:hAnsi="Century Gothic"/>
        </w:rPr>
      </w:pPr>
    </w:p>
    <w:p w14:paraId="5588104B"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[Paula]</w:t>
      </w:r>
    </w:p>
    <w:p w14:paraId="55AA4916" w14:textId="77777777" w:rsidR="00836E92" w:rsidRPr="002B482C" w:rsidRDefault="00836E92" w:rsidP="00150C0F">
      <w:pPr>
        <w:spacing w:line="360" w:lineRule="auto"/>
        <w:jc w:val="both"/>
        <w:rPr>
          <w:rFonts w:ascii="Century Gothic" w:hAnsi="Century Gothic"/>
        </w:rPr>
      </w:pPr>
    </w:p>
    <w:p w14:paraId="64E1F87E" w14:textId="73E9A023" w:rsidR="00D626AC" w:rsidRPr="002B482C" w:rsidRDefault="00D626AC" w:rsidP="00150C0F">
      <w:pPr>
        <w:spacing w:line="360" w:lineRule="auto"/>
        <w:jc w:val="both"/>
        <w:rPr>
          <w:rFonts w:ascii="Century Gothic" w:hAnsi="Century Gothic"/>
        </w:rPr>
      </w:pPr>
      <w:r w:rsidRPr="002B482C">
        <w:rPr>
          <w:rFonts w:ascii="Century Gothic" w:hAnsi="Century Gothic"/>
        </w:rPr>
        <w:t xml:space="preserve">I wasn’t sure either, but I had confidence we could work it out. And I got more confident when we talked to the </w:t>
      </w:r>
      <w:proofErr w:type="spellStart"/>
      <w:r w:rsidRPr="002B482C">
        <w:rPr>
          <w:rFonts w:ascii="Century Gothic" w:hAnsi="Century Gothic"/>
        </w:rPr>
        <w:t>r</w:t>
      </w:r>
      <w:r w:rsidR="00D05633" w:rsidRPr="002B482C">
        <w:rPr>
          <w:rFonts w:ascii="Century Gothic" w:hAnsi="Century Gothic"/>
        </w:rPr>
        <w:t>angahau</w:t>
      </w:r>
      <w:proofErr w:type="spellEnd"/>
      <w:r w:rsidRPr="002B482C">
        <w:rPr>
          <w:rFonts w:ascii="Century Gothic" w:hAnsi="Century Gothic"/>
        </w:rPr>
        <w:t xml:space="preserve"> team at one of </w:t>
      </w:r>
      <w:r w:rsidR="00836E92" w:rsidRPr="002B482C">
        <w:rPr>
          <w:rFonts w:ascii="Century Gothic" w:hAnsi="Century Gothic"/>
        </w:rPr>
        <w:t>our</w:t>
      </w:r>
      <w:r w:rsidRPr="002B482C">
        <w:rPr>
          <w:rFonts w:ascii="Century Gothic" w:hAnsi="Century Gothic"/>
        </w:rPr>
        <w:t xml:space="preserve"> first meetings we had </w:t>
      </w:r>
      <w:r w:rsidR="00C93B52" w:rsidRPr="002B482C">
        <w:rPr>
          <w:rFonts w:ascii="Century Gothic" w:hAnsi="Century Gothic"/>
        </w:rPr>
        <w:t xml:space="preserve">when we were </w:t>
      </w:r>
      <w:r w:rsidRPr="002B482C">
        <w:rPr>
          <w:rFonts w:ascii="Century Gothic" w:hAnsi="Century Gothic"/>
        </w:rPr>
        <w:t>all together</w:t>
      </w:r>
      <w:r w:rsidR="00C93B52" w:rsidRPr="002B482C">
        <w:rPr>
          <w:rFonts w:ascii="Century Gothic" w:hAnsi="Century Gothic"/>
        </w:rPr>
        <w:t>,</w:t>
      </w:r>
      <w:r w:rsidRPr="002B482C">
        <w:rPr>
          <w:rFonts w:ascii="Century Gothic" w:hAnsi="Century Gothic"/>
        </w:rPr>
        <w:t xml:space="preserve"> and they were</w:t>
      </w:r>
      <w:r w:rsidR="00836E92" w:rsidRPr="002B482C">
        <w:rPr>
          <w:rFonts w:ascii="Century Gothic" w:hAnsi="Century Gothic"/>
        </w:rPr>
        <w:t xml:space="preserve"> </w:t>
      </w:r>
      <w:proofErr w:type="gramStart"/>
      <w:r w:rsidR="00836E92" w:rsidRPr="002B482C">
        <w:rPr>
          <w:rFonts w:ascii="Century Gothic" w:hAnsi="Century Gothic"/>
        </w:rPr>
        <w:t>actually</w:t>
      </w:r>
      <w:r w:rsidRPr="002B482C">
        <w:rPr>
          <w:rFonts w:ascii="Century Gothic" w:hAnsi="Century Gothic"/>
        </w:rPr>
        <w:t xml:space="preserve"> </w:t>
      </w:r>
      <w:r w:rsidR="00D05633" w:rsidRPr="002B482C">
        <w:rPr>
          <w:rFonts w:ascii="Century Gothic" w:hAnsi="Century Gothic"/>
        </w:rPr>
        <w:t>pretty</w:t>
      </w:r>
      <w:proofErr w:type="gramEnd"/>
      <w:r w:rsidR="00D05633" w:rsidRPr="002B482C">
        <w:rPr>
          <w:rFonts w:ascii="Century Gothic" w:hAnsi="Century Gothic"/>
        </w:rPr>
        <w:t xml:space="preserve"> </w:t>
      </w:r>
      <w:r w:rsidRPr="002B482C">
        <w:rPr>
          <w:rFonts w:ascii="Century Gothic" w:hAnsi="Century Gothic"/>
        </w:rPr>
        <w:t xml:space="preserve">excited for it. </w:t>
      </w:r>
    </w:p>
    <w:p w14:paraId="3F0A8786" w14:textId="77777777" w:rsidR="00D626AC" w:rsidRPr="002B482C" w:rsidRDefault="00D626AC" w:rsidP="00150C0F">
      <w:pPr>
        <w:spacing w:line="360" w:lineRule="auto"/>
        <w:jc w:val="both"/>
        <w:rPr>
          <w:rFonts w:ascii="Century Gothic" w:hAnsi="Century Gothic"/>
        </w:rPr>
      </w:pPr>
    </w:p>
    <w:p w14:paraId="1C5EF3A4"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[Gabrielle]</w:t>
      </w:r>
    </w:p>
    <w:p w14:paraId="3A2A6979" w14:textId="77777777" w:rsidR="00836E92" w:rsidRPr="002B482C" w:rsidRDefault="00D626AC" w:rsidP="00150C0F">
      <w:pPr>
        <w:spacing w:line="360" w:lineRule="auto"/>
        <w:jc w:val="both"/>
        <w:rPr>
          <w:rFonts w:ascii="Century Gothic" w:hAnsi="Century Gothic"/>
        </w:rPr>
      </w:pPr>
      <w:r w:rsidRPr="002B482C">
        <w:rPr>
          <w:rFonts w:ascii="Century Gothic" w:hAnsi="Century Gothic"/>
        </w:rPr>
        <w:t>Yeah</w:t>
      </w:r>
      <w:r w:rsidR="00C93B52" w:rsidRPr="002B482C">
        <w:rPr>
          <w:rFonts w:ascii="Century Gothic" w:hAnsi="Century Gothic"/>
        </w:rPr>
        <w:t>,</w:t>
      </w:r>
      <w:r w:rsidRPr="002B482C">
        <w:rPr>
          <w:rFonts w:ascii="Century Gothic" w:hAnsi="Century Gothic"/>
        </w:rPr>
        <w:t xml:space="preserve"> that made me feel more confident too. And now here we are, we have a podcast! </w:t>
      </w:r>
      <w:r w:rsidR="00513A88" w:rsidRPr="002B482C">
        <w:rPr>
          <w:rFonts w:ascii="Century Gothic" w:hAnsi="Century Gothic"/>
        </w:rPr>
        <w:t xml:space="preserve">With no small thanks to all the </w:t>
      </w:r>
      <w:proofErr w:type="spellStart"/>
      <w:r w:rsidR="00513A88" w:rsidRPr="002B482C">
        <w:rPr>
          <w:rFonts w:ascii="Century Gothic" w:hAnsi="Century Gothic"/>
        </w:rPr>
        <w:t>kairangahau</w:t>
      </w:r>
      <w:proofErr w:type="spellEnd"/>
      <w:r w:rsidR="00513A88" w:rsidRPr="002B482C">
        <w:rPr>
          <w:rFonts w:ascii="Century Gothic" w:hAnsi="Century Gothic"/>
        </w:rPr>
        <w:t xml:space="preserve">, members of the TIAKI </w:t>
      </w:r>
      <w:proofErr w:type="spellStart"/>
      <w:r w:rsidR="00513A88" w:rsidRPr="002B482C">
        <w:rPr>
          <w:rFonts w:ascii="Century Gothic" w:hAnsi="Century Gothic"/>
        </w:rPr>
        <w:lastRenderedPageBreak/>
        <w:t>rangahau</w:t>
      </w:r>
      <w:proofErr w:type="spellEnd"/>
      <w:r w:rsidR="00513A88" w:rsidRPr="002B482C">
        <w:rPr>
          <w:rFonts w:ascii="Century Gothic" w:hAnsi="Century Gothic"/>
        </w:rPr>
        <w:t xml:space="preserve"> rōpū, and </w:t>
      </w:r>
      <w:proofErr w:type="spellStart"/>
      <w:r w:rsidR="00513A88" w:rsidRPr="002B482C">
        <w:rPr>
          <w:rFonts w:ascii="Century Gothic" w:hAnsi="Century Gothic"/>
        </w:rPr>
        <w:t>T</w:t>
      </w:r>
      <w:r w:rsidR="00D05633" w:rsidRPr="002B482C">
        <w:rPr>
          <w:rFonts w:ascii="Century Gothic" w:hAnsi="Century Gothic"/>
        </w:rPr>
        <w:t>ī</w:t>
      </w:r>
      <w:r w:rsidR="00513A88" w:rsidRPr="002B482C">
        <w:rPr>
          <w:rFonts w:ascii="Century Gothic" w:hAnsi="Century Gothic"/>
        </w:rPr>
        <w:t>hei</w:t>
      </w:r>
      <w:proofErr w:type="spellEnd"/>
      <w:r w:rsidR="00513A88" w:rsidRPr="002B482C">
        <w:rPr>
          <w:rFonts w:ascii="Century Gothic" w:hAnsi="Century Gothic"/>
        </w:rPr>
        <w:t xml:space="preserve"> Rangatahi in Wainuiomata – where we are recording this episode.</w:t>
      </w:r>
      <w:r w:rsidR="00BE253E" w:rsidRPr="002B482C">
        <w:rPr>
          <w:rFonts w:ascii="Century Gothic" w:hAnsi="Century Gothic"/>
        </w:rPr>
        <w:t xml:space="preserve"> </w:t>
      </w:r>
    </w:p>
    <w:p w14:paraId="60914301" w14:textId="77777777" w:rsidR="00836E92" w:rsidRPr="002B482C" w:rsidRDefault="00836E92" w:rsidP="00150C0F">
      <w:pPr>
        <w:spacing w:line="360" w:lineRule="auto"/>
        <w:jc w:val="both"/>
        <w:rPr>
          <w:rFonts w:ascii="Century Gothic" w:hAnsi="Century Gothic"/>
        </w:rPr>
      </w:pPr>
    </w:p>
    <w:p w14:paraId="53D5FCE5" w14:textId="3B5C1A82" w:rsidR="00D626AC" w:rsidRPr="002B482C" w:rsidRDefault="00BE253E" w:rsidP="00150C0F">
      <w:pPr>
        <w:spacing w:line="360" w:lineRule="auto"/>
        <w:jc w:val="both"/>
        <w:rPr>
          <w:rFonts w:ascii="Century Gothic" w:hAnsi="Century Gothic"/>
        </w:rPr>
      </w:pPr>
      <w:r w:rsidRPr="002B482C">
        <w:rPr>
          <w:rFonts w:ascii="Century Gothic" w:hAnsi="Century Gothic"/>
        </w:rPr>
        <w:t xml:space="preserve">And I think it is fair to say that in the end the podcast was maybe the most conventional – non-academic – approach we took </w:t>
      </w:r>
      <w:r w:rsidR="00836E92" w:rsidRPr="002B482C">
        <w:rPr>
          <w:rFonts w:ascii="Century Gothic" w:hAnsi="Century Gothic"/>
        </w:rPr>
        <w:t>through</w:t>
      </w:r>
      <w:r w:rsidRPr="002B482C">
        <w:rPr>
          <w:rFonts w:ascii="Century Gothic" w:hAnsi="Century Gothic"/>
        </w:rPr>
        <w:t xml:space="preserve"> the research. </w:t>
      </w:r>
    </w:p>
    <w:p w14:paraId="43038FD8" w14:textId="77777777" w:rsidR="00D626AC" w:rsidRPr="002B482C" w:rsidRDefault="00D626AC" w:rsidP="00150C0F">
      <w:pPr>
        <w:spacing w:line="360" w:lineRule="auto"/>
        <w:jc w:val="both"/>
        <w:rPr>
          <w:rFonts w:ascii="Century Gothic" w:hAnsi="Century Gothic"/>
        </w:rPr>
      </w:pPr>
    </w:p>
    <w:p w14:paraId="5C44D249"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[Paula]</w:t>
      </w:r>
    </w:p>
    <w:p w14:paraId="13E35E2B" w14:textId="62D5BE6E" w:rsidR="00D626AC" w:rsidRPr="002B482C" w:rsidRDefault="00BE253E" w:rsidP="00150C0F">
      <w:pPr>
        <w:spacing w:line="360" w:lineRule="auto"/>
        <w:jc w:val="both"/>
        <w:rPr>
          <w:rFonts w:ascii="Century Gothic" w:hAnsi="Century Gothic"/>
        </w:rPr>
      </w:pPr>
      <w:r w:rsidRPr="002B482C">
        <w:rPr>
          <w:rFonts w:ascii="Century Gothic" w:hAnsi="Century Gothic"/>
        </w:rPr>
        <w:t xml:space="preserve">I guess so. We have been able to </w:t>
      </w:r>
      <w:r w:rsidR="0031253A" w:rsidRPr="002B482C">
        <w:rPr>
          <w:rFonts w:ascii="Century Gothic" w:hAnsi="Century Gothic"/>
        </w:rPr>
        <w:t xml:space="preserve">be a bit more </w:t>
      </w:r>
      <w:r w:rsidRPr="002B482C">
        <w:rPr>
          <w:rFonts w:ascii="Century Gothic" w:hAnsi="Century Gothic"/>
        </w:rPr>
        <w:t>innovative really</w:t>
      </w:r>
      <w:r w:rsidR="0031253A" w:rsidRPr="002B482C">
        <w:rPr>
          <w:rFonts w:ascii="Century Gothic" w:hAnsi="Century Gothic"/>
        </w:rPr>
        <w:t xml:space="preserve"> and you will hear about this </w:t>
      </w:r>
      <w:proofErr w:type="gramStart"/>
      <w:r w:rsidR="0031253A" w:rsidRPr="002B482C">
        <w:rPr>
          <w:rFonts w:ascii="Century Gothic" w:hAnsi="Century Gothic"/>
        </w:rPr>
        <w:t>later on</w:t>
      </w:r>
      <w:proofErr w:type="gramEnd"/>
      <w:r w:rsidRPr="002B482C">
        <w:rPr>
          <w:rFonts w:ascii="Century Gothic" w:hAnsi="Century Gothic"/>
        </w:rPr>
        <w:t xml:space="preserve">. And lots of this stems from how we have been able to use the varied skills of everyone in our </w:t>
      </w:r>
      <w:proofErr w:type="spellStart"/>
      <w:r w:rsidR="00D05633" w:rsidRPr="002B482C">
        <w:rPr>
          <w:rFonts w:ascii="Century Gothic" w:hAnsi="Century Gothic"/>
        </w:rPr>
        <w:t>rangahau</w:t>
      </w:r>
      <w:proofErr w:type="spellEnd"/>
      <w:r w:rsidR="00D05633" w:rsidRPr="002B482C">
        <w:rPr>
          <w:rFonts w:ascii="Century Gothic" w:hAnsi="Century Gothic"/>
        </w:rPr>
        <w:t xml:space="preserve"> </w:t>
      </w:r>
      <w:r w:rsidRPr="002B482C">
        <w:rPr>
          <w:rFonts w:ascii="Century Gothic" w:hAnsi="Century Gothic"/>
        </w:rPr>
        <w:t xml:space="preserve">team. </w:t>
      </w:r>
      <w:r w:rsidR="00513A88" w:rsidRPr="002B482C">
        <w:rPr>
          <w:rFonts w:ascii="Century Gothic" w:hAnsi="Century Gothic"/>
        </w:rPr>
        <w:t>We are going to focus on this in the next episode</w:t>
      </w:r>
      <w:r w:rsidR="00C93B52" w:rsidRPr="002B482C">
        <w:rPr>
          <w:rFonts w:ascii="Century Gothic" w:hAnsi="Century Gothic"/>
        </w:rPr>
        <w:t>,</w:t>
      </w:r>
      <w:r w:rsidR="00513A88" w:rsidRPr="002B482C">
        <w:rPr>
          <w:rFonts w:ascii="Century Gothic" w:hAnsi="Century Gothic"/>
        </w:rPr>
        <w:t xml:space="preserve"> but </w:t>
      </w:r>
      <w:r w:rsidR="00C93B52" w:rsidRPr="002B482C">
        <w:rPr>
          <w:rFonts w:ascii="Century Gothic" w:hAnsi="Century Gothic"/>
        </w:rPr>
        <w:t xml:space="preserve">an important example is that </w:t>
      </w:r>
      <w:r w:rsidR="00513A88" w:rsidRPr="002B482C">
        <w:rPr>
          <w:rFonts w:ascii="Century Gothic" w:hAnsi="Century Gothic"/>
        </w:rPr>
        <w:t xml:space="preserve">we had Jim Moriarty and </w:t>
      </w:r>
      <w:r w:rsidR="00D05633" w:rsidRPr="002B482C">
        <w:rPr>
          <w:rFonts w:ascii="Century Gothic" w:hAnsi="Century Gothic"/>
        </w:rPr>
        <w:t xml:space="preserve">Dr </w:t>
      </w:r>
      <w:r w:rsidR="00513A88" w:rsidRPr="002B482C">
        <w:rPr>
          <w:rFonts w:ascii="Century Gothic" w:hAnsi="Century Gothic"/>
        </w:rPr>
        <w:t xml:space="preserve">Helen Pearse Otene as part of our team. </w:t>
      </w:r>
      <w:proofErr w:type="gramStart"/>
      <w:r w:rsidR="00513A88" w:rsidRPr="002B482C">
        <w:rPr>
          <w:rFonts w:ascii="Century Gothic" w:hAnsi="Century Gothic"/>
        </w:rPr>
        <w:t>Both of these</w:t>
      </w:r>
      <w:proofErr w:type="gramEnd"/>
      <w:r w:rsidR="00513A88" w:rsidRPr="002B482C">
        <w:rPr>
          <w:rFonts w:ascii="Century Gothic" w:hAnsi="Century Gothic"/>
        </w:rPr>
        <w:t xml:space="preserve"> names are well known in Aotearoa theatre – and movies and tv – Helen is also a </w:t>
      </w:r>
      <w:r w:rsidR="00836E92" w:rsidRPr="002B482C">
        <w:rPr>
          <w:rFonts w:ascii="Century Gothic" w:hAnsi="Century Gothic"/>
        </w:rPr>
        <w:t xml:space="preserve">clinical </w:t>
      </w:r>
      <w:r w:rsidR="00513A88" w:rsidRPr="002B482C">
        <w:rPr>
          <w:rFonts w:ascii="Century Gothic" w:hAnsi="Century Gothic"/>
        </w:rPr>
        <w:t xml:space="preserve">psychologist who uses Theatre Marae in her practice. With Jim and Helen and </w:t>
      </w:r>
      <w:proofErr w:type="spellStart"/>
      <w:r w:rsidR="00513A88" w:rsidRPr="002B482C">
        <w:rPr>
          <w:rFonts w:ascii="Century Gothic" w:hAnsi="Century Gothic"/>
        </w:rPr>
        <w:t>Te</w:t>
      </w:r>
      <w:proofErr w:type="spellEnd"/>
      <w:r w:rsidR="00513A88" w:rsidRPr="002B482C">
        <w:rPr>
          <w:rFonts w:ascii="Century Gothic" w:hAnsi="Century Gothic"/>
        </w:rPr>
        <w:t xml:space="preserve"> </w:t>
      </w:r>
      <w:proofErr w:type="spellStart"/>
      <w:r w:rsidR="00513A88" w:rsidRPr="002B482C">
        <w:rPr>
          <w:rFonts w:ascii="Century Gothic" w:hAnsi="Century Gothic"/>
        </w:rPr>
        <w:t>Rākau</w:t>
      </w:r>
      <w:proofErr w:type="spellEnd"/>
      <w:r w:rsidR="00513A88" w:rsidRPr="002B482C">
        <w:rPr>
          <w:rFonts w:ascii="Century Gothic" w:hAnsi="Century Gothic"/>
        </w:rPr>
        <w:t xml:space="preserve"> Hua o </w:t>
      </w:r>
      <w:proofErr w:type="spellStart"/>
      <w:r w:rsidR="00513A88" w:rsidRPr="002B482C">
        <w:rPr>
          <w:rFonts w:ascii="Century Gothic" w:hAnsi="Century Gothic"/>
        </w:rPr>
        <w:t>Te</w:t>
      </w:r>
      <w:proofErr w:type="spellEnd"/>
      <w:r w:rsidR="00513A88" w:rsidRPr="002B482C">
        <w:rPr>
          <w:rFonts w:ascii="Century Gothic" w:hAnsi="Century Gothic"/>
        </w:rPr>
        <w:t xml:space="preserve"> Wao </w:t>
      </w:r>
      <w:proofErr w:type="spellStart"/>
      <w:r w:rsidR="00513A88" w:rsidRPr="002B482C">
        <w:rPr>
          <w:rFonts w:ascii="Century Gothic" w:hAnsi="Century Gothic"/>
        </w:rPr>
        <w:t>Tapu</w:t>
      </w:r>
      <w:proofErr w:type="spellEnd"/>
      <w:r w:rsidR="00513A88" w:rsidRPr="002B482C">
        <w:rPr>
          <w:rFonts w:ascii="Century Gothic" w:hAnsi="Century Gothic"/>
        </w:rPr>
        <w:t xml:space="preserve"> – a </w:t>
      </w:r>
      <w:r w:rsidR="00D05633" w:rsidRPr="002B482C">
        <w:rPr>
          <w:rFonts w:ascii="Century Gothic" w:hAnsi="Century Gothic"/>
        </w:rPr>
        <w:t xml:space="preserve">Kaupapa Māori </w:t>
      </w:r>
      <w:r w:rsidR="00513A88" w:rsidRPr="002B482C">
        <w:rPr>
          <w:rFonts w:ascii="Century Gothic" w:hAnsi="Century Gothic"/>
        </w:rPr>
        <w:t>theatre production group – we were able to secure funding to develop and perform “Out the Gate” – based on the TIAKI qualitative research.</w:t>
      </w:r>
    </w:p>
    <w:p w14:paraId="464ED28A" w14:textId="77777777" w:rsidR="00513A88" w:rsidRPr="002B482C" w:rsidRDefault="00513A88" w:rsidP="00150C0F">
      <w:pPr>
        <w:spacing w:line="360" w:lineRule="auto"/>
        <w:jc w:val="both"/>
        <w:rPr>
          <w:rFonts w:ascii="Century Gothic" w:hAnsi="Century Gothic"/>
        </w:rPr>
      </w:pPr>
    </w:p>
    <w:p w14:paraId="3D23FA86"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[Gabrielle]</w:t>
      </w:r>
    </w:p>
    <w:p w14:paraId="56715737" w14:textId="77777777" w:rsidR="00836E92" w:rsidRPr="002B482C" w:rsidRDefault="00836E92" w:rsidP="00150C0F">
      <w:pPr>
        <w:spacing w:line="360" w:lineRule="auto"/>
        <w:jc w:val="both"/>
        <w:rPr>
          <w:rFonts w:ascii="Century Gothic" w:hAnsi="Century Gothic"/>
        </w:rPr>
      </w:pPr>
    </w:p>
    <w:p w14:paraId="018E03B2" w14:textId="6E4B365C" w:rsidR="00513A88" w:rsidRPr="002B482C" w:rsidRDefault="00513A88" w:rsidP="00150C0F">
      <w:pPr>
        <w:spacing w:line="360" w:lineRule="auto"/>
        <w:jc w:val="both"/>
        <w:rPr>
          <w:rFonts w:ascii="Century Gothic" w:hAnsi="Century Gothic"/>
        </w:rPr>
      </w:pPr>
      <w:r w:rsidRPr="002B482C">
        <w:rPr>
          <w:rFonts w:ascii="Century Gothic" w:hAnsi="Century Gothic"/>
        </w:rPr>
        <w:t>So make sure you take a listen to episode five to find out more</w:t>
      </w:r>
      <w:r w:rsidR="00727670" w:rsidRPr="002B482C">
        <w:rPr>
          <w:rFonts w:ascii="Century Gothic" w:hAnsi="Century Gothic"/>
        </w:rPr>
        <w:t xml:space="preserve"> about “Out the Gate”</w:t>
      </w:r>
      <w:r w:rsidRPr="002B482C">
        <w:rPr>
          <w:rFonts w:ascii="Century Gothic" w:hAnsi="Century Gothic"/>
        </w:rPr>
        <w:t xml:space="preserve">. Helen did talk to us a little about the role of </w:t>
      </w:r>
      <w:r w:rsidR="00C93B52" w:rsidRPr="002B482C">
        <w:rPr>
          <w:rFonts w:ascii="Century Gothic" w:hAnsi="Century Gothic"/>
        </w:rPr>
        <w:t>performance</w:t>
      </w:r>
      <w:r w:rsidRPr="002B482C">
        <w:rPr>
          <w:rFonts w:ascii="Century Gothic" w:hAnsi="Century Gothic"/>
        </w:rPr>
        <w:t xml:space="preserve"> generally, and the cross over of </w:t>
      </w:r>
      <w:r w:rsidR="00C93B52" w:rsidRPr="002B482C">
        <w:rPr>
          <w:rFonts w:ascii="Century Gothic" w:hAnsi="Century Gothic"/>
        </w:rPr>
        <w:t>storytelling</w:t>
      </w:r>
      <w:r w:rsidRPr="002B482C">
        <w:rPr>
          <w:rFonts w:ascii="Century Gothic" w:hAnsi="Century Gothic"/>
        </w:rPr>
        <w:t xml:space="preserve"> in Te Ao Māori</w:t>
      </w:r>
      <w:r w:rsidR="00BE253E" w:rsidRPr="002B482C">
        <w:rPr>
          <w:rFonts w:ascii="Century Gothic" w:hAnsi="Century Gothic"/>
        </w:rPr>
        <w:t xml:space="preserve">, which I think is worth sharing here. </w:t>
      </w:r>
    </w:p>
    <w:p w14:paraId="06BA6344" w14:textId="77777777" w:rsidR="00513A88" w:rsidRPr="002B482C" w:rsidRDefault="00513A88" w:rsidP="00150C0F">
      <w:pPr>
        <w:spacing w:line="360" w:lineRule="auto"/>
        <w:jc w:val="both"/>
        <w:rPr>
          <w:rFonts w:ascii="Century Gothic" w:hAnsi="Century Gothic"/>
        </w:rPr>
      </w:pPr>
    </w:p>
    <w:p w14:paraId="18CEE84B" w14:textId="7839C436" w:rsidR="00513A88" w:rsidRPr="002B482C" w:rsidRDefault="00836E92" w:rsidP="00150C0F">
      <w:pPr>
        <w:shd w:val="clear" w:color="auto" w:fill="FFFFFF"/>
        <w:spacing w:line="360" w:lineRule="auto"/>
        <w:jc w:val="both"/>
        <w:rPr>
          <w:rFonts w:ascii="Century Gothic" w:hAnsi="Century Gothic"/>
        </w:rPr>
      </w:pPr>
      <w:r w:rsidRPr="002B482C">
        <w:rPr>
          <w:rFonts w:ascii="Century Gothic" w:hAnsi="Century Gothic"/>
        </w:rPr>
        <w:t>[Music]</w:t>
      </w:r>
    </w:p>
    <w:p w14:paraId="5B375E7C" w14:textId="77777777" w:rsidR="00836E92" w:rsidRPr="002B482C" w:rsidRDefault="00836E92" w:rsidP="00150C0F">
      <w:pPr>
        <w:shd w:val="clear" w:color="auto" w:fill="FFFFFF"/>
        <w:spacing w:line="360" w:lineRule="auto"/>
        <w:jc w:val="both"/>
        <w:rPr>
          <w:rFonts w:ascii="Century Gothic" w:hAnsi="Century Gothic"/>
        </w:rPr>
      </w:pPr>
    </w:p>
    <w:p w14:paraId="42732720" w14:textId="788FA39E" w:rsidR="00836E92" w:rsidRPr="002B482C" w:rsidRDefault="00836E92" w:rsidP="00150C0F">
      <w:pPr>
        <w:shd w:val="clear" w:color="auto" w:fill="FFFFFF"/>
        <w:spacing w:line="360" w:lineRule="auto"/>
        <w:jc w:val="both"/>
        <w:rPr>
          <w:rFonts w:ascii="Century Gothic" w:hAnsi="Century Gothic"/>
        </w:rPr>
      </w:pPr>
      <w:r w:rsidRPr="002B482C">
        <w:rPr>
          <w:rFonts w:ascii="Century Gothic" w:hAnsi="Century Gothic"/>
        </w:rPr>
        <w:t>[Helen]</w:t>
      </w:r>
    </w:p>
    <w:p w14:paraId="54B24A54" w14:textId="77777777" w:rsidR="00513A88" w:rsidRPr="002B482C" w:rsidRDefault="00513A88" w:rsidP="00150C0F">
      <w:pPr>
        <w:shd w:val="clear" w:color="auto" w:fill="FFFFFF"/>
        <w:spacing w:line="360" w:lineRule="auto"/>
        <w:jc w:val="both"/>
        <w:rPr>
          <w:rFonts w:ascii="Century Gothic" w:hAnsi="Century Gothic"/>
        </w:rPr>
      </w:pPr>
    </w:p>
    <w:p w14:paraId="4477F26E" w14:textId="14D022FE" w:rsidR="00513A88" w:rsidRPr="002B482C" w:rsidRDefault="00836E92" w:rsidP="00150C0F">
      <w:pPr>
        <w:shd w:val="clear" w:color="auto" w:fill="FFFFFF"/>
        <w:spacing w:line="360" w:lineRule="auto"/>
        <w:jc w:val="both"/>
        <w:rPr>
          <w:rFonts w:ascii="Century Gothic" w:hAnsi="Century Gothic"/>
        </w:rPr>
      </w:pPr>
      <w:r w:rsidRPr="002B482C">
        <w:rPr>
          <w:rFonts w:ascii="Century Gothic" w:hAnsi="Century Gothic"/>
        </w:rPr>
        <w:t>Theatre</w:t>
      </w:r>
      <w:r w:rsidR="00513A88" w:rsidRPr="002B482C">
        <w:rPr>
          <w:rFonts w:ascii="Century Gothic" w:hAnsi="Century Gothic"/>
        </w:rPr>
        <w:t xml:space="preserve"> first and foremost is a way of </w:t>
      </w:r>
      <w:proofErr w:type="gramStart"/>
      <w:r w:rsidR="00513A88" w:rsidRPr="002B482C">
        <w:rPr>
          <w:rFonts w:ascii="Century Gothic" w:hAnsi="Century Gothic"/>
        </w:rPr>
        <w:t>entertaining,</w:t>
      </w:r>
      <w:proofErr w:type="gramEnd"/>
      <w:r w:rsidR="00513A88" w:rsidRPr="002B482C">
        <w:rPr>
          <w:rFonts w:ascii="Century Gothic" w:hAnsi="Century Gothic"/>
        </w:rPr>
        <w:t xml:space="preserve"> you might want to educate, move, and provoke and evoke, and question, and make </w:t>
      </w:r>
      <w:r w:rsidRPr="002B482C">
        <w:rPr>
          <w:rFonts w:ascii="Century Gothic" w:hAnsi="Century Gothic"/>
        </w:rPr>
        <w:t xml:space="preserve">and </w:t>
      </w:r>
      <w:r w:rsidR="00513A88" w:rsidRPr="002B482C">
        <w:rPr>
          <w:rFonts w:ascii="Century Gothic" w:hAnsi="Century Gothic"/>
        </w:rPr>
        <w:t xml:space="preserve">or find new </w:t>
      </w:r>
      <w:r w:rsidR="00513A88" w:rsidRPr="002B482C">
        <w:rPr>
          <w:rFonts w:ascii="Century Gothic" w:hAnsi="Century Gothic"/>
        </w:rPr>
        <w:lastRenderedPageBreak/>
        <w:t>solutions. But first and foremost, we need to entertain, we need to entertain</w:t>
      </w:r>
      <w:r w:rsidRPr="002B482C">
        <w:rPr>
          <w:rFonts w:ascii="Century Gothic" w:hAnsi="Century Gothic"/>
        </w:rPr>
        <w:t>.</w:t>
      </w:r>
      <w:r w:rsidR="00513A88" w:rsidRPr="002B482C">
        <w:rPr>
          <w:rFonts w:ascii="Century Gothic" w:hAnsi="Century Gothic"/>
        </w:rPr>
        <w:t xml:space="preserve"> </w:t>
      </w:r>
      <w:r w:rsidRPr="002B482C">
        <w:rPr>
          <w:rFonts w:ascii="Century Gothic" w:hAnsi="Century Gothic"/>
        </w:rPr>
        <w:t>A</w:t>
      </w:r>
      <w:r w:rsidR="00513A88" w:rsidRPr="002B482C">
        <w:rPr>
          <w:rFonts w:ascii="Century Gothic" w:hAnsi="Century Gothic"/>
        </w:rPr>
        <w:t xml:space="preserve">nd so that's what we try and do through this concept of </w:t>
      </w:r>
      <w:r w:rsidRPr="002B482C">
        <w:rPr>
          <w:rFonts w:ascii="Century Gothic" w:hAnsi="Century Gothic"/>
        </w:rPr>
        <w:t>T</w:t>
      </w:r>
      <w:r w:rsidR="00513A88" w:rsidRPr="002B482C">
        <w:rPr>
          <w:rFonts w:ascii="Century Gothic" w:hAnsi="Century Gothic"/>
        </w:rPr>
        <w:t xml:space="preserve">heatre </w:t>
      </w:r>
      <w:r w:rsidRPr="002B482C">
        <w:rPr>
          <w:rFonts w:ascii="Century Gothic" w:hAnsi="Century Gothic"/>
        </w:rPr>
        <w:t>M</w:t>
      </w:r>
      <w:r w:rsidR="00513A88" w:rsidRPr="002B482C">
        <w:rPr>
          <w:rFonts w:ascii="Century Gothic" w:hAnsi="Century Gothic"/>
        </w:rPr>
        <w:t>arae</w:t>
      </w:r>
      <w:r w:rsidRPr="002B482C">
        <w:rPr>
          <w:rFonts w:ascii="Century Gothic" w:hAnsi="Century Gothic"/>
        </w:rPr>
        <w:t>.</w:t>
      </w:r>
    </w:p>
    <w:p w14:paraId="489C32B0" w14:textId="77777777" w:rsidR="00513A88" w:rsidRPr="002B482C" w:rsidRDefault="00513A88" w:rsidP="00150C0F">
      <w:pPr>
        <w:shd w:val="clear" w:color="auto" w:fill="FFFFFF"/>
        <w:spacing w:after="160" w:line="360" w:lineRule="auto"/>
        <w:jc w:val="both"/>
        <w:rPr>
          <w:rFonts w:ascii="Century Gothic" w:hAnsi="Century Gothic"/>
        </w:rPr>
      </w:pPr>
      <w:r w:rsidRPr="002B482C">
        <w:rPr>
          <w:rFonts w:ascii="Century Gothic" w:hAnsi="Century Gothic"/>
        </w:rPr>
        <w:t xml:space="preserve"> </w:t>
      </w:r>
    </w:p>
    <w:p w14:paraId="2B5163C7" w14:textId="529C7958" w:rsidR="00513A88" w:rsidRPr="002B482C" w:rsidRDefault="00836E92" w:rsidP="00150C0F">
      <w:pPr>
        <w:shd w:val="clear" w:color="auto" w:fill="FFFFFF"/>
        <w:spacing w:line="360" w:lineRule="auto"/>
        <w:jc w:val="both"/>
        <w:rPr>
          <w:rFonts w:ascii="Century Gothic" w:hAnsi="Century Gothic"/>
        </w:rPr>
      </w:pPr>
      <w:r w:rsidRPr="002B482C">
        <w:rPr>
          <w:rFonts w:ascii="Century Gothic" w:hAnsi="Century Gothic"/>
        </w:rPr>
        <w:t xml:space="preserve">Māori theatre, </w:t>
      </w:r>
      <w:r w:rsidR="00513A88" w:rsidRPr="002B482C">
        <w:rPr>
          <w:rFonts w:ascii="Century Gothic" w:hAnsi="Century Gothic"/>
        </w:rPr>
        <w:t xml:space="preserve">Māori contemporary theatre does have its I suppose whakapapa or genealogy in western theatrical paradigms, but we also harken back to </w:t>
      </w:r>
      <w:proofErr w:type="spellStart"/>
      <w:r w:rsidR="00513A88" w:rsidRPr="002B482C">
        <w:rPr>
          <w:rFonts w:ascii="Century Gothic" w:hAnsi="Century Gothic"/>
        </w:rPr>
        <w:t>Te</w:t>
      </w:r>
      <w:proofErr w:type="spellEnd"/>
      <w:r w:rsidR="00513A88" w:rsidRPr="002B482C">
        <w:rPr>
          <w:rFonts w:ascii="Century Gothic" w:hAnsi="Century Gothic"/>
        </w:rPr>
        <w:t xml:space="preserve"> Whare </w:t>
      </w:r>
      <w:proofErr w:type="spellStart"/>
      <w:r w:rsidR="00513A88" w:rsidRPr="002B482C">
        <w:rPr>
          <w:rFonts w:ascii="Century Gothic" w:hAnsi="Century Gothic"/>
        </w:rPr>
        <w:t>Tapere</w:t>
      </w:r>
      <w:proofErr w:type="spellEnd"/>
      <w:r w:rsidR="00513A88" w:rsidRPr="002B482C">
        <w:rPr>
          <w:rFonts w:ascii="Century Gothic" w:hAnsi="Century Gothic"/>
        </w:rPr>
        <w:t xml:space="preserve"> which is our old, </w:t>
      </w:r>
      <w:r w:rsidRPr="002B482C">
        <w:rPr>
          <w:rFonts w:ascii="Century Gothic" w:hAnsi="Century Gothic"/>
        </w:rPr>
        <w:t xml:space="preserve">um </w:t>
      </w:r>
      <w:r w:rsidR="00513A88" w:rsidRPr="002B482C">
        <w:rPr>
          <w:rFonts w:ascii="Century Gothic" w:hAnsi="Century Gothic"/>
        </w:rPr>
        <w:t>our traditional institution for pleasure</w:t>
      </w:r>
      <w:r w:rsidRPr="002B482C">
        <w:rPr>
          <w:rFonts w:ascii="Century Gothic" w:hAnsi="Century Gothic"/>
        </w:rPr>
        <w:t>,</w:t>
      </w:r>
      <w:r w:rsidR="00513A88" w:rsidRPr="002B482C">
        <w:rPr>
          <w:rFonts w:ascii="Century Gothic" w:hAnsi="Century Gothic"/>
        </w:rPr>
        <w:t xml:space="preserve"> joy</w:t>
      </w:r>
      <w:r w:rsidRPr="002B482C">
        <w:rPr>
          <w:rFonts w:ascii="Century Gothic" w:hAnsi="Century Gothic"/>
        </w:rPr>
        <w:t>,</w:t>
      </w:r>
      <w:r w:rsidR="00513A88" w:rsidRPr="002B482C">
        <w:rPr>
          <w:rFonts w:ascii="Century Gothic" w:hAnsi="Century Gothic"/>
        </w:rPr>
        <w:t xml:space="preserve"> entertainment</w:t>
      </w:r>
      <w:r w:rsidRPr="002B482C">
        <w:rPr>
          <w:rFonts w:ascii="Century Gothic" w:hAnsi="Century Gothic"/>
        </w:rPr>
        <w:t xml:space="preserve"> and </w:t>
      </w:r>
      <w:r w:rsidR="00513A88" w:rsidRPr="002B482C">
        <w:rPr>
          <w:rFonts w:ascii="Century Gothic" w:hAnsi="Century Gothic"/>
        </w:rPr>
        <w:t>so it brings that</w:t>
      </w:r>
      <w:r w:rsidRPr="002B482C">
        <w:rPr>
          <w:rFonts w:ascii="Century Gothic" w:hAnsi="Century Gothic"/>
        </w:rPr>
        <w:t>, T</w:t>
      </w:r>
      <w:r w:rsidR="00513A88" w:rsidRPr="002B482C">
        <w:rPr>
          <w:rFonts w:ascii="Century Gothic" w:hAnsi="Century Gothic"/>
        </w:rPr>
        <w:t xml:space="preserve">heatre </w:t>
      </w:r>
      <w:r w:rsidRPr="002B482C">
        <w:rPr>
          <w:rFonts w:ascii="Century Gothic" w:hAnsi="Century Gothic"/>
        </w:rPr>
        <w:t>M</w:t>
      </w:r>
      <w:r w:rsidR="00513A88" w:rsidRPr="002B482C">
        <w:rPr>
          <w:rFonts w:ascii="Century Gothic" w:hAnsi="Century Gothic"/>
        </w:rPr>
        <w:t xml:space="preserve">arae hopefully opens up that channel, that connection so we can go back too those pre-European times of </w:t>
      </w:r>
      <w:proofErr w:type="spellStart"/>
      <w:r w:rsidR="00513A88" w:rsidRPr="002B482C">
        <w:rPr>
          <w:rFonts w:ascii="Century Gothic" w:hAnsi="Century Gothic"/>
        </w:rPr>
        <w:t>story telling</w:t>
      </w:r>
      <w:proofErr w:type="spellEnd"/>
      <w:r w:rsidRPr="002B482C">
        <w:rPr>
          <w:rFonts w:ascii="Century Gothic" w:hAnsi="Century Gothic"/>
        </w:rPr>
        <w:t>.</w:t>
      </w:r>
    </w:p>
    <w:p w14:paraId="7D7436D9" w14:textId="77777777" w:rsidR="00836E92" w:rsidRPr="002B482C" w:rsidRDefault="00513A88" w:rsidP="00150C0F">
      <w:pPr>
        <w:shd w:val="clear" w:color="auto" w:fill="FFFFFF"/>
        <w:spacing w:after="160" w:line="360" w:lineRule="auto"/>
        <w:jc w:val="both"/>
        <w:rPr>
          <w:rFonts w:ascii="Century Gothic" w:hAnsi="Century Gothic"/>
        </w:rPr>
      </w:pPr>
      <w:r w:rsidRPr="002B482C">
        <w:rPr>
          <w:rFonts w:ascii="Century Gothic" w:hAnsi="Century Gothic"/>
        </w:rPr>
        <w:t xml:space="preserve"> </w:t>
      </w:r>
    </w:p>
    <w:p w14:paraId="43DECF1F" w14:textId="303D7136" w:rsidR="00513A88" w:rsidRPr="002B482C" w:rsidRDefault="00513A88" w:rsidP="00150C0F">
      <w:pPr>
        <w:shd w:val="clear" w:color="auto" w:fill="FFFFFF"/>
        <w:spacing w:after="160" w:line="360" w:lineRule="auto"/>
        <w:jc w:val="both"/>
        <w:rPr>
          <w:rFonts w:ascii="Century Gothic" w:hAnsi="Century Gothic"/>
        </w:rPr>
      </w:pPr>
      <w:r w:rsidRPr="002B482C">
        <w:rPr>
          <w:rFonts w:ascii="Century Gothic" w:hAnsi="Century Gothic"/>
        </w:rPr>
        <w:t xml:space="preserve">But theatre does that too like we did a lot of storytelling in </w:t>
      </w:r>
      <w:proofErr w:type="spellStart"/>
      <w:r w:rsidRPr="002B482C">
        <w:rPr>
          <w:rFonts w:ascii="Century Gothic" w:hAnsi="Century Gothic"/>
        </w:rPr>
        <w:t>te</w:t>
      </w:r>
      <w:proofErr w:type="spellEnd"/>
      <w:r w:rsidRPr="002B482C">
        <w:rPr>
          <w:rFonts w:ascii="Century Gothic" w:hAnsi="Century Gothic"/>
        </w:rPr>
        <w:t xml:space="preserve"> </w:t>
      </w:r>
      <w:proofErr w:type="spellStart"/>
      <w:r w:rsidRPr="002B482C">
        <w:rPr>
          <w:rFonts w:ascii="Century Gothic" w:hAnsi="Century Gothic"/>
        </w:rPr>
        <w:t>ao</w:t>
      </w:r>
      <w:proofErr w:type="spellEnd"/>
      <w:r w:rsidRPr="002B482C">
        <w:rPr>
          <w:rFonts w:ascii="Century Gothic" w:hAnsi="Century Gothic"/>
        </w:rPr>
        <w:t xml:space="preserve"> Māori or from my understanding. And winter be around the fire </w:t>
      </w:r>
      <w:proofErr w:type="gramStart"/>
      <w:r w:rsidRPr="002B482C">
        <w:rPr>
          <w:rFonts w:ascii="Century Gothic" w:hAnsi="Century Gothic"/>
        </w:rPr>
        <w:t>join together</w:t>
      </w:r>
      <w:proofErr w:type="gramEnd"/>
      <w:r w:rsidRPr="002B482C">
        <w:rPr>
          <w:rFonts w:ascii="Century Gothic" w:hAnsi="Century Gothic"/>
        </w:rPr>
        <w:t xml:space="preserve"> and </w:t>
      </w:r>
      <w:r w:rsidR="00836E92" w:rsidRPr="002B482C">
        <w:rPr>
          <w:rFonts w:ascii="Century Gothic" w:hAnsi="Century Gothic"/>
        </w:rPr>
        <w:t xml:space="preserve">um </w:t>
      </w:r>
      <w:r w:rsidRPr="002B482C">
        <w:rPr>
          <w:rFonts w:ascii="Century Gothic" w:hAnsi="Century Gothic"/>
        </w:rPr>
        <w:t xml:space="preserve">tell our </w:t>
      </w:r>
      <w:proofErr w:type="spellStart"/>
      <w:r w:rsidRPr="002B482C">
        <w:rPr>
          <w:rFonts w:ascii="Century Gothic" w:hAnsi="Century Gothic"/>
        </w:rPr>
        <w:t>p</w:t>
      </w:r>
      <w:r w:rsidR="00836E92" w:rsidRPr="002B482C">
        <w:rPr>
          <w:rFonts w:ascii="Century Gothic" w:hAnsi="Century Gothic"/>
        </w:rPr>
        <w:t>ū</w:t>
      </w:r>
      <w:r w:rsidRPr="002B482C">
        <w:rPr>
          <w:rFonts w:ascii="Century Gothic" w:hAnsi="Century Gothic"/>
        </w:rPr>
        <w:t>r</w:t>
      </w:r>
      <w:r w:rsidR="00836E92" w:rsidRPr="002B482C">
        <w:rPr>
          <w:rFonts w:ascii="Century Gothic" w:hAnsi="Century Gothic"/>
        </w:rPr>
        <w:t>ā</w:t>
      </w:r>
      <w:r w:rsidRPr="002B482C">
        <w:rPr>
          <w:rFonts w:ascii="Century Gothic" w:hAnsi="Century Gothic"/>
        </w:rPr>
        <w:t>kau</w:t>
      </w:r>
      <w:proofErr w:type="spellEnd"/>
      <w:r w:rsidRPr="002B482C">
        <w:rPr>
          <w:rFonts w:ascii="Century Gothic" w:hAnsi="Century Gothic"/>
        </w:rPr>
        <w:t xml:space="preserve"> our stories that hold the vessels that hold mātauranga Māori our knowledges that we can hand on into the next generation  </w:t>
      </w:r>
    </w:p>
    <w:p w14:paraId="55BCA690" w14:textId="77777777" w:rsidR="00513A88" w:rsidRPr="002B482C" w:rsidRDefault="00513A88" w:rsidP="00150C0F">
      <w:pPr>
        <w:shd w:val="clear" w:color="auto" w:fill="FFFFFF"/>
        <w:spacing w:after="160" w:line="360" w:lineRule="auto"/>
        <w:jc w:val="both"/>
        <w:rPr>
          <w:rFonts w:ascii="Century Gothic" w:hAnsi="Century Gothic"/>
        </w:rPr>
      </w:pPr>
      <w:r w:rsidRPr="002B482C">
        <w:rPr>
          <w:rFonts w:ascii="Century Gothic" w:hAnsi="Century Gothic"/>
        </w:rPr>
        <w:t xml:space="preserve"> </w:t>
      </w:r>
    </w:p>
    <w:p w14:paraId="41A10994"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[Music]</w:t>
      </w:r>
    </w:p>
    <w:p w14:paraId="4A7E592E" w14:textId="77777777" w:rsidR="00836E92" w:rsidRPr="002B482C" w:rsidRDefault="00836E92" w:rsidP="00150C0F">
      <w:pPr>
        <w:spacing w:line="360" w:lineRule="auto"/>
        <w:jc w:val="both"/>
        <w:rPr>
          <w:rFonts w:ascii="Century Gothic" w:hAnsi="Century Gothic"/>
        </w:rPr>
      </w:pPr>
    </w:p>
    <w:p w14:paraId="11EFE8C9"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[Paula]</w:t>
      </w:r>
    </w:p>
    <w:p w14:paraId="4C0D8AD5" w14:textId="3BC2188C" w:rsidR="006B4955" w:rsidRPr="002B482C" w:rsidRDefault="006B4955" w:rsidP="00150C0F">
      <w:pPr>
        <w:spacing w:line="360" w:lineRule="auto"/>
        <w:jc w:val="both"/>
        <w:rPr>
          <w:rFonts w:ascii="Century Gothic" w:hAnsi="Century Gothic"/>
        </w:rPr>
      </w:pPr>
      <w:r w:rsidRPr="002B482C">
        <w:rPr>
          <w:rFonts w:ascii="Century Gothic" w:hAnsi="Century Gothic"/>
        </w:rPr>
        <w:t xml:space="preserve">I love how Helen links everything back to </w:t>
      </w:r>
      <w:proofErr w:type="spellStart"/>
      <w:r w:rsidRPr="002B482C">
        <w:rPr>
          <w:rFonts w:ascii="Century Gothic" w:hAnsi="Century Gothic"/>
        </w:rPr>
        <w:t>Te</w:t>
      </w:r>
      <w:proofErr w:type="spellEnd"/>
      <w:r w:rsidRPr="002B482C">
        <w:rPr>
          <w:rFonts w:ascii="Century Gothic" w:hAnsi="Century Gothic"/>
        </w:rPr>
        <w:t xml:space="preserve"> Whare </w:t>
      </w:r>
      <w:proofErr w:type="spellStart"/>
      <w:r w:rsidRPr="002B482C">
        <w:rPr>
          <w:rFonts w:ascii="Century Gothic" w:hAnsi="Century Gothic"/>
        </w:rPr>
        <w:t>Tāpere</w:t>
      </w:r>
      <w:proofErr w:type="spellEnd"/>
      <w:r w:rsidRPr="002B482C">
        <w:rPr>
          <w:rFonts w:ascii="Century Gothic" w:hAnsi="Century Gothic"/>
        </w:rPr>
        <w:t xml:space="preserve">, the ancient </w:t>
      </w:r>
      <w:proofErr w:type="spellStart"/>
      <w:r w:rsidRPr="002B482C">
        <w:rPr>
          <w:rFonts w:ascii="Century Gothic" w:hAnsi="Century Gothic"/>
        </w:rPr>
        <w:t>whare</w:t>
      </w:r>
      <w:proofErr w:type="spellEnd"/>
      <w:r w:rsidRPr="002B482C">
        <w:rPr>
          <w:rFonts w:ascii="Century Gothic" w:hAnsi="Century Gothic"/>
        </w:rPr>
        <w:t xml:space="preserve"> wānanga or house of learning.</w:t>
      </w:r>
    </w:p>
    <w:p w14:paraId="1B655C6F" w14:textId="77777777" w:rsidR="00836E92" w:rsidRPr="002B482C" w:rsidRDefault="00836E92" w:rsidP="00150C0F">
      <w:pPr>
        <w:spacing w:line="360" w:lineRule="auto"/>
        <w:jc w:val="both"/>
        <w:rPr>
          <w:rFonts w:ascii="Century Gothic" w:hAnsi="Century Gothic"/>
        </w:rPr>
      </w:pPr>
    </w:p>
    <w:p w14:paraId="64870387" w14:textId="56E28B79" w:rsidR="00C93B52" w:rsidRPr="002B482C" w:rsidRDefault="00C93B52" w:rsidP="00150C0F">
      <w:pPr>
        <w:spacing w:line="360" w:lineRule="auto"/>
        <w:jc w:val="both"/>
        <w:rPr>
          <w:rFonts w:ascii="Century Gothic" w:hAnsi="Century Gothic"/>
        </w:rPr>
      </w:pPr>
      <w:r w:rsidRPr="002B482C">
        <w:rPr>
          <w:rFonts w:ascii="Century Gothic" w:hAnsi="Century Gothic"/>
        </w:rPr>
        <w:t xml:space="preserve">Professor Kathryn Gilbey, who was </w:t>
      </w:r>
      <w:r w:rsidR="00BE253E" w:rsidRPr="002B482C">
        <w:rPr>
          <w:rFonts w:ascii="Century Gothic" w:hAnsi="Century Gothic"/>
        </w:rPr>
        <w:t>interviewed in</w:t>
      </w:r>
      <w:r w:rsidRPr="002B482C">
        <w:rPr>
          <w:rFonts w:ascii="Century Gothic" w:hAnsi="Century Gothic"/>
        </w:rPr>
        <w:t xml:space="preserve"> episode one, also talked about theatre and performance and really made the connection to decolonised practice to engage authentically with people to have a lasting impact. In what you’re about to hear, Kathryn starts off talking about work she’s been part of in Australia, using performing arts to engage with history. </w:t>
      </w:r>
    </w:p>
    <w:p w14:paraId="3934F9D3" w14:textId="77777777" w:rsidR="00C93B52" w:rsidRPr="002B482C" w:rsidRDefault="00C93B52" w:rsidP="00150C0F">
      <w:pPr>
        <w:spacing w:line="360" w:lineRule="auto"/>
        <w:jc w:val="both"/>
        <w:rPr>
          <w:rFonts w:ascii="Century Gothic" w:hAnsi="Century Gothic"/>
        </w:rPr>
      </w:pPr>
    </w:p>
    <w:p w14:paraId="1733B322" w14:textId="63BEFDB1" w:rsidR="00C93B52" w:rsidRPr="002B482C" w:rsidRDefault="00836E92" w:rsidP="00150C0F">
      <w:pPr>
        <w:spacing w:line="360" w:lineRule="auto"/>
        <w:jc w:val="both"/>
        <w:rPr>
          <w:rFonts w:ascii="Century Gothic" w:hAnsi="Century Gothic"/>
        </w:rPr>
      </w:pPr>
      <w:r w:rsidRPr="002B482C">
        <w:rPr>
          <w:rFonts w:ascii="Century Gothic" w:hAnsi="Century Gothic"/>
        </w:rPr>
        <w:t>[Kathryn]</w:t>
      </w:r>
    </w:p>
    <w:p w14:paraId="03F70707" w14:textId="77777777" w:rsidR="00C93B52" w:rsidRPr="002B482C" w:rsidRDefault="00C93B52" w:rsidP="00150C0F">
      <w:pPr>
        <w:spacing w:line="360" w:lineRule="auto"/>
        <w:jc w:val="both"/>
        <w:rPr>
          <w:rFonts w:ascii="Century Gothic" w:hAnsi="Century Gothic"/>
        </w:rPr>
      </w:pPr>
    </w:p>
    <w:p w14:paraId="2139210F" w14:textId="77777777" w:rsidR="00836E92" w:rsidRPr="002B482C" w:rsidRDefault="00C93B52" w:rsidP="00150C0F">
      <w:pPr>
        <w:spacing w:line="360" w:lineRule="auto"/>
        <w:jc w:val="both"/>
        <w:rPr>
          <w:rFonts w:ascii="Century Gothic" w:hAnsi="Century Gothic"/>
        </w:rPr>
      </w:pPr>
      <w:r w:rsidRPr="002B482C">
        <w:rPr>
          <w:rFonts w:ascii="Century Gothic" w:hAnsi="Century Gothic"/>
        </w:rPr>
        <w:lastRenderedPageBreak/>
        <w:t xml:space="preserve">The performances were as varied as </w:t>
      </w:r>
      <w:r w:rsidR="00836E92" w:rsidRPr="002B482C">
        <w:rPr>
          <w:rFonts w:ascii="Century Gothic" w:hAnsi="Century Gothic"/>
        </w:rPr>
        <w:t xml:space="preserve">you know </w:t>
      </w:r>
      <w:r w:rsidRPr="002B482C">
        <w:rPr>
          <w:rFonts w:ascii="Century Gothic" w:hAnsi="Century Gothic"/>
        </w:rPr>
        <w:t>the people in the room. But there was this moment always – we’d invite everybody</w:t>
      </w:r>
      <w:r w:rsidR="00836E92" w:rsidRPr="002B482C">
        <w:rPr>
          <w:rFonts w:ascii="Century Gothic" w:hAnsi="Century Gothic"/>
        </w:rPr>
        <w:t xml:space="preserve"> like</w:t>
      </w:r>
      <w:r w:rsidRPr="002B482C">
        <w:rPr>
          <w:rFonts w:ascii="Century Gothic" w:hAnsi="Century Gothic"/>
        </w:rPr>
        <w:t xml:space="preserve"> to come and participate in this theatre, theatre exchange, and there is something about theatre so there was – it might have been Pemulwuy and we’d have all the kids there and we’d have a young person say let me tell you about Pemulwuy he was the first </w:t>
      </w:r>
      <w:r w:rsidR="00836E92" w:rsidRPr="002B482C">
        <w:rPr>
          <w:rFonts w:ascii="Century Gothic" w:hAnsi="Century Gothic"/>
        </w:rPr>
        <w:t xml:space="preserve">Eora </w:t>
      </w:r>
      <w:r w:rsidRPr="002B482C">
        <w:rPr>
          <w:rFonts w:ascii="Century Gothic" w:hAnsi="Century Gothic"/>
        </w:rPr>
        <w:t xml:space="preserve">warrior and these kids would sit enthralled and there would be these moments and pastoralists would come and watch and there would be talks of massacres that were unrecorded or presentations and there’s this moment that the </w:t>
      </w:r>
      <w:proofErr w:type="spellStart"/>
      <w:r w:rsidRPr="002B482C">
        <w:rPr>
          <w:rFonts w:ascii="Century Gothic" w:hAnsi="Century Gothic"/>
        </w:rPr>
        <w:t>the</w:t>
      </w:r>
      <w:proofErr w:type="spellEnd"/>
      <w:r w:rsidRPr="002B482C">
        <w:rPr>
          <w:rFonts w:ascii="Century Gothic" w:hAnsi="Century Gothic"/>
        </w:rPr>
        <w:t xml:space="preserve"> line between truths is crossed. </w:t>
      </w:r>
    </w:p>
    <w:p w14:paraId="0F092BFD" w14:textId="77777777" w:rsidR="00836E92" w:rsidRPr="002B482C" w:rsidRDefault="00836E92" w:rsidP="00150C0F">
      <w:pPr>
        <w:spacing w:line="360" w:lineRule="auto"/>
        <w:jc w:val="both"/>
        <w:rPr>
          <w:rFonts w:ascii="Century Gothic" w:hAnsi="Century Gothic"/>
        </w:rPr>
      </w:pPr>
    </w:p>
    <w:p w14:paraId="6D0E4644" w14:textId="73E711E2" w:rsidR="00C93B52" w:rsidRPr="002B482C" w:rsidRDefault="00C93B52" w:rsidP="00150C0F">
      <w:pPr>
        <w:spacing w:line="360" w:lineRule="auto"/>
        <w:jc w:val="both"/>
        <w:rPr>
          <w:rFonts w:ascii="Century Gothic" w:hAnsi="Century Gothic"/>
        </w:rPr>
      </w:pPr>
      <w:r w:rsidRPr="002B482C">
        <w:rPr>
          <w:rFonts w:ascii="Century Gothic" w:hAnsi="Century Gothic"/>
        </w:rPr>
        <w:t xml:space="preserve">So, </w:t>
      </w:r>
      <w:proofErr w:type="gramStart"/>
      <w:r w:rsidRPr="002B482C">
        <w:rPr>
          <w:rFonts w:ascii="Century Gothic" w:hAnsi="Century Gothic"/>
        </w:rPr>
        <w:t>often times</w:t>
      </w:r>
      <w:proofErr w:type="gramEnd"/>
      <w:r w:rsidRPr="002B482C">
        <w:rPr>
          <w:rFonts w:ascii="Century Gothic" w:hAnsi="Century Gothic"/>
        </w:rPr>
        <w:t xml:space="preserve"> you know those people have a very set version of the truth in their head. And there’s an opposing kind of set version of the truth as well. And </w:t>
      </w:r>
      <w:r w:rsidR="00D43910" w:rsidRPr="002B482C">
        <w:rPr>
          <w:rFonts w:ascii="Century Gothic" w:hAnsi="Century Gothic"/>
        </w:rPr>
        <w:t xml:space="preserve">that </w:t>
      </w:r>
      <w:r w:rsidRPr="002B482C">
        <w:rPr>
          <w:rFonts w:ascii="Century Gothic" w:hAnsi="Century Gothic"/>
        </w:rPr>
        <w:t>the theatre of it, meant that those lines were crossed and that there had to be this new point of truth that was reached… So because it’s enacted, it’s real, it</w:t>
      </w:r>
      <w:r w:rsidR="00D43910" w:rsidRPr="002B482C">
        <w:rPr>
          <w:rFonts w:ascii="Century Gothic" w:hAnsi="Century Gothic"/>
        </w:rPr>
        <w:t>’</w:t>
      </w:r>
      <w:r w:rsidRPr="002B482C">
        <w:rPr>
          <w:rFonts w:ascii="Century Gothic" w:hAnsi="Century Gothic"/>
        </w:rPr>
        <w:t>s happening and it forces the audience to move out of their place of ignorance because they’re having to engage. It’s</w:t>
      </w:r>
      <w:r w:rsidR="00D43910" w:rsidRPr="002B482C">
        <w:rPr>
          <w:rFonts w:ascii="Century Gothic" w:hAnsi="Century Gothic"/>
        </w:rPr>
        <w:t xml:space="preserve"> you know, it’s </w:t>
      </w:r>
      <w:r w:rsidRPr="002B482C">
        <w:rPr>
          <w:rFonts w:ascii="Century Gothic" w:hAnsi="Century Gothic"/>
        </w:rPr>
        <w:t xml:space="preserve"> a </w:t>
      </w:r>
      <w:proofErr w:type="gramStart"/>
      <w:r w:rsidRPr="002B482C">
        <w:rPr>
          <w:rFonts w:ascii="Century Gothic" w:hAnsi="Century Gothic"/>
        </w:rPr>
        <w:t>really powerful</w:t>
      </w:r>
      <w:proofErr w:type="gramEnd"/>
      <w:r w:rsidRPr="002B482C">
        <w:rPr>
          <w:rFonts w:ascii="Century Gothic" w:hAnsi="Century Gothic"/>
        </w:rPr>
        <w:t xml:space="preserve"> mechanism.</w:t>
      </w:r>
    </w:p>
    <w:p w14:paraId="57AA990F" w14:textId="77777777" w:rsidR="00C93B52" w:rsidRPr="002B482C" w:rsidRDefault="00C93B52" w:rsidP="00150C0F">
      <w:pPr>
        <w:spacing w:line="360" w:lineRule="auto"/>
        <w:jc w:val="both"/>
        <w:rPr>
          <w:rFonts w:ascii="Century Gothic" w:hAnsi="Century Gothic"/>
        </w:rPr>
      </w:pPr>
    </w:p>
    <w:p w14:paraId="0C6F7C9D" w14:textId="77777777" w:rsidR="00836E92" w:rsidRPr="002B482C" w:rsidRDefault="00836E92" w:rsidP="00150C0F">
      <w:pPr>
        <w:spacing w:line="360" w:lineRule="auto"/>
        <w:jc w:val="both"/>
        <w:rPr>
          <w:rFonts w:ascii="Century Gothic" w:hAnsi="Century Gothic"/>
        </w:rPr>
      </w:pPr>
      <w:r w:rsidRPr="002B482C">
        <w:rPr>
          <w:rFonts w:ascii="Century Gothic" w:hAnsi="Century Gothic"/>
        </w:rPr>
        <w:t>[Paula]</w:t>
      </w:r>
    </w:p>
    <w:p w14:paraId="46BEC61E" w14:textId="2C0C5A38" w:rsidR="00C93B52" w:rsidRPr="002B482C" w:rsidRDefault="00C93B52" w:rsidP="00150C0F">
      <w:pPr>
        <w:spacing w:line="360" w:lineRule="auto"/>
        <w:jc w:val="both"/>
        <w:rPr>
          <w:rFonts w:ascii="Century Gothic" w:hAnsi="Century Gothic"/>
        </w:rPr>
      </w:pPr>
      <w:r w:rsidRPr="002B482C">
        <w:rPr>
          <w:rFonts w:ascii="Century Gothic" w:hAnsi="Century Gothic"/>
        </w:rPr>
        <w:t xml:space="preserve">Kathryn also talked a bit about the contrast between these ways of sharing research with the more conventional approaches to publishing research. </w:t>
      </w:r>
    </w:p>
    <w:p w14:paraId="1FC3356E" w14:textId="77777777" w:rsidR="00C93B52" w:rsidRPr="002B482C" w:rsidRDefault="00C93B52" w:rsidP="00150C0F">
      <w:pPr>
        <w:spacing w:line="360" w:lineRule="auto"/>
        <w:jc w:val="both"/>
        <w:rPr>
          <w:rFonts w:ascii="Century Gothic" w:hAnsi="Century Gothic"/>
        </w:rPr>
      </w:pPr>
    </w:p>
    <w:p w14:paraId="41F5333C" w14:textId="55AC365B" w:rsidR="00C93B52" w:rsidRPr="002B482C" w:rsidRDefault="00D43910" w:rsidP="00150C0F">
      <w:pPr>
        <w:spacing w:line="360" w:lineRule="auto"/>
        <w:jc w:val="both"/>
        <w:rPr>
          <w:rFonts w:ascii="Century Gothic" w:hAnsi="Century Gothic"/>
        </w:rPr>
      </w:pPr>
      <w:r w:rsidRPr="002B482C">
        <w:rPr>
          <w:rFonts w:ascii="Century Gothic" w:hAnsi="Century Gothic"/>
        </w:rPr>
        <w:t>[Kathryn]</w:t>
      </w:r>
    </w:p>
    <w:p w14:paraId="0A02C03C" w14:textId="77777777" w:rsidR="00C93B52" w:rsidRPr="002B482C" w:rsidRDefault="00C93B52" w:rsidP="00150C0F">
      <w:pPr>
        <w:spacing w:line="360" w:lineRule="auto"/>
        <w:jc w:val="both"/>
        <w:rPr>
          <w:rFonts w:ascii="Century Gothic" w:hAnsi="Century Gothic"/>
        </w:rPr>
      </w:pPr>
    </w:p>
    <w:p w14:paraId="469F1A88" w14:textId="77777777" w:rsidR="00D43910" w:rsidRPr="002B482C" w:rsidRDefault="00D43910" w:rsidP="00150C0F">
      <w:pPr>
        <w:spacing w:line="360" w:lineRule="auto"/>
        <w:jc w:val="both"/>
        <w:rPr>
          <w:rFonts w:ascii="Century Gothic" w:hAnsi="Century Gothic"/>
        </w:rPr>
      </w:pPr>
      <w:r w:rsidRPr="002B482C">
        <w:rPr>
          <w:rFonts w:ascii="Century Gothic" w:hAnsi="Century Gothic"/>
        </w:rPr>
        <w:t>T</w:t>
      </w:r>
      <w:r w:rsidR="00C93B52" w:rsidRPr="002B482C">
        <w:rPr>
          <w:rFonts w:ascii="Century Gothic" w:hAnsi="Century Gothic"/>
        </w:rPr>
        <w:t xml:space="preserve">raditionally research has been used as a weapon, certainly in Linda Smith – I mean in the opening paragraph of decolonising methodologies is you </w:t>
      </w:r>
      <w:r w:rsidRPr="002B482C">
        <w:rPr>
          <w:rFonts w:ascii="Century Gothic" w:hAnsi="Century Gothic"/>
        </w:rPr>
        <w:t>know</w:t>
      </w:r>
      <w:r w:rsidR="00C93B52" w:rsidRPr="002B482C">
        <w:rPr>
          <w:rFonts w:ascii="Century Gothic" w:hAnsi="Century Gothic"/>
        </w:rPr>
        <w:t>… research has been used as a weapon against us as Indigenous people and</w:t>
      </w:r>
      <w:r w:rsidRPr="002B482C">
        <w:rPr>
          <w:rFonts w:ascii="Century Gothic" w:hAnsi="Century Gothic"/>
        </w:rPr>
        <w:t xml:space="preserve"> it has and</w:t>
      </w:r>
      <w:r w:rsidR="00C93B52" w:rsidRPr="002B482C">
        <w:rPr>
          <w:rFonts w:ascii="Century Gothic" w:hAnsi="Century Gothic"/>
        </w:rPr>
        <w:t xml:space="preserve"> there is no getting away from that but research can also be used as a weapon against them. So we’re in a position now that we can speak </w:t>
      </w:r>
      <w:proofErr w:type="spellStart"/>
      <w:r w:rsidRPr="002B482C">
        <w:rPr>
          <w:rFonts w:ascii="Century Gothic" w:hAnsi="Century Gothic"/>
        </w:rPr>
        <w:t>um</w:t>
      </w:r>
      <w:proofErr w:type="spellEnd"/>
      <w:r w:rsidRPr="002B482C">
        <w:rPr>
          <w:rFonts w:ascii="Century Gothic" w:hAnsi="Century Gothic"/>
        </w:rPr>
        <w:t xml:space="preserve"> </w:t>
      </w:r>
      <w:r w:rsidR="00C93B52" w:rsidRPr="002B482C">
        <w:rPr>
          <w:rFonts w:ascii="Century Gothic" w:hAnsi="Century Gothic"/>
        </w:rPr>
        <w:t xml:space="preserve">with authority around certain things. I can speak with authority around this, and </w:t>
      </w:r>
      <w:r w:rsidRPr="002B482C">
        <w:rPr>
          <w:rFonts w:ascii="Century Gothic" w:hAnsi="Century Gothic"/>
        </w:rPr>
        <w:t>I’ll you know I can</w:t>
      </w:r>
      <w:r w:rsidR="00C93B52" w:rsidRPr="002B482C">
        <w:rPr>
          <w:rFonts w:ascii="Century Gothic" w:hAnsi="Century Gothic"/>
        </w:rPr>
        <w:t>, I walk on the shoulders of giants. Like Aileen Moreton-</w:t>
      </w:r>
      <w:r w:rsidR="00C93B52" w:rsidRPr="002B482C">
        <w:rPr>
          <w:rFonts w:ascii="Century Gothic" w:hAnsi="Century Gothic"/>
        </w:rPr>
        <w:lastRenderedPageBreak/>
        <w:t>Robinson, like Linda Tuhiwai smith, like …we have this kind of cannon now of</w:t>
      </w:r>
      <w:r w:rsidRPr="002B482C">
        <w:rPr>
          <w:rFonts w:ascii="Century Gothic" w:hAnsi="Century Gothic"/>
        </w:rPr>
        <w:t xml:space="preserve"> </w:t>
      </w:r>
      <w:r w:rsidR="00C93B52" w:rsidRPr="002B482C">
        <w:rPr>
          <w:rFonts w:ascii="Century Gothic" w:hAnsi="Century Gothic"/>
        </w:rPr>
        <w:t>Aboriginal and Indigenous authors and theatres and theorists so we don’t need to just always have to play to the strict game that says you publish in a Q1 Journal…</w:t>
      </w:r>
    </w:p>
    <w:p w14:paraId="34C01348" w14:textId="77777777" w:rsidR="00D43910" w:rsidRPr="002B482C" w:rsidRDefault="00D43910" w:rsidP="00150C0F">
      <w:pPr>
        <w:spacing w:line="360" w:lineRule="auto"/>
        <w:jc w:val="both"/>
        <w:rPr>
          <w:rFonts w:ascii="Century Gothic" w:hAnsi="Century Gothic"/>
        </w:rPr>
      </w:pPr>
    </w:p>
    <w:p w14:paraId="77332D48" w14:textId="77777777" w:rsidR="00D43910" w:rsidRPr="002B482C" w:rsidRDefault="00D43910" w:rsidP="00150C0F">
      <w:pPr>
        <w:spacing w:line="360" w:lineRule="auto"/>
        <w:jc w:val="both"/>
        <w:rPr>
          <w:rFonts w:ascii="Century Gothic" w:hAnsi="Century Gothic"/>
        </w:rPr>
      </w:pPr>
      <w:r w:rsidRPr="002B482C">
        <w:rPr>
          <w:rFonts w:ascii="Century Gothic" w:hAnsi="Century Gothic"/>
        </w:rPr>
        <w:t>So</w:t>
      </w:r>
      <w:r w:rsidR="00C93B52" w:rsidRPr="002B482C">
        <w:rPr>
          <w:rFonts w:ascii="Century Gothic" w:hAnsi="Century Gothic"/>
        </w:rPr>
        <w:t xml:space="preserve"> we currently exist in a research environment that says those projects that are most, the metrics that measure those projects that are most successful are publication outputs into journals that aren’t available necessarily to community, in a language and in an expression that is also completely inaccessible to communities.</w:t>
      </w:r>
    </w:p>
    <w:p w14:paraId="6A31340D" w14:textId="77777777" w:rsidR="00D43910" w:rsidRPr="002B482C" w:rsidRDefault="00D43910" w:rsidP="00150C0F">
      <w:pPr>
        <w:spacing w:line="360" w:lineRule="auto"/>
        <w:jc w:val="both"/>
        <w:rPr>
          <w:rFonts w:ascii="Century Gothic" w:hAnsi="Century Gothic"/>
        </w:rPr>
      </w:pPr>
    </w:p>
    <w:p w14:paraId="1EE59035" w14:textId="469AE3CA" w:rsidR="00C93B52" w:rsidRPr="002B482C" w:rsidRDefault="00C93B52" w:rsidP="00150C0F">
      <w:pPr>
        <w:spacing w:line="360" w:lineRule="auto"/>
        <w:jc w:val="both"/>
        <w:rPr>
          <w:rFonts w:ascii="Century Gothic" w:hAnsi="Century Gothic"/>
        </w:rPr>
      </w:pPr>
      <w:r w:rsidRPr="002B482C">
        <w:rPr>
          <w:rFonts w:ascii="Century Gothic" w:hAnsi="Century Gothic"/>
        </w:rPr>
        <w:t>So</w:t>
      </w:r>
      <w:r w:rsidR="00D43910" w:rsidRPr="002B482C">
        <w:rPr>
          <w:rFonts w:ascii="Century Gothic" w:hAnsi="Century Gothic"/>
        </w:rPr>
        <w:t>,</w:t>
      </w:r>
      <w:r w:rsidRPr="002B482C">
        <w:rPr>
          <w:rFonts w:ascii="Century Gothic" w:hAnsi="Century Gothic"/>
        </w:rPr>
        <w:t xml:space="preserve"> you’re writing about someone and a project in a way that is, doesn’t open the door </w:t>
      </w:r>
      <w:r w:rsidR="00D43910" w:rsidRPr="002B482C">
        <w:rPr>
          <w:rFonts w:ascii="Century Gothic" w:hAnsi="Century Gothic"/>
        </w:rPr>
        <w:t>for them to</w:t>
      </w:r>
      <w:r w:rsidRPr="002B482C">
        <w:rPr>
          <w:rFonts w:ascii="Century Gothic" w:hAnsi="Century Gothic"/>
        </w:rPr>
        <w:t xml:space="preserve"> participate in that research output at all. Cos you can’t even read it. Because it’s written in a language, and it’s disseminated in a place that is so removed from community reality that it no longer belongs at all to the places that it came from. And I’m so pleased with you guys. I’m so happy to do this. Because I know it’s so important that there is a space between the academic paper that’s written in a Q1 Journal and the person that’s sitting out at </w:t>
      </w:r>
      <w:bookmarkStart w:id="0" w:name="OLE_LINK1"/>
      <w:proofErr w:type="spellStart"/>
      <w:r w:rsidRPr="002B482C">
        <w:rPr>
          <w:rFonts w:ascii="Century Gothic" w:hAnsi="Century Gothic"/>
        </w:rPr>
        <w:t>Alpara</w:t>
      </w:r>
      <w:proofErr w:type="spellEnd"/>
      <w:r w:rsidRPr="002B482C">
        <w:rPr>
          <w:rFonts w:ascii="Century Gothic" w:hAnsi="Century Gothic"/>
        </w:rPr>
        <w:t xml:space="preserve"> </w:t>
      </w:r>
      <w:bookmarkEnd w:id="0"/>
      <w:r w:rsidRPr="002B482C">
        <w:rPr>
          <w:rFonts w:ascii="Century Gothic" w:hAnsi="Century Gothic"/>
        </w:rPr>
        <w:t xml:space="preserve">that they’ve done the study on, that you know, English is not their first language, </w:t>
      </w:r>
      <w:r w:rsidR="00D43910" w:rsidRPr="002B482C">
        <w:rPr>
          <w:rFonts w:ascii="Century Gothic" w:hAnsi="Century Gothic"/>
        </w:rPr>
        <w:t xml:space="preserve">you know </w:t>
      </w:r>
      <w:r w:rsidRPr="002B482C">
        <w:rPr>
          <w:rFonts w:ascii="Century Gothic" w:hAnsi="Century Gothic"/>
        </w:rPr>
        <w:t>writing is not their primary form of communication, so but the research that get</w:t>
      </w:r>
      <w:r w:rsidR="00D43910" w:rsidRPr="002B482C">
        <w:rPr>
          <w:rFonts w:ascii="Century Gothic" w:hAnsi="Century Gothic"/>
        </w:rPr>
        <w:t xml:space="preserve"> - is</w:t>
      </w:r>
      <w:r w:rsidRPr="002B482C">
        <w:rPr>
          <w:rFonts w:ascii="Century Gothic" w:hAnsi="Century Gothic"/>
        </w:rPr>
        <w:t xml:space="preserve"> awarded is the one that has the most,</w:t>
      </w:r>
      <w:r w:rsidR="00D43910" w:rsidRPr="002B482C">
        <w:rPr>
          <w:rFonts w:ascii="Century Gothic" w:hAnsi="Century Gothic"/>
        </w:rPr>
        <w:t xml:space="preserve"> you know,</w:t>
      </w:r>
      <w:r w:rsidRPr="002B482C">
        <w:rPr>
          <w:rFonts w:ascii="Century Gothic" w:hAnsi="Century Gothic"/>
        </w:rPr>
        <w:t xml:space="preserve"> outputs in those journals and then the research that should be celebrated and will be celebrated, I know you guys are in the vanguard of it, is the research that</w:t>
      </w:r>
      <w:r w:rsidR="00D43910" w:rsidRPr="002B482C">
        <w:rPr>
          <w:rFonts w:ascii="Century Gothic" w:hAnsi="Century Gothic"/>
        </w:rPr>
        <w:t xml:space="preserve"> actually speaks,</w:t>
      </w:r>
      <w:r w:rsidRPr="002B482C">
        <w:rPr>
          <w:rFonts w:ascii="Century Gothic" w:hAnsi="Century Gothic"/>
        </w:rPr>
        <w:t xml:space="preserve"> takes the people’s voice and takes it back to the people.</w:t>
      </w:r>
    </w:p>
    <w:p w14:paraId="189FC5E7" w14:textId="19449F19" w:rsidR="00513A88" w:rsidRPr="002B482C" w:rsidRDefault="00513A88" w:rsidP="00150C0F">
      <w:pPr>
        <w:spacing w:line="360" w:lineRule="auto"/>
        <w:jc w:val="both"/>
        <w:rPr>
          <w:rFonts w:ascii="Century Gothic" w:hAnsi="Century Gothic"/>
        </w:rPr>
      </w:pPr>
    </w:p>
    <w:p w14:paraId="0453C938" w14:textId="3F219386" w:rsidR="00C93B52" w:rsidRPr="002B482C" w:rsidRDefault="00C93B52" w:rsidP="00150C0F">
      <w:pPr>
        <w:spacing w:line="360" w:lineRule="auto"/>
        <w:jc w:val="both"/>
        <w:rPr>
          <w:rFonts w:ascii="Century Gothic" w:hAnsi="Century Gothic"/>
        </w:rPr>
      </w:pPr>
      <w:r w:rsidRPr="002B482C">
        <w:rPr>
          <w:rFonts w:ascii="Century Gothic" w:hAnsi="Century Gothic"/>
        </w:rPr>
        <w:t>[Music]</w:t>
      </w:r>
    </w:p>
    <w:p w14:paraId="4BCE3466" w14:textId="77777777" w:rsidR="00C93B52" w:rsidRPr="002B482C" w:rsidRDefault="00C93B52" w:rsidP="00150C0F">
      <w:pPr>
        <w:spacing w:line="360" w:lineRule="auto"/>
        <w:jc w:val="both"/>
        <w:rPr>
          <w:rFonts w:ascii="Century Gothic" w:hAnsi="Century Gothic"/>
        </w:rPr>
      </w:pPr>
    </w:p>
    <w:p w14:paraId="63475D24" w14:textId="77777777" w:rsidR="00D43910" w:rsidRPr="002B482C" w:rsidRDefault="00D43910" w:rsidP="00150C0F">
      <w:pPr>
        <w:spacing w:line="360" w:lineRule="auto"/>
        <w:jc w:val="both"/>
        <w:rPr>
          <w:rFonts w:ascii="Century Gothic" w:hAnsi="Century Gothic"/>
        </w:rPr>
      </w:pPr>
      <w:r w:rsidRPr="002B482C">
        <w:rPr>
          <w:rFonts w:ascii="Century Gothic" w:hAnsi="Century Gothic"/>
        </w:rPr>
        <w:t>[Gabrielle]</w:t>
      </w:r>
    </w:p>
    <w:p w14:paraId="1B10CE59" w14:textId="1988F1BD" w:rsidR="00C93B52" w:rsidRPr="002B482C" w:rsidRDefault="00C93B52" w:rsidP="00150C0F">
      <w:pPr>
        <w:spacing w:line="360" w:lineRule="auto"/>
        <w:jc w:val="both"/>
        <w:rPr>
          <w:rFonts w:ascii="Century Gothic" w:hAnsi="Century Gothic"/>
        </w:rPr>
      </w:pPr>
      <w:r w:rsidRPr="002B482C">
        <w:rPr>
          <w:rFonts w:ascii="Century Gothic" w:hAnsi="Century Gothic"/>
        </w:rPr>
        <w:t xml:space="preserve">So just to recap, we had – from fairly early on – known we were going to have a podcast and a piece of Theatre Marae to share the findings, but once the </w:t>
      </w:r>
      <w:r w:rsidRPr="002B482C">
        <w:rPr>
          <w:rFonts w:ascii="Century Gothic" w:hAnsi="Century Gothic"/>
        </w:rPr>
        <w:lastRenderedPageBreak/>
        <w:t xml:space="preserve">qualitative research phase ended and as we were starting to develop the podcast, it became apparent that if we wanted to do a proper job of sharing information </w:t>
      </w:r>
      <w:r w:rsidR="00D43910" w:rsidRPr="002B482C">
        <w:rPr>
          <w:rFonts w:ascii="Century Gothic" w:hAnsi="Century Gothic"/>
        </w:rPr>
        <w:t>and reaching</w:t>
      </w:r>
      <w:r w:rsidRPr="002B482C">
        <w:rPr>
          <w:rFonts w:ascii="Century Gothic" w:hAnsi="Century Gothic"/>
        </w:rPr>
        <w:t xml:space="preserve"> the people we most want to reach, that relying only on these two extra methods was a bit limiting. </w:t>
      </w:r>
    </w:p>
    <w:p w14:paraId="3F5C6430" w14:textId="77777777" w:rsidR="00C93B52" w:rsidRPr="002B482C" w:rsidRDefault="00C93B52" w:rsidP="00150C0F">
      <w:pPr>
        <w:spacing w:line="360" w:lineRule="auto"/>
        <w:jc w:val="both"/>
        <w:rPr>
          <w:rFonts w:ascii="Century Gothic" w:hAnsi="Century Gothic"/>
        </w:rPr>
      </w:pPr>
    </w:p>
    <w:p w14:paraId="2BD3C2DC" w14:textId="77777777" w:rsidR="00D43910" w:rsidRPr="002B482C" w:rsidRDefault="00D43910" w:rsidP="00150C0F">
      <w:pPr>
        <w:spacing w:line="360" w:lineRule="auto"/>
        <w:jc w:val="both"/>
        <w:rPr>
          <w:rFonts w:ascii="Century Gothic" w:hAnsi="Century Gothic"/>
        </w:rPr>
      </w:pPr>
      <w:r w:rsidRPr="002B482C">
        <w:rPr>
          <w:rFonts w:ascii="Century Gothic" w:hAnsi="Century Gothic"/>
        </w:rPr>
        <w:t>[Paula]</w:t>
      </w:r>
    </w:p>
    <w:p w14:paraId="7DBEA8AF" w14:textId="09FB833D" w:rsidR="00C93B52" w:rsidRPr="002B482C" w:rsidRDefault="00D43910" w:rsidP="00150C0F">
      <w:pPr>
        <w:spacing w:line="360" w:lineRule="auto"/>
        <w:jc w:val="both"/>
        <w:rPr>
          <w:rFonts w:ascii="Century Gothic" w:hAnsi="Century Gothic"/>
        </w:rPr>
      </w:pPr>
      <w:r w:rsidRPr="002B482C">
        <w:rPr>
          <w:rFonts w:ascii="Century Gothic" w:hAnsi="Century Gothic"/>
        </w:rPr>
        <w:t>F</w:t>
      </w:r>
      <w:r w:rsidR="00C93B52" w:rsidRPr="002B482C">
        <w:rPr>
          <w:rFonts w:ascii="Century Gothic" w:hAnsi="Century Gothic"/>
        </w:rPr>
        <w:t xml:space="preserve">or the Theatre Marae we were </w:t>
      </w:r>
      <w:proofErr w:type="gramStart"/>
      <w:r w:rsidR="00C93B52" w:rsidRPr="002B482C">
        <w:rPr>
          <w:rFonts w:ascii="Century Gothic" w:hAnsi="Century Gothic"/>
        </w:rPr>
        <w:t>really aware</w:t>
      </w:r>
      <w:proofErr w:type="gramEnd"/>
      <w:r w:rsidR="00C93B52" w:rsidRPr="002B482C">
        <w:rPr>
          <w:rFonts w:ascii="Century Gothic" w:hAnsi="Century Gothic"/>
        </w:rPr>
        <w:t xml:space="preserve"> </w:t>
      </w:r>
      <w:r w:rsidRPr="002B482C">
        <w:rPr>
          <w:rFonts w:ascii="Century Gothic" w:hAnsi="Century Gothic"/>
        </w:rPr>
        <w:t xml:space="preserve">that </w:t>
      </w:r>
      <w:r w:rsidR="00C93B52" w:rsidRPr="002B482C">
        <w:rPr>
          <w:rFonts w:ascii="Century Gothic" w:hAnsi="Century Gothic"/>
        </w:rPr>
        <w:t xml:space="preserve">we only had funding for a short run of shows at the end of 2025 and people outside of the lower North Island basically didn’t get a chance to see it. And for the podcast there were obvious limitations – </w:t>
      </w:r>
      <w:r w:rsidRPr="002B482C">
        <w:rPr>
          <w:rFonts w:ascii="Century Gothic" w:hAnsi="Century Gothic"/>
        </w:rPr>
        <w:t xml:space="preserve">like </w:t>
      </w:r>
      <w:r w:rsidR="00C93B52" w:rsidRPr="002B482C">
        <w:rPr>
          <w:rFonts w:ascii="Century Gothic" w:hAnsi="Century Gothic"/>
        </w:rPr>
        <w:t xml:space="preserve">not everyone enjoys podcasts, not everyone can process information when </w:t>
      </w:r>
      <w:proofErr w:type="gramStart"/>
      <w:r w:rsidR="00C93B52" w:rsidRPr="002B482C">
        <w:rPr>
          <w:rFonts w:ascii="Century Gothic" w:hAnsi="Century Gothic"/>
        </w:rPr>
        <w:t>its</w:t>
      </w:r>
      <w:proofErr w:type="gramEnd"/>
      <w:r w:rsidR="00C93B52" w:rsidRPr="002B482C">
        <w:rPr>
          <w:rFonts w:ascii="Century Gothic" w:hAnsi="Century Gothic"/>
        </w:rPr>
        <w:t xml:space="preserve"> given verbally, and that it isn’t at all accessible to T</w:t>
      </w:r>
      <w:r w:rsidR="006B4955" w:rsidRPr="002B482C">
        <w:rPr>
          <w:rFonts w:ascii="Century Gothic" w:hAnsi="Century Gothic"/>
        </w:rPr>
        <w:t xml:space="preserve">āngata Turi </w:t>
      </w:r>
      <w:r w:rsidR="00C93B52" w:rsidRPr="002B482C">
        <w:rPr>
          <w:rFonts w:ascii="Century Gothic" w:hAnsi="Century Gothic"/>
        </w:rPr>
        <w:t>or Māori Deaf</w:t>
      </w:r>
      <w:r w:rsidR="006B4955" w:rsidRPr="002B482C">
        <w:rPr>
          <w:rFonts w:ascii="Century Gothic" w:hAnsi="Century Gothic"/>
        </w:rPr>
        <w:t xml:space="preserve"> communities.</w:t>
      </w:r>
    </w:p>
    <w:p w14:paraId="48158E20" w14:textId="77777777" w:rsidR="00C93B52" w:rsidRPr="002B482C" w:rsidRDefault="00C93B52" w:rsidP="00150C0F">
      <w:pPr>
        <w:spacing w:line="360" w:lineRule="auto"/>
        <w:jc w:val="both"/>
        <w:rPr>
          <w:rFonts w:ascii="Century Gothic" w:hAnsi="Century Gothic"/>
        </w:rPr>
      </w:pPr>
    </w:p>
    <w:p w14:paraId="128DD608" w14:textId="77777777" w:rsidR="00D43910" w:rsidRPr="002B482C" w:rsidRDefault="00D43910" w:rsidP="00150C0F">
      <w:pPr>
        <w:spacing w:line="360" w:lineRule="auto"/>
        <w:jc w:val="both"/>
        <w:rPr>
          <w:rFonts w:ascii="Century Gothic" w:hAnsi="Century Gothic"/>
        </w:rPr>
      </w:pPr>
      <w:r w:rsidRPr="002B482C">
        <w:rPr>
          <w:rFonts w:ascii="Century Gothic" w:hAnsi="Century Gothic"/>
        </w:rPr>
        <w:t>[Gabrielle]</w:t>
      </w:r>
    </w:p>
    <w:p w14:paraId="714E25C7" w14:textId="6658A79A" w:rsidR="00C93B52" w:rsidRPr="002B482C" w:rsidRDefault="00D43910" w:rsidP="00150C0F">
      <w:pPr>
        <w:spacing w:line="360" w:lineRule="auto"/>
        <w:jc w:val="both"/>
        <w:rPr>
          <w:rFonts w:ascii="Century Gothic" w:hAnsi="Century Gothic"/>
        </w:rPr>
      </w:pPr>
      <w:r w:rsidRPr="002B482C">
        <w:rPr>
          <w:rFonts w:ascii="Century Gothic" w:hAnsi="Century Gothic"/>
        </w:rPr>
        <w:t>I</w:t>
      </w:r>
      <w:r w:rsidR="00C93B52" w:rsidRPr="002B482C">
        <w:rPr>
          <w:rFonts w:ascii="Century Gothic" w:hAnsi="Century Gothic"/>
        </w:rPr>
        <w:t xml:space="preserve"> think that is why we landed on trying to find some way to supplement each podcast episode with a wee self-published book, or zine. Each one a slightly different format to increase the chances that across the range of things we are offering, you will find something that is </w:t>
      </w:r>
      <w:r w:rsidR="00BE253E" w:rsidRPr="002B482C">
        <w:rPr>
          <w:rFonts w:ascii="Century Gothic" w:hAnsi="Century Gothic"/>
        </w:rPr>
        <w:t>accessible</w:t>
      </w:r>
      <w:r w:rsidR="00C93B52" w:rsidRPr="002B482C">
        <w:rPr>
          <w:rFonts w:ascii="Century Gothic" w:hAnsi="Century Gothic"/>
        </w:rPr>
        <w:t xml:space="preserve"> and resonates with you. </w:t>
      </w:r>
      <w:r w:rsidR="00BE253E" w:rsidRPr="002B482C">
        <w:rPr>
          <w:rFonts w:ascii="Century Gothic" w:hAnsi="Century Gothic"/>
        </w:rPr>
        <w:t>We have plain language summaries of each of the podcast episodes along with New Zealand Sign Language interpretation videos.</w:t>
      </w:r>
    </w:p>
    <w:p w14:paraId="3E420572" w14:textId="77777777" w:rsidR="00C93B52" w:rsidRPr="002B482C" w:rsidRDefault="00C93B52" w:rsidP="00150C0F">
      <w:pPr>
        <w:spacing w:line="360" w:lineRule="auto"/>
        <w:jc w:val="both"/>
        <w:rPr>
          <w:rFonts w:ascii="Century Gothic" w:hAnsi="Century Gothic"/>
        </w:rPr>
      </w:pPr>
    </w:p>
    <w:p w14:paraId="38D7B04C" w14:textId="77777777" w:rsidR="00D43910" w:rsidRPr="002B482C" w:rsidRDefault="00D43910" w:rsidP="00150C0F">
      <w:pPr>
        <w:spacing w:line="360" w:lineRule="auto"/>
        <w:jc w:val="both"/>
        <w:rPr>
          <w:rFonts w:ascii="Century Gothic" w:hAnsi="Century Gothic"/>
        </w:rPr>
      </w:pPr>
      <w:r w:rsidRPr="002B482C">
        <w:rPr>
          <w:rFonts w:ascii="Century Gothic" w:hAnsi="Century Gothic"/>
        </w:rPr>
        <w:t>[Paula]</w:t>
      </w:r>
    </w:p>
    <w:p w14:paraId="32BCF137" w14:textId="09B45C3F" w:rsidR="00C93B52" w:rsidRPr="002B482C" w:rsidRDefault="00C93B52" w:rsidP="00150C0F">
      <w:pPr>
        <w:spacing w:line="360" w:lineRule="auto"/>
        <w:jc w:val="both"/>
        <w:rPr>
          <w:rFonts w:ascii="Century Gothic" w:hAnsi="Century Gothic"/>
        </w:rPr>
      </w:pPr>
      <w:proofErr w:type="gramStart"/>
      <w:r w:rsidRPr="002B482C">
        <w:rPr>
          <w:rFonts w:ascii="Century Gothic" w:hAnsi="Century Gothic"/>
        </w:rPr>
        <w:t>All of</w:t>
      </w:r>
      <w:proofErr w:type="gramEnd"/>
      <w:r w:rsidRPr="002B482C">
        <w:rPr>
          <w:rFonts w:ascii="Century Gothic" w:hAnsi="Century Gothic"/>
        </w:rPr>
        <w:t xml:space="preserve"> the zines are </w:t>
      </w:r>
      <w:r w:rsidR="00BE253E" w:rsidRPr="002B482C">
        <w:rPr>
          <w:rFonts w:ascii="Century Gothic" w:hAnsi="Century Gothic"/>
        </w:rPr>
        <w:t xml:space="preserve">also </w:t>
      </w:r>
      <w:r w:rsidRPr="002B482C">
        <w:rPr>
          <w:rFonts w:ascii="Century Gothic" w:hAnsi="Century Gothic"/>
        </w:rPr>
        <w:t xml:space="preserve">available to download on our website. </w:t>
      </w:r>
      <w:r w:rsidR="00BE253E" w:rsidRPr="002B482C">
        <w:rPr>
          <w:rFonts w:ascii="Century Gothic" w:hAnsi="Century Gothic"/>
        </w:rPr>
        <w:t>We had the budget for</w:t>
      </w:r>
      <w:r w:rsidRPr="002B482C">
        <w:rPr>
          <w:rFonts w:ascii="Century Gothic" w:hAnsi="Century Gothic"/>
        </w:rPr>
        <w:t xml:space="preserve"> a limited print run so if you’re </w:t>
      </w:r>
      <w:proofErr w:type="gramStart"/>
      <w:r w:rsidRPr="002B482C">
        <w:rPr>
          <w:rFonts w:ascii="Century Gothic" w:hAnsi="Century Gothic"/>
        </w:rPr>
        <w:t>really fortunate</w:t>
      </w:r>
      <w:proofErr w:type="gramEnd"/>
      <w:r w:rsidRPr="002B482C">
        <w:rPr>
          <w:rFonts w:ascii="Century Gothic" w:hAnsi="Century Gothic"/>
        </w:rPr>
        <w:t xml:space="preserve"> you might have somehow got your hands on one or taken one out of </w:t>
      </w:r>
      <w:r w:rsidR="00D43910" w:rsidRPr="002B482C">
        <w:rPr>
          <w:rFonts w:ascii="Century Gothic" w:hAnsi="Century Gothic"/>
        </w:rPr>
        <w:t>the</w:t>
      </w:r>
      <w:r w:rsidRPr="002B482C">
        <w:rPr>
          <w:rFonts w:ascii="Century Gothic" w:hAnsi="Century Gothic"/>
        </w:rPr>
        <w:t xml:space="preserve"> local library. We won’t go through the process of each of these but there are two that I would want to particularly focus on: our graphic novella and our art zine.</w:t>
      </w:r>
    </w:p>
    <w:p w14:paraId="26288FE8" w14:textId="77777777" w:rsidR="00D43910" w:rsidRPr="002B482C" w:rsidRDefault="00D43910" w:rsidP="00150C0F">
      <w:pPr>
        <w:spacing w:line="360" w:lineRule="auto"/>
        <w:jc w:val="both"/>
        <w:rPr>
          <w:rFonts w:ascii="Century Gothic" w:hAnsi="Century Gothic"/>
        </w:rPr>
      </w:pPr>
    </w:p>
    <w:p w14:paraId="238277DA" w14:textId="6201F40E" w:rsidR="00D43910" w:rsidRPr="002B482C" w:rsidRDefault="00D43910" w:rsidP="00150C0F">
      <w:pPr>
        <w:spacing w:line="360" w:lineRule="auto"/>
        <w:jc w:val="both"/>
        <w:rPr>
          <w:rFonts w:ascii="Century Gothic" w:hAnsi="Century Gothic"/>
        </w:rPr>
      </w:pPr>
      <w:r w:rsidRPr="002B482C">
        <w:rPr>
          <w:rFonts w:ascii="Century Gothic" w:hAnsi="Century Gothic"/>
        </w:rPr>
        <w:t>[Music]</w:t>
      </w:r>
    </w:p>
    <w:p w14:paraId="33AE9EAE" w14:textId="77777777" w:rsidR="00C93B52" w:rsidRPr="002B482C" w:rsidRDefault="00C93B52" w:rsidP="00150C0F">
      <w:pPr>
        <w:spacing w:line="360" w:lineRule="auto"/>
        <w:jc w:val="both"/>
        <w:rPr>
          <w:rFonts w:ascii="Century Gothic" w:hAnsi="Century Gothic"/>
        </w:rPr>
      </w:pPr>
    </w:p>
    <w:p w14:paraId="6270F38F" w14:textId="77777777" w:rsidR="00D43910" w:rsidRPr="002B482C" w:rsidRDefault="00D43910" w:rsidP="00150C0F">
      <w:pPr>
        <w:spacing w:line="360" w:lineRule="auto"/>
        <w:jc w:val="both"/>
        <w:rPr>
          <w:rFonts w:ascii="Century Gothic" w:hAnsi="Century Gothic"/>
        </w:rPr>
      </w:pPr>
      <w:r w:rsidRPr="002B482C">
        <w:rPr>
          <w:rFonts w:ascii="Century Gothic" w:hAnsi="Century Gothic"/>
        </w:rPr>
        <w:t>[Gabrielle]</w:t>
      </w:r>
    </w:p>
    <w:p w14:paraId="58C18832" w14:textId="6C632D4E" w:rsidR="00C93B52" w:rsidRPr="002B482C" w:rsidRDefault="00C93B52" w:rsidP="00150C0F">
      <w:pPr>
        <w:spacing w:line="360" w:lineRule="auto"/>
        <w:jc w:val="both"/>
        <w:rPr>
          <w:rFonts w:ascii="Century Gothic" w:hAnsi="Century Gothic"/>
        </w:rPr>
      </w:pPr>
      <w:r w:rsidRPr="002B482C">
        <w:rPr>
          <w:rFonts w:ascii="Century Gothic" w:hAnsi="Century Gothic"/>
        </w:rPr>
        <w:lastRenderedPageBreak/>
        <w:t xml:space="preserve">Maybe </w:t>
      </w:r>
      <w:r w:rsidR="0026563E" w:rsidRPr="002B482C">
        <w:rPr>
          <w:rFonts w:ascii="Century Gothic" w:hAnsi="Century Gothic"/>
        </w:rPr>
        <w:t>let’s</w:t>
      </w:r>
      <w:r w:rsidRPr="002B482C">
        <w:rPr>
          <w:rFonts w:ascii="Century Gothic" w:hAnsi="Century Gothic"/>
        </w:rPr>
        <w:t xml:space="preserve"> start with the graphic novella. As you revealed in episode two your sort of made that term up</w:t>
      </w:r>
      <w:r w:rsidR="00BE253E" w:rsidRPr="002B482C">
        <w:rPr>
          <w:rFonts w:ascii="Century Gothic" w:hAnsi="Century Gothic"/>
        </w:rPr>
        <w:t>,</w:t>
      </w:r>
      <w:r w:rsidRPr="002B482C">
        <w:rPr>
          <w:rFonts w:ascii="Century Gothic" w:hAnsi="Century Gothic"/>
        </w:rPr>
        <w:t xml:space="preserve"> Paula, </w:t>
      </w:r>
      <w:proofErr w:type="spellStart"/>
      <w:r w:rsidR="00D43910" w:rsidRPr="002B482C">
        <w:rPr>
          <w:rFonts w:ascii="Century Gothic" w:hAnsi="Century Gothic"/>
        </w:rPr>
        <w:t>hahah</w:t>
      </w:r>
      <w:proofErr w:type="spellEnd"/>
      <w:r w:rsidR="00D43910" w:rsidRPr="002B482C">
        <w:rPr>
          <w:rFonts w:ascii="Century Gothic" w:hAnsi="Century Gothic"/>
        </w:rPr>
        <w:t xml:space="preserve"> </w:t>
      </w:r>
      <w:r w:rsidRPr="002B482C">
        <w:rPr>
          <w:rFonts w:ascii="Century Gothic" w:hAnsi="Century Gothic"/>
        </w:rPr>
        <w:t xml:space="preserve">but </w:t>
      </w:r>
      <w:proofErr w:type="gramStart"/>
      <w:r w:rsidRPr="002B482C">
        <w:rPr>
          <w:rFonts w:ascii="Century Gothic" w:hAnsi="Century Gothic"/>
        </w:rPr>
        <w:t>basically</w:t>
      </w:r>
      <w:proofErr w:type="gramEnd"/>
      <w:r w:rsidRPr="002B482C">
        <w:rPr>
          <w:rFonts w:ascii="Century Gothic" w:hAnsi="Century Gothic"/>
        </w:rPr>
        <w:t xml:space="preserve"> it is a short comic or graphic novel that sets out the quantitative findings from TIAKI. </w:t>
      </w:r>
    </w:p>
    <w:p w14:paraId="02A2B818" w14:textId="77777777" w:rsidR="00C93B52" w:rsidRPr="002B482C" w:rsidRDefault="00C93B52" w:rsidP="00150C0F">
      <w:pPr>
        <w:spacing w:line="360" w:lineRule="auto"/>
        <w:jc w:val="both"/>
        <w:rPr>
          <w:rFonts w:ascii="Century Gothic" w:hAnsi="Century Gothic"/>
        </w:rPr>
      </w:pPr>
    </w:p>
    <w:p w14:paraId="26C99B9A" w14:textId="77777777" w:rsidR="00D43910" w:rsidRPr="002B482C" w:rsidRDefault="00D43910" w:rsidP="00150C0F">
      <w:pPr>
        <w:spacing w:line="360" w:lineRule="auto"/>
        <w:jc w:val="both"/>
        <w:rPr>
          <w:rFonts w:ascii="Century Gothic" w:hAnsi="Century Gothic"/>
        </w:rPr>
      </w:pPr>
      <w:r w:rsidRPr="002B482C">
        <w:rPr>
          <w:rFonts w:ascii="Century Gothic" w:hAnsi="Century Gothic"/>
        </w:rPr>
        <w:t>[Paula]</w:t>
      </w:r>
    </w:p>
    <w:p w14:paraId="7CA03F4A" w14:textId="2AA79BB7" w:rsidR="00C93B52" w:rsidRPr="002B482C" w:rsidRDefault="00C93B52" w:rsidP="00150C0F">
      <w:pPr>
        <w:spacing w:line="360" w:lineRule="auto"/>
        <w:jc w:val="both"/>
        <w:rPr>
          <w:rFonts w:ascii="Century Gothic" w:hAnsi="Century Gothic"/>
        </w:rPr>
      </w:pPr>
      <w:r w:rsidRPr="002B482C">
        <w:rPr>
          <w:rFonts w:ascii="Century Gothic" w:hAnsi="Century Gothic"/>
        </w:rPr>
        <w:t>I was inspired when I saw a comic that our colleague Professor</w:t>
      </w:r>
      <w:r w:rsidR="00D43910" w:rsidRPr="002B482C">
        <w:rPr>
          <w:rFonts w:ascii="Century Gothic" w:hAnsi="Century Gothic"/>
        </w:rPr>
        <w:t xml:space="preserve"> Uncle</w:t>
      </w:r>
      <w:r w:rsidRPr="002B482C">
        <w:rPr>
          <w:rFonts w:ascii="Century Gothic" w:hAnsi="Century Gothic"/>
        </w:rPr>
        <w:t xml:space="preserve"> Marshall Chin, from the University of Chicago, was involved with. </w:t>
      </w:r>
      <w:r w:rsidR="00D43910" w:rsidRPr="002B482C">
        <w:rPr>
          <w:rFonts w:ascii="Century Gothic" w:hAnsi="Century Gothic"/>
        </w:rPr>
        <w:t xml:space="preserve">Uncle </w:t>
      </w:r>
      <w:r w:rsidRPr="002B482C">
        <w:rPr>
          <w:rFonts w:ascii="Century Gothic" w:hAnsi="Century Gothic"/>
        </w:rPr>
        <w:t xml:space="preserve">Marshall has a wide range of interests and as he was telling us, when we talked to him earlier this year for the podcast, he practices improv and </w:t>
      </w:r>
      <w:r w:rsidR="00BE253E" w:rsidRPr="002B482C">
        <w:rPr>
          <w:rFonts w:ascii="Century Gothic" w:hAnsi="Century Gothic"/>
        </w:rPr>
        <w:t>stand-up</w:t>
      </w:r>
      <w:r w:rsidRPr="002B482C">
        <w:rPr>
          <w:rFonts w:ascii="Century Gothic" w:hAnsi="Century Gothic"/>
        </w:rPr>
        <w:t xml:space="preserve"> comedy – as well as medicine and teaching. </w:t>
      </w:r>
      <w:r w:rsidR="00D43910" w:rsidRPr="002B482C">
        <w:rPr>
          <w:rFonts w:ascii="Century Gothic" w:hAnsi="Century Gothic"/>
        </w:rPr>
        <w:t xml:space="preserve">He’s a busy guy. </w:t>
      </w:r>
      <w:r w:rsidRPr="002B482C">
        <w:rPr>
          <w:rFonts w:ascii="Century Gothic" w:hAnsi="Century Gothic"/>
        </w:rPr>
        <w:t xml:space="preserve">And he has combined some of this in the way he trains medical students, interns, residents, and other doctors and academics. </w:t>
      </w:r>
      <w:r w:rsidR="00BE253E" w:rsidRPr="002B482C">
        <w:rPr>
          <w:rFonts w:ascii="Century Gothic" w:hAnsi="Century Gothic"/>
        </w:rPr>
        <w:t>The comic he was involved in is linked in</w:t>
      </w:r>
      <w:r w:rsidRPr="002B482C">
        <w:rPr>
          <w:rFonts w:ascii="Century Gothic" w:hAnsi="Century Gothic"/>
        </w:rPr>
        <w:t xml:space="preserve"> our podcast notes, but let’s hear Marshall tell us more about the comic and how it came about. </w:t>
      </w:r>
    </w:p>
    <w:p w14:paraId="5CA7045A" w14:textId="77777777" w:rsidR="00D43910" w:rsidRPr="002B482C" w:rsidRDefault="00D43910" w:rsidP="00150C0F">
      <w:pPr>
        <w:spacing w:line="360" w:lineRule="auto"/>
        <w:jc w:val="both"/>
        <w:rPr>
          <w:rFonts w:ascii="Century Gothic" w:hAnsi="Century Gothic"/>
        </w:rPr>
      </w:pPr>
    </w:p>
    <w:p w14:paraId="3434EDF6" w14:textId="0E5ECE95" w:rsidR="00C93B52" w:rsidRPr="002B482C" w:rsidRDefault="00D43910" w:rsidP="00150C0F">
      <w:pPr>
        <w:spacing w:line="360" w:lineRule="auto"/>
        <w:jc w:val="both"/>
        <w:rPr>
          <w:rFonts w:ascii="Century Gothic" w:hAnsi="Century Gothic"/>
        </w:rPr>
      </w:pPr>
      <w:r w:rsidRPr="002B482C">
        <w:rPr>
          <w:rFonts w:ascii="Century Gothic" w:hAnsi="Century Gothic"/>
        </w:rPr>
        <w:t>[Marshall]</w:t>
      </w:r>
    </w:p>
    <w:p w14:paraId="53058B91" w14:textId="77777777" w:rsidR="00D43910" w:rsidRPr="002B482C" w:rsidRDefault="00D43910" w:rsidP="00150C0F">
      <w:pPr>
        <w:spacing w:line="360" w:lineRule="auto"/>
        <w:jc w:val="both"/>
        <w:rPr>
          <w:rFonts w:ascii="Century Gothic" w:hAnsi="Century Gothic"/>
        </w:rPr>
      </w:pPr>
      <w:r w:rsidRPr="002B482C">
        <w:rPr>
          <w:rFonts w:ascii="Century Gothic" w:hAnsi="Century Gothic"/>
        </w:rPr>
        <w:t>A</w:t>
      </w:r>
      <w:r w:rsidR="00C93B52" w:rsidRPr="002B482C">
        <w:rPr>
          <w:rFonts w:ascii="Century Gothic" w:hAnsi="Century Gothic"/>
        </w:rPr>
        <w:t>t Harvard University at the Kennedy School of Government they have this journalist resource project where they have a centre that trains journalists in given topic areas so they are better prepared to be better journalists</w:t>
      </w:r>
      <w:r w:rsidRPr="002B482C">
        <w:rPr>
          <w:rFonts w:ascii="Century Gothic" w:hAnsi="Century Gothic"/>
        </w:rPr>
        <w:t xml:space="preserve">, </w:t>
      </w:r>
      <w:r w:rsidR="00C93B52" w:rsidRPr="002B482C">
        <w:rPr>
          <w:rFonts w:ascii="Century Gothic" w:hAnsi="Century Gothic"/>
        </w:rPr>
        <w:t xml:space="preserve">they can do better interviews, they can write better articles. And they are very innovative. They have… they’ve contracted out to a graphic journalist named Josh Neufeld who is a journalist who uses comics as his means to communicate. </w:t>
      </w:r>
    </w:p>
    <w:p w14:paraId="14F1FD02" w14:textId="77777777" w:rsidR="00D43910" w:rsidRPr="002B482C" w:rsidRDefault="00D43910" w:rsidP="00150C0F">
      <w:pPr>
        <w:spacing w:line="360" w:lineRule="auto"/>
        <w:jc w:val="both"/>
        <w:rPr>
          <w:rFonts w:ascii="Century Gothic" w:hAnsi="Century Gothic"/>
        </w:rPr>
      </w:pPr>
    </w:p>
    <w:p w14:paraId="39BDD7F4" w14:textId="2F8D63FB" w:rsidR="00C93B52" w:rsidRPr="002B482C" w:rsidRDefault="00C93B52" w:rsidP="00150C0F">
      <w:pPr>
        <w:spacing w:line="360" w:lineRule="auto"/>
        <w:jc w:val="both"/>
        <w:rPr>
          <w:rFonts w:ascii="Century Gothic" w:hAnsi="Century Gothic"/>
        </w:rPr>
      </w:pPr>
      <w:r w:rsidRPr="002B482C">
        <w:rPr>
          <w:rFonts w:ascii="Century Gothic" w:hAnsi="Century Gothic"/>
        </w:rPr>
        <w:t>So he was doing this paper on how we can transmit to the general public what medical schools are doing, training physicians and other</w:t>
      </w:r>
      <w:r w:rsidR="00D43910" w:rsidRPr="002B482C">
        <w:rPr>
          <w:rFonts w:ascii="Century Gothic" w:hAnsi="Century Gothic"/>
        </w:rPr>
        <w:t xml:space="preserve"> health care</w:t>
      </w:r>
      <w:r w:rsidRPr="002B482C">
        <w:rPr>
          <w:rFonts w:ascii="Century Gothic" w:hAnsi="Century Gothic"/>
        </w:rPr>
        <w:t xml:space="preserve"> professionals to be better at humanities and communication and the human side of medicine, and so he found out about the</w:t>
      </w:r>
      <w:r w:rsidR="00D43910" w:rsidRPr="002B482C">
        <w:rPr>
          <w:rFonts w:ascii="Century Gothic" w:hAnsi="Century Gothic"/>
        </w:rPr>
        <w:t xml:space="preserve"> arts</w:t>
      </w:r>
      <w:r w:rsidRPr="002B482C">
        <w:rPr>
          <w:rFonts w:ascii="Century Gothic" w:hAnsi="Century Gothic"/>
        </w:rPr>
        <w:t xml:space="preserve"> project and so he interviewed me, he interviewed several of the other people on other projects and he did his research like any journalist would do regarding communication and empathy and then had this really cool comic come out. It’s about, </w:t>
      </w:r>
      <w:r w:rsidR="00D43910" w:rsidRPr="002B482C">
        <w:rPr>
          <w:rFonts w:ascii="Century Gothic" w:hAnsi="Century Gothic"/>
        </w:rPr>
        <w:t xml:space="preserve">oh </w:t>
      </w:r>
      <w:r w:rsidRPr="002B482C">
        <w:rPr>
          <w:rFonts w:ascii="Century Gothic" w:hAnsi="Century Gothic"/>
        </w:rPr>
        <w:t>in a newspaper, about ten pages of newspaper print</w:t>
      </w:r>
      <w:r w:rsidR="00D43910" w:rsidRPr="002B482C">
        <w:rPr>
          <w:rFonts w:ascii="Century Gothic" w:hAnsi="Century Gothic"/>
        </w:rPr>
        <w:t>,</w:t>
      </w:r>
      <w:r w:rsidRPr="002B482C">
        <w:rPr>
          <w:rFonts w:ascii="Century Gothic" w:hAnsi="Century Gothic"/>
        </w:rPr>
        <w:t xml:space="preserve"> where he’d done comics, so some of the panels are comic strip versions of me basically going over some </w:t>
      </w:r>
      <w:r w:rsidRPr="002B482C">
        <w:rPr>
          <w:rFonts w:ascii="Century Gothic" w:hAnsi="Century Gothic"/>
        </w:rPr>
        <w:lastRenderedPageBreak/>
        <w:t xml:space="preserve">of my interview answers to what he was asking about and talking about then how we use some of these art forms to train these medical students about being better communicators with patients and all. </w:t>
      </w:r>
    </w:p>
    <w:p w14:paraId="43129165" w14:textId="77777777" w:rsidR="00C93B52" w:rsidRPr="002B482C" w:rsidRDefault="00C93B52" w:rsidP="00150C0F">
      <w:pPr>
        <w:spacing w:line="360" w:lineRule="auto"/>
        <w:jc w:val="both"/>
        <w:rPr>
          <w:rFonts w:ascii="Century Gothic" w:hAnsi="Century Gothic"/>
        </w:rPr>
      </w:pPr>
    </w:p>
    <w:p w14:paraId="3A609CCB" w14:textId="2A52512A" w:rsidR="00C93B52" w:rsidRPr="002B482C" w:rsidRDefault="00D43910" w:rsidP="00150C0F">
      <w:pPr>
        <w:spacing w:line="360" w:lineRule="auto"/>
        <w:jc w:val="both"/>
        <w:rPr>
          <w:rFonts w:ascii="Century Gothic" w:hAnsi="Century Gothic"/>
        </w:rPr>
      </w:pPr>
      <w:r w:rsidRPr="002B482C">
        <w:rPr>
          <w:rFonts w:ascii="Century Gothic" w:hAnsi="Century Gothic"/>
        </w:rPr>
        <w:t>And</w:t>
      </w:r>
      <w:r w:rsidR="00C93B52" w:rsidRPr="002B482C">
        <w:rPr>
          <w:rFonts w:ascii="Century Gothic" w:hAnsi="Century Gothic"/>
        </w:rPr>
        <w:t xml:space="preserve"> one thing led to another so one of Chicago’s major newspapers Chicago Sun Times ended up publishing in the middle of I think one of their Sunday papers the full </w:t>
      </w:r>
      <w:proofErr w:type="gramStart"/>
      <w:r w:rsidR="00C93B52" w:rsidRPr="002B482C">
        <w:rPr>
          <w:rFonts w:ascii="Century Gothic" w:hAnsi="Century Gothic"/>
        </w:rPr>
        <w:t>ten page</w:t>
      </w:r>
      <w:proofErr w:type="gramEnd"/>
      <w:r w:rsidR="00C93B52" w:rsidRPr="002B482C">
        <w:rPr>
          <w:rFonts w:ascii="Century Gothic" w:hAnsi="Century Gothic"/>
        </w:rPr>
        <w:t xml:space="preserve"> comic strip because they thought it </w:t>
      </w:r>
      <w:proofErr w:type="gramStart"/>
      <w:r w:rsidR="00C93B52" w:rsidRPr="002B482C">
        <w:rPr>
          <w:rFonts w:ascii="Century Gothic" w:hAnsi="Century Gothic"/>
        </w:rPr>
        <w:t>was</w:t>
      </w:r>
      <w:proofErr w:type="gramEnd"/>
      <w:r w:rsidRPr="002B482C">
        <w:rPr>
          <w:rFonts w:ascii="Century Gothic" w:hAnsi="Century Gothic"/>
        </w:rPr>
        <w:t xml:space="preserve"> they thought it was</w:t>
      </w:r>
      <w:r w:rsidR="00C93B52" w:rsidRPr="002B482C">
        <w:rPr>
          <w:rFonts w:ascii="Century Gothic" w:hAnsi="Century Gothic"/>
        </w:rPr>
        <w:t xml:space="preserve"> a great way to communicate to the public you know communication and how you should work with your clinician or physician and communicate with the</w:t>
      </w:r>
      <w:r w:rsidRPr="002B482C">
        <w:rPr>
          <w:rFonts w:ascii="Century Gothic" w:hAnsi="Century Gothic"/>
        </w:rPr>
        <w:t>m</w:t>
      </w:r>
      <w:r w:rsidR="00C93B52" w:rsidRPr="002B482C">
        <w:rPr>
          <w:rFonts w:ascii="Century Gothic" w:hAnsi="Century Gothic"/>
        </w:rPr>
        <w:t xml:space="preserve">. And the one of the National Public Radio stations in Chicago found out about this too and invited me as well as Josh to be interviewed on like one of the main newscaster’s radio shows. They had like a </w:t>
      </w:r>
      <w:proofErr w:type="gramStart"/>
      <w:r w:rsidR="00C93B52" w:rsidRPr="002B482C">
        <w:rPr>
          <w:rFonts w:ascii="Century Gothic" w:hAnsi="Century Gothic"/>
        </w:rPr>
        <w:t>20 minute</w:t>
      </w:r>
      <w:proofErr w:type="gramEnd"/>
      <w:r w:rsidR="00C93B52" w:rsidRPr="002B482C">
        <w:rPr>
          <w:rFonts w:ascii="Century Gothic" w:hAnsi="Century Gothic"/>
        </w:rPr>
        <w:t xml:space="preserve"> segment where </w:t>
      </w:r>
      <w:r w:rsidRPr="002B482C">
        <w:rPr>
          <w:rFonts w:ascii="Century Gothic" w:hAnsi="Century Gothic"/>
        </w:rPr>
        <w:t xml:space="preserve">they, </w:t>
      </w:r>
      <w:r w:rsidR="00C93B52" w:rsidRPr="002B482C">
        <w:rPr>
          <w:rFonts w:ascii="Century Gothic" w:hAnsi="Century Gothic"/>
        </w:rPr>
        <w:t xml:space="preserve">she interviewed Josh and I about this project and the use of the arts to communicate – </w:t>
      </w:r>
      <w:r w:rsidRPr="002B482C">
        <w:rPr>
          <w:rFonts w:ascii="Century Gothic" w:hAnsi="Century Gothic"/>
        </w:rPr>
        <w:t xml:space="preserve"> so </w:t>
      </w:r>
      <w:r w:rsidR="00C93B52" w:rsidRPr="002B482C">
        <w:rPr>
          <w:rFonts w:ascii="Century Gothic" w:hAnsi="Century Gothic"/>
        </w:rPr>
        <w:t xml:space="preserve">and so the thing is it shows it just resonates with a lot of people. It just makes a lot of sense that </w:t>
      </w:r>
      <w:r w:rsidRPr="002B482C">
        <w:rPr>
          <w:rFonts w:ascii="Century Gothic" w:hAnsi="Century Gothic"/>
        </w:rPr>
        <w:t xml:space="preserve">you know </w:t>
      </w:r>
      <w:r w:rsidR="00C93B52" w:rsidRPr="002B482C">
        <w:rPr>
          <w:rFonts w:ascii="Century Gothic" w:hAnsi="Century Gothic"/>
        </w:rPr>
        <w:t xml:space="preserve">a typical member of the public is not going to read to through </w:t>
      </w:r>
      <w:r w:rsidRPr="002B482C">
        <w:rPr>
          <w:rFonts w:ascii="Century Gothic" w:hAnsi="Century Gothic"/>
        </w:rPr>
        <w:t xml:space="preserve">you know </w:t>
      </w:r>
      <w:r w:rsidR="00C93B52" w:rsidRPr="002B482C">
        <w:rPr>
          <w:rFonts w:ascii="Century Gothic" w:hAnsi="Century Gothic"/>
        </w:rPr>
        <w:t xml:space="preserve">Paula’s dense academic article or my academic article. </w:t>
      </w:r>
      <w:r w:rsidRPr="002B482C">
        <w:rPr>
          <w:rFonts w:ascii="Century Gothic" w:hAnsi="Century Gothic"/>
        </w:rPr>
        <w:t>And</w:t>
      </w:r>
      <w:r w:rsidR="00C93B52" w:rsidRPr="002B482C">
        <w:rPr>
          <w:rFonts w:ascii="Century Gothic" w:hAnsi="Century Gothic"/>
        </w:rPr>
        <w:t xml:space="preserve"> what better way than by storying telling. </w:t>
      </w:r>
      <w:r w:rsidRPr="002B482C">
        <w:rPr>
          <w:rFonts w:ascii="Century Gothic" w:hAnsi="Century Gothic"/>
        </w:rPr>
        <w:t>I mean p</w:t>
      </w:r>
      <w:r w:rsidR="00C93B52" w:rsidRPr="002B482C">
        <w:rPr>
          <w:rFonts w:ascii="Century Gothic" w:hAnsi="Century Gothic"/>
        </w:rPr>
        <w:t xml:space="preserve">eople love stories and comics are storytelling, literally – regarding the panels and the pictures and you know Josh is really an incredible journalist that he’s able to really pack in in a </w:t>
      </w:r>
      <w:r w:rsidRPr="002B482C">
        <w:rPr>
          <w:rFonts w:ascii="Century Gothic" w:hAnsi="Century Gothic"/>
        </w:rPr>
        <w:t>very</w:t>
      </w:r>
      <w:r w:rsidR="00C93B52" w:rsidRPr="002B482C">
        <w:rPr>
          <w:rFonts w:ascii="Century Gothic" w:hAnsi="Century Gothic"/>
        </w:rPr>
        <w:t xml:space="preserve"> accessible way a lot of important information. It was </w:t>
      </w:r>
      <w:proofErr w:type="gramStart"/>
      <w:r w:rsidR="00C93B52" w:rsidRPr="002B482C">
        <w:rPr>
          <w:rFonts w:ascii="Century Gothic" w:hAnsi="Century Gothic"/>
        </w:rPr>
        <w:t>really seamless</w:t>
      </w:r>
      <w:proofErr w:type="gramEnd"/>
      <w:r w:rsidR="00C93B52" w:rsidRPr="002B482C">
        <w:rPr>
          <w:rFonts w:ascii="Century Gothic" w:hAnsi="Century Gothic"/>
        </w:rPr>
        <w:t xml:space="preserve"> –  both like </w:t>
      </w:r>
      <w:r w:rsidRPr="002B482C">
        <w:rPr>
          <w:rFonts w:ascii="Century Gothic" w:hAnsi="Century Gothic"/>
        </w:rPr>
        <w:t>the</w:t>
      </w:r>
      <w:r w:rsidR="00C93B52" w:rsidRPr="002B482C">
        <w:rPr>
          <w:rFonts w:ascii="Century Gothic" w:hAnsi="Century Gothic"/>
        </w:rPr>
        <w:t xml:space="preserve"> the interview panels verbatim using our words as well as the panels where he had a little a bit of education</w:t>
      </w:r>
      <w:r w:rsidRPr="002B482C">
        <w:rPr>
          <w:rFonts w:ascii="Century Gothic" w:hAnsi="Century Gothic"/>
        </w:rPr>
        <w:t xml:space="preserve"> in there</w:t>
      </w:r>
      <w:r w:rsidR="00C93B52" w:rsidRPr="002B482C">
        <w:rPr>
          <w:rFonts w:ascii="Century Gothic" w:hAnsi="Century Gothic"/>
        </w:rPr>
        <w:t xml:space="preserve">. It was just a powerful method and </w:t>
      </w:r>
      <w:proofErr w:type="gramStart"/>
      <w:r w:rsidR="00C93B52" w:rsidRPr="002B482C">
        <w:rPr>
          <w:rFonts w:ascii="Century Gothic" w:hAnsi="Century Gothic"/>
        </w:rPr>
        <w:t>pretty fun</w:t>
      </w:r>
      <w:proofErr w:type="gramEnd"/>
      <w:r w:rsidR="00C93B52" w:rsidRPr="002B482C">
        <w:rPr>
          <w:rFonts w:ascii="Century Gothic" w:hAnsi="Century Gothic"/>
        </w:rPr>
        <w:t xml:space="preserve"> to be part of that. </w:t>
      </w:r>
    </w:p>
    <w:p w14:paraId="276BEE11" w14:textId="77777777" w:rsidR="00C93B52" w:rsidRPr="002B482C" w:rsidRDefault="00C93B52" w:rsidP="00150C0F">
      <w:pPr>
        <w:spacing w:line="360" w:lineRule="auto"/>
        <w:jc w:val="both"/>
        <w:rPr>
          <w:rFonts w:ascii="Century Gothic" w:hAnsi="Century Gothic"/>
        </w:rPr>
      </w:pPr>
    </w:p>
    <w:p w14:paraId="69FF35CC" w14:textId="77777777" w:rsidR="00D43910" w:rsidRPr="002B482C" w:rsidRDefault="00D43910" w:rsidP="00150C0F">
      <w:pPr>
        <w:spacing w:line="360" w:lineRule="auto"/>
        <w:jc w:val="both"/>
        <w:rPr>
          <w:rFonts w:ascii="Century Gothic" w:hAnsi="Century Gothic"/>
        </w:rPr>
      </w:pPr>
      <w:r w:rsidRPr="002B482C">
        <w:rPr>
          <w:rFonts w:ascii="Century Gothic" w:hAnsi="Century Gothic"/>
        </w:rPr>
        <w:t>[Music]</w:t>
      </w:r>
    </w:p>
    <w:p w14:paraId="2025F538" w14:textId="77777777" w:rsidR="00D43910" w:rsidRPr="002B482C" w:rsidRDefault="00D43910" w:rsidP="00150C0F">
      <w:pPr>
        <w:spacing w:line="360" w:lineRule="auto"/>
        <w:jc w:val="both"/>
        <w:rPr>
          <w:rFonts w:ascii="Century Gothic" w:hAnsi="Century Gothic"/>
        </w:rPr>
      </w:pPr>
    </w:p>
    <w:p w14:paraId="29501CD8" w14:textId="77777777" w:rsidR="00D43910" w:rsidRPr="002B482C" w:rsidRDefault="00D43910" w:rsidP="00150C0F">
      <w:pPr>
        <w:spacing w:line="360" w:lineRule="auto"/>
        <w:jc w:val="both"/>
        <w:rPr>
          <w:rFonts w:ascii="Century Gothic" w:hAnsi="Century Gothic"/>
        </w:rPr>
      </w:pPr>
      <w:r w:rsidRPr="002B482C">
        <w:rPr>
          <w:rFonts w:ascii="Century Gothic" w:hAnsi="Century Gothic"/>
        </w:rPr>
        <w:t>[Gabrielle]</w:t>
      </w:r>
    </w:p>
    <w:p w14:paraId="103F6753" w14:textId="0C98EFC3" w:rsidR="00C93B52" w:rsidRPr="002B482C" w:rsidRDefault="00C93B52" w:rsidP="00150C0F">
      <w:pPr>
        <w:spacing w:line="360" w:lineRule="auto"/>
        <w:jc w:val="both"/>
        <w:rPr>
          <w:rFonts w:ascii="Century Gothic" w:hAnsi="Century Gothic"/>
        </w:rPr>
      </w:pPr>
      <w:r w:rsidRPr="002B482C">
        <w:rPr>
          <w:rFonts w:ascii="Century Gothic" w:hAnsi="Century Gothic"/>
        </w:rPr>
        <w:t>Our graphic novella – though inspired by this work – is a bit different. Firstly it is a collaboration between you and me – as authors of the actual words of the graphic novella – and an incredible illustrator and graphic designer. We’ll get Jordan to introduce herself.</w:t>
      </w:r>
    </w:p>
    <w:p w14:paraId="4ECA14B5" w14:textId="77777777" w:rsidR="00370CFF" w:rsidRPr="002B482C" w:rsidRDefault="00370CFF" w:rsidP="00150C0F">
      <w:pPr>
        <w:spacing w:line="360" w:lineRule="auto"/>
        <w:jc w:val="both"/>
        <w:rPr>
          <w:rFonts w:ascii="Century Gothic" w:hAnsi="Century Gothic"/>
        </w:rPr>
      </w:pPr>
    </w:p>
    <w:p w14:paraId="4B58FB85" w14:textId="618BA7CA" w:rsidR="00C93B52" w:rsidRPr="002B482C" w:rsidRDefault="00370CFF" w:rsidP="00150C0F">
      <w:pPr>
        <w:spacing w:line="360" w:lineRule="auto"/>
        <w:jc w:val="both"/>
        <w:rPr>
          <w:rFonts w:ascii="Century Gothic" w:hAnsi="Century Gothic"/>
        </w:rPr>
      </w:pPr>
      <w:r w:rsidRPr="002B482C">
        <w:rPr>
          <w:rFonts w:ascii="Century Gothic" w:hAnsi="Century Gothic"/>
        </w:rPr>
        <w:t>[Music]</w:t>
      </w:r>
    </w:p>
    <w:p w14:paraId="2B47B300" w14:textId="0D443459" w:rsidR="00370CFF" w:rsidRPr="002B482C" w:rsidRDefault="00370CFF" w:rsidP="00150C0F">
      <w:pPr>
        <w:spacing w:line="360" w:lineRule="auto"/>
        <w:jc w:val="both"/>
        <w:rPr>
          <w:rFonts w:ascii="Century Gothic" w:hAnsi="Century Gothic"/>
        </w:rPr>
      </w:pPr>
      <w:r w:rsidRPr="002B482C">
        <w:rPr>
          <w:rFonts w:ascii="Century Gothic" w:hAnsi="Century Gothic"/>
        </w:rPr>
        <w:t>[Jordan]</w:t>
      </w:r>
    </w:p>
    <w:p w14:paraId="75F6A24E" w14:textId="53581C8E" w:rsidR="00370CFF" w:rsidRPr="002B482C" w:rsidRDefault="00370CFF" w:rsidP="00150C0F">
      <w:pPr>
        <w:shd w:val="clear" w:color="auto" w:fill="FFFFFF"/>
        <w:spacing w:line="360" w:lineRule="auto"/>
        <w:jc w:val="both"/>
        <w:rPr>
          <w:rFonts w:ascii="Century Gothic" w:eastAsia="Times New Roman" w:hAnsi="Century Gothic" w:cs="Arial"/>
          <w:color w:val="000000"/>
          <w:lang w:val="en-NZ" w:eastAsia="en-GB"/>
        </w:rPr>
      </w:pPr>
      <w:r w:rsidRPr="002B482C">
        <w:rPr>
          <w:rFonts w:ascii="Century Gothic" w:eastAsia="Times New Roman" w:hAnsi="Century Gothic" w:cs="Arial"/>
          <w:color w:val="212121"/>
          <w:lang w:val="en-NZ" w:eastAsia="en-GB"/>
        </w:rPr>
        <w:t xml:space="preserve">Ko Ngāpuhi </w:t>
      </w:r>
      <w:proofErr w:type="spellStart"/>
      <w:r w:rsidRPr="002B482C">
        <w:rPr>
          <w:rFonts w:ascii="Century Gothic" w:eastAsia="Times New Roman" w:hAnsi="Century Gothic" w:cs="Arial"/>
          <w:color w:val="212121"/>
          <w:lang w:val="en-NZ" w:eastAsia="en-GB"/>
        </w:rPr>
        <w:t>te</w:t>
      </w:r>
      <w:proofErr w:type="spellEnd"/>
      <w:r w:rsidRPr="002B482C">
        <w:rPr>
          <w:rFonts w:ascii="Century Gothic" w:eastAsia="Times New Roman" w:hAnsi="Century Gothic" w:cs="Arial"/>
          <w:color w:val="212121"/>
          <w:lang w:val="en-NZ" w:eastAsia="en-GB"/>
        </w:rPr>
        <w:t xml:space="preserve"> iwi, ko Ngāti kawa </w:t>
      </w:r>
      <w:proofErr w:type="spellStart"/>
      <w:r w:rsidRPr="002B482C">
        <w:rPr>
          <w:rFonts w:ascii="Century Gothic" w:eastAsia="Times New Roman" w:hAnsi="Century Gothic" w:cs="Arial"/>
          <w:color w:val="212121"/>
          <w:lang w:val="en-NZ" w:eastAsia="en-GB"/>
        </w:rPr>
        <w:t>te</w:t>
      </w:r>
      <w:proofErr w:type="spellEnd"/>
      <w:r w:rsidRPr="002B482C">
        <w:rPr>
          <w:rFonts w:ascii="Century Gothic" w:eastAsia="Times New Roman" w:hAnsi="Century Gothic" w:cs="Arial"/>
          <w:color w:val="212121"/>
          <w:lang w:val="en-NZ" w:eastAsia="en-GB"/>
        </w:rPr>
        <w:t xml:space="preserve"> hapu, ko </w:t>
      </w:r>
      <w:proofErr w:type="spellStart"/>
      <w:r w:rsidRPr="002B482C">
        <w:rPr>
          <w:rFonts w:ascii="Century Gothic" w:eastAsia="Times New Roman" w:hAnsi="Century Gothic" w:cs="Arial"/>
          <w:color w:val="212121"/>
          <w:lang w:val="en-NZ" w:eastAsia="en-GB"/>
        </w:rPr>
        <w:t>Oramāhoe</w:t>
      </w:r>
      <w:proofErr w:type="spellEnd"/>
      <w:r w:rsidRPr="002B482C">
        <w:rPr>
          <w:rFonts w:ascii="Century Gothic" w:eastAsia="Times New Roman" w:hAnsi="Century Gothic" w:cs="Arial"/>
          <w:color w:val="212121"/>
          <w:lang w:val="en-NZ" w:eastAsia="en-GB"/>
        </w:rPr>
        <w:t xml:space="preserve"> </w:t>
      </w:r>
      <w:proofErr w:type="spellStart"/>
      <w:r w:rsidRPr="002B482C">
        <w:rPr>
          <w:rFonts w:ascii="Century Gothic" w:eastAsia="Times New Roman" w:hAnsi="Century Gothic" w:cs="Arial"/>
          <w:color w:val="212121"/>
          <w:lang w:val="en-NZ" w:eastAsia="en-GB"/>
        </w:rPr>
        <w:t>te</w:t>
      </w:r>
      <w:proofErr w:type="spellEnd"/>
      <w:r w:rsidRPr="002B482C">
        <w:rPr>
          <w:rFonts w:ascii="Century Gothic" w:eastAsia="Times New Roman" w:hAnsi="Century Gothic" w:cs="Arial"/>
          <w:color w:val="212121"/>
          <w:lang w:val="en-NZ" w:eastAsia="en-GB"/>
        </w:rPr>
        <w:t xml:space="preserve"> marae, ko Tane </w:t>
      </w:r>
      <w:proofErr w:type="spellStart"/>
      <w:r w:rsidRPr="002B482C">
        <w:rPr>
          <w:rFonts w:ascii="Century Gothic" w:eastAsia="Times New Roman" w:hAnsi="Century Gothic" w:cs="Arial"/>
          <w:color w:val="212121"/>
          <w:lang w:val="en-NZ" w:eastAsia="en-GB"/>
        </w:rPr>
        <w:t>toku</w:t>
      </w:r>
      <w:proofErr w:type="spellEnd"/>
      <w:r w:rsidRPr="002B482C">
        <w:rPr>
          <w:rFonts w:ascii="Century Gothic" w:eastAsia="Times New Roman" w:hAnsi="Century Gothic" w:cs="Arial"/>
          <w:color w:val="212121"/>
          <w:lang w:val="en-NZ" w:eastAsia="en-GB"/>
        </w:rPr>
        <w:t xml:space="preserve"> whānau. Ko Jordan Tane </w:t>
      </w:r>
      <w:r w:rsidRPr="002B482C">
        <w:rPr>
          <w:rFonts w:ascii="Century Gothic" w:eastAsia="Times New Roman" w:hAnsi="Century Gothic" w:cs="Arial"/>
          <w:color w:val="212121"/>
          <w:lang w:val="en-NZ" w:eastAsia="en-GB"/>
        </w:rPr>
        <w:t xml:space="preserve">Kia ora koutou, </w:t>
      </w:r>
      <w:r w:rsidRPr="002B482C">
        <w:rPr>
          <w:rFonts w:ascii="Century Gothic" w:eastAsia="Times New Roman" w:hAnsi="Century Gothic" w:cs="Arial"/>
          <w:color w:val="212121"/>
          <w:lang w:val="en-NZ" w:eastAsia="en-GB"/>
        </w:rPr>
        <w:t xml:space="preserve">my name’s Jordan Tane </w:t>
      </w:r>
      <w:r w:rsidRPr="002B482C">
        <w:rPr>
          <w:rFonts w:ascii="Century Gothic" w:eastAsia="Times New Roman" w:hAnsi="Century Gothic" w:cs="Arial"/>
          <w:color w:val="212121"/>
          <w:lang w:val="en-NZ" w:eastAsia="en-GB"/>
        </w:rPr>
        <w:t xml:space="preserve">I’m an emerging Kaupapa Māori health researcher and communication designer, with a background in visual storytelling, social change, and </w:t>
      </w:r>
      <w:r w:rsidRPr="002B482C">
        <w:rPr>
          <w:rFonts w:ascii="Century Gothic" w:eastAsia="Times New Roman" w:hAnsi="Century Gothic" w:cs="Arial"/>
          <w:color w:val="212121"/>
          <w:lang w:val="en-NZ" w:eastAsia="en-GB"/>
        </w:rPr>
        <w:t xml:space="preserve">basically </w:t>
      </w:r>
      <w:r w:rsidRPr="002B482C">
        <w:rPr>
          <w:rFonts w:ascii="Century Gothic" w:eastAsia="Times New Roman" w:hAnsi="Century Gothic" w:cs="Arial"/>
          <w:color w:val="212121"/>
          <w:lang w:val="en-NZ" w:eastAsia="en-GB"/>
        </w:rPr>
        <w:t>whānau-centred design</w:t>
      </w:r>
      <w:r w:rsidRPr="002B482C">
        <w:rPr>
          <w:rFonts w:ascii="Century Gothic" w:eastAsia="Times New Roman" w:hAnsi="Century Gothic" w:cs="Arial"/>
          <w:color w:val="212121"/>
          <w:lang w:val="en-NZ" w:eastAsia="en-GB"/>
        </w:rPr>
        <w:t>, I would say.</w:t>
      </w:r>
    </w:p>
    <w:p w14:paraId="11BD8A2B" w14:textId="411F9885" w:rsidR="00370CFF" w:rsidRPr="002B482C" w:rsidRDefault="00370CFF" w:rsidP="00150C0F">
      <w:pPr>
        <w:shd w:val="clear" w:color="auto" w:fill="FFFFFF"/>
        <w:spacing w:line="360" w:lineRule="auto"/>
        <w:jc w:val="both"/>
        <w:rPr>
          <w:rFonts w:ascii="Century Gothic" w:eastAsia="Times New Roman" w:hAnsi="Century Gothic" w:cs="Arial"/>
          <w:color w:val="000000"/>
          <w:lang w:val="en-NZ" w:eastAsia="en-GB"/>
        </w:rPr>
      </w:pPr>
      <w:r w:rsidRPr="002B482C">
        <w:rPr>
          <w:rFonts w:ascii="Century Gothic" w:eastAsia="Times New Roman" w:hAnsi="Century Gothic" w:cs="Arial"/>
          <w:color w:val="212121"/>
          <w:lang w:val="en-NZ" w:eastAsia="en-GB"/>
        </w:rPr>
        <w:br/>
        <w:t xml:space="preserve">I’m currently in the first year of my PhD, </w:t>
      </w:r>
      <w:r w:rsidRPr="002B482C">
        <w:rPr>
          <w:rFonts w:ascii="Century Gothic" w:eastAsia="Times New Roman" w:hAnsi="Century Gothic" w:cs="Arial"/>
          <w:color w:val="212121"/>
          <w:lang w:val="en-NZ" w:eastAsia="en-GB"/>
        </w:rPr>
        <w:t xml:space="preserve">at AUT, </w:t>
      </w:r>
      <w:r w:rsidRPr="002B482C">
        <w:rPr>
          <w:rFonts w:ascii="Century Gothic" w:eastAsia="Times New Roman" w:hAnsi="Century Gothic" w:cs="Arial"/>
          <w:color w:val="212121"/>
          <w:lang w:val="en-NZ" w:eastAsia="en-GB"/>
        </w:rPr>
        <w:t xml:space="preserve">where I’m exploring the intersections of Kaupapa Māori communication design, </w:t>
      </w:r>
      <w:proofErr w:type="spellStart"/>
      <w:r w:rsidRPr="002B482C">
        <w:rPr>
          <w:rFonts w:ascii="Century Gothic" w:eastAsia="Times New Roman" w:hAnsi="Century Gothic" w:cs="Arial"/>
          <w:color w:val="212121"/>
          <w:lang w:val="en-NZ" w:eastAsia="en-GB"/>
        </w:rPr>
        <w:t>tākaro</w:t>
      </w:r>
      <w:proofErr w:type="spellEnd"/>
      <w:r w:rsidRPr="002B482C">
        <w:rPr>
          <w:rFonts w:ascii="Century Gothic" w:eastAsia="Times New Roman" w:hAnsi="Century Gothic" w:cs="Arial"/>
          <w:color w:val="212121"/>
          <w:lang w:val="en-NZ" w:eastAsia="en-GB"/>
        </w:rPr>
        <w:t xml:space="preserve"> and </w:t>
      </w:r>
      <w:proofErr w:type="spellStart"/>
      <w:r w:rsidRPr="002B482C">
        <w:rPr>
          <w:rFonts w:ascii="Century Gothic" w:eastAsia="Times New Roman" w:hAnsi="Century Gothic" w:cs="Arial"/>
          <w:color w:val="212121"/>
          <w:lang w:val="en-NZ" w:eastAsia="en-GB"/>
        </w:rPr>
        <w:t>takiwātanga</w:t>
      </w:r>
      <w:proofErr w:type="spellEnd"/>
      <w:r w:rsidRPr="002B482C">
        <w:rPr>
          <w:rFonts w:ascii="Century Gothic" w:eastAsia="Times New Roman" w:hAnsi="Century Gothic" w:cs="Arial"/>
          <w:color w:val="212121"/>
          <w:lang w:val="en-NZ" w:eastAsia="en-GB"/>
        </w:rPr>
        <w:t>, um autism</w:t>
      </w:r>
      <w:r w:rsidRPr="002B482C">
        <w:rPr>
          <w:rFonts w:ascii="Century Gothic" w:eastAsia="Times New Roman" w:hAnsi="Century Gothic" w:cs="Arial"/>
          <w:color w:val="212121"/>
          <w:lang w:val="en-NZ" w:eastAsia="en-GB"/>
        </w:rPr>
        <w:t xml:space="preserve">. </w:t>
      </w:r>
      <w:r w:rsidRPr="002B482C">
        <w:rPr>
          <w:rFonts w:ascii="Century Gothic" w:eastAsia="Times New Roman" w:hAnsi="Century Gothic" w:cs="Arial"/>
          <w:color w:val="212121"/>
          <w:lang w:val="en-NZ" w:eastAsia="en-GB"/>
        </w:rPr>
        <w:t>And my</w:t>
      </w:r>
      <w:r w:rsidRPr="002B482C">
        <w:rPr>
          <w:rFonts w:ascii="Century Gothic" w:eastAsia="Times New Roman" w:hAnsi="Century Gothic" w:cs="Arial"/>
          <w:color w:val="212121"/>
          <w:lang w:val="en-NZ" w:eastAsia="en-GB"/>
        </w:rPr>
        <w:t xml:space="preserve"> research is </w:t>
      </w:r>
      <w:proofErr w:type="spellStart"/>
      <w:r w:rsidRPr="002B482C">
        <w:rPr>
          <w:rFonts w:ascii="Century Gothic" w:eastAsia="Times New Roman" w:hAnsi="Century Gothic" w:cs="Arial"/>
          <w:color w:val="212121"/>
          <w:lang w:val="en-NZ" w:eastAsia="en-GB"/>
        </w:rPr>
        <w:t>kinda</w:t>
      </w:r>
      <w:proofErr w:type="spellEnd"/>
      <w:r w:rsidRPr="002B482C">
        <w:rPr>
          <w:rFonts w:ascii="Century Gothic" w:eastAsia="Times New Roman" w:hAnsi="Century Gothic" w:cs="Arial"/>
          <w:color w:val="212121"/>
          <w:lang w:val="en-NZ" w:eastAsia="en-GB"/>
        </w:rPr>
        <w:t xml:space="preserve"> </w:t>
      </w:r>
      <w:r w:rsidRPr="002B482C">
        <w:rPr>
          <w:rFonts w:ascii="Century Gothic" w:eastAsia="Times New Roman" w:hAnsi="Century Gothic" w:cs="Arial"/>
          <w:color w:val="212121"/>
          <w:lang w:val="en-NZ" w:eastAsia="en-GB"/>
        </w:rPr>
        <w:t xml:space="preserve">going to </w:t>
      </w:r>
      <w:proofErr w:type="spellStart"/>
      <w:r w:rsidRPr="002B482C">
        <w:rPr>
          <w:rFonts w:ascii="Century Gothic" w:eastAsia="Times New Roman" w:hAnsi="Century Gothic" w:cs="Arial"/>
          <w:color w:val="212121"/>
          <w:lang w:val="en-NZ" w:eastAsia="en-GB"/>
        </w:rPr>
        <w:t>at</w:t>
      </w:r>
      <w:proofErr w:type="spellEnd"/>
      <w:r w:rsidRPr="002B482C">
        <w:rPr>
          <w:rFonts w:ascii="Century Gothic" w:eastAsia="Times New Roman" w:hAnsi="Century Gothic" w:cs="Arial"/>
          <w:color w:val="212121"/>
          <w:lang w:val="en-NZ" w:eastAsia="en-GB"/>
        </w:rPr>
        <w:t xml:space="preserve"> </w:t>
      </w:r>
      <w:r w:rsidRPr="002B482C">
        <w:rPr>
          <w:rFonts w:ascii="Century Gothic" w:eastAsia="Times New Roman" w:hAnsi="Century Gothic" w:cs="Arial"/>
          <w:color w:val="212121"/>
          <w:lang w:val="en-NZ" w:eastAsia="en-GB"/>
        </w:rPr>
        <w:t xml:space="preserve">look </w:t>
      </w:r>
      <w:r w:rsidRPr="002B482C">
        <w:rPr>
          <w:rFonts w:ascii="Century Gothic" w:eastAsia="Times New Roman" w:hAnsi="Century Gothic" w:cs="Arial"/>
          <w:color w:val="212121"/>
          <w:lang w:val="en-NZ" w:eastAsia="en-GB"/>
        </w:rPr>
        <w:t xml:space="preserve">how design and play can create more inclusive ways for tamariki, particularly </w:t>
      </w:r>
      <w:r w:rsidRPr="002B482C">
        <w:rPr>
          <w:rFonts w:ascii="Century Gothic" w:eastAsia="Times New Roman" w:hAnsi="Century Gothic" w:cs="Arial"/>
          <w:color w:val="212121"/>
          <w:lang w:val="en-NZ" w:eastAsia="en-GB"/>
        </w:rPr>
        <w:t>those with autism</w:t>
      </w:r>
      <w:r w:rsidRPr="002B482C">
        <w:rPr>
          <w:rFonts w:ascii="Century Gothic" w:eastAsia="Times New Roman" w:hAnsi="Century Gothic" w:cs="Arial"/>
          <w:color w:val="212121"/>
          <w:lang w:val="en-NZ" w:eastAsia="en-GB"/>
        </w:rPr>
        <w:t xml:space="preserve">, to communicate, connect and participate within their </w:t>
      </w:r>
      <w:r w:rsidRPr="002B482C">
        <w:rPr>
          <w:rFonts w:ascii="Century Gothic" w:eastAsia="Times New Roman" w:hAnsi="Century Gothic" w:cs="Arial"/>
          <w:color w:val="212121"/>
          <w:lang w:val="en-NZ" w:eastAsia="en-GB"/>
        </w:rPr>
        <w:t>whakapapa</w:t>
      </w:r>
      <w:r w:rsidRPr="002B482C">
        <w:rPr>
          <w:rFonts w:ascii="Century Gothic" w:eastAsia="Times New Roman" w:hAnsi="Century Gothic" w:cs="Arial"/>
          <w:color w:val="212121"/>
          <w:lang w:val="en-NZ" w:eastAsia="en-GB"/>
        </w:rPr>
        <w:t xml:space="preserve">, and </w:t>
      </w:r>
      <w:r w:rsidRPr="002B482C">
        <w:rPr>
          <w:rFonts w:ascii="Century Gothic" w:eastAsia="Times New Roman" w:hAnsi="Century Gothic" w:cs="Arial"/>
          <w:color w:val="212121"/>
          <w:lang w:val="en-NZ" w:eastAsia="en-GB"/>
        </w:rPr>
        <w:t>their whānau</w:t>
      </w:r>
      <w:r w:rsidRPr="002B482C">
        <w:rPr>
          <w:rFonts w:ascii="Century Gothic" w:eastAsia="Times New Roman" w:hAnsi="Century Gothic" w:cs="Arial"/>
          <w:color w:val="212121"/>
          <w:lang w:val="en-NZ" w:eastAsia="en-GB"/>
        </w:rPr>
        <w:t>.</w:t>
      </w:r>
      <w:r w:rsidRPr="002B482C">
        <w:rPr>
          <w:rFonts w:ascii="Century Gothic" w:eastAsia="Times New Roman" w:hAnsi="Century Gothic" w:cs="Arial"/>
          <w:color w:val="212121"/>
          <w:lang w:val="en-NZ" w:eastAsia="en-GB"/>
        </w:rPr>
        <w:br/>
      </w:r>
      <w:r w:rsidRPr="002B482C">
        <w:rPr>
          <w:rFonts w:ascii="Century Gothic" w:eastAsia="Times New Roman" w:hAnsi="Century Gothic" w:cs="Arial"/>
          <w:color w:val="212121"/>
          <w:lang w:val="en-NZ" w:eastAsia="en-GB"/>
        </w:rPr>
        <w:br/>
        <w:t>At the heart of my mahi is really this idea of belonging and how design can help create spaces where people feel seen</w:t>
      </w:r>
      <w:r w:rsidRPr="002B482C">
        <w:rPr>
          <w:rFonts w:ascii="Century Gothic" w:eastAsia="Times New Roman" w:hAnsi="Century Gothic" w:cs="Arial"/>
          <w:color w:val="212121"/>
          <w:lang w:val="en-NZ" w:eastAsia="en-GB"/>
        </w:rPr>
        <w:t xml:space="preserve"> and heard</w:t>
      </w:r>
      <w:r w:rsidRPr="002B482C">
        <w:rPr>
          <w:rFonts w:ascii="Century Gothic" w:eastAsia="Times New Roman" w:hAnsi="Century Gothic" w:cs="Arial"/>
          <w:color w:val="212121"/>
          <w:lang w:val="en-NZ" w:eastAsia="en-GB"/>
        </w:rPr>
        <w:t xml:space="preserve"> and connected to who they are.</w:t>
      </w:r>
    </w:p>
    <w:p w14:paraId="1A792F13" w14:textId="77777777" w:rsidR="00C93B52" w:rsidRPr="002B482C" w:rsidRDefault="00C93B52" w:rsidP="00150C0F">
      <w:pPr>
        <w:spacing w:line="360" w:lineRule="auto"/>
        <w:jc w:val="both"/>
        <w:rPr>
          <w:rFonts w:ascii="Century Gothic" w:hAnsi="Century Gothic"/>
        </w:rPr>
      </w:pPr>
    </w:p>
    <w:p w14:paraId="199A97DF" w14:textId="77777777" w:rsidR="00370CFF" w:rsidRPr="002B482C" w:rsidRDefault="00370CFF" w:rsidP="00150C0F">
      <w:pPr>
        <w:spacing w:line="360" w:lineRule="auto"/>
        <w:jc w:val="both"/>
        <w:rPr>
          <w:rFonts w:ascii="Century Gothic" w:hAnsi="Century Gothic"/>
        </w:rPr>
      </w:pPr>
      <w:r w:rsidRPr="002B482C">
        <w:rPr>
          <w:rFonts w:ascii="Century Gothic" w:hAnsi="Century Gothic"/>
        </w:rPr>
        <w:t>[Paula]</w:t>
      </w:r>
      <w:r w:rsidR="00C93B52" w:rsidRPr="002B482C">
        <w:rPr>
          <w:rFonts w:ascii="Century Gothic" w:hAnsi="Century Gothic"/>
        </w:rPr>
        <w:t xml:space="preserve"> </w:t>
      </w:r>
    </w:p>
    <w:p w14:paraId="715E6D7B" w14:textId="174D2341" w:rsidR="00C93B52" w:rsidRPr="002B482C" w:rsidRDefault="00C93B52" w:rsidP="00150C0F">
      <w:pPr>
        <w:spacing w:line="360" w:lineRule="auto"/>
        <w:jc w:val="both"/>
        <w:rPr>
          <w:rFonts w:ascii="Century Gothic" w:hAnsi="Century Gothic"/>
        </w:rPr>
      </w:pPr>
      <w:r w:rsidRPr="002B482C">
        <w:rPr>
          <w:rFonts w:ascii="Century Gothic" w:hAnsi="Century Gothic"/>
        </w:rPr>
        <w:t xml:space="preserve">Our process as writers of the text was </w:t>
      </w:r>
      <w:proofErr w:type="gramStart"/>
      <w:r w:rsidRPr="002B482C">
        <w:rPr>
          <w:rFonts w:ascii="Century Gothic" w:hAnsi="Century Gothic"/>
        </w:rPr>
        <w:t>pretty challenging</w:t>
      </w:r>
      <w:proofErr w:type="gramEnd"/>
      <w:r w:rsidRPr="002B482C">
        <w:rPr>
          <w:rFonts w:ascii="Century Gothic" w:hAnsi="Century Gothic"/>
        </w:rPr>
        <w:t xml:space="preserve"> actually. </w:t>
      </w:r>
      <w:r w:rsidR="00370CFF" w:rsidRPr="002B482C">
        <w:rPr>
          <w:rFonts w:ascii="Century Gothic" w:hAnsi="Century Gothic"/>
        </w:rPr>
        <w:t xml:space="preserve">Or that’s what I found. </w:t>
      </w:r>
      <w:r w:rsidR="00BE253E" w:rsidRPr="002B482C">
        <w:rPr>
          <w:rFonts w:ascii="Century Gothic" w:hAnsi="Century Gothic"/>
        </w:rPr>
        <w:t>Gabrielle and I</w:t>
      </w:r>
      <w:r w:rsidRPr="002B482C">
        <w:rPr>
          <w:rFonts w:ascii="Century Gothic" w:hAnsi="Century Gothic"/>
        </w:rPr>
        <w:t xml:space="preserve"> obviously</w:t>
      </w:r>
      <w:r w:rsidR="00BE253E" w:rsidRPr="002B482C">
        <w:rPr>
          <w:rFonts w:ascii="Century Gothic" w:hAnsi="Century Gothic"/>
        </w:rPr>
        <w:t xml:space="preserve"> knew the quantitative results and</w:t>
      </w:r>
      <w:r w:rsidRPr="002B482C">
        <w:rPr>
          <w:rFonts w:ascii="Century Gothic" w:hAnsi="Century Gothic"/>
        </w:rPr>
        <w:t xml:space="preserve"> had the academic articles </w:t>
      </w:r>
      <w:r w:rsidR="00BE253E" w:rsidRPr="002B482C">
        <w:rPr>
          <w:rFonts w:ascii="Century Gothic" w:hAnsi="Century Gothic"/>
        </w:rPr>
        <w:t xml:space="preserve">as a starting point </w:t>
      </w:r>
      <w:r w:rsidRPr="002B482C">
        <w:rPr>
          <w:rFonts w:ascii="Century Gothic" w:hAnsi="Century Gothic"/>
        </w:rPr>
        <w:t xml:space="preserve">but we didn’t just want to prepare a </w:t>
      </w:r>
      <w:r w:rsidR="00727670" w:rsidRPr="002B482C">
        <w:rPr>
          <w:rFonts w:ascii="Century Gothic" w:hAnsi="Century Gothic"/>
        </w:rPr>
        <w:t>detailed summary</w:t>
      </w:r>
      <w:r w:rsidRPr="002B482C">
        <w:rPr>
          <w:rFonts w:ascii="Century Gothic" w:hAnsi="Century Gothic"/>
        </w:rPr>
        <w:t xml:space="preserve"> of </w:t>
      </w:r>
      <w:r w:rsidR="00BE253E" w:rsidRPr="002B482C">
        <w:rPr>
          <w:rFonts w:ascii="Century Gothic" w:hAnsi="Century Gothic"/>
        </w:rPr>
        <w:t>all</w:t>
      </w:r>
      <w:r w:rsidRPr="002B482C">
        <w:rPr>
          <w:rFonts w:ascii="Century Gothic" w:hAnsi="Century Gothic"/>
        </w:rPr>
        <w:t xml:space="preserve"> those articles and hand them over to Jordan – we wanted to be more intentional. </w:t>
      </w:r>
    </w:p>
    <w:p w14:paraId="285191D7" w14:textId="77777777" w:rsidR="00C93B52" w:rsidRPr="002B482C" w:rsidRDefault="00C93B52" w:rsidP="00150C0F">
      <w:pPr>
        <w:spacing w:line="360" w:lineRule="auto"/>
        <w:jc w:val="both"/>
        <w:rPr>
          <w:rFonts w:ascii="Century Gothic" w:hAnsi="Century Gothic"/>
        </w:rPr>
      </w:pPr>
    </w:p>
    <w:p w14:paraId="1F07A7E9" w14:textId="77777777" w:rsidR="00370CFF" w:rsidRPr="002B482C" w:rsidRDefault="00370CFF" w:rsidP="00150C0F">
      <w:pPr>
        <w:spacing w:line="360" w:lineRule="auto"/>
        <w:jc w:val="both"/>
        <w:rPr>
          <w:rFonts w:ascii="Century Gothic" w:hAnsi="Century Gothic"/>
        </w:rPr>
      </w:pPr>
      <w:r w:rsidRPr="002B482C">
        <w:rPr>
          <w:rFonts w:ascii="Century Gothic" w:hAnsi="Century Gothic"/>
        </w:rPr>
        <w:t>[Gabrielle]</w:t>
      </w:r>
      <w:r w:rsidR="00C93B52" w:rsidRPr="002B482C">
        <w:rPr>
          <w:rFonts w:ascii="Century Gothic" w:hAnsi="Century Gothic"/>
        </w:rPr>
        <w:t xml:space="preserve"> </w:t>
      </w:r>
    </w:p>
    <w:p w14:paraId="4713DCC0" w14:textId="0B73B4CA" w:rsidR="00C93B52" w:rsidRPr="002B482C" w:rsidRDefault="00370CFF" w:rsidP="00150C0F">
      <w:pPr>
        <w:spacing w:line="360" w:lineRule="auto"/>
        <w:jc w:val="both"/>
        <w:rPr>
          <w:rFonts w:ascii="Century Gothic" w:hAnsi="Century Gothic"/>
        </w:rPr>
      </w:pPr>
      <w:r w:rsidRPr="002B482C">
        <w:rPr>
          <w:rFonts w:ascii="Century Gothic" w:hAnsi="Century Gothic"/>
        </w:rPr>
        <w:t xml:space="preserve">We </w:t>
      </w:r>
      <w:r w:rsidR="00C93B52" w:rsidRPr="002B482C">
        <w:rPr>
          <w:rFonts w:ascii="Century Gothic" w:hAnsi="Century Gothic"/>
        </w:rPr>
        <w:t xml:space="preserve">had to really think carefully and critically about what information to include and what we could leave out. And then we had to think about how to word the text – </w:t>
      </w:r>
      <w:r w:rsidRPr="002B482C">
        <w:rPr>
          <w:rFonts w:ascii="Century Gothic" w:hAnsi="Century Gothic"/>
        </w:rPr>
        <w:t xml:space="preserve">in a way… </w:t>
      </w:r>
      <w:r w:rsidR="00C93B52" w:rsidRPr="002B482C">
        <w:rPr>
          <w:rFonts w:ascii="Century Gothic" w:hAnsi="Century Gothic"/>
        </w:rPr>
        <w:t xml:space="preserve">the way you write something in </w:t>
      </w:r>
      <w:r w:rsidR="00BE253E" w:rsidRPr="002B482C">
        <w:rPr>
          <w:rFonts w:ascii="Century Gothic" w:hAnsi="Century Gothic"/>
        </w:rPr>
        <w:t>an</w:t>
      </w:r>
      <w:r w:rsidR="00C93B52" w:rsidRPr="002B482C">
        <w:rPr>
          <w:rFonts w:ascii="Century Gothic" w:hAnsi="Century Gothic"/>
        </w:rPr>
        <w:t xml:space="preserve"> academic article </w:t>
      </w:r>
      <w:r w:rsidR="00C93B52" w:rsidRPr="002B482C">
        <w:rPr>
          <w:rFonts w:ascii="Century Gothic" w:hAnsi="Century Gothic"/>
        </w:rPr>
        <w:lastRenderedPageBreak/>
        <w:t xml:space="preserve">doesn’t </w:t>
      </w:r>
      <w:r w:rsidR="00BE253E" w:rsidRPr="002B482C">
        <w:rPr>
          <w:rFonts w:ascii="Century Gothic" w:hAnsi="Century Gothic"/>
        </w:rPr>
        <w:t>convert easily</w:t>
      </w:r>
      <w:r w:rsidR="00C93B52" w:rsidRPr="002B482C">
        <w:rPr>
          <w:rFonts w:ascii="Century Gothic" w:hAnsi="Century Gothic"/>
        </w:rPr>
        <w:t xml:space="preserve"> to </w:t>
      </w:r>
      <w:r w:rsidR="00BE253E" w:rsidRPr="002B482C">
        <w:rPr>
          <w:rFonts w:ascii="Century Gothic" w:hAnsi="Century Gothic"/>
        </w:rPr>
        <w:t>the</w:t>
      </w:r>
      <w:r w:rsidR="00C93B52" w:rsidRPr="002B482C">
        <w:rPr>
          <w:rFonts w:ascii="Century Gothic" w:hAnsi="Century Gothic"/>
        </w:rPr>
        <w:t xml:space="preserve"> 25 word</w:t>
      </w:r>
      <w:r w:rsidR="00BE253E" w:rsidRPr="002B482C">
        <w:rPr>
          <w:rFonts w:ascii="Century Gothic" w:hAnsi="Century Gothic"/>
        </w:rPr>
        <w:t>s</w:t>
      </w:r>
      <w:r w:rsidR="00C93B52" w:rsidRPr="002B482C">
        <w:rPr>
          <w:rFonts w:ascii="Century Gothic" w:hAnsi="Century Gothic"/>
        </w:rPr>
        <w:t xml:space="preserve"> or less </w:t>
      </w:r>
      <w:r w:rsidR="00BE253E" w:rsidRPr="002B482C">
        <w:rPr>
          <w:rFonts w:ascii="Century Gothic" w:hAnsi="Century Gothic"/>
        </w:rPr>
        <w:t>you can fit on a single frame of a comic book page</w:t>
      </w:r>
      <w:r w:rsidR="00C93B52" w:rsidRPr="002B482C">
        <w:rPr>
          <w:rFonts w:ascii="Century Gothic" w:hAnsi="Century Gothic"/>
        </w:rPr>
        <w:t xml:space="preserve">. And then there was the need for Jordan to be able to illustrate what we were trying to say. Let’s hear again from Jordan. </w:t>
      </w:r>
    </w:p>
    <w:p w14:paraId="49F08F0F" w14:textId="77777777" w:rsidR="00C93B52" w:rsidRPr="002B482C" w:rsidRDefault="00C93B52" w:rsidP="00150C0F">
      <w:pPr>
        <w:spacing w:line="360" w:lineRule="auto"/>
        <w:jc w:val="both"/>
        <w:rPr>
          <w:rFonts w:ascii="Century Gothic" w:hAnsi="Century Gothic"/>
        </w:rPr>
      </w:pPr>
    </w:p>
    <w:p w14:paraId="05DCE323" w14:textId="690E79A3" w:rsidR="00C93B52" w:rsidRPr="002B482C" w:rsidRDefault="00C93B52" w:rsidP="00150C0F">
      <w:pPr>
        <w:spacing w:line="360" w:lineRule="auto"/>
        <w:jc w:val="both"/>
        <w:rPr>
          <w:rFonts w:ascii="Century Gothic" w:hAnsi="Century Gothic"/>
        </w:rPr>
      </w:pPr>
      <w:r w:rsidRPr="002B482C">
        <w:rPr>
          <w:rFonts w:ascii="Century Gothic" w:hAnsi="Century Gothic"/>
        </w:rPr>
        <w:t>[ Jordan].</w:t>
      </w:r>
    </w:p>
    <w:p w14:paraId="5EEA698D" w14:textId="682BA748" w:rsidR="00370CFF" w:rsidRPr="002B482C" w:rsidRDefault="00370CFF" w:rsidP="00150C0F">
      <w:pPr>
        <w:shd w:val="clear" w:color="auto" w:fill="FFFFFF"/>
        <w:spacing w:line="360" w:lineRule="auto"/>
        <w:jc w:val="both"/>
        <w:rPr>
          <w:rFonts w:ascii="Century Gothic" w:eastAsia="Times New Roman" w:hAnsi="Century Gothic" w:cs="Arial"/>
          <w:color w:val="000000"/>
          <w:lang w:val="en-NZ" w:eastAsia="en-GB"/>
        </w:rPr>
      </w:pPr>
      <w:r w:rsidRPr="002B482C">
        <w:rPr>
          <w:rFonts w:ascii="Century Gothic" w:eastAsia="Times New Roman" w:hAnsi="Century Gothic" w:cs="Arial"/>
          <w:color w:val="212121"/>
          <w:lang w:val="en-NZ" w:eastAsia="en-GB"/>
        </w:rPr>
        <w:t xml:space="preserve">For me, there was </w:t>
      </w:r>
      <w:r w:rsidRPr="002B482C">
        <w:rPr>
          <w:rFonts w:ascii="Century Gothic" w:eastAsia="Times New Roman" w:hAnsi="Century Gothic" w:cs="Arial"/>
          <w:color w:val="212121"/>
          <w:lang w:val="en-NZ" w:eastAsia="en-GB"/>
        </w:rPr>
        <w:t xml:space="preserve">actually </w:t>
      </w:r>
      <w:r w:rsidRPr="002B482C">
        <w:rPr>
          <w:rFonts w:ascii="Century Gothic" w:eastAsia="Times New Roman" w:hAnsi="Century Gothic" w:cs="Arial"/>
          <w:color w:val="212121"/>
          <w:lang w:val="en-NZ" w:eastAsia="en-GB"/>
        </w:rPr>
        <w:t xml:space="preserve">another layer of translation happening through </w:t>
      </w:r>
      <w:r w:rsidRPr="002B482C">
        <w:rPr>
          <w:rFonts w:ascii="Century Gothic" w:eastAsia="Times New Roman" w:hAnsi="Century Gothic" w:cs="Arial"/>
          <w:color w:val="212121"/>
          <w:lang w:val="en-NZ" w:eastAsia="en-GB"/>
        </w:rPr>
        <w:t xml:space="preserve">while I was designing. </w:t>
      </w:r>
      <w:r w:rsidRPr="002B482C">
        <w:rPr>
          <w:rFonts w:ascii="Century Gothic" w:eastAsia="Times New Roman" w:hAnsi="Century Gothic" w:cs="Arial"/>
          <w:color w:val="212121"/>
          <w:lang w:val="en-NZ" w:eastAsia="en-GB"/>
        </w:rPr>
        <w:t xml:space="preserve"> </w:t>
      </w:r>
      <w:r w:rsidRPr="002B482C">
        <w:rPr>
          <w:rFonts w:ascii="Century Gothic" w:eastAsia="Times New Roman" w:hAnsi="Century Gothic" w:cs="Arial"/>
          <w:color w:val="212121"/>
          <w:lang w:val="en-NZ" w:eastAsia="en-GB"/>
        </w:rPr>
        <w:t>When</w:t>
      </w:r>
      <w:r w:rsidRPr="002B482C">
        <w:rPr>
          <w:rFonts w:ascii="Century Gothic" w:eastAsia="Times New Roman" w:hAnsi="Century Gothic" w:cs="Arial"/>
          <w:color w:val="212121"/>
          <w:lang w:val="en-NZ" w:eastAsia="en-GB"/>
        </w:rPr>
        <w:t xml:space="preserve"> I came into TIAKI without a background in prisons or incarceration, so I had to do a lot of learning and unlearning myself. I realised that much of what I understood about prisons </w:t>
      </w:r>
      <w:r w:rsidRPr="002B482C">
        <w:rPr>
          <w:rFonts w:ascii="Century Gothic" w:eastAsia="Times New Roman" w:hAnsi="Century Gothic" w:cs="Arial"/>
          <w:color w:val="212121"/>
          <w:lang w:val="en-NZ" w:eastAsia="en-GB"/>
        </w:rPr>
        <w:t>was</w:t>
      </w:r>
      <w:r w:rsidRPr="002B482C">
        <w:rPr>
          <w:rFonts w:ascii="Century Gothic" w:eastAsia="Times New Roman" w:hAnsi="Century Gothic" w:cs="Arial"/>
          <w:color w:val="212121"/>
          <w:lang w:val="en-NZ" w:eastAsia="en-GB"/>
        </w:rPr>
        <w:t xml:space="preserve"> shaped by dominant narratives around punishment, rather than thinking about the wider impacts incarceration</w:t>
      </w:r>
      <w:r w:rsidRPr="002B482C">
        <w:rPr>
          <w:rFonts w:ascii="Century Gothic" w:eastAsia="Times New Roman" w:hAnsi="Century Gothic" w:cs="Arial"/>
          <w:color w:val="212121"/>
          <w:lang w:val="en-NZ" w:eastAsia="en-GB"/>
        </w:rPr>
        <w:t xml:space="preserve"> it</w:t>
      </w:r>
      <w:r w:rsidRPr="002B482C">
        <w:rPr>
          <w:rFonts w:ascii="Century Gothic" w:eastAsia="Times New Roman" w:hAnsi="Century Gothic" w:cs="Arial"/>
          <w:color w:val="212121"/>
          <w:lang w:val="en-NZ" w:eastAsia="en-GB"/>
        </w:rPr>
        <w:t xml:space="preserve"> has on whānau, communities and whenua.</w:t>
      </w:r>
    </w:p>
    <w:p w14:paraId="61E0217C" w14:textId="77777777" w:rsidR="00370CFF" w:rsidRPr="002B482C" w:rsidRDefault="00370CFF" w:rsidP="00150C0F">
      <w:pPr>
        <w:shd w:val="clear" w:color="auto" w:fill="FFFFFF"/>
        <w:spacing w:line="360" w:lineRule="auto"/>
        <w:jc w:val="both"/>
        <w:rPr>
          <w:rFonts w:ascii="Century Gothic" w:eastAsia="Times New Roman" w:hAnsi="Century Gothic" w:cs="Arial"/>
          <w:color w:val="000000"/>
          <w:lang w:val="en-NZ" w:eastAsia="en-GB"/>
        </w:rPr>
      </w:pPr>
      <w:r w:rsidRPr="002B482C">
        <w:rPr>
          <w:rFonts w:ascii="Century Gothic" w:eastAsia="Times New Roman" w:hAnsi="Century Gothic" w:cs="Arial"/>
          <w:color w:val="212121"/>
          <w:lang w:val="en-NZ" w:eastAsia="en-GB"/>
        </w:rPr>
        <w:t> </w:t>
      </w:r>
    </w:p>
    <w:p w14:paraId="6E717506" w14:textId="681151D8" w:rsidR="00370CFF" w:rsidRPr="002B482C" w:rsidRDefault="00370CFF" w:rsidP="00150C0F">
      <w:pPr>
        <w:shd w:val="clear" w:color="auto" w:fill="FFFFFF"/>
        <w:spacing w:line="360" w:lineRule="auto"/>
        <w:jc w:val="both"/>
        <w:rPr>
          <w:rFonts w:ascii="Century Gothic" w:eastAsia="Times New Roman" w:hAnsi="Century Gothic" w:cs="Arial"/>
          <w:color w:val="000000"/>
          <w:lang w:val="en-NZ" w:eastAsia="en-GB"/>
        </w:rPr>
      </w:pPr>
      <w:r w:rsidRPr="002B482C">
        <w:rPr>
          <w:rFonts w:ascii="Century Gothic" w:eastAsia="Times New Roman" w:hAnsi="Century Gothic" w:cs="Arial"/>
          <w:color w:val="212121"/>
          <w:lang w:val="en-NZ" w:eastAsia="en-GB"/>
        </w:rPr>
        <w:t xml:space="preserve">That became really important when I </w:t>
      </w:r>
      <w:r w:rsidRPr="002B482C">
        <w:rPr>
          <w:rFonts w:ascii="Century Gothic" w:eastAsia="Times New Roman" w:hAnsi="Century Gothic" w:cs="Arial"/>
          <w:color w:val="212121"/>
          <w:lang w:val="en-NZ" w:eastAsia="en-GB"/>
        </w:rPr>
        <w:t>was starting to</w:t>
      </w:r>
      <w:r w:rsidRPr="002B482C">
        <w:rPr>
          <w:rFonts w:ascii="Century Gothic" w:eastAsia="Times New Roman" w:hAnsi="Century Gothic" w:cs="Arial"/>
          <w:color w:val="212121"/>
          <w:lang w:val="en-NZ" w:eastAsia="en-GB"/>
        </w:rPr>
        <w:t xml:space="preserve"> </w:t>
      </w:r>
      <w:r w:rsidRPr="002B482C">
        <w:rPr>
          <w:rFonts w:ascii="Century Gothic" w:eastAsia="Times New Roman" w:hAnsi="Century Gothic" w:cs="Arial"/>
          <w:color w:val="212121"/>
          <w:lang w:val="en-NZ" w:eastAsia="en-GB"/>
        </w:rPr>
        <w:t>think</w:t>
      </w:r>
      <w:r w:rsidRPr="002B482C">
        <w:rPr>
          <w:rFonts w:ascii="Century Gothic" w:eastAsia="Times New Roman" w:hAnsi="Century Gothic" w:cs="Arial"/>
          <w:color w:val="212121"/>
          <w:lang w:val="en-NZ" w:eastAsia="en-GB"/>
        </w:rPr>
        <w:t xml:space="preserve"> about how to visually communicate the research</w:t>
      </w:r>
      <w:r w:rsidRPr="002B482C">
        <w:rPr>
          <w:rFonts w:ascii="Century Gothic" w:eastAsia="Times New Roman" w:hAnsi="Century Gothic" w:cs="Arial"/>
          <w:color w:val="212121"/>
          <w:lang w:val="en-NZ" w:eastAsia="en-GB"/>
        </w:rPr>
        <w:t xml:space="preserve"> itself</w:t>
      </w:r>
      <w:r w:rsidRPr="002B482C">
        <w:rPr>
          <w:rFonts w:ascii="Century Gothic" w:eastAsia="Times New Roman" w:hAnsi="Century Gothic" w:cs="Arial"/>
          <w:color w:val="212121"/>
          <w:lang w:val="en-NZ" w:eastAsia="en-GB"/>
        </w:rPr>
        <w:t>.</w:t>
      </w:r>
      <w:r w:rsidRPr="002B482C">
        <w:rPr>
          <w:rFonts w:ascii="Century Gothic" w:eastAsia="Times New Roman" w:hAnsi="Century Gothic" w:cs="Arial"/>
          <w:color w:val="212121"/>
          <w:lang w:val="en-NZ" w:eastAsia="en-GB"/>
        </w:rPr>
        <w:t xml:space="preserve"> Because</w:t>
      </w:r>
      <w:r w:rsidRPr="002B482C">
        <w:rPr>
          <w:rFonts w:ascii="Century Gothic" w:eastAsia="Times New Roman" w:hAnsi="Century Gothic" w:cs="Arial"/>
          <w:color w:val="212121"/>
          <w:lang w:val="en-NZ" w:eastAsia="en-GB"/>
        </w:rPr>
        <w:t xml:space="preserve"> I didn’t want to fall back on the imagery we </w:t>
      </w:r>
      <w:r w:rsidRPr="002B482C">
        <w:rPr>
          <w:rFonts w:ascii="Century Gothic" w:eastAsia="Times New Roman" w:hAnsi="Century Gothic" w:cs="Arial"/>
          <w:color w:val="212121"/>
          <w:lang w:val="en-NZ" w:eastAsia="en-GB"/>
        </w:rPr>
        <w:t>you know automatically</w:t>
      </w:r>
      <w:r w:rsidRPr="002B482C">
        <w:rPr>
          <w:rFonts w:ascii="Century Gothic" w:eastAsia="Times New Roman" w:hAnsi="Century Gothic" w:cs="Arial"/>
          <w:color w:val="212121"/>
          <w:lang w:val="en-NZ" w:eastAsia="en-GB"/>
        </w:rPr>
        <w:t xml:space="preserve"> associate with prisons </w:t>
      </w:r>
      <w:r w:rsidRPr="002B482C">
        <w:rPr>
          <w:rFonts w:ascii="Century Gothic" w:eastAsia="Times New Roman" w:hAnsi="Century Gothic" w:cs="Arial"/>
          <w:color w:val="212121"/>
          <w:lang w:val="en-NZ" w:eastAsia="en-GB"/>
        </w:rPr>
        <w:t xml:space="preserve">you know </w:t>
      </w:r>
      <w:r w:rsidRPr="002B482C">
        <w:rPr>
          <w:rFonts w:ascii="Century Gothic" w:eastAsia="Times New Roman" w:hAnsi="Century Gothic" w:cs="Arial"/>
          <w:color w:val="212121"/>
          <w:lang w:val="en-NZ" w:eastAsia="en-GB"/>
        </w:rPr>
        <w:t xml:space="preserve">like bars, fences, or anything that might further dehumanise or distance people who have experienced </w:t>
      </w:r>
      <w:r w:rsidRPr="002B482C">
        <w:rPr>
          <w:rFonts w:ascii="Century Gothic" w:eastAsia="Times New Roman" w:hAnsi="Century Gothic" w:cs="Arial"/>
          <w:color w:val="212121"/>
          <w:lang w:val="en-NZ" w:eastAsia="en-GB"/>
        </w:rPr>
        <w:t>you know, being in prison</w:t>
      </w:r>
      <w:r w:rsidRPr="002B482C">
        <w:rPr>
          <w:rFonts w:ascii="Century Gothic" w:eastAsia="Times New Roman" w:hAnsi="Century Gothic" w:cs="Arial"/>
          <w:color w:val="212121"/>
          <w:lang w:val="en-NZ" w:eastAsia="en-GB"/>
        </w:rPr>
        <w:t xml:space="preserve">. If the kaupapa was asking people to </w:t>
      </w:r>
      <w:r w:rsidRPr="002B482C">
        <w:rPr>
          <w:rFonts w:ascii="Century Gothic" w:eastAsia="Times New Roman" w:hAnsi="Century Gothic" w:cs="Arial"/>
          <w:color w:val="212121"/>
          <w:lang w:val="en-NZ" w:eastAsia="en-GB"/>
        </w:rPr>
        <w:t xml:space="preserve">you know </w:t>
      </w:r>
      <w:r w:rsidRPr="002B482C">
        <w:rPr>
          <w:rFonts w:ascii="Century Gothic" w:eastAsia="Times New Roman" w:hAnsi="Century Gothic" w:cs="Arial"/>
          <w:color w:val="212121"/>
          <w:lang w:val="en-NZ" w:eastAsia="en-GB"/>
        </w:rPr>
        <w:t>think differently, I knew then the design needed to do that too.</w:t>
      </w:r>
    </w:p>
    <w:p w14:paraId="11A3655D" w14:textId="77777777" w:rsidR="00370CFF" w:rsidRPr="002B482C" w:rsidRDefault="00370CFF" w:rsidP="00150C0F">
      <w:pPr>
        <w:shd w:val="clear" w:color="auto" w:fill="FFFFFF"/>
        <w:spacing w:line="360" w:lineRule="auto"/>
        <w:jc w:val="both"/>
        <w:rPr>
          <w:rFonts w:ascii="Century Gothic" w:eastAsia="Times New Roman" w:hAnsi="Century Gothic" w:cs="Arial"/>
          <w:color w:val="000000"/>
          <w:lang w:val="en-NZ" w:eastAsia="en-GB"/>
        </w:rPr>
      </w:pPr>
      <w:r w:rsidRPr="002B482C">
        <w:rPr>
          <w:rFonts w:ascii="Century Gothic" w:eastAsia="Times New Roman" w:hAnsi="Century Gothic" w:cs="Arial"/>
          <w:color w:val="212121"/>
          <w:lang w:val="en-NZ" w:eastAsia="en-GB"/>
        </w:rPr>
        <w:t> </w:t>
      </w:r>
    </w:p>
    <w:p w14:paraId="44744FC4" w14:textId="15C79309" w:rsidR="00370CFF" w:rsidRPr="002B482C" w:rsidRDefault="00370CFF" w:rsidP="00150C0F">
      <w:pPr>
        <w:shd w:val="clear" w:color="auto" w:fill="FFFFFF"/>
        <w:spacing w:line="360" w:lineRule="auto"/>
        <w:jc w:val="both"/>
        <w:rPr>
          <w:rFonts w:ascii="Century Gothic" w:eastAsia="Times New Roman" w:hAnsi="Century Gothic" w:cs="Arial"/>
          <w:color w:val="000000"/>
          <w:lang w:val="en-NZ" w:eastAsia="en-GB"/>
        </w:rPr>
      </w:pPr>
      <w:r w:rsidRPr="002B482C">
        <w:rPr>
          <w:rFonts w:ascii="Century Gothic" w:eastAsia="Times New Roman" w:hAnsi="Century Gothic" w:cs="Arial"/>
          <w:color w:val="212121"/>
          <w:lang w:val="en-NZ" w:eastAsia="en-GB"/>
        </w:rPr>
        <w:t xml:space="preserve">So when I was illustrating the novella, I had to </w:t>
      </w:r>
      <w:r w:rsidRPr="002B482C">
        <w:rPr>
          <w:rFonts w:ascii="Century Gothic" w:eastAsia="Times New Roman" w:hAnsi="Century Gothic" w:cs="Arial"/>
          <w:color w:val="212121"/>
          <w:lang w:val="en-NZ" w:eastAsia="en-GB"/>
        </w:rPr>
        <w:t xml:space="preserve">very </w:t>
      </w:r>
      <w:r w:rsidRPr="002B482C">
        <w:rPr>
          <w:rFonts w:ascii="Century Gothic" w:eastAsia="Times New Roman" w:hAnsi="Century Gothic" w:cs="Arial"/>
          <w:color w:val="212121"/>
          <w:lang w:val="en-NZ" w:eastAsia="en-GB"/>
        </w:rPr>
        <w:t xml:space="preserve">think carefully about what each frame was really trying to say. </w:t>
      </w:r>
      <w:r w:rsidRPr="002B482C">
        <w:rPr>
          <w:rFonts w:ascii="Century Gothic" w:eastAsia="Times New Roman" w:hAnsi="Century Gothic" w:cs="Arial"/>
          <w:color w:val="212121"/>
          <w:lang w:val="en-NZ" w:eastAsia="en-GB"/>
        </w:rPr>
        <w:t>And I guess a</w:t>
      </w:r>
      <w:r w:rsidRPr="002B482C">
        <w:rPr>
          <w:rFonts w:ascii="Century Gothic" w:eastAsia="Times New Roman" w:hAnsi="Century Gothic" w:cs="Arial"/>
          <w:color w:val="212121"/>
          <w:lang w:val="en-NZ" w:eastAsia="en-GB"/>
        </w:rPr>
        <w:t xml:space="preserve"> big part of that was acknowledging the reality of people’s lived experiences, </w:t>
      </w:r>
      <w:r w:rsidRPr="002B482C">
        <w:rPr>
          <w:rFonts w:ascii="Century Gothic" w:eastAsia="Times New Roman" w:hAnsi="Century Gothic" w:cs="Arial"/>
          <w:color w:val="212121"/>
          <w:lang w:val="en-NZ" w:eastAsia="en-GB"/>
        </w:rPr>
        <w:t xml:space="preserve">so </w:t>
      </w:r>
      <w:r w:rsidRPr="002B482C">
        <w:rPr>
          <w:rFonts w:ascii="Century Gothic" w:eastAsia="Times New Roman" w:hAnsi="Century Gothic" w:cs="Arial"/>
          <w:color w:val="212121"/>
          <w:lang w:val="en-NZ" w:eastAsia="en-GB"/>
        </w:rPr>
        <w:t xml:space="preserve">including the pain, harm and struggle that happens, while also holding space for </w:t>
      </w:r>
      <w:r w:rsidRPr="002B482C">
        <w:rPr>
          <w:rFonts w:ascii="Century Gothic" w:eastAsia="Times New Roman" w:hAnsi="Century Gothic" w:cs="Arial"/>
          <w:color w:val="212121"/>
          <w:lang w:val="en-NZ" w:eastAsia="en-GB"/>
        </w:rPr>
        <w:t xml:space="preserve">the </w:t>
      </w:r>
      <w:r w:rsidRPr="002B482C">
        <w:rPr>
          <w:rFonts w:ascii="Century Gothic" w:eastAsia="Times New Roman" w:hAnsi="Century Gothic" w:cs="Arial"/>
          <w:color w:val="212121"/>
          <w:lang w:val="en-NZ" w:eastAsia="en-GB"/>
        </w:rPr>
        <w:t>light,</w:t>
      </w:r>
      <w:r w:rsidRPr="002B482C">
        <w:rPr>
          <w:rFonts w:ascii="Century Gothic" w:eastAsia="Times New Roman" w:hAnsi="Century Gothic" w:cs="Arial"/>
          <w:color w:val="212121"/>
          <w:lang w:val="en-NZ" w:eastAsia="en-GB"/>
        </w:rPr>
        <w:t xml:space="preserve"> for the</w:t>
      </w:r>
      <w:r w:rsidRPr="002B482C">
        <w:rPr>
          <w:rFonts w:ascii="Century Gothic" w:eastAsia="Times New Roman" w:hAnsi="Century Gothic" w:cs="Arial"/>
          <w:color w:val="212121"/>
          <w:lang w:val="en-NZ" w:eastAsia="en-GB"/>
        </w:rPr>
        <w:t xml:space="preserve"> hope and aspirations. For me, that balance was really important, because you can’t have light without dark. </w:t>
      </w:r>
      <w:r w:rsidRPr="002B482C">
        <w:rPr>
          <w:rFonts w:ascii="Century Gothic" w:eastAsia="Times New Roman" w:hAnsi="Century Gothic" w:cs="Arial"/>
          <w:color w:val="212121"/>
          <w:lang w:val="en-NZ" w:eastAsia="en-GB"/>
        </w:rPr>
        <w:t xml:space="preserve">And </w:t>
      </w:r>
      <w:r w:rsidRPr="002B482C">
        <w:rPr>
          <w:rFonts w:ascii="Century Gothic" w:eastAsia="Times New Roman" w:hAnsi="Century Gothic" w:cs="Arial"/>
          <w:color w:val="212121"/>
          <w:lang w:val="en-NZ" w:eastAsia="en-GB"/>
        </w:rPr>
        <w:t xml:space="preserve">I didn’t want the work to ignore the heaviness of </w:t>
      </w:r>
      <w:r w:rsidRPr="002B482C">
        <w:rPr>
          <w:rFonts w:ascii="Century Gothic" w:eastAsia="Times New Roman" w:hAnsi="Century Gothic" w:cs="Arial"/>
          <w:color w:val="212121"/>
          <w:lang w:val="en-NZ" w:eastAsia="en-GB"/>
        </w:rPr>
        <w:t>prisons and the experience of that</w:t>
      </w:r>
      <w:r w:rsidRPr="002B482C">
        <w:rPr>
          <w:rFonts w:ascii="Century Gothic" w:eastAsia="Times New Roman" w:hAnsi="Century Gothic" w:cs="Arial"/>
          <w:color w:val="212121"/>
          <w:lang w:val="en-NZ" w:eastAsia="en-GB"/>
        </w:rPr>
        <w:t>, but I also didn’t want it to leave people there. I wanted the novella to recognise both the realities people have lived through and the possibility of healing, change and transformation</w:t>
      </w:r>
      <w:r w:rsidRPr="002B482C">
        <w:rPr>
          <w:rFonts w:ascii="Century Gothic" w:eastAsia="Times New Roman" w:hAnsi="Century Gothic" w:cs="Arial"/>
          <w:color w:val="212121"/>
          <w:lang w:val="en-NZ" w:eastAsia="en-GB"/>
        </w:rPr>
        <w:t xml:space="preserve"> that you know whānau can have with each other. </w:t>
      </w:r>
    </w:p>
    <w:p w14:paraId="5F9D6CBE" w14:textId="1CA0CE69" w:rsidR="00370CFF" w:rsidRPr="002B482C" w:rsidRDefault="00370CFF" w:rsidP="00150C0F">
      <w:pPr>
        <w:shd w:val="clear" w:color="auto" w:fill="FFFFFF"/>
        <w:spacing w:line="360" w:lineRule="auto"/>
        <w:ind w:left="720" w:hanging="720"/>
        <w:jc w:val="both"/>
        <w:rPr>
          <w:rFonts w:ascii="Century Gothic" w:eastAsia="Times New Roman" w:hAnsi="Century Gothic" w:cs="Arial"/>
          <w:color w:val="000000"/>
          <w:lang w:val="en-NZ" w:eastAsia="en-GB"/>
        </w:rPr>
      </w:pPr>
      <w:r w:rsidRPr="002B482C">
        <w:rPr>
          <w:rFonts w:ascii="Century Gothic" w:eastAsia="Times New Roman" w:hAnsi="Century Gothic" w:cs="Arial"/>
          <w:color w:val="212121"/>
          <w:lang w:val="en-NZ" w:eastAsia="en-GB"/>
        </w:rPr>
        <w:t> </w:t>
      </w:r>
    </w:p>
    <w:p w14:paraId="35619442" w14:textId="0164A46D" w:rsidR="00370CFF" w:rsidRPr="002B482C" w:rsidRDefault="00370CFF" w:rsidP="00150C0F">
      <w:pPr>
        <w:shd w:val="clear" w:color="auto" w:fill="FFFFFF"/>
        <w:spacing w:line="360" w:lineRule="auto"/>
        <w:jc w:val="both"/>
        <w:rPr>
          <w:rFonts w:ascii="Century Gothic" w:eastAsia="Times New Roman" w:hAnsi="Century Gothic" w:cs="Arial"/>
          <w:color w:val="000000"/>
          <w:lang w:val="en-NZ" w:eastAsia="en-GB"/>
        </w:rPr>
      </w:pPr>
      <w:r w:rsidRPr="002B482C">
        <w:rPr>
          <w:rFonts w:ascii="Century Gothic" w:eastAsia="Times New Roman" w:hAnsi="Century Gothic" w:cs="Arial"/>
          <w:color w:val="212121"/>
          <w:lang w:val="en-NZ" w:eastAsia="en-GB"/>
        </w:rPr>
        <w:lastRenderedPageBreak/>
        <w:t xml:space="preserve">I guess that thinking </w:t>
      </w:r>
      <w:r w:rsidRPr="002B482C">
        <w:rPr>
          <w:rFonts w:ascii="Century Gothic" w:eastAsia="Times New Roman" w:hAnsi="Century Gothic" w:cs="Arial"/>
          <w:color w:val="212121"/>
          <w:lang w:val="en-NZ" w:eastAsia="en-GB"/>
        </w:rPr>
        <w:t xml:space="preserve">shaped a lot of the visual decisions I made. Instead of relying on </w:t>
      </w:r>
      <w:r w:rsidRPr="002B482C">
        <w:rPr>
          <w:rFonts w:ascii="Century Gothic" w:eastAsia="Times New Roman" w:hAnsi="Century Gothic" w:cs="Arial"/>
          <w:color w:val="212121"/>
          <w:lang w:val="en-NZ" w:eastAsia="en-GB"/>
        </w:rPr>
        <w:t xml:space="preserve">you know like those </w:t>
      </w:r>
      <w:r w:rsidRPr="002B482C">
        <w:rPr>
          <w:rFonts w:ascii="Century Gothic" w:eastAsia="Times New Roman" w:hAnsi="Century Gothic" w:cs="Arial"/>
          <w:color w:val="212121"/>
          <w:lang w:val="en-NZ" w:eastAsia="en-GB"/>
        </w:rPr>
        <w:t>bars as the dominant symbol</w:t>
      </w:r>
      <w:r w:rsidRPr="002B482C">
        <w:rPr>
          <w:rFonts w:ascii="Century Gothic" w:eastAsia="Times New Roman" w:hAnsi="Century Gothic" w:cs="Arial"/>
          <w:color w:val="212121"/>
          <w:lang w:val="en-NZ" w:eastAsia="en-GB"/>
        </w:rPr>
        <w:t xml:space="preserve"> that we automatically think of when we think of people in prison I </w:t>
      </w:r>
      <w:proofErr w:type="spellStart"/>
      <w:r w:rsidRPr="002B482C">
        <w:rPr>
          <w:rFonts w:ascii="Century Gothic" w:eastAsia="Times New Roman" w:hAnsi="Century Gothic" w:cs="Arial"/>
          <w:color w:val="212121"/>
          <w:lang w:val="en-NZ" w:eastAsia="en-GB"/>
        </w:rPr>
        <w:t>kinda</w:t>
      </w:r>
      <w:proofErr w:type="spellEnd"/>
      <w:r w:rsidRPr="002B482C">
        <w:rPr>
          <w:rFonts w:ascii="Century Gothic" w:eastAsia="Times New Roman" w:hAnsi="Century Gothic" w:cs="Arial"/>
          <w:color w:val="212121"/>
          <w:lang w:val="en-NZ" w:eastAsia="en-GB"/>
        </w:rPr>
        <w:t xml:space="preserve"> used other symbolism so things like doors, </w:t>
      </w:r>
      <w:r w:rsidRPr="002B482C">
        <w:rPr>
          <w:rFonts w:ascii="Century Gothic" w:eastAsia="Times New Roman" w:hAnsi="Century Gothic" w:cs="Arial"/>
          <w:color w:val="212121"/>
          <w:lang w:val="en-NZ" w:eastAsia="en-GB"/>
        </w:rPr>
        <w:t xml:space="preserve">because </w:t>
      </w:r>
      <w:r w:rsidRPr="002B482C">
        <w:rPr>
          <w:rFonts w:ascii="Century Gothic" w:eastAsia="Times New Roman" w:hAnsi="Century Gothic" w:cs="Arial"/>
          <w:color w:val="212121"/>
          <w:lang w:val="en-NZ" w:eastAsia="en-GB"/>
        </w:rPr>
        <w:t xml:space="preserve">you know </w:t>
      </w:r>
      <w:r w:rsidRPr="002B482C">
        <w:rPr>
          <w:rFonts w:ascii="Century Gothic" w:eastAsia="Times New Roman" w:hAnsi="Century Gothic" w:cs="Arial"/>
          <w:color w:val="212121"/>
          <w:lang w:val="en-NZ" w:eastAsia="en-GB"/>
        </w:rPr>
        <w:t xml:space="preserve">doors suggest movement, choice, transition </w:t>
      </w:r>
      <w:r w:rsidRPr="002B482C">
        <w:rPr>
          <w:rFonts w:ascii="Century Gothic" w:eastAsia="Times New Roman" w:hAnsi="Century Gothic" w:cs="Arial"/>
          <w:color w:val="212121"/>
          <w:lang w:val="en-NZ" w:eastAsia="en-GB"/>
        </w:rPr>
        <w:t>from one place to another and moving</w:t>
      </w:r>
      <w:r w:rsidRPr="002B482C">
        <w:rPr>
          <w:rFonts w:ascii="Century Gothic" w:eastAsia="Times New Roman" w:hAnsi="Century Gothic" w:cs="Arial"/>
          <w:color w:val="212121"/>
          <w:lang w:val="en-NZ" w:eastAsia="en-GB"/>
        </w:rPr>
        <w:t xml:space="preserve"> forward. I also drew on</w:t>
      </w:r>
      <w:r w:rsidRPr="002B482C">
        <w:rPr>
          <w:rFonts w:ascii="Century Gothic" w:eastAsia="Times New Roman" w:hAnsi="Century Gothic" w:cs="Arial"/>
          <w:color w:val="212121"/>
          <w:lang w:val="en-NZ" w:eastAsia="en-GB"/>
        </w:rPr>
        <w:t xml:space="preserve"> the</w:t>
      </w:r>
      <w:r w:rsidRPr="002B482C">
        <w:rPr>
          <w:rFonts w:ascii="Century Gothic" w:eastAsia="Times New Roman" w:hAnsi="Century Gothic" w:cs="Arial"/>
          <w:color w:val="212121"/>
          <w:lang w:val="en-NZ" w:eastAsia="en-GB"/>
        </w:rPr>
        <w:t xml:space="preserve"> whenua </w:t>
      </w:r>
      <w:r w:rsidRPr="002B482C">
        <w:rPr>
          <w:rFonts w:ascii="Century Gothic" w:eastAsia="Times New Roman" w:hAnsi="Century Gothic" w:cs="Arial"/>
          <w:color w:val="212121"/>
          <w:lang w:val="en-NZ" w:eastAsia="en-GB"/>
        </w:rPr>
        <w:t>itself as well. As it’s an important you know</w:t>
      </w:r>
      <w:r w:rsidRPr="002B482C">
        <w:rPr>
          <w:rFonts w:ascii="Century Gothic" w:eastAsia="Times New Roman" w:hAnsi="Century Gothic" w:cs="Arial"/>
          <w:color w:val="212121"/>
          <w:lang w:val="en-NZ" w:eastAsia="en-GB"/>
        </w:rPr>
        <w:t xml:space="preserve"> visual metaphor. Whenua speaks to grounding, connection and growth, almost like planting </w:t>
      </w:r>
      <w:r w:rsidRPr="002B482C">
        <w:rPr>
          <w:rFonts w:ascii="Century Gothic" w:eastAsia="Times New Roman" w:hAnsi="Century Gothic" w:cs="Arial"/>
          <w:color w:val="212121"/>
          <w:lang w:val="en-NZ" w:eastAsia="en-GB"/>
        </w:rPr>
        <w:t xml:space="preserve">I guess, almost like planting </w:t>
      </w:r>
      <w:r w:rsidRPr="002B482C">
        <w:rPr>
          <w:rFonts w:ascii="Century Gothic" w:eastAsia="Times New Roman" w:hAnsi="Century Gothic" w:cs="Arial"/>
          <w:color w:val="212121"/>
          <w:lang w:val="en-NZ" w:eastAsia="en-GB"/>
        </w:rPr>
        <w:t xml:space="preserve">seeds for something different and it helped </w:t>
      </w:r>
      <w:r w:rsidRPr="002B482C">
        <w:rPr>
          <w:rFonts w:ascii="Century Gothic" w:eastAsia="Times New Roman" w:hAnsi="Century Gothic" w:cs="Arial"/>
          <w:color w:val="212121"/>
          <w:lang w:val="en-NZ" w:eastAsia="en-GB"/>
        </w:rPr>
        <w:t>shape</w:t>
      </w:r>
      <w:r w:rsidRPr="002B482C">
        <w:rPr>
          <w:rFonts w:ascii="Century Gothic" w:eastAsia="Times New Roman" w:hAnsi="Century Gothic" w:cs="Arial"/>
          <w:color w:val="212121"/>
          <w:lang w:val="en-NZ" w:eastAsia="en-GB"/>
        </w:rPr>
        <w:t xml:space="preserve"> the visual language away from </w:t>
      </w:r>
      <w:r w:rsidRPr="002B482C">
        <w:rPr>
          <w:rFonts w:ascii="Century Gothic" w:eastAsia="Times New Roman" w:hAnsi="Century Gothic" w:cs="Arial"/>
          <w:color w:val="212121"/>
          <w:lang w:val="en-NZ" w:eastAsia="en-GB"/>
        </w:rPr>
        <w:t xml:space="preserve">you know </w:t>
      </w:r>
      <w:r w:rsidRPr="002B482C">
        <w:rPr>
          <w:rFonts w:ascii="Century Gothic" w:eastAsia="Times New Roman" w:hAnsi="Century Gothic" w:cs="Arial"/>
          <w:color w:val="212121"/>
          <w:lang w:val="en-NZ" w:eastAsia="en-GB"/>
        </w:rPr>
        <w:t xml:space="preserve">institutional spaces and toward something more </w:t>
      </w:r>
      <w:r w:rsidRPr="002B482C">
        <w:rPr>
          <w:rFonts w:ascii="Century Gothic" w:eastAsia="Times New Roman" w:hAnsi="Century Gothic" w:cs="Arial"/>
          <w:color w:val="212121"/>
          <w:lang w:val="en-NZ" w:eastAsia="en-GB"/>
        </w:rPr>
        <w:t xml:space="preserve">I guess </w:t>
      </w:r>
      <w:r w:rsidRPr="002B482C">
        <w:rPr>
          <w:rFonts w:ascii="Century Gothic" w:eastAsia="Times New Roman" w:hAnsi="Century Gothic" w:cs="Arial"/>
          <w:color w:val="212121"/>
          <w:lang w:val="en-NZ" w:eastAsia="en-GB"/>
        </w:rPr>
        <w:t>relational and alive.</w:t>
      </w:r>
    </w:p>
    <w:p w14:paraId="7B817CA4" w14:textId="77777777" w:rsidR="00370CFF" w:rsidRPr="002B482C" w:rsidRDefault="00370CFF" w:rsidP="00150C0F">
      <w:pPr>
        <w:shd w:val="clear" w:color="auto" w:fill="FFFFFF"/>
        <w:spacing w:line="360" w:lineRule="auto"/>
        <w:jc w:val="both"/>
        <w:rPr>
          <w:rFonts w:ascii="Century Gothic" w:eastAsia="Times New Roman" w:hAnsi="Century Gothic" w:cs="Arial"/>
          <w:color w:val="000000"/>
          <w:lang w:val="en-NZ" w:eastAsia="en-GB"/>
        </w:rPr>
      </w:pPr>
      <w:r w:rsidRPr="002B482C">
        <w:rPr>
          <w:rFonts w:ascii="Century Gothic" w:eastAsia="Times New Roman" w:hAnsi="Century Gothic" w:cs="Arial"/>
          <w:color w:val="212121"/>
          <w:lang w:val="en-NZ" w:eastAsia="en-GB"/>
        </w:rPr>
        <w:t> </w:t>
      </w:r>
    </w:p>
    <w:p w14:paraId="3197A986" w14:textId="1EB6915C" w:rsidR="00370CFF" w:rsidRPr="002B482C" w:rsidRDefault="00370CFF" w:rsidP="00150C0F">
      <w:pPr>
        <w:shd w:val="clear" w:color="auto" w:fill="FFFFFF"/>
        <w:spacing w:line="360" w:lineRule="auto"/>
        <w:jc w:val="both"/>
        <w:rPr>
          <w:rFonts w:ascii="Century Gothic" w:eastAsia="Times New Roman" w:hAnsi="Century Gothic" w:cs="Arial"/>
          <w:color w:val="000000"/>
          <w:lang w:val="en-NZ" w:eastAsia="en-GB"/>
        </w:rPr>
      </w:pPr>
      <w:r w:rsidRPr="002B482C">
        <w:rPr>
          <w:rFonts w:ascii="Century Gothic" w:eastAsia="Times New Roman" w:hAnsi="Century Gothic" w:cs="Arial"/>
          <w:color w:val="212121"/>
          <w:lang w:val="en-NZ" w:eastAsia="en-GB"/>
        </w:rPr>
        <w:t>I also started looking toward</w:t>
      </w:r>
      <w:r w:rsidRPr="002B482C">
        <w:rPr>
          <w:rFonts w:ascii="Century Gothic" w:eastAsia="Times New Roman" w:hAnsi="Century Gothic" w:cs="Arial"/>
          <w:color w:val="212121"/>
          <w:lang w:val="en-NZ" w:eastAsia="en-GB"/>
        </w:rPr>
        <w:t xml:space="preserve"> I guess</w:t>
      </w:r>
      <w:r w:rsidRPr="002B482C">
        <w:rPr>
          <w:rFonts w:ascii="Century Gothic" w:eastAsia="Times New Roman" w:hAnsi="Century Gothic" w:cs="Arial"/>
          <w:color w:val="212121"/>
          <w:lang w:val="en-NZ" w:eastAsia="en-GB"/>
        </w:rPr>
        <w:t xml:space="preserve"> protest and activist design,</w:t>
      </w:r>
      <w:r w:rsidRPr="002B482C">
        <w:rPr>
          <w:rFonts w:ascii="Century Gothic" w:eastAsia="Times New Roman" w:hAnsi="Century Gothic" w:cs="Arial"/>
          <w:color w:val="212121"/>
          <w:lang w:val="en-NZ" w:eastAsia="en-GB"/>
        </w:rPr>
        <w:t xml:space="preserve"> I was really inspired by that while working on that project, especially about a lot of the kaupapa that I’ve heard about on social media, so I </w:t>
      </w:r>
      <w:proofErr w:type="spellStart"/>
      <w:r w:rsidRPr="002B482C">
        <w:rPr>
          <w:rFonts w:ascii="Century Gothic" w:eastAsia="Times New Roman" w:hAnsi="Century Gothic" w:cs="Arial"/>
          <w:color w:val="212121"/>
          <w:lang w:val="en-NZ" w:eastAsia="en-GB"/>
        </w:rPr>
        <w:t>kinda</w:t>
      </w:r>
      <w:proofErr w:type="spellEnd"/>
      <w:r w:rsidRPr="002B482C">
        <w:rPr>
          <w:rFonts w:ascii="Century Gothic" w:eastAsia="Times New Roman" w:hAnsi="Century Gothic" w:cs="Arial"/>
          <w:color w:val="212121"/>
          <w:lang w:val="en-NZ" w:eastAsia="en-GB"/>
        </w:rPr>
        <w:t xml:space="preserve"> draw, drew a lot on to</w:t>
      </w:r>
      <w:r w:rsidRPr="002B482C">
        <w:rPr>
          <w:rFonts w:ascii="Century Gothic" w:eastAsia="Times New Roman" w:hAnsi="Century Gothic" w:cs="Arial"/>
          <w:color w:val="212121"/>
          <w:lang w:val="en-NZ" w:eastAsia="en-GB"/>
        </w:rPr>
        <w:t xml:space="preserve"> particularly handmade signs, </w:t>
      </w:r>
      <w:r w:rsidRPr="002B482C">
        <w:rPr>
          <w:rFonts w:ascii="Century Gothic" w:eastAsia="Times New Roman" w:hAnsi="Century Gothic" w:cs="Arial"/>
          <w:color w:val="212121"/>
          <w:lang w:val="en-NZ" w:eastAsia="en-GB"/>
        </w:rPr>
        <w:t xml:space="preserve">and </w:t>
      </w:r>
      <w:r w:rsidRPr="002B482C">
        <w:rPr>
          <w:rFonts w:ascii="Century Gothic" w:eastAsia="Times New Roman" w:hAnsi="Century Gothic" w:cs="Arial"/>
          <w:color w:val="212121"/>
          <w:lang w:val="en-NZ" w:eastAsia="en-GB"/>
        </w:rPr>
        <w:t xml:space="preserve">handwritten lettering, </w:t>
      </w:r>
      <w:r w:rsidRPr="002B482C">
        <w:rPr>
          <w:rFonts w:ascii="Century Gothic" w:eastAsia="Times New Roman" w:hAnsi="Century Gothic" w:cs="Arial"/>
          <w:color w:val="212121"/>
          <w:lang w:val="en-NZ" w:eastAsia="en-GB"/>
        </w:rPr>
        <w:t xml:space="preserve">the </w:t>
      </w:r>
      <w:r w:rsidRPr="002B482C">
        <w:rPr>
          <w:rFonts w:ascii="Century Gothic" w:eastAsia="Times New Roman" w:hAnsi="Century Gothic" w:cs="Arial"/>
          <w:color w:val="212121"/>
          <w:lang w:val="en-NZ" w:eastAsia="en-GB"/>
        </w:rPr>
        <w:t xml:space="preserve">cardboard </w:t>
      </w:r>
      <w:r w:rsidRPr="002B482C">
        <w:rPr>
          <w:rFonts w:ascii="Century Gothic" w:eastAsia="Times New Roman" w:hAnsi="Century Gothic" w:cs="Arial"/>
          <w:color w:val="212121"/>
          <w:lang w:val="en-NZ" w:eastAsia="en-GB"/>
        </w:rPr>
        <w:t>the</w:t>
      </w:r>
      <w:r w:rsidRPr="002B482C">
        <w:rPr>
          <w:rFonts w:ascii="Century Gothic" w:eastAsia="Times New Roman" w:hAnsi="Century Gothic" w:cs="Arial"/>
          <w:color w:val="212121"/>
          <w:lang w:val="en-NZ" w:eastAsia="en-GB"/>
        </w:rPr>
        <w:t xml:space="preserve"> imperfect textures. There is something </w:t>
      </w:r>
      <w:r w:rsidRPr="002B482C">
        <w:rPr>
          <w:rFonts w:ascii="Century Gothic" w:eastAsia="Times New Roman" w:hAnsi="Century Gothic" w:cs="Arial"/>
          <w:color w:val="212121"/>
          <w:lang w:val="en-NZ" w:eastAsia="en-GB"/>
        </w:rPr>
        <w:t>very</w:t>
      </w:r>
      <w:r w:rsidRPr="002B482C">
        <w:rPr>
          <w:rFonts w:ascii="Century Gothic" w:eastAsia="Times New Roman" w:hAnsi="Century Gothic" w:cs="Arial"/>
          <w:color w:val="212121"/>
          <w:lang w:val="en-NZ" w:eastAsia="en-GB"/>
        </w:rPr>
        <w:t xml:space="preserve"> human about those forms of </w:t>
      </w:r>
      <w:r w:rsidRPr="002B482C">
        <w:rPr>
          <w:rFonts w:ascii="Century Gothic" w:eastAsia="Times New Roman" w:hAnsi="Century Gothic" w:cs="Arial"/>
          <w:color w:val="212121"/>
          <w:lang w:val="en-NZ" w:eastAsia="en-GB"/>
        </w:rPr>
        <w:t xml:space="preserve">you know </w:t>
      </w:r>
      <w:r w:rsidRPr="002B482C">
        <w:rPr>
          <w:rFonts w:ascii="Century Gothic" w:eastAsia="Times New Roman" w:hAnsi="Century Gothic" w:cs="Arial"/>
          <w:color w:val="212121"/>
          <w:lang w:val="en-NZ" w:eastAsia="en-GB"/>
        </w:rPr>
        <w:t xml:space="preserve">communication. </w:t>
      </w:r>
      <w:r w:rsidRPr="002B482C">
        <w:rPr>
          <w:rFonts w:ascii="Century Gothic" w:eastAsia="Times New Roman" w:hAnsi="Century Gothic" w:cs="Arial"/>
          <w:color w:val="212121"/>
          <w:lang w:val="en-NZ" w:eastAsia="en-GB"/>
        </w:rPr>
        <w:t>We know when we see them a lot you know out in the street or you know out protesting, it comes from us. It comes from the people rather than these systems, it’s actually from the people, so it carries as sense of voice and resistance and also that urgency at all. Yeah so those influences really did help shape the visual language of I guess this novella but also the branding of TIAKI itself. It was all about centring humanity and whānau, and like the lived experience.</w:t>
      </w:r>
    </w:p>
    <w:p w14:paraId="7639CFB3" w14:textId="77777777" w:rsidR="00C93B52" w:rsidRPr="002B482C" w:rsidRDefault="00C93B52" w:rsidP="00150C0F">
      <w:pPr>
        <w:spacing w:line="360" w:lineRule="auto"/>
        <w:jc w:val="both"/>
        <w:rPr>
          <w:rFonts w:ascii="Century Gothic" w:hAnsi="Century Gothic"/>
        </w:rPr>
      </w:pPr>
    </w:p>
    <w:p w14:paraId="4268C787" w14:textId="77777777" w:rsidR="00370CFF" w:rsidRPr="002B482C" w:rsidRDefault="00370CFF" w:rsidP="00150C0F">
      <w:pPr>
        <w:spacing w:line="360" w:lineRule="auto"/>
        <w:jc w:val="both"/>
        <w:rPr>
          <w:rFonts w:ascii="Century Gothic" w:hAnsi="Century Gothic"/>
        </w:rPr>
      </w:pPr>
      <w:r w:rsidRPr="002B482C">
        <w:rPr>
          <w:rFonts w:ascii="Century Gothic" w:hAnsi="Century Gothic"/>
        </w:rPr>
        <w:t>[Music]</w:t>
      </w:r>
    </w:p>
    <w:p w14:paraId="55A8264D" w14:textId="77777777" w:rsidR="00370CFF" w:rsidRPr="002B482C" w:rsidRDefault="00370CFF" w:rsidP="00150C0F">
      <w:pPr>
        <w:spacing w:line="360" w:lineRule="auto"/>
        <w:jc w:val="both"/>
        <w:rPr>
          <w:rFonts w:ascii="Century Gothic" w:hAnsi="Century Gothic"/>
        </w:rPr>
      </w:pPr>
    </w:p>
    <w:p w14:paraId="6A67B01B" w14:textId="77777777" w:rsidR="00370CFF" w:rsidRPr="002B482C" w:rsidRDefault="00370CFF" w:rsidP="00150C0F">
      <w:pPr>
        <w:spacing w:line="360" w:lineRule="auto"/>
        <w:jc w:val="both"/>
        <w:rPr>
          <w:rFonts w:ascii="Century Gothic" w:hAnsi="Century Gothic"/>
        </w:rPr>
      </w:pPr>
      <w:r w:rsidRPr="002B482C">
        <w:rPr>
          <w:rFonts w:ascii="Century Gothic" w:hAnsi="Century Gothic"/>
        </w:rPr>
        <w:t>[Paula]</w:t>
      </w:r>
    </w:p>
    <w:p w14:paraId="517AF52F" w14:textId="2758CD35" w:rsidR="00C93B52" w:rsidRPr="002B482C" w:rsidRDefault="00370CFF" w:rsidP="00150C0F">
      <w:pPr>
        <w:spacing w:line="360" w:lineRule="auto"/>
        <w:jc w:val="both"/>
        <w:rPr>
          <w:rFonts w:ascii="Century Gothic" w:hAnsi="Century Gothic"/>
        </w:rPr>
      </w:pPr>
      <w:r w:rsidRPr="002B482C">
        <w:rPr>
          <w:rFonts w:ascii="Century Gothic" w:hAnsi="Century Gothic"/>
        </w:rPr>
        <w:t>The</w:t>
      </w:r>
      <w:r w:rsidR="00C93B52" w:rsidRPr="002B482C">
        <w:rPr>
          <w:rFonts w:ascii="Century Gothic" w:hAnsi="Century Gothic"/>
        </w:rPr>
        <w:t xml:space="preserve"> result – our graphic novella – is something that we’re </w:t>
      </w:r>
      <w:proofErr w:type="gramStart"/>
      <w:r w:rsidR="00C93B52" w:rsidRPr="002B482C">
        <w:rPr>
          <w:rFonts w:ascii="Century Gothic" w:hAnsi="Century Gothic"/>
        </w:rPr>
        <w:t>really proud</w:t>
      </w:r>
      <w:proofErr w:type="gramEnd"/>
      <w:r w:rsidR="00C93B52" w:rsidRPr="002B482C">
        <w:rPr>
          <w:rFonts w:ascii="Century Gothic" w:hAnsi="Century Gothic"/>
        </w:rPr>
        <w:t xml:space="preserve"> of. A lot of this comes down to Jordan’s beautiful illustrati</w:t>
      </w:r>
      <w:r w:rsidR="006B4955" w:rsidRPr="002B482C">
        <w:rPr>
          <w:rFonts w:ascii="Century Gothic" w:hAnsi="Century Gothic"/>
        </w:rPr>
        <w:t>ve interpretation</w:t>
      </w:r>
      <w:r w:rsidR="00C93B52" w:rsidRPr="002B482C">
        <w:rPr>
          <w:rFonts w:ascii="Century Gothic" w:hAnsi="Century Gothic"/>
        </w:rPr>
        <w:t xml:space="preserve">. </w:t>
      </w:r>
      <w:r w:rsidR="00BE253E" w:rsidRPr="002B482C">
        <w:rPr>
          <w:rFonts w:ascii="Century Gothic" w:hAnsi="Century Gothic"/>
        </w:rPr>
        <w:t xml:space="preserve">The content </w:t>
      </w:r>
      <w:r w:rsidR="00C93B52" w:rsidRPr="002B482C">
        <w:rPr>
          <w:rFonts w:ascii="Century Gothic" w:hAnsi="Century Gothic"/>
        </w:rPr>
        <w:t>highlight</w:t>
      </w:r>
      <w:r w:rsidR="00BE253E" w:rsidRPr="002B482C">
        <w:rPr>
          <w:rFonts w:ascii="Century Gothic" w:hAnsi="Century Gothic"/>
        </w:rPr>
        <w:t>s</w:t>
      </w:r>
      <w:r w:rsidR="00C93B52" w:rsidRPr="002B482C">
        <w:rPr>
          <w:rFonts w:ascii="Century Gothic" w:hAnsi="Century Gothic"/>
        </w:rPr>
        <w:t xml:space="preserve"> the inconsistent approach to ethnicity taken by the Department of Corrections, the ways the health system is failing Māori who leave prisons</w:t>
      </w:r>
      <w:r w:rsidR="00BE253E" w:rsidRPr="002B482C">
        <w:rPr>
          <w:rFonts w:ascii="Century Gothic" w:hAnsi="Century Gothic"/>
        </w:rPr>
        <w:t xml:space="preserve"> – for </w:t>
      </w:r>
      <w:r w:rsidR="00BE253E" w:rsidRPr="002B482C">
        <w:rPr>
          <w:rFonts w:ascii="Century Gothic" w:hAnsi="Century Gothic"/>
        </w:rPr>
        <w:lastRenderedPageBreak/>
        <w:t>example</w:t>
      </w:r>
      <w:r w:rsidR="00C93B52" w:rsidRPr="002B482C">
        <w:rPr>
          <w:rFonts w:ascii="Century Gothic" w:hAnsi="Century Gothic"/>
        </w:rPr>
        <w:t xml:space="preserve"> through its </w:t>
      </w:r>
      <w:r w:rsidRPr="002B482C">
        <w:rPr>
          <w:rFonts w:ascii="Century Gothic" w:hAnsi="Century Gothic"/>
        </w:rPr>
        <w:t xml:space="preserve">silly </w:t>
      </w:r>
      <w:r w:rsidR="00C93B52" w:rsidRPr="002B482C">
        <w:rPr>
          <w:rFonts w:ascii="Century Gothic" w:hAnsi="Century Gothic"/>
        </w:rPr>
        <w:t>funding rules</w:t>
      </w:r>
      <w:r w:rsidR="00BE253E" w:rsidRPr="002B482C">
        <w:rPr>
          <w:rFonts w:ascii="Century Gothic" w:hAnsi="Century Gothic"/>
        </w:rPr>
        <w:t xml:space="preserve"> for primary health </w:t>
      </w:r>
      <w:proofErr w:type="gramStart"/>
      <w:r w:rsidR="00BE253E" w:rsidRPr="002B482C">
        <w:rPr>
          <w:rFonts w:ascii="Century Gothic" w:hAnsi="Century Gothic"/>
        </w:rPr>
        <w:t>care</w:t>
      </w:r>
      <w:r w:rsidR="00C93B52" w:rsidRPr="002B482C">
        <w:rPr>
          <w:rFonts w:ascii="Century Gothic" w:hAnsi="Century Gothic"/>
        </w:rPr>
        <w:t>, and</w:t>
      </w:r>
      <w:proofErr w:type="gramEnd"/>
      <w:r w:rsidR="00C93B52" w:rsidRPr="002B482C">
        <w:rPr>
          <w:rFonts w:ascii="Century Gothic" w:hAnsi="Century Gothic"/>
        </w:rPr>
        <w:t xml:space="preserve"> shares the data we have on the main areas the government should be focusing on to improve health outcomes for whānau Māori with </w:t>
      </w:r>
      <w:r w:rsidRPr="002B482C">
        <w:rPr>
          <w:rFonts w:ascii="Century Gothic" w:hAnsi="Century Gothic"/>
        </w:rPr>
        <w:t>lived-</w:t>
      </w:r>
      <w:r w:rsidR="00C93B52" w:rsidRPr="002B482C">
        <w:rPr>
          <w:rFonts w:ascii="Century Gothic" w:hAnsi="Century Gothic"/>
        </w:rPr>
        <w:t>experience of prison</w:t>
      </w:r>
      <w:r w:rsidR="006B4955" w:rsidRPr="002B482C">
        <w:rPr>
          <w:rFonts w:ascii="Century Gothic" w:hAnsi="Century Gothic"/>
        </w:rPr>
        <w:t>s</w:t>
      </w:r>
      <w:r w:rsidR="00BE253E" w:rsidRPr="002B482C">
        <w:rPr>
          <w:rFonts w:ascii="Century Gothic" w:hAnsi="Century Gothic"/>
        </w:rPr>
        <w:t xml:space="preserve">. This serious work is complemented and elevated by the approach </w:t>
      </w:r>
      <w:r w:rsidRPr="002B482C">
        <w:rPr>
          <w:rFonts w:ascii="Century Gothic" w:hAnsi="Century Gothic"/>
        </w:rPr>
        <w:t xml:space="preserve">that lovely </w:t>
      </w:r>
      <w:r w:rsidR="00BE253E" w:rsidRPr="002B482C">
        <w:rPr>
          <w:rFonts w:ascii="Century Gothic" w:hAnsi="Century Gothic"/>
        </w:rPr>
        <w:t>Jordan has taken, from her careful selection of a colour palette to the way she has used shadow and light, to the way she has captured the concepts so thoughtfully</w:t>
      </w:r>
      <w:r w:rsidR="006B4955" w:rsidRPr="002B482C">
        <w:rPr>
          <w:rFonts w:ascii="Century Gothic" w:hAnsi="Century Gothic"/>
        </w:rPr>
        <w:t xml:space="preserve">. </w:t>
      </w:r>
      <w:r w:rsidR="00BE253E" w:rsidRPr="002B482C">
        <w:rPr>
          <w:rFonts w:ascii="Century Gothic" w:hAnsi="Century Gothic"/>
        </w:rPr>
        <w:t>You can download the graphic novel</w:t>
      </w:r>
      <w:r w:rsidR="006B4955" w:rsidRPr="002B482C">
        <w:rPr>
          <w:rFonts w:ascii="Century Gothic" w:hAnsi="Century Gothic"/>
        </w:rPr>
        <w:t>la</w:t>
      </w:r>
      <w:r w:rsidR="00BE253E" w:rsidRPr="002B482C">
        <w:rPr>
          <w:rFonts w:ascii="Century Gothic" w:hAnsi="Century Gothic"/>
        </w:rPr>
        <w:t xml:space="preserve"> from our website and we’ll include a link in the podcast notes to this episode as well.</w:t>
      </w:r>
    </w:p>
    <w:p w14:paraId="07014D2B" w14:textId="77777777" w:rsidR="00C93B52" w:rsidRPr="002B482C" w:rsidRDefault="00C93B52" w:rsidP="00150C0F">
      <w:pPr>
        <w:spacing w:line="360" w:lineRule="auto"/>
        <w:jc w:val="both"/>
        <w:rPr>
          <w:rFonts w:ascii="Century Gothic" w:hAnsi="Century Gothic"/>
        </w:rPr>
      </w:pPr>
    </w:p>
    <w:p w14:paraId="32D44612" w14:textId="4C58E851" w:rsidR="00C93B52" w:rsidRPr="002B482C" w:rsidRDefault="00C93B52" w:rsidP="00150C0F">
      <w:pPr>
        <w:spacing w:line="360" w:lineRule="auto"/>
        <w:jc w:val="both"/>
        <w:rPr>
          <w:rFonts w:ascii="Century Gothic" w:hAnsi="Century Gothic"/>
        </w:rPr>
      </w:pPr>
      <w:r w:rsidRPr="002B482C">
        <w:rPr>
          <w:rFonts w:ascii="Century Gothic" w:hAnsi="Century Gothic"/>
        </w:rPr>
        <w:t>[</w:t>
      </w:r>
      <w:r w:rsidR="00370CFF" w:rsidRPr="002B482C">
        <w:rPr>
          <w:rFonts w:ascii="Century Gothic" w:hAnsi="Century Gothic"/>
        </w:rPr>
        <w:t>Music]</w:t>
      </w:r>
    </w:p>
    <w:p w14:paraId="6A7171F9" w14:textId="77777777" w:rsidR="00C93B52" w:rsidRPr="002B482C" w:rsidRDefault="00C93B52" w:rsidP="00150C0F">
      <w:pPr>
        <w:spacing w:line="360" w:lineRule="auto"/>
        <w:jc w:val="both"/>
        <w:rPr>
          <w:rFonts w:ascii="Century Gothic" w:hAnsi="Century Gothic"/>
        </w:rPr>
      </w:pPr>
    </w:p>
    <w:p w14:paraId="2177DC31" w14:textId="77777777" w:rsidR="00370CFF" w:rsidRPr="002B482C" w:rsidRDefault="00370CFF" w:rsidP="00150C0F">
      <w:pPr>
        <w:spacing w:line="360" w:lineRule="auto"/>
        <w:jc w:val="both"/>
        <w:rPr>
          <w:rFonts w:ascii="Century Gothic" w:hAnsi="Century Gothic"/>
        </w:rPr>
      </w:pPr>
      <w:r w:rsidRPr="002B482C">
        <w:rPr>
          <w:rFonts w:ascii="Century Gothic" w:hAnsi="Century Gothic"/>
        </w:rPr>
        <w:t>[Gabrielle]</w:t>
      </w:r>
    </w:p>
    <w:p w14:paraId="70FA3E2E" w14:textId="508A3255" w:rsidR="00BE253E" w:rsidRPr="002B482C" w:rsidRDefault="00C93B52" w:rsidP="00150C0F">
      <w:pPr>
        <w:spacing w:line="360" w:lineRule="auto"/>
        <w:jc w:val="both"/>
        <w:rPr>
          <w:rFonts w:ascii="Century Gothic" w:hAnsi="Century Gothic"/>
        </w:rPr>
      </w:pPr>
      <w:r w:rsidRPr="002B482C">
        <w:rPr>
          <w:rFonts w:ascii="Century Gothic" w:hAnsi="Century Gothic"/>
        </w:rPr>
        <w:t xml:space="preserve">The other project we wanted to highlight was an art zine that sits </w:t>
      </w:r>
      <w:r w:rsidR="00BE253E" w:rsidRPr="002B482C">
        <w:rPr>
          <w:rFonts w:ascii="Century Gothic" w:hAnsi="Century Gothic"/>
        </w:rPr>
        <w:t>alongside</w:t>
      </w:r>
      <w:r w:rsidRPr="002B482C">
        <w:rPr>
          <w:rFonts w:ascii="Century Gothic" w:hAnsi="Century Gothic"/>
        </w:rPr>
        <w:t xml:space="preserve"> episode 3 of th</w:t>
      </w:r>
      <w:r w:rsidR="00BE253E" w:rsidRPr="002B482C">
        <w:rPr>
          <w:rFonts w:ascii="Century Gothic" w:hAnsi="Century Gothic"/>
        </w:rPr>
        <w:t xml:space="preserve">is </w:t>
      </w:r>
      <w:r w:rsidRPr="002B482C">
        <w:rPr>
          <w:rFonts w:ascii="Century Gothic" w:hAnsi="Century Gothic"/>
        </w:rPr>
        <w:t>podcast</w:t>
      </w:r>
      <w:r w:rsidR="00BE253E" w:rsidRPr="002B482C">
        <w:rPr>
          <w:rFonts w:ascii="Century Gothic" w:hAnsi="Century Gothic"/>
        </w:rPr>
        <w:t xml:space="preserve"> series</w:t>
      </w:r>
      <w:r w:rsidRPr="002B482C">
        <w:rPr>
          <w:rFonts w:ascii="Century Gothic" w:hAnsi="Century Gothic"/>
        </w:rPr>
        <w:t xml:space="preserve">. The </w:t>
      </w:r>
      <w:r w:rsidR="00BE253E" w:rsidRPr="002B482C">
        <w:rPr>
          <w:rFonts w:ascii="Century Gothic" w:hAnsi="Century Gothic"/>
        </w:rPr>
        <w:t>art zine is made up of 45</w:t>
      </w:r>
      <w:r w:rsidR="00370CFF" w:rsidRPr="002B482C">
        <w:rPr>
          <w:rFonts w:ascii="Century Gothic" w:hAnsi="Century Gothic"/>
        </w:rPr>
        <w:t xml:space="preserve"> </w:t>
      </w:r>
      <w:proofErr w:type="spellStart"/>
      <w:r w:rsidR="00370CFF" w:rsidRPr="002B482C">
        <w:rPr>
          <w:rFonts w:ascii="Century Gothic" w:hAnsi="Century Gothic"/>
        </w:rPr>
        <w:t>ish</w:t>
      </w:r>
      <w:proofErr w:type="spellEnd"/>
      <w:r w:rsidR="00BE253E" w:rsidRPr="002B482C">
        <w:rPr>
          <w:rFonts w:ascii="Century Gothic" w:hAnsi="Century Gothic"/>
        </w:rPr>
        <w:t xml:space="preserve"> art works, developed by people who might not usually consider themselves artists, but who were game enough to come to one of the </w:t>
      </w:r>
      <w:r w:rsidRPr="002B482C">
        <w:rPr>
          <w:rFonts w:ascii="Century Gothic" w:hAnsi="Century Gothic"/>
        </w:rPr>
        <w:t xml:space="preserve">art workshops I ran at </w:t>
      </w:r>
      <w:proofErr w:type="spellStart"/>
      <w:r w:rsidRPr="002B482C">
        <w:rPr>
          <w:rFonts w:ascii="Century Gothic" w:hAnsi="Century Gothic"/>
        </w:rPr>
        <w:t>Tū</w:t>
      </w:r>
      <w:proofErr w:type="spellEnd"/>
      <w:r w:rsidRPr="002B482C">
        <w:rPr>
          <w:rFonts w:ascii="Century Gothic" w:hAnsi="Century Gothic"/>
        </w:rPr>
        <w:t xml:space="preserve"> Kotahi</w:t>
      </w:r>
      <w:r w:rsidR="00BE253E" w:rsidRPr="002B482C">
        <w:rPr>
          <w:rFonts w:ascii="Century Gothic" w:hAnsi="Century Gothic"/>
        </w:rPr>
        <w:t xml:space="preserve"> in Lower Hutt</w:t>
      </w:r>
      <w:r w:rsidRPr="002B482C">
        <w:rPr>
          <w:rFonts w:ascii="Century Gothic" w:hAnsi="Century Gothic"/>
        </w:rPr>
        <w:t xml:space="preserve"> early in the year. </w:t>
      </w:r>
    </w:p>
    <w:p w14:paraId="16EAB994" w14:textId="77777777" w:rsidR="00BE253E" w:rsidRPr="002B482C" w:rsidRDefault="00BE253E" w:rsidP="00150C0F">
      <w:pPr>
        <w:spacing w:line="360" w:lineRule="auto"/>
        <w:jc w:val="both"/>
        <w:rPr>
          <w:rFonts w:ascii="Century Gothic" w:hAnsi="Century Gothic"/>
        </w:rPr>
      </w:pPr>
    </w:p>
    <w:p w14:paraId="16E2ED09" w14:textId="5CBB48C5" w:rsidR="00C93B52" w:rsidRPr="002B482C" w:rsidRDefault="00C93B52" w:rsidP="00150C0F">
      <w:pPr>
        <w:spacing w:line="360" w:lineRule="auto"/>
        <w:jc w:val="both"/>
        <w:rPr>
          <w:rFonts w:ascii="Century Gothic" w:hAnsi="Century Gothic"/>
        </w:rPr>
      </w:pPr>
      <w:r w:rsidRPr="002B482C">
        <w:rPr>
          <w:rFonts w:ascii="Century Gothic" w:hAnsi="Century Gothic"/>
        </w:rPr>
        <w:t>The workshops were essentially a chance</w:t>
      </w:r>
      <w:r w:rsidR="006B4955" w:rsidRPr="002B482C">
        <w:rPr>
          <w:rFonts w:ascii="Century Gothic" w:hAnsi="Century Gothic"/>
        </w:rPr>
        <w:t xml:space="preserve"> for broader community members</w:t>
      </w:r>
      <w:r w:rsidRPr="002B482C">
        <w:rPr>
          <w:rFonts w:ascii="Century Gothic" w:hAnsi="Century Gothic"/>
        </w:rPr>
        <w:t xml:space="preserve"> to engage with the </w:t>
      </w:r>
      <w:r w:rsidR="00BE253E" w:rsidRPr="002B482C">
        <w:rPr>
          <w:rFonts w:ascii="Century Gothic" w:hAnsi="Century Gothic"/>
        </w:rPr>
        <w:t>qualitative research and to spend time thinking about what we heard from interviews</w:t>
      </w:r>
      <w:r w:rsidRPr="002B482C">
        <w:rPr>
          <w:rFonts w:ascii="Century Gothic" w:hAnsi="Century Gothic"/>
        </w:rPr>
        <w:t>.</w:t>
      </w:r>
      <w:r w:rsidR="00BE253E" w:rsidRPr="002B482C">
        <w:rPr>
          <w:rFonts w:ascii="Century Gothic" w:hAnsi="Century Gothic"/>
        </w:rPr>
        <w:t xml:space="preserve"> And they combined two other things I love: illustration and working with paper. I had a vision of something beautiful we could publish and </w:t>
      </w:r>
      <w:proofErr w:type="gramStart"/>
      <w:r w:rsidR="00BE253E" w:rsidRPr="002B482C">
        <w:rPr>
          <w:rFonts w:ascii="Century Gothic" w:hAnsi="Century Gothic"/>
        </w:rPr>
        <w:t>use</w:t>
      </w:r>
      <w:proofErr w:type="gramEnd"/>
      <w:r w:rsidR="00BE253E" w:rsidRPr="002B482C">
        <w:rPr>
          <w:rFonts w:ascii="Century Gothic" w:hAnsi="Century Gothic"/>
        </w:rPr>
        <w:t xml:space="preserve"> to share the interview findings, but I had no idea what people would come up with. What I did was provide materials, some kai, and several quotes </w:t>
      </w:r>
      <w:r w:rsidR="00A82545" w:rsidRPr="002B482C">
        <w:rPr>
          <w:rFonts w:ascii="Century Gothic" w:hAnsi="Century Gothic"/>
        </w:rPr>
        <w:t xml:space="preserve">we </w:t>
      </w:r>
      <w:r w:rsidR="00BE253E" w:rsidRPr="002B482C">
        <w:rPr>
          <w:rFonts w:ascii="Century Gothic" w:hAnsi="Century Gothic"/>
        </w:rPr>
        <w:t>had selected from the interviews that covered</w:t>
      </w:r>
      <w:r w:rsidRPr="002B482C">
        <w:rPr>
          <w:rFonts w:ascii="Century Gothic" w:hAnsi="Century Gothic"/>
        </w:rPr>
        <w:t xml:space="preserve"> was like being in prison, what it is like coming out of prison, and what could be changed to make the whole experience better for individuals who have been in prison and for their whānau. </w:t>
      </w:r>
    </w:p>
    <w:p w14:paraId="1440AB15" w14:textId="77777777" w:rsidR="00C93B52" w:rsidRPr="002B482C" w:rsidRDefault="00C93B52" w:rsidP="00150C0F">
      <w:pPr>
        <w:spacing w:line="360" w:lineRule="auto"/>
        <w:jc w:val="both"/>
        <w:rPr>
          <w:rFonts w:ascii="Century Gothic" w:hAnsi="Century Gothic"/>
        </w:rPr>
      </w:pPr>
    </w:p>
    <w:p w14:paraId="3BDC9093" w14:textId="77777777" w:rsidR="00A82545" w:rsidRPr="002B482C" w:rsidRDefault="00A82545" w:rsidP="00150C0F">
      <w:pPr>
        <w:spacing w:line="360" w:lineRule="auto"/>
        <w:jc w:val="both"/>
        <w:rPr>
          <w:rFonts w:ascii="Century Gothic" w:hAnsi="Century Gothic"/>
        </w:rPr>
      </w:pPr>
      <w:r w:rsidRPr="002B482C">
        <w:rPr>
          <w:rFonts w:ascii="Century Gothic" w:hAnsi="Century Gothic"/>
        </w:rPr>
        <w:t>[Paula]</w:t>
      </w:r>
    </w:p>
    <w:p w14:paraId="5A2E8399" w14:textId="6F1829F4" w:rsidR="00BE253E" w:rsidRPr="002B482C" w:rsidRDefault="00BE253E" w:rsidP="00150C0F">
      <w:pPr>
        <w:spacing w:line="360" w:lineRule="auto"/>
        <w:jc w:val="both"/>
        <w:rPr>
          <w:rFonts w:ascii="Century Gothic" w:hAnsi="Century Gothic"/>
        </w:rPr>
      </w:pPr>
      <w:r w:rsidRPr="002B482C">
        <w:rPr>
          <w:rFonts w:ascii="Century Gothic" w:hAnsi="Century Gothic"/>
        </w:rPr>
        <w:lastRenderedPageBreak/>
        <w:t xml:space="preserve">Workshop attendees were able to select a quote that resonated with them, or in my case were </w:t>
      </w:r>
      <w:r w:rsidR="00A82545" w:rsidRPr="002B482C">
        <w:rPr>
          <w:rFonts w:ascii="Century Gothic" w:hAnsi="Century Gothic"/>
        </w:rPr>
        <w:t xml:space="preserve">just given a quote and told that’s what I </w:t>
      </w:r>
      <w:proofErr w:type="gramStart"/>
      <w:r w:rsidR="00A82545" w:rsidRPr="002B482C">
        <w:rPr>
          <w:rFonts w:ascii="Century Gothic" w:hAnsi="Century Gothic"/>
        </w:rPr>
        <w:t>have to</w:t>
      </w:r>
      <w:proofErr w:type="gramEnd"/>
      <w:r w:rsidR="00A82545" w:rsidRPr="002B482C">
        <w:rPr>
          <w:rFonts w:ascii="Century Gothic" w:hAnsi="Century Gothic"/>
        </w:rPr>
        <w:t xml:space="preserve"> do </w:t>
      </w:r>
      <w:r w:rsidRPr="002B482C">
        <w:rPr>
          <w:rFonts w:ascii="Century Gothic" w:hAnsi="Century Gothic"/>
        </w:rPr>
        <w:t xml:space="preserve">– thanks GB – and could make a work of art or something creative in response. </w:t>
      </w:r>
      <w:r w:rsidR="00C93B52" w:rsidRPr="002B482C">
        <w:rPr>
          <w:rFonts w:ascii="Century Gothic" w:hAnsi="Century Gothic"/>
        </w:rPr>
        <w:t xml:space="preserve"> A lot of people chose to collage</w:t>
      </w:r>
      <w:r w:rsidRPr="002B482C">
        <w:rPr>
          <w:rFonts w:ascii="Century Gothic" w:hAnsi="Century Gothic"/>
        </w:rPr>
        <w:t xml:space="preserve"> from old books and magazines</w:t>
      </w:r>
      <w:r w:rsidR="00C93B52" w:rsidRPr="002B482C">
        <w:rPr>
          <w:rFonts w:ascii="Century Gothic" w:hAnsi="Century Gothic"/>
        </w:rPr>
        <w:t xml:space="preserve">, but we also had some </w:t>
      </w:r>
      <w:r w:rsidRPr="002B482C">
        <w:rPr>
          <w:rFonts w:ascii="Century Gothic" w:hAnsi="Century Gothic"/>
        </w:rPr>
        <w:t xml:space="preserve">use of </w:t>
      </w:r>
      <w:r w:rsidR="00C93B52" w:rsidRPr="002B482C">
        <w:rPr>
          <w:rFonts w:ascii="Century Gothic" w:hAnsi="Century Gothic"/>
        </w:rPr>
        <w:t xml:space="preserve">water colours, some </w:t>
      </w:r>
      <w:r w:rsidRPr="002B482C">
        <w:rPr>
          <w:rFonts w:ascii="Century Gothic" w:hAnsi="Century Gothic"/>
        </w:rPr>
        <w:t>digital</w:t>
      </w:r>
      <w:r w:rsidR="00C93B52" w:rsidRPr="002B482C">
        <w:rPr>
          <w:rFonts w:ascii="Century Gothic" w:hAnsi="Century Gothic"/>
        </w:rPr>
        <w:t xml:space="preserve"> art, and a bit of a mixture of collage and drawing. </w:t>
      </w:r>
      <w:r w:rsidRPr="002B482C">
        <w:rPr>
          <w:rFonts w:ascii="Century Gothic" w:hAnsi="Century Gothic"/>
        </w:rPr>
        <w:t xml:space="preserve">Some of us were so into it we did more art works at home after the workshops. </w:t>
      </w:r>
    </w:p>
    <w:p w14:paraId="2D5473B2" w14:textId="77777777" w:rsidR="00BE253E" w:rsidRPr="002B482C" w:rsidRDefault="00BE253E" w:rsidP="00150C0F">
      <w:pPr>
        <w:spacing w:line="360" w:lineRule="auto"/>
        <w:jc w:val="both"/>
        <w:rPr>
          <w:rFonts w:ascii="Century Gothic" w:hAnsi="Century Gothic"/>
        </w:rPr>
      </w:pPr>
    </w:p>
    <w:p w14:paraId="380EA3C9" w14:textId="77777777" w:rsidR="00A82545" w:rsidRPr="002B482C" w:rsidRDefault="00A82545" w:rsidP="00150C0F">
      <w:pPr>
        <w:spacing w:line="360" w:lineRule="auto"/>
        <w:jc w:val="both"/>
        <w:rPr>
          <w:rFonts w:ascii="Century Gothic" w:hAnsi="Century Gothic"/>
        </w:rPr>
      </w:pPr>
      <w:r w:rsidRPr="002B482C">
        <w:rPr>
          <w:rFonts w:ascii="Century Gothic" w:hAnsi="Century Gothic"/>
        </w:rPr>
        <w:t>[Gabrielle]</w:t>
      </w:r>
    </w:p>
    <w:p w14:paraId="03309F71" w14:textId="2AE9018A" w:rsidR="00C93B52" w:rsidRPr="002B482C" w:rsidRDefault="00C93B52" w:rsidP="00150C0F">
      <w:pPr>
        <w:spacing w:line="360" w:lineRule="auto"/>
        <w:jc w:val="both"/>
        <w:rPr>
          <w:rFonts w:ascii="Century Gothic" w:hAnsi="Century Gothic"/>
        </w:rPr>
      </w:pPr>
      <w:r w:rsidRPr="002B482C">
        <w:rPr>
          <w:rFonts w:ascii="Century Gothic" w:hAnsi="Century Gothic"/>
        </w:rPr>
        <w:t xml:space="preserve">In her interview with us, Cheryl </w:t>
      </w:r>
      <w:r w:rsidR="00111797" w:rsidRPr="002B482C">
        <w:rPr>
          <w:rFonts w:ascii="Century Gothic" w:hAnsi="Century Gothic"/>
        </w:rPr>
        <w:t xml:space="preserve">Davies </w:t>
      </w:r>
      <w:r w:rsidRPr="002B482C">
        <w:rPr>
          <w:rFonts w:ascii="Century Gothic" w:hAnsi="Century Gothic"/>
        </w:rPr>
        <w:t xml:space="preserve">– who you’ll remember is one of the project’s co-leads – talked about the process of making this </w:t>
      </w:r>
      <w:r w:rsidR="00A82545" w:rsidRPr="002B482C">
        <w:rPr>
          <w:rFonts w:ascii="Century Gothic" w:hAnsi="Century Gothic"/>
        </w:rPr>
        <w:t xml:space="preserve">art </w:t>
      </w:r>
      <w:r w:rsidRPr="002B482C">
        <w:rPr>
          <w:rFonts w:ascii="Century Gothic" w:hAnsi="Century Gothic"/>
        </w:rPr>
        <w:t xml:space="preserve">zine. And like most of the people we have spoken to in this episode she contrasts the art zine process with the creation of academic </w:t>
      </w:r>
      <w:r w:rsidR="00A82545" w:rsidRPr="002B482C">
        <w:rPr>
          <w:rFonts w:ascii="Century Gothic" w:hAnsi="Century Gothic"/>
        </w:rPr>
        <w:t>papers</w:t>
      </w:r>
      <w:r w:rsidRPr="002B482C">
        <w:rPr>
          <w:rFonts w:ascii="Century Gothic" w:hAnsi="Century Gothic"/>
        </w:rPr>
        <w:t xml:space="preserve">. </w:t>
      </w:r>
    </w:p>
    <w:p w14:paraId="673CF7B4" w14:textId="77777777" w:rsidR="00C93B52" w:rsidRPr="002B482C" w:rsidRDefault="00C93B52" w:rsidP="00150C0F">
      <w:pPr>
        <w:spacing w:line="360" w:lineRule="auto"/>
        <w:jc w:val="both"/>
        <w:rPr>
          <w:rFonts w:ascii="Century Gothic" w:hAnsi="Century Gothic"/>
        </w:rPr>
      </w:pPr>
    </w:p>
    <w:p w14:paraId="41006697" w14:textId="3EB553B3" w:rsidR="00C93B52" w:rsidRPr="002B482C" w:rsidRDefault="00C93B52" w:rsidP="00150C0F">
      <w:pPr>
        <w:spacing w:line="360" w:lineRule="auto"/>
        <w:jc w:val="both"/>
        <w:rPr>
          <w:rFonts w:ascii="Century Gothic" w:hAnsi="Century Gothic"/>
        </w:rPr>
      </w:pPr>
      <w:r w:rsidRPr="002B482C">
        <w:rPr>
          <w:rFonts w:ascii="Century Gothic" w:hAnsi="Century Gothic"/>
        </w:rPr>
        <w:t>[Cheryl]</w:t>
      </w:r>
    </w:p>
    <w:p w14:paraId="6739575D" w14:textId="1383FDE4" w:rsidR="00C93B52" w:rsidRPr="002B482C" w:rsidRDefault="00A82545" w:rsidP="00150C0F">
      <w:pPr>
        <w:spacing w:line="360" w:lineRule="auto"/>
        <w:jc w:val="both"/>
        <w:rPr>
          <w:rFonts w:ascii="Century Gothic" w:hAnsi="Century Gothic"/>
        </w:rPr>
      </w:pPr>
      <w:r w:rsidRPr="002B482C">
        <w:rPr>
          <w:rFonts w:ascii="Century Gothic" w:hAnsi="Century Gothic"/>
        </w:rPr>
        <w:t xml:space="preserve">Yeah, </w:t>
      </w:r>
      <w:r w:rsidR="00C93B52" w:rsidRPr="002B482C">
        <w:rPr>
          <w:rFonts w:ascii="Century Gothic" w:hAnsi="Century Gothic"/>
        </w:rPr>
        <w:t xml:space="preserve">I suppose that’s the beauty of this kaupapa is you know I’m so used to writing academic papers for national and international journals that I always feel like that they’re </w:t>
      </w:r>
      <w:r w:rsidRPr="002B482C">
        <w:rPr>
          <w:rFonts w:ascii="Century Gothic" w:hAnsi="Century Gothic"/>
        </w:rPr>
        <w:t xml:space="preserve">not they’re not </w:t>
      </w:r>
      <w:r w:rsidR="00C93B52" w:rsidRPr="002B482C">
        <w:rPr>
          <w:rFonts w:ascii="Century Gothic" w:hAnsi="Century Gothic"/>
        </w:rPr>
        <w:t>truly honouring the voices of our whānau because they often are never going to read them so having plays,</w:t>
      </w:r>
      <w:r w:rsidRPr="002B482C">
        <w:rPr>
          <w:rFonts w:ascii="Century Gothic" w:hAnsi="Century Gothic"/>
        </w:rPr>
        <w:t xml:space="preserve"> um you know</w:t>
      </w:r>
      <w:r w:rsidR="00C93B52" w:rsidRPr="002B482C">
        <w:rPr>
          <w:rFonts w:ascii="Century Gothic" w:hAnsi="Century Gothic"/>
        </w:rPr>
        <w:t xml:space="preserve"> last week for the first time I took part in a workshop where we learnt about </w:t>
      </w:r>
      <w:r w:rsidRPr="002B482C">
        <w:rPr>
          <w:rFonts w:ascii="Century Gothic" w:hAnsi="Century Gothic"/>
        </w:rPr>
        <w:t>z</w:t>
      </w:r>
      <w:r w:rsidR="00C93B52" w:rsidRPr="002B482C">
        <w:rPr>
          <w:rFonts w:ascii="Century Gothic" w:hAnsi="Century Gothic"/>
        </w:rPr>
        <w:t xml:space="preserve">ines and I had to look it up in the dictionary but </w:t>
      </w:r>
      <w:r w:rsidRPr="002B482C">
        <w:rPr>
          <w:rFonts w:ascii="Century Gothic" w:hAnsi="Century Gothic"/>
        </w:rPr>
        <w:t xml:space="preserve">I found </w:t>
      </w:r>
      <w:r w:rsidR="00C93B52" w:rsidRPr="002B482C">
        <w:rPr>
          <w:rFonts w:ascii="Century Gothic" w:hAnsi="Century Gothic"/>
        </w:rPr>
        <w:t>it was</w:t>
      </w:r>
      <w:r w:rsidRPr="002B482C">
        <w:rPr>
          <w:rFonts w:ascii="Century Gothic" w:hAnsi="Century Gothic"/>
        </w:rPr>
        <w:t xml:space="preserve"> just</w:t>
      </w:r>
      <w:r w:rsidR="00C93B52" w:rsidRPr="002B482C">
        <w:rPr>
          <w:rFonts w:ascii="Century Gothic" w:hAnsi="Century Gothic"/>
        </w:rPr>
        <w:t xml:space="preserve"> a really </w:t>
      </w:r>
      <w:r w:rsidRPr="002B482C">
        <w:rPr>
          <w:rFonts w:ascii="Century Gothic" w:hAnsi="Century Gothic"/>
        </w:rPr>
        <w:t xml:space="preserve">a </w:t>
      </w:r>
      <w:r w:rsidR="00C93B52" w:rsidRPr="002B482C">
        <w:rPr>
          <w:rFonts w:ascii="Century Gothic" w:hAnsi="Century Gothic"/>
        </w:rPr>
        <w:t>great way to look at some of the key kōrero that some of our whānau had shared and really thinking about that k</w:t>
      </w:r>
      <w:r w:rsidR="002B482C" w:rsidRPr="002B482C">
        <w:rPr>
          <w:rFonts w:ascii="Century Gothic" w:hAnsi="Century Gothic"/>
        </w:rPr>
        <w:t>ō</w:t>
      </w:r>
      <w:r w:rsidR="00C93B52" w:rsidRPr="002B482C">
        <w:rPr>
          <w:rFonts w:ascii="Century Gothic" w:hAnsi="Century Gothic"/>
        </w:rPr>
        <w:t xml:space="preserve">rero and what they’ve said </w:t>
      </w:r>
      <w:r w:rsidRPr="002B482C">
        <w:rPr>
          <w:rFonts w:ascii="Century Gothic" w:hAnsi="Century Gothic"/>
        </w:rPr>
        <w:t xml:space="preserve">um </w:t>
      </w:r>
      <w:r w:rsidR="00C93B52" w:rsidRPr="002B482C">
        <w:rPr>
          <w:rFonts w:ascii="Century Gothic" w:hAnsi="Century Gothic"/>
        </w:rPr>
        <w:t>you know. It might be that they’ve spoken about I think the k</w:t>
      </w:r>
      <w:r w:rsidR="002B482C" w:rsidRPr="002B482C">
        <w:rPr>
          <w:rFonts w:ascii="Century Gothic" w:hAnsi="Century Gothic"/>
        </w:rPr>
        <w:t>ō</w:t>
      </w:r>
      <w:r w:rsidR="00C93B52" w:rsidRPr="002B482C">
        <w:rPr>
          <w:rFonts w:ascii="Century Gothic" w:hAnsi="Century Gothic"/>
        </w:rPr>
        <w:t>rero that I had the whānau was speaking about the fact that they come out of the prison system and they often don’t have a home and they don’t have employment and</w:t>
      </w:r>
      <w:r w:rsidRPr="002B482C">
        <w:rPr>
          <w:rFonts w:ascii="Century Gothic" w:hAnsi="Century Gothic"/>
        </w:rPr>
        <w:t xml:space="preserve"> um </w:t>
      </w:r>
      <w:r w:rsidR="00C93B52" w:rsidRPr="002B482C">
        <w:rPr>
          <w:rFonts w:ascii="Century Gothic" w:hAnsi="Century Gothic"/>
        </w:rPr>
        <w:t xml:space="preserve"> they don’t have a place that they </w:t>
      </w:r>
      <w:r w:rsidRPr="002B482C">
        <w:rPr>
          <w:rFonts w:ascii="Century Gothic" w:hAnsi="Century Gothic"/>
        </w:rPr>
        <w:t xml:space="preserve">feel that they </w:t>
      </w:r>
      <w:r w:rsidR="00C93B52" w:rsidRPr="002B482C">
        <w:rPr>
          <w:rFonts w:ascii="Century Gothic" w:hAnsi="Century Gothic"/>
        </w:rPr>
        <w:t>fit so in our workshop I had to think about how can I truly honour this k</w:t>
      </w:r>
      <w:r w:rsidR="002B482C" w:rsidRPr="002B482C">
        <w:rPr>
          <w:rFonts w:ascii="Century Gothic" w:hAnsi="Century Gothic"/>
        </w:rPr>
        <w:t>ō</w:t>
      </w:r>
      <w:r w:rsidR="00C93B52" w:rsidRPr="002B482C">
        <w:rPr>
          <w:rFonts w:ascii="Century Gothic" w:hAnsi="Century Gothic"/>
        </w:rPr>
        <w:t xml:space="preserve">rero but in a fun way too so using </w:t>
      </w:r>
      <w:r w:rsidRPr="002B482C">
        <w:rPr>
          <w:rFonts w:ascii="Century Gothic" w:hAnsi="Century Gothic"/>
        </w:rPr>
        <w:t xml:space="preserve">you know </w:t>
      </w:r>
      <w:r w:rsidR="00C93B52" w:rsidRPr="002B482C">
        <w:rPr>
          <w:rFonts w:ascii="Century Gothic" w:hAnsi="Century Gothic"/>
        </w:rPr>
        <w:t xml:space="preserve">letters or I’m not very artistic but you could be artistic or using </w:t>
      </w:r>
      <w:r w:rsidRPr="002B482C">
        <w:rPr>
          <w:rFonts w:ascii="Century Gothic" w:hAnsi="Century Gothic"/>
        </w:rPr>
        <w:t xml:space="preserve">um </w:t>
      </w:r>
      <w:r w:rsidR="00C93B52" w:rsidRPr="002B482C">
        <w:rPr>
          <w:rFonts w:ascii="Century Gothic" w:hAnsi="Century Gothic"/>
        </w:rPr>
        <w:t>pictures and photos from magazines and things but it really made me think about</w:t>
      </w:r>
      <w:r w:rsidRPr="002B482C">
        <w:rPr>
          <w:rFonts w:ascii="Century Gothic" w:hAnsi="Century Gothic"/>
        </w:rPr>
        <w:t xml:space="preserve"> things like</w:t>
      </w:r>
      <w:r w:rsidR="00C93B52" w:rsidRPr="002B482C">
        <w:rPr>
          <w:rFonts w:ascii="Century Gothic" w:hAnsi="Century Gothic"/>
        </w:rPr>
        <w:t xml:space="preserve"> mana </w:t>
      </w:r>
      <w:proofErr w:type="spellStart"/>
      <w:r w:rsidR="00C93B52" w:rsidRPr="002B482C">
        <w:rPr>
          <w:rFonts w:ascii="Century Gothic" w:hAnsi="Century Gothic"/>
        </w:rPr>
        <w:t>motuhake</w:t>
      </w:r>
      <w:proofErr w:type="spellEnd"/>
      <w:r w:rsidR="00C93B52" w:rsidRPr="002B482C">
        <w:rPr>
          <w:rFonts w:ascii="Century Gothic" w:hAnsi="Century Gothic"/>
        </w:rPr>
        <w:t xml:space="preserve"> and time – often time is a huge</w:t>
      </w:r>
      <w:r w:rsidRPr="002B482C">
        <w:rPr>
          <w:rFonts w:ascii="Century Gothic" w:hAnsi="Century Gothic"/>
        </w:rPr>
        <w:t xml:space="preserve"> is a huge</w:t>
      </w:r>
      <w:r w:rsidR="00C93B52" w:rsidRPr="002B482C">
        <w:rPr>
          <w:rFonts w:ascii="Century Gothic" w:hAnsi="Century Gothic"/>
        </w:rPr>
        <w:t xml:space="preserve"> part of our </w:t>
      </w:r>
      <w:r w:rsidR="00C93B52" w:rsidRPr="002B482C">
        <w:rPr>
          <w:rFonts w:ascii="Century Gothic" w:hAnsi="Century Gothic"/>
        </w:rPr>
        <w:lastRenderedPageBreak/>
        <w:t xml:space="preserve">Whānau being in prison – the time that they’re in there but also the time that they need to sort of prepare when they come out of </w:t>
      </w:r>
      <w:r w:rsidRPr="002B482C">
        <w:rPr>
          <w:rFonts w:ascii="Century Gothic" w:hAnsi="Century Gothic"/>
        </w:rPr>
        <w:t xml:space="preserve">um out of </w:t>
      </w:r>
      <w:r w:rsidR="00C93B52" w:rsidRPr="002B482C">
        <w:rPr>
          <w:rFonts w:ascii="Century Gothic" w:hAnsi="Century Gothic"/>
        </w:rPr>
        <w:t xml:space="preserve">prison is often not something that is considered by the justice system so they come out and they don’t have a lot of the ... </w:t>
      </w:r>
      <w:r w:rsidRPr="002B482C">
        <w:rPr>
          <w:rFonts w:ascii="Century Gothic" w:hAnsi="Century Gothic"/>
        </w:rPr>
        <w:t xml:space="preserve">they don’t have </w:t>
      </w:r>
      <w:r w:rsidR="00C93B52" w:rsidRPr="002B482C">
        <w:rPr>
          <w:rFonts w:ascii="Century Gothic" w:hAnsi="Century Gothic"/>
        </w:rPr>
        <w:t xml:space="preserve">the home that they’re going to go into, </w:t>
      </w:r>
      <w:r w:rsidRPr="002B482C">
        <w:rPr>
          <w:rFonts w:ascii="Century Gothic" w:hAnsi="Century Gothic"/>
        </w:rPr>
        <w:t xml:space="preserve">um </w:t>
      </w:r>
      <w:r w:rsidR="00C93B52" w:rsidRPr="002B482C">
        <w:rPr>
          <w:rFonts w:ascii="Century Gothic" w:hAnsi="Century Gothic"/>
        </w:rPr>
        <w:t>they often find it very difficult to find employment so</w:t>
      </w:r>
      <w:r w:rsidRPr="002B482C">
        <w:rPr>
          <w:rFonts w:ascii="Century Gothic" w:hAnsi="Century Gothic"/>
        </w:rPr>
        <w:t xml:space="preserve"> yeah</w:t>
      </w:r>
      <w:r w:rsidR="00C93B52" w:rsidRPr="002B482C">
        <w:rPr>
          <w:rFonts w:ascii="Century Gothic" w:hAnsi="Century Gothic"/>
        </w:rPr>
        <w:t xml:space="preserve"> hopefully my little picture that I designed really honours the kōrero that came through from our </w:t>
      </w:r>
      <w:r w:rsidRPr="002B482C">
        <w:rPr>
          <w:rFonts w:ascii="Century Gothic" w:hAnsi="Century Gothic"/>
        </w:rPr>
        <w:t>w</w:t>
      </w:r>
      <w:r w:rsidR="00C93B52" w:rsidRPr="002B482C">
        <w:rPr>
          <w:rFonts w:ascii="Century Gothic" w:hAnsi="Century Gothic"/>
        </w:rPr>
        <w:t>hānau. It was a fun</w:t>
      </w:r>
      <w:r w:rsidRPr="002B482C">
        <w:rPr>
          <w:rFonts w:ascii="Century Gothic" w:hAnsi="Century Gothic"/>
        </w:rPr>
        <w:t>, fun</w:t>
      </w:r>
      <w:r w:rsidR="00C93B52" w:rsidRPr="002B482C">
        <w:rPr>
          <w:rFonts w:ascii="Century Gothic" w:hAnsi="Century Gothic"/>
        </w:rPr>
        <w:t xml:space="preserve"> way of doing it. </w:t>
      </w:r>
    </w:p>
    <w:p w14:paraId="52A02FE7" w14:textId="77777777" w:rsidR="00BE253E" w:rsidRPr="002B482C" w:rsidRDefault="00BE253E" w:rsidP="00150C0F">
      <w:pPr>
        <w:spacing w:line="360" w:lineRule="auto"/>
        <w:jc w:val="both"/>
        <w:rPr>
          <w:rFonts w:ascii="Century Gothic" w:hAnsi="Century Gothic"/>
        </w:rPr>
      </w:pPr>
    </w:p>
    <w:p w14:paraId="6A1B7C03" w14:textId="58342BA1" w:rsidR="00BE253E" w:rsidRPr="002B482C" w:rsidRDefault="00BE253E" w:rsidP="00150C0F">
      <w:pPr>
        <w:spacing w:line="360" w:lineRule="auto"/>
        <w:jc w:val="both"/>
        <w:rPr>
          <w:rFonts w:ascii="Century Gothic" w:hAnsi="Century Gothic"/>
        </w:rPr>
      </w:pPr>
      <w:r w:rsidRPr="002B482C">
        <w:rPr>
          <w:rFonts w:ascii="Century Gothic" w:hAnsi="Century Gothic"/>
        </w:rPr>
        <w:t>[</w:t>
      </w:r>
      <w:r w:rsidR="00AC2311" w:rsidRPr="002B482C">
        <w:rPr>
          <w:rFonts w:ascii="Century Gothic" w:hAnsi="Century Gothic"/>
        </w:rPr>
        <w:t>Music</w:t>
      </w:r>
      <w:r w:rsidRPr="002B482C">
        <w:rPr>
          <w:rFonts w:ascii="Century Gothic" w:hAnsi="Century Gothic"/>
        </w:rPr>
        <w:t>]</w:t>
      </w:r>
    </w:p>
    <w:p w14:paraId="0E241EBB" w14:textId="77777777" w:rsidR="00BE253E" w:rsidRPr="002B482C" w:rsidRDefault="00BE253E" w:rsidP="00150C0F">
      <w:pPr>
        <w:spacing w:line="360" w:lineRule="auto"/>
        <w:jc w:val="both"/>
        <w:rPr>
          <w:rFonts w:ascii="Century Gothic" w:hAnsi="Century Gothic"/>
        </w:rPr>
      </w:pPr>
    </w:p>
    <w:p w14:paraId="474F5B8F" w14:textId="77777777" w:rsidR="00A82545" w:rsidRPr="002B482C" w:rsidRDefault="00A82545" w:rsidP="00150C0F">
      <w:pPr>
        <w:spacing w:line="360" w:lineRule="auto"/>
        <w:jc w:val="both"/>
        <w:rPr>
          <w:rFonts w:ascii="Century Gothic" w:hAnsi="Century Gothic"/>
        </w:rPr>
      </w:pPr>
      <w:r w:rsidRPr="002B482C">
        <w:rPr>
          <w:rFonts w:ascii="Century Gothic" w:hAnsi="Century Gothic"/>
        </w:rPr>
        <w:t>[Gabrielle]</w:t>
      </w:r>
    </w:p>
    <w:p w14:paraId="2B2CED53" w14:textId="4A7869F8" w:rsidR="00BE253E" w:rsidRPr="002B482C" w:rsidRDefault="00BE253E" w:rsidP="00150C0F">
      <w:pPr>
        <w:spacing w:line="360" w:lineRule="auto"/>
        <w:jc w:val="both"/>
        <w:rPr>
          <w:rFonts w:ascii="Century Gothic" w:hAnsi="Century Gothic"/>
        </w:rPr>
      </w:pPr>
      <w:r w:rsidRPr="002B482C">
        <w:rPr>
          <w:rFonts w:ascii="Century Gothic" w:hAnsi="Century Gothic"/>
        </w:rPr>
        <w:t xml:space="preserve">The last example of sharing our </w:t>
      </w:r>
      <w:proofErr w:type="spellStart"/>
      <w:r w:rsidRPr="002B482C">
        <w:rPr>
          <w:rFonts w:ascii="Century Gothic" w:hAnsi="Century Gothic"/>
        </w:rPr>
        <w:t>rangahau</w:t>
      </w:r>
      <w:proofErr w:type="spellEnd"/>
      <w:r w:rsidRPr="002B482C">
        <w:rPr>
          <w:rFonts w:ascii="Century Gothic" w:hAnsi="Century Gothic"/>
        </w:rPr>
        <w:t xml:space="preserve"> creatively is the use of </w:t>
      </w:r>
      <w:proofErr w:type="spellStart"/>
      <w:r w:rsidRPr="002B482C">
        <w:rPr>
          <w:rFonts w:ascii="Century Gothic" w:hAnsi="Century Gothic"/>
        </w:rPr>
        <w:t>toi</w:t>
      </w:r>
      <w:proofErr w:type="spellEnd"/>
      <w:r w:rsidRPr="002B482C">
        <w:rPr>
          <w:rFonts w:ascii="Century Gothic" w:hAnsi="Century Gothic"/>
        </w:rPr>
        <w:t xml:space="preserve"> </w:t>
      </w:r>
      <w:proofErr w:type="spellStart"/>
      <w:r w:rsidRPr="002B482C">
        <w:rPr>
          <w:rFonts w:ascii="Century Gothic" w:hAnsi="Century Gothic"/>
        </w:rPr>
        <w:t>kupu</w:t>
      </w:r>
      <w:proofErr w:type="spellEnd"/>
      <w:r w:rsidRPr="002B482C">
        <w:rPr>
          <w:rFonts w:ascii="Century Gothic" w:hAnsi="Century Gothic"/>
        </w:rPr>
        <w:t xml:space="preserve"> or poetry. </w:t>
      </w:r>
    </w:p>
    <w:p w14:paraId="1699A331" w14:textId="77777777" w:rsidR="00BE253E" w:rsidRPr="002B482C" w:rsidRDefault="00BE253E" w:rsidP="00150C0F">
      <w:pPr>
        <w:spacing w:line="360" w:lineRule="auto"/>
        <w:jc w:val="both"/>
        <w:rPr>
          <w:rFonts w:ascii="Century Gothic" w:hAnsi="Century Gothic"/>
        </w:rPr>
      </w:pPr>
    </w:p>
    <w:p w14:paraId="43A9A343" w14:textId="77777777" w:rsidR="00A82545" w:rsidRPr="002B482C" w:rsidRDefault="00A82545" w:rsidP="00150C0F">
      <w:pPr>
        <w:spacing w:line="360" w:lineRule="auto"/>
        <w:jc w:val="both"/>
        <w:rPr>
          <w:rFonts w:ascii="Century Gothic" w:hAnsi="Century Gothic"/>
        </w:rPr>
      </w:pPr>
      <w:r w:rsidRPr="002B482C">
        <w:rPr>
          <w:rFonts w:ascii="Century Gothic" w:hAnsi="Century Gothic"/>
        </w:rPr>
        <w:t>[Paula]</w:t>
      </w:r>
    </w:p>
    <w:p w14:paraId="58B6EF2E" w14:textId="5DE90DC4" w:rsidR="00BE253E" w:rsidRPr="002B482C" w:rsidRDefault="00BE253E" w:rsidP="00150C0F">
      <w:pPr>
        <w:spacing w:line="360" w:lineRule="auto"/>
        <w:jc w:val="both"/>
        <w:rPr>
          <w:rFonts w:ascii="Century Gothic" w:hAnsi="Century Gothic"/>
        </w:rPr>
      </w:pPr>
      <w:r w:rsidRPr="002B482C">
        <w:rPr>
          <w:rFonts w:ascii="Century Gothic" w:hAnsi="Century Gothic"/>
        </w:rPr>
        <w:t xml:space="preserve">There is </w:t>
      </w:r>
      <w:proofErr w:type="gramStart"/>
      <w:r w:rsidRPr="002B482C">
        <w:rPr>
          <w:rFonts w:ascii="Century Gothic" w:hAnsi="Century Gothic"/>
        </w:rPr>
        <w:t>actually a</w:t>
      </w:r>
      <w:proofErr w:type="gramEnd"/>
      <w:r w:rsidRPr="002B482C">
        <w:rPr>
          <w:rFonts w:ascii="Century Gothic" w:hAnsi="Century Gothic"/>
        </w:rPr>
        <w:t xml:space="preserve"> strong link between poetry and zines and poetry and abolition. And when we talked to Professor Tracey McIntosh for episode one, she talked about the value of poetry </w:t>
      </w:r>
      <w:r w:rsidR="00671BBF" w:rsidRPr="002B482C">
        <w:rPr>
          <w:rFonts w:ascii="Century Gothic" w:hAnsi="Century Gothic"/>
        </w:rPr>
        <w:t xml:space="preserve">and creative arts </w:t>
      </w:r>
      <w:r w:rsidRPr="002B482C">
        <w:rPr>
          <w:rFonts w:ascii="Century Gothic" w:hAnsi="Century Gothic"/>
        </w:rPr>
        <w:t xml:space="preserve">specifically in a space where we are trying to create and build a different world without a place for prisons, while also being a source of healing for whānau impacted by prisons.  </w:t>
      </w:r>
    </w:p>
    <w:p w14:paraId="1499106F" w14:textId="77777777" w:rsidR="00BE253E" w:rsidRPr="002B482C" w:rsidRDefault="00BE253E" w:rsidP="00150C0F">
      <w:pPr>
        <w:spacing w:line="360" w:lineRule="auto"/>
        <w:jc w:val="both"/>
        <w:rPr>
          <w:rFonts w:ascii="Century Gothic" w:hAnsi="Century Gothic"/>
        </w:rPr>
      </w:pPr>
    </w:p>
    <w:p w14:paraId="6478C6AE" w14:textId="09849F35" w:rsidR="00BE253E" w:rsidRPr="002B482C" w:rsidRDefault="00A82545" w:rsidP="00150C0F">
      <w:pPr>
        <w:spacing w:line="360" w:lineRule="auto"/>
        <w:jc w:val="both"/>
        <w:rPr>
          <w:rFonts w:ascii="Century Gothic" w:hAnsi="Century Gothic"/>
        </w:rPr>
      </w:pPr>
      <w:r w:rsidRPr="002B482C">
        <w:rPr>
          <w:rFonts w:ascii="Century Gothic" w:hAnsi="Century Gothic"/>
        </w:rPr>
        <w:t>[</w:t>
      </w:r>
      <w:r w:rsidR="00BE253E" w:rsidRPr="002B482C">
        <w:rPr>
          <w:rFonts w:ascii="Century Gothic" w:hAnsi="Century Gothic"/>
        </w:rPr>
        <w:t>Tracey</w:t>
      </w:r>
      <w:r w:rsidRPr="002B482C">
        <w:rPr>
          <w:rFonts w:ascii="Century Gothic" w:hAnsi="Century Gothic"/>
        </w:rPr>
        <w:t>]</w:t>
      </w:r>
    </w:p>
    <w:p w14:paraId="54F81DFC" w14:textId="289CFE9F" w:rsidR="00BE253E" w:rsidRPr="002B482C" w:rsidRDefault="00BE253E" w:rsidP="00150C0F">
      <w:pPr>
        <w:shd w:val="clear" w:color="auto" w:fill="FFFFFF"/>
        <w:spacing w:line="360" w:lineRule="auto"/>
        <w:jc w:val="both"/>
        <w:rPr>
          <w:rFonts w:ascii="Century Gothic" w:hAnsi="Century Gothic"/>
        </w:rPr>
      </w:pPr>
      <w:r w:rsidRPr="002B482C">
        <w:rPr>
          <w:rFonts w:ascii="Century Gothic" w:hAnsi="Century Gothic"/>
        </w:rPr>
        <w:t xml:space="preserve">I've got this quote that I use the imagination can be a powerful spate to create joy, people who live with trauma with grief, with harm and remorse that they hardly know what to do with you know to do with a whole range of notions of regret. I think that </w:t>
      </w:r>
      <w:r w:rsidR="00A82545" w:rsidRPr="002B482C">
        <w:rPr>
          <w:rFonts w:ascii="Century Gothic" w:hAnsi="Century Gothic"/>
        </w:rPr>
        <w:t xml:space="preserve">what </w:t>
      </w:r>
      <w:r w:rsidRPr="002B482C">
        <w:rPr>
          <w:rFonts w:ascii="Century Gothic" w:hAnsi="Century Gothic"/>
        </w:rPr>
        <w:t xml:space="preserve">it allows us to do, it allows our imagination into place, imagine a world – Audre Lorde talks about poetry as being the architecture of life </w:t>
      </w:r>
    </w:p>
    <w:p w14:paraId="4DA3360C" w14:textId="20557403" w:rsidR="00BE253E" w:rsidRPr="002B482C" w:rsidRDefault="00BE253E" w:rsidP="00150C0F">
      <w:pPr>
        <w:shd w:val="clear" w:color="auto" w:fill="FFFFFF"/>
        <w:spacing w:after="160" w:line="360" w:lineRule="auto"/>
        <w:jc w:val="both"/>
        <w:rPr>
          <w:rFonts w:ascii="Century Gothic" w:hAnsi="Century Gothic"/>
        </w:rPr>
      </w:pPr>
    </w:p>
    <w:p w14:paraId="095D3A9C" w14:textId="16ECCA69" w:rsidR="00BE253E" w:rsidRPr="002B482C" w:rsidRDefault="00A82545" w:rsidP="00150C0F">
      <w:pPr>
        <w:shd w:val="clear" w:color="auto" w:fill="FFFFFF"/>
        <w:spacing w:line="360" w:lineRule="auto"/>
        <w:jc w:val="both"/>
        <w:rPr>
          <w:rFonts w:ascii="Century Gothic" w:hAnsi="Century Gothic"/>
        </w:rPr>
      </w:pPr>
      <w:r w:rsidRPr="002B482C">
        <w:rPr>
          <w:rFonts w:ascii="Century Gothic" w:hAnsi="Century Gothic"/>
        </w:rPr>
        <w:t>You know it allo</w:t>
      </w:r>
      <w:r w:rsidR="00BE253E" w:rsidRPr="002B482C">
        <w:rPr>
          <w:rFonts w:ascii="Century Gothic" w:hAnsi="Century Gothic"/>
        </w:rPr>
        <w:t xml:space="preserve">ws us to imagine </w:t>
      </w:r>
      <w:proofErr w:type="gramStart"/>
      <w:r w:rsidR="00BE253E" w:rsidRPr="002B482C">
        <w:rPr>
          <w:rFonts w:ascii="Century Gothic" w:hAnsi="Century Gothic"/>
        </w:rPr>
        <w:t>to build</w:t>
      </w:r>
      <w:proofErr w:type="gramEnd"/>
      <w:r w:rsidR="00BE253E" w:rsidRPr="002B482C">
        <w:rPr>
          <w:rFonts w:ascii="Century Gothic" w:hAnsi="Century Gothic"/>
        </w:rPr>
        <w:t xml:space="preserve"> to foresee a new future, to see a lot of things, but </w:t>
      </w:r>
      <w:proofErr w:type="gramStart"/>
      <w:r w:rsidR="00BE253E" w:rsidRPr="002B482C">
        <w:rPr>
          <w:rFonts w:ascii="Century Gothic" w:hAnsi="Century Gothic"/>
        </w:rPr>
        <w:t>also</w:t>
      </w:r>
      <w:proofErr w:type="gramEnd"/>
      <w:r w:rsidR="00BE253E" w:rsidRPr="002B482C">
        <w:rPr>
          <w:rFonts w:ascii="Century Gothic" w:hAnsi="Century Gothic"/>
        </w:rPr>
        <w:t xml:space="preserve"> it just gives such forms of expression. I mean in particularly </w:t>
      </w:r>
      <w:r w:rsidR="00BE253E" w:rsidRPr="002B482C">
        <w:rPr>
          <w:rFonts w:ascii="Century Gothic" w:hAnsi="Century Gothic"/>
        </w:rPr>
        <w:lastRenderedPageBreak/>
        <w:t>the poetry work that I've done in prisons is quite astonishing and what's more astonishing about</w:t>
      </w:r>
      <w:r w:rsidRPr="002B482C">
        <w:rPr>
          <w:rFonts w:ascii="Century Gothic" w:hAnsi="Century Gothic"/>
        </w:rPr>
        <w:t xml:space="preserve"> much of</w:t>
      </w:r>
      <w:r w:rsidR="00BE253E" w:rsidRPr="002B482C">
        <w:rPr>
          <w:rFonts w:ascii="Century Gothic" w:hAnsi="Century Gothic"/>
        </w:rPr>
        <w:t xml:space="preserve"> that work is that it’d be. Just the indictment on some of the work that I’ve seen on people who have been excluded from the education system at such a young age, what an indictment it is to find the potential of these young people behind the wire. </w:t>
      </w:r>
    </w:p>
    <w:p w14:paraId="589E3AC0" w14:textId="77777777" w:rsidR="00BE253E" w:rsidRPr="002B482C" w:rsidRDefault="00BE253E" w:rsidP="00150C0F">
      <w:pPr>
        <w:shd w:val="clear" w:color="auto" w:fill="FFFFFF"/>
        <w:spacing w:line="360" w:lineRule="auto"/>
        <w:jc w:val="both"/>
        <w:rPr>
          <w:rFonts w:ascii="Century Gothic" w:hAnsi="Century Gothic"/>
        </w:rPr>
      </w:pPr>
    </w:p>
    <w:p w14:paraId="56284EA4" w14:textId="64238ED7" w:rsidR="00BE253E"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w:t>
      </w:r>
      <w:r w:rsidR="00A82545" w:rsidRPr="002B482C">
        <w:rPr>
          <w:rFonts w:ascii="Century Gothic" w:hAnsi="Century Gothic"/>
        </w:rPr>
        <w:t>Music</w:t>
      </w:r>
      <w:r w:rsidRPr="002B482C">
        <w:rPr>
          <w:rFonts w:ascii="Century Gothic" w:hAnsi="Century Gothic"/>
        </w:rPr>
        <w:t>]</w:t>
      </w:r>
    </w:p>
    <w:p w14:paraId="509244A5" w14:textId="77777777" w:rsidR="00BE253E" w:rsidRPr="002B482C" w:rsidRDefault="00BE253E" w:rsidP="00150C0F">
      <w:pPr>
        <w:shd w:val="clear" w:color="auto" w:fill="FFFFFF"/>
        <w:spacing w:after="160" w:line="360" w:lineRule="auto"/>
        <w:jc w:val="both"/>
        <w:rPr>
          <w:rFonts w:ascii="Century Gothic" w:hAnsi="Century Gothic"/>
        </w:rPr>
      </w:pPr>
    </w:p>
    <w:p w14:paraId="6873EA0A" w14:textId="77777777" w:rsidR="00A82545" w:rsidRPr="002B482C" w:rsidRDefault="00A82545" w:rsidP="00150C0F">
      <w:pPr>
        <w:shd w:val="clear" w:color="auto" w:fill="FFFFFF"/>
        <w:spacing w:after="160" w:line="360" w:lineRule="auto"/>
        <w:jc w:val="both"/>
        <w:rPr>
          <w:rFonts w:ascii="Century Gothic" w:hAnsi="Century Gothic"/>
        </w:rPr>
      </w:pPr>
      <w:r w:rsidRPr="002B482C">
        <w:rPr>
          <w:rFonts w:ascii="Century Gothic" w:hAnsi="Century Gothic"/>
        </w:rPr>
        <w:t>[Gabrielle]</w:t>
      </w:r>
      <w:r w:rsidR="00BE253E" w:rsidRPr="002B482C">
        <w:rPr>
          <w:rFonts w:ascii="Century Gothic" w:hAnsi="Century Gothic"/>
        </w:rPr>
        <w:t xml:space="preserve"> </w:t>
      </w:r>
    </w:p>
    <w:p w14:paraId="5062F189" w14:textId="0CEC8340" w:rsidR="00BE253E"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 xml:space="preserve">As Paula said earlier in the episode, one of the </w:t>
      </w:r>
      <w:proofErr w:type="gramStart"/>
      <w:r w:rsidRPr="002B482C">
        <w:rPr>
          <w:rFonts w:ascii="Century Gothic" w:hAnsi="Century Gothic"/>
        </w:rPr>
        <w:t>really special</w:t>
      </w:r>
      <w:proofErr w:type="gramEnd"/>
      <w:r w:rsidRPr="002B482C">
        <w:rPr>
          <w:rFonts w:ascii="Century Gothic" w:hAnsi="Century Gothic"/>
        </w:rPr>
        <w:t xml:space="preserve"> things about the TIAKI </w:t>
      </w:r>
      <w:proofErr w:type="spellStart"/>
      <w:r w:rsidRPr="002B482C">
        <w:rPr>
          <w:rFonts w:ascii="Century Gothic" w:hAnsi="Century Gothic"/>
        </w:rPr>
        <w:t>rangahau</w:t>
      </w:r>
      <w:proofErr w:type="spellEnd"/>
      <w:r w:rsidRPr="002B482C">
        <w:rPr>
          <w:rFonts w:ascii="Century Gothic" w:hAnsi="Century Gothic"/>
        </w:rPr>
        <w:t xml:space="preserve"> r</w:t>
      </w:r>
      <w:r w:rsidR="00671BBF" w:rsidRPr="002B482C">
        <w:rPr>
          <w:rFonts w:ascii="Century Gothic" w:hAnsi="Century Gothic"/>
        </w:rPr>
        <w:t>ō</w:t>
      </w:r>
      <w:r w:rsidRPr="002B482C">
        <w:rPr>
          <w:rFonts w:ascii="Century Gothic" w:hAnsi="Century Gothic"/>
        </w:rPr>
        <w:t>p</w:t>
      </w:r>
      <w:r w:rsidR="00671BBF" w:rsidRPr="002B482C">
        <w:rPr>
          <w:rFonts w:ascii="Century Gothic" w:hAnsi="Century Gothic"/>
        </w:rPr>
        <w:t>ū</w:t>
      </w:r>
      <w:r w:rsidRPr="002B482C">
        <w:rPr>
          <w:rFonts w:ascii="Century Gothic" w:hAnsi="Century Gothic"/>
        </w:rPr>
        <w:t xml:space="preserve"> is the varied and incredible skills we have on the team. And in amongst </w:t>
      </w:r>
      <w:proofErr w:type="gramStart"/>
      <w:r w:rsidRPr="002B482C">
        <w:rPr>
          <w:rFonts w:ascii="Century Gothic" w:hAnsi="Century Gothic"/>
        </w:rPr>
        <w:t>all of</w:t>
      </w:r>
      <w:proofErr w:type="gramEnd"/>
      <w:r w:rsidRPr="002B482C">
        <w:rPr>
          <w:rFonts w:ascii="Century Gothic" w:hAnsi="Century Gothic"/>
        </w:rPr>
        <w:t xml:space="preserve"> the play writing, theatre, acting, artistic, and academic literature creating, we have a poet amongst us. </w:t>
      </w:r>
    </w:p>
    <w:p w14:paraId="660CA866" w14:textId="77777777" w:rsidR="00BE253E" w:rsidRPr="002B482C" w:rsidRDefault="00BE253E" w:rsidP="00150C0F">
      <w:pPr>
        <w:shd w:val="clear" w:color="auto" w:fill="FFFFFF"/>
        <w:spacing w:after="160" w:line="360" w:lineRule="auto"/>
        <w:jc w:val="both"/>
        <w:rPr>
          <w:rFonts w:ascii="Century Gothic" w:hAnsi="Century Gothic"/>
        </w:rPr>
      </w:pPr>
    </w:p>
    <w:p w14:paraId="2F2205E2" w14:textId="77777777" w:rsidR="00A82545" w:rsidRPr="002B482C" w:rsidRDefault="00A82545" w:rsidP="00150C0F">
      <w:pPr>
        <w:shd w:val="clear" w:color="auto" w:fill="FFFFFF"/>
        <w:spacing w:after="160" w:line="360" w:lineRule="auto"/>
        <w:jc w:val="both"/>
        <w:rPr>
          <w:rFonts w:ascii="Century Gothic" w:hAnsi="Century Gothic"/>
        </w:rPr>
      </w:pPr>
      <w:r w:rsidRPr="002B482C">
        <w:rPr>
          <w:rFonts w:ascii="Century Gothic" w:hAnsi="Century Gothic"/>
        </w:rPr>
        <w:t>[Paula]</w:t>
      </w:r>
    </w:p>
    <w:p w14:paraId="28EEBC0D" w14:textId="7BD6DA07" w:rsidR="00BE253E"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Belinda is a spoken word poet</w:t>
      </w:r>
      <w:r w:rsidR="00A82545" w:rsidRPr="002B482C">
        <w:rPr>
          <w:rFonts w:ascii="Century Gothic" w:hAnsi="Century Gothic"/>
        </w:rPr>
        <w:t xml:space="preserve"> but also </w:t>
      </w:r>
      <w:r w:rsidRPr="002B482C">
        <w:rPr>
          <w:rFonts w:ascii="Century Gothic" w:hAnsi="Century Gothic"/>
        </w:rPr>
        <w:t xml:space="preserve">has been part of the TIAKI </w:t>
      </w:r>
      <w:proofErr w:type="spellStart"/>
      <w:r w:rsidR="009639AF" w:rsidRPr="002B482C">
        <w:rPr>
          <w:rFonts w:ascii="Century Gothic" w:hAnsi="Century Gothic"/>
        </w:rPr>
        <w:t>rangahau</w:t>
      </w:r>
      <w:proofErr w:type="spellEnd"/>
      <w:r w:rsidR="009639AF" w:rsidRPr="002B482C">
        <w:rPr>
          <w:rFonts w:ascii="Century Gothic" w:hAnsi="Century Gothic"/>
        </w:rPr>
        <w:t xml:space="preserve"> </w:t>
      </w:r>
      <w:r w:rsidRPr="002B482C">
        <w:rPr>
          <w:rFonts w:ascii="Century Gothic" w:hAnsi="Century Gothic"/>
        </w:rPr>
        <w:t>since the beginning. And she has gifted the project a poem</w:t>
      </w:r>
      <w:r w:rsidR="00111797" w:rsidRPr="002B482C">
        <w:rPr>
          <w:rFonts w:ascii="Century Gothic" w:hAnsi="Century Gothic"/>
        </w:rPr>
        <w:t xml:space="preserve">, which she wrote at the end of the project – having been part of </w:t>
      </w:r>
      <w:r w:rsidR="0052079F" w:rsidRPr="002B482C">
        <w:rPr>
          <w:rFonts w:ascii="Century Gothic" w:hAnsi="Century Gothic"/>
        </w:rPr>
        <w:t>our</w:t>
      </w:r>
      <w:r w:rsidR="00626C85" w:rsidRPr="002B482C">
        <w:rPr>
          <w:rFonts w:ascii="Century Gothic" w:hAnsi="Century Gothic"/>
        </w:rPr>
        <w:t xml:space="preserve"> collective</w:t>
      </w:r>
      <w:r w:rsidR="0052079F" w:rsidRPr="002B482C">
        <w:rPr>
          <w:rFonts w:ascii="Century Gothic" w:hAnsi="Century Gothic"/>
        </w:rPr>
        <w:t xml:space="preserve"> journey from the outset. </w:t>
      </w:r>
    </w:p>
    <w:p w14:paraId="294A20AC" w14:textId="77777777" w:rsidR="00111797" w:rsidRPr="002B482C" w:rsidRDefault="00111797" w:rsidP="00150C0F">
      <w:pPr>
        <w:shd w:val="clear" w:color="auto" w:fill="FFFFFF"/>
        <w:spacing w:after="160" w:line="360" w:lineRule="auto"/>
        <w:jc w:val="both"/>
        <w:rPr>
          <w:rFonts w:ascii="Century Gothic" w:hAnsi="Century Gothic"/>
        </w:rPr>
      </w:pPr>
    </w:p>
    <w:p w14:paraId="600E95BE" w14:textId="77777777" w:rsidR="00A82545" w:rsidRPr="002B482C" w:rsidRDefault="00A82545" w:rsidP="00150C0F">
      <w:pPr>
        <w:shd w:val="clear" w:color="auto" w:fill="FFFFFF"/>
        <w:spacing w:after="160" w:line="360" w:lineRule="auto"/>
        <w:jc w:val="both"/>
        <w:rPr>
          <w:rFonts w:ascii="Century Gothic" w:hAnsi="Century Gothic"/>
        </w:rPr>
      </w:pPr>
      <w:r w:rsidRPr="002B482C">
        <w:rPr>
          <w:rFonts w:ascii="Century Gothic" w:hAnsi="Century Gothic"/>
        </w:rPr>
        <w:t>[Gabrielle]</w:t>
      </w:r>
    </w:p>
    <w:p w14:paraId="34257655" w14:textId="2A937D3B" w:rsidR="00111797" w:rsidRPr="002B482C" w:rsidRDefault="00111797" w:rsidP="00150C0F">
      <w:pPr>
        <w:shd w:val="clear" w:color="auto" w:fill="FFFFFF"/>
        <w:spacing w:after="160" w:line="360" w:lineRule="auto"/>
        <w:jc w:val="both"/>
        <w:rPr>
          <w:rFonts w:ascii="Century Gothic" w:hAnsi="Century Gothic"/>
        </w:rPr>
      </w:pPr>
      <w:r w:rsidRPr="002B482C">
        <w:rPr>
          <w:rFonts w:ascii="Century Gothic" w:hAnsi="Century Gothic"/>
        </w:rPr>
        <w:t>You’re about to hear Belinda’s poem, starting with a brief introduction from the poet.</w:t>
      </w:r>
    </w:p>
    <w:p w14:paraId="46A4050A" w14:textId="1C7AF704" w:rsidR="00BE253E" w:rsidRPr="002B482C" w:rsidRDefault="00A82545" w:rsidP="00150C0F">
      <w:pPr>
        <w:shd w:val="clear" w:color="auto" w:fill="FFFFFF"/>
        <w:spacing w:after="160" w:line="360" w:lineRule="auto"/>
        <w:jc w:val="both"/>
        <w:rPr>
          <w:rFonts w:ascii="Century Gothic" w:hAnsi="Century Gothic"/>
        </w:rPr>
      </w:pPr>
      <w:r w:rsidRPr="002B482C">
        <w:rPr>
          <w:rFonts w:ascii="Century Gothic" w:hAnsi="Century Gothic"/>
        </w:rPr>
        <w:t>[Belinda]</w:t>
      </w:r>
    </w:p>
    <w:p w14:paraId="57001DF3" w14:textId="057C3966" w:rsidR="00A82545" w:rsidRPr="002B482C" w:rsidRDefault="00A82545" w:rsidP="00150C0F">
      <w:pPr>
        <w:shd w:val="clear" w:color="auto" w:fill="FFFFFF"/>
        <w:spacing w:after="160" w:line="360" w:lineRule="auto"/>
        <w:jc w:val="both"/>
        <w:rPr>
          <w:rFonts w:ascii="Century Gothic" w:hAnsi="Century Gothic"/>
        </w:rPr>
      </w:pPr>
      <w:proofErr w:type="spellStart"/>
      <w:r w:rsidRPr="002B482C">
        <w:rPr>
          <w:rFonts w:ascii="Century Gothic" w:hAnsi="Century Gothic"/>
        </w:rPr>
        <w:t>Kō</w:t>
      </w:r>
      <w:proofErr w:type="spellEnd"/>
      <w:r w:rsidRPr="002B482C">
        <w:rPr>
          <w:rFonts w:ascii="Century Gothic" w:hAnsi="Century Gothic"/>
        </w:rPr>
        <w:t xml:space="preserve"> </w:t>
      </w:r>
      <w:proofErr w:type="spellStart"/>
      <w:r w:rsidRPr="002B482C">
        <w:rPr>
          <w:rFonts w:ascii="Century Gothic" w:hAnsi="Century Gothic"/>
        </w:rPr>
        <w:t>wai</w:t>
      </w:r>
      <w:proofErr w:type="spellEnd"/>
      <w:r w:rsidRPr="002B482C">
        <w:rPr>
          <w:rFonts w:ascii="Century Gothic" w:hAnsi="Century Gothic"/>
        </w:rPr>
        <w:t xml:space="preserve"> au? He </w:t>
      </w:r>
      <w:proofErr w:type="spellStart"/>
      <w:r w:rsidRPr="002B482C">
        <w:rPr>
          <w:rFonts w:ascii="Century Gothic" w:hAnsi="Century Gothic"/>
        </w:rPr>
        <w:t>uri</w:t>
      </w:r>
      <w:proofErr w:type="spellEnd"/>
      <w:r w:rsidRPr="002B482C">
        <w:rPr>
          <w:rFonts w:ascii="Century Gothic" w:hAnsi="Century Gothic"/>
        </w:rPr>
        <w:t xml:space="preserve"> au o </w:t>
      </w:r>
      <w:proofErr w:type="spellStart"/>
      <w:r w:rsidRPr="002B482C">
        <w:rPr>
          <w:rFonts w:ascii="Century Gothic" w:hAnsi="Century Gothic"/>
        </w:rPr>
        <w:t>ngā</w:t>
      </w:r>
      <w:proofErr w:type="spellEnd"/>
      <w:r w:rsidRPr="002B482C">
        <w:rPr>
          <w:rFonts w:ascii="Century Gothic" w:hAnsi="Century Gothic"/>
        </w:rPr>
        <w:t xml:space="preserve"> iwi Ngāti Porou, </w:t>
      </w:r>
      <w:proofErr w:type="spellStart"/>
      <w:r w:rsidRPr="002B482C">
        <w:rPr>
          <w:rFonts w:ascii="Century Gothic" w:hAnsi="Century Gothic"/>
        </w:rPr>
        <w:t>Te</w:t>
      </w:r>
      <w:proofErr w:type="spellEnd"/>
      <w:r w:rsidRPr="002B482C">
        <w:rPr>
          <w:rFonts w:ascii="Century Gothic" w:hAnsi="Century Gothic"/>
        </w:rPr>
        <w:t xml:space="preserve"> Whanau-a-Apanui, </w:t>
      </w:r>
      <w:proofErr w:type="spellStart"/>
      <w:r w:rsidRPr="002B482C">
        <w:rPr>
          <w:rFonts w:ascii="Century Gothic" w:hAnsi="Century Gothic"/>
        </w:rPr>
        <w:t>Tuwharetoa</w:t>
      </w:r>
      <w:proofErr w:type="spellEnd"/>
      <w:r w:rsidRPr="002B482C">
        <w:rPr>
          <w:rFonts w:ascii="Century Gothic" w:hAnsi="Century Gothic"/>
        </w:rPr>
        <w:t xml:space="preserve">. Ah, ko </w:t>
      </w:r>
      <w:proofErr w:type="spellStart"/>
      <w:r w:rsidRPr="002B482C">
        <w:rPr>
          <w:rFonts w:ascii="Century Gothic" w:hAnsi="Century Gothic"/>
        </w:rPr>
        <w:t>taku</w:t>
      </w:r>
      <w:proofErr w:type="spellEnd"/>
      <w:r w:rsidRPr="002B482C">
        <w:rPr>
          <w:rFonts w:ascii="Century Gothic" w:hAnsi="Century Gothic"/>
        </w:rPr>
        <w:t xml:space="preserve"> </w:t>
      </w:r>
      <w:proofErr w:type="spellStart"/>
      <w:r w:rsidRPr="002B482C">
        <w:rPr>
          <w:rFonts w:ascii="Century Gothic" w:hAnsi="Century Gothic"/>
        </w:rPr>
        <w:t>ukaipoi</w:t>
      </w:r>
      <w:proofErr w:type="spellEnd"/>
      <w:r w:rsidRPr="002B482C">
        <w:rPr>
          <w:rFonts w:ascii="Century Gothic" w:hAnsi="Century Gothic"/>
        </w:rPr>
        <w:t xml:space="preserve"> no </w:t>
      </w:r>
      <w:proofErr w:type="spellStart"/>
      <w:r w:rsidRPr="002B482C">
        <w:rPr>
          <w:rFonts w:ascii="Century Gothic" w:hAnsi="Century Gothic"/>
        </w:rPr>
        <w:t>te</w:t>
      </w:r>
      <w:proofErr w:type="spellEnd"/>
      <w:r w:rsidRPr="002B482C">
        <w:rPr>
          <w:rFonts w:ascii="Century Gothic" w:hAnsi="Century Gothic"/>
        </w:rPr>
        <w:t xml:space="preserve"> whenua moemoeā, </w:t>
      </w:r>
      <w:proofErr w:type="spellStart"/>
      <w:r w:rsidRPr="002B482C">
        <w:rPr>
          <w:rFonts w:ascii="Century Gothic" w:hAnsi="Century Gothic"/>
        </w:rPr>
        <w:t>Ahitereria</w:t>
      </w:r>
      <w:proofErr w:type="spellEnd"/>
      <w:r w:rsidRPr="002B482C">
        <w:rPr>
          <w:rFonts w:ascii="Century Gothic" w:hAnsi="Century Gothic"/>
        </w:rPr>
        <w:t xml:space="preserve">, Australia Ireland and </w:t>
      </w:r>
      <w:proofErr w:type="spellStart"/>
      <w:r w:rsidRPr="002B482C">
        <w:rPr>
          <w:rFonts w:ascii="Century Gothic" w:hAnsi="Century Gothic"/>
        </w:rPr>
        <w:t>Wīwī</w:t>
      </w:r>
      <w:proofErr w:type="spellEnd"/>
      <w:r w:rsidRPr="002B482C">
        <w:rPr>
          <w:rFonts w:ascii="Century Gothic" w:hAnsi="Century Gothic"/>
        </w:rPr>
        <w:t xml:space="preserve"> France. He mahi ana ki </w:t>
      </w:r>
      <w:proofErr w:type="spellStart"/>
      <w:r w:rsidRPr="002B482C">
        <w:rPr>
          <w:rFonts w:ascii="Century Gothic" w:hAnsi="Century Gothic"/>
        </w:rPr>
        <w:t>te</w:t>
      </w:r>
      <w:proofErr w:type="spellEnd"/>
      <w:r w:rsidRPr="002B482C">
        <w:rPr>
          <w:rFonts w:ascii="Century Gothic" w:hAnsi="Century Gothic"/>
        </w:rPr>
        <w:t xml:space="preserve"> </w:t>
      </w:r>
      <w:proofErr w:type="spellStart"/>
      <w:r w:rsidRPr="002B482C">
        <w:rPr>
          <w:rFonts w:ascii="Century Gothic" w:hAnsi="Century Gothic"/>
        </w:rPr>
        <w:t>Kōkiri</w:t>
      </w:r>
      <w:proofErr w:type="spellEnd"/>
      <w:r w:rsidRPr="002B482C">
        <w:rPr>
          <w:rFonts w:ascii="Century Gothic" w:hAnsi="Century Gothic"/>
        </w:rPr>
        <w:t xml:space="preserve"> Marae, </w:t>
      </w:r>
      <w:proofErr w:type="spellStart"/>
      <w:r w:rsidRPr="002B482C">
        <w:rPr>
          <w:rFonts w:ascii="Century Gothic" w:hAnsi="Century Gothic"/>
        </w:rPr>
        <w:t>Kereana</w:t>
      </w:r>
      <w:proofErr w:type="spellEnd"/>
      <w:r w:rsidRPr="002B482C">
        <w:rPr>
          <w:rFonts w:ascii="Century Gothic" w:hAnsi="Century Gothic"/>
        </w:rPr>
        <w:t xml:space="preserve"> Olsen Trust, he </w:t>
      </w:r>
      <w:proofErr w:type="spellStart"/>
      <w:r w:rsidRPr="002B482C">
        <w:rPr>
          <w:rFonts w:ascii="Century Gothic" w:hAnsi="Century Gothic"/>
        </w:rPr>
        <w:lastRenderedPageBreak/>
        <w:t>kairongoā</w:t>
      </w:r>
      <w:proofErr w:type="spellEnd"/>
      <w:r w:rsidRPr="002B482C">
        <w:rPr>
          <w:rFonts w:ascii="Century Gothic" w:hAnsi="Century Gothic"/>
        </w:rPr>
        <w:t xml:space="preserve">, kai </w:t>
      </w:r>
      <w:proofErr w:type="spellStart"/>
      <w:r w:rsidRPr="002B482C">
        <w:rPr>
          <w:rFonts w:ascii="Century Gothic" w:hAnsi="Century Gothic"/>
        </w:rPr>
        <w:t>tautoko</w:t>
      </w:r>
      <w:proofErr w:type="spellEnd"/>
      <w:r w:rsidRPr="002B482C">
        <w:rPr>
          <w:rFonts w:ascii="Century Gothic" w:hAnsi="Century Gothic"/>
        </w:rPr>
        <w:t xml:space="preserve"> </w:t>
      </w:r>
      <w:proofErr w:type="spellStart"/>
      <w:r w:rsidRPr="002B482C">
        <w:rPr>
          <w:rFonts w:ascii="Century Gothic" w:hAnsi="Century Gothic"/>
        </w:rPr>
        <w:t>te</w:t>
      </w:r>
      <w:proofErr w:type="spellEnd"/>
      <w:r w:rsidRPr="002B482C">
        <w:rPr>
          <w:rFonts w:ascii="Century Gothic" w:hAnsi="Century Gothic"/>
        </w:rPr>
        <w:t xml:space="preserve"> kaupapa </w:t>
      </w:r>
      <w:proofErr w:type="spellStart"/>
      <w:r w:rsidRPr="002B482C">
        <w:rPr>
          <w:rFonts w:ascii="Century Gothic" w:hAnsi="Century Gothic"/>
        </w:rPr>
        <w:t>te</w:t>
      </w:r>
      <w:proofErr w:type="spellEnd"/>
      <w:r w:rsidRPr="002B482C">
        <w:rPr>
          <w:rFonts w:ascii="Century Gothic" w:hAnsi="Century Gothic"/>
        </w:rPr>
        <w:t xml:space="preserve"> whānau ora. He </w:t>
      </w:r>
      <w:proofErr w:type="spellStart"/>
      <w:r w:rsidRPr="002B482C">
        <w:rPr>
          <w:rFonts w:ascii="Century Gothic" w:hAnsi="Century Gothic"/>
        </w:rPr>
        <w:t>kaiarahi</w:t>
      </w:r>
      <w:proofErr w:type="spellEnd"/>
      <w:r w:rsidRPr="002B482C">
        <w:rPr>
          <w:rFonts w:ascii="Century Gothic" w:hAnsi="Century Gothic"/>
        </w:rPr>
        <w:t xml:space="preserve">, mot e mahi </w:t>
      </w:r>
      <w:proofErr w:type="spellStart"/>
      <w:r w:rsidRPr="002B482C">
        <w:rPr>
          <w:rFonts w:ascii="Century Gothic" w:hAnsi="Century Gothic"/>
        </w:rPr>
        <w:t>nga</w:t>
      </w:r>
      <w:proofErr w:type="spellEnd"/>
      <w:r w:rsidRPr="002B482C">
        <w:rPr>
          <w:rFonts w:ascii="Century Gothic" w:hAnsi="Century Gothic"/>
        </w:rPr>
        <w:t xml:space="preserve"> </w:t>
      </w:r>
      <w:proofErr w:type="spellStart"/>
      <w:r w:rsidRPr="002B482C">
        <w:rPr>
          <w:rFonts w:ascii="Century Gothic" w:hAnsi="Century Gothic"/>
        </w:rPr>
        <w:t>mea</w:t>
      </w:r>
      <w:proofErr w:type="spellEnd"/>
      <w:r w:rsidRPr="002B482C">
        <w:rPr>
          <w:rFonts w:ascii="Century Gothic" w:hAnsi="Century Gothic"/>
        </w:rPr>
        <w:t xml:space="preserve">. </w:t>
      </w:r>
      <w:proofErr w:type="spellStart"/>
      <w:r w:rsidRPr="002B482C">
        <w:rPr>
          <w:rFonts w:ascii="Century Gothic" w:hAnsi="Century Gothic"/>
        </w:rPr>
        <w:t>Ngā</w:t>
      </w:r>
      <w:proofErr w:type="spellEnd"/>
      <w:r w:rsidRPr="002B482C">
        <w:rPr>
          <w:rFonts w:ascii="Century Gothic" w:hAnsi="Century Gothic"/>
        </w:rPr>
        <w:t xml:space="preserve"> </w:t>
      </w:r>
      <w:proofErr w:type="spellStart"/>
      <w:r w:rsidRPr="002B482C">
        <w:rPr>
          <w:rFonts w:ascii="Century Gothic" w:hAnsi="Century Gothic"/>
        </w:rPr>
        <w:t>mea</w:t>
      </w:r>
      <w:proofErr w:type="spellEnd"/>
      <w:r w:rsidRPr="002B482C">
        <w:rPr>
          <w:rFonts w:ascii="Century Gothic" w:hAnsi="Century Gothic"/>
        </w:rPr>
        <w:t xml:space="preserve"> </w:t>
      </w:r>
      <w:proofErr w:type="spellStart"/>
      <w:r w:rsidRPr="002B482C">
        <w:rPr>
          <w:rFonts w:ascii="Century Gothic" w:hAnsi="Century Gothic"/>
        </w:rPr>
        <w:t>katoa</w:t>
      </w:r>
      <w:proofErr w:type="spellEnd"/>
      <w:r w:rsidRPr="002B482C">
        <w:rPr>
          <w:rFonts w:ascii="Century Gothic" w:hAnsi="Century Gothic"/>
        </w:rPr>
        <w:t xml:space="preserve">. </w:t>
      </w:r>
    </w:p>
    <w:p w14:paraId="690A450B" w14:textId="7B0CD478" w:rsidR="00A82545" w:rsidRPr="002B482C" w:rsidRDefault="00A82545" w:rsidP="00150C0F">
      <w:pPr>
        <w:shd w:val="clear" w:color="auto" w:fill="FFFFFF"/>
        <w:spacing w:after="160" w:line="360" w:lineRule="auto"/>
        <w:jc w:val="both"/>
        <w:rPr>
          <w:rFonts w:ascii="Century Gothic" w:hAnsi="Century Gothic"/>
        </w:rPr>
      </w:pPr>
      <w:r w:rsidRPr="002B482C">
        <w:rPr>
          <w:rFonts w:ascii="Century Gothic" w:hAnsi="Century Gothic"/>
        </w:rPr>
        <w:t xml:space="preserve">Ko Belinda Tuari-Toma ahau. </w:t>
      </w:r>
    </w:p>
    <w:p w14:paraId="4E1A3FBE" w14:textId="77777777" w:rsidR="00A82545" w:rsidRPr="002B482C" w:rsidRDefault="00A82545" w:rsidP="00150C0F">
      <w:pPr>
        <w:shd w:val="clear" w:color="auto" w:fill="FFFFFF"/>
        <w:spacing w:after="160" w:line="360" w:lineRule="auto"/>
        <w:jc w:val="both"/>
        <w:rPr>
          <w:rFonts w:ascii="Century Gothic" w:hAnsi="Century Gothic"/>
        </w:rPr>
      </w:pPr>
    </w:p>
    <w:p w14:paraId="4DE02373" w14:textId="2AB010E2" w:rsidR="00A82545" w:rsidRPr="002B482C" w:rsidRDefault="00A82545" w:rsidP="00150C0F">
      <w:pPr>
        <w:shd w:val="clear" w:color="auto" w:fill="FFFFFF"/>
        <w:spacing w:after="160" w:line="360" w:lineRule="auto"/>
        <w:jc w:val="both"/>
        <w:rPr>
          <w:rFonts w:ascii="Century Gothic" w:hAnsi="Century Gothic"/>
        </w:rPr>
      </w:pPr>
      <w:r w:rsidRPr="002B482C">
        <w:rPr>
          <w:rFonts w:ascii="Century Gothic" w:hAnsi="Century Gothic"/>
        </w:rPr>
        <w:t xml:space="preserve">We’re going to do some </w:t>
      </w:r>
      <w:proofErr w:type="spellStart"/>
      <w:r w:rsidRPr="002B482C">
        <w:rPr>
          <w:rFonts w:ascii="Century Gothic" w:hAnsi="Century Gothic"/>
        </w:rPr>
        <w:t>pukarekare</w:t>
      </w:r>
      <w:proofErr w:type="spellEnd"/>
      <w:r w:rsidRPr="002B482C">
        <w:rPr>
          <w:rFonts w:ascii="Century Gothic" w:hAnsi="Century Gothic"/>
        </w:rPr>
        <w:t xml:space="preserve"> which is spoken word poetry, some </w:t>
      </w:r>
      <w:proofErr w:type="spellStart"/>
      <w:r w:rsidRPr="002B482C">
        <w:rPr>
          <w:rFonts w:ascii="Century Gothic" w:hAnsi="Century Gothic"/>
        </w:rPr>
        <w:t>toi</w:t>
      </w:r>
      <w:proofErr w:type="spellEnd"/>
      <w:r w:rsidRPr="002B482C">
        <w:rPr>
          <w:rFonts w:ascii="Century Gothic" w:hAnsi="Century Gothic"/>
        </w:rPr>
        <w:t xml:space="preserve"> </w:t>
      </w:r>
      <w:proofErr w:type="spellStart"/>
      <w:r w:rsidRPr="002B482C">
        <w:rPr>
          <w:rFonts w:ascii="Century Gothic" w:hAnsi="Century Gothic"/>
        </w:rPr>
        <w:t>kupu</w:t>
      </w:r>
      <w:proofErr w:type="spellEnd"/>
      <w:r w:rsidRPr="002B482C">
        <w:rPr>
          <w:rFonts w:ascii="Century Gothic" w:hAnsi="Century Gothic"/>
        </w:rPr>
        <w:t xml:space="preserve">. Ae, the poem is called </w:t>
      </w:r>
      <w:proofErr w:type="spellStart"/>
      <w:r w:rsidRPr="002B482C">
        <w:rPr>
          <w:rFonts w:ascii="Century Gothic" w:hAnsi="Century Gothic"/>
        </w:rPr>
        <w:t>Tiaki</w:t>
      </w:r>
      <w:proofErr w:type="spellEnd"/>
      <w:r w:rsidRPr="002B482C">
        <w:rPr>
          <w:rFonts w:ascii="Century Gothic" w:hAnsi="Century Gothic"/>
        </w:rPr>
        <w:t xml:space="preserve">. </w:t>
      </w:r>
    </w:p>
    <w:p w14:paraId="591A8405" w14:textId="77777777" w:rsidR="00AA575C" w:rsidRPr="002B482C" w:rsidRDefault="00AA575C" w:rsidP="00150C0F">
      <w:pPr>
        <w:spacing w:line="360" w:lineRule="auto"/>
        <w:jc w:val="both"/>
        <w:rPr>
          <w:rFonts w:ascii="Century Gothic" w:hAnsi="Century Gothic" w:cs="Arial"/>
        </w:rPr>
      </w:pPr>
      <w:proofErr w:type="spellStart"/>
      <w:r w:rsidRPr="002B482C">
        <w:rPr>
          <w:rFonts w:ascii="Century Gothic" w:hAnsi="Century Gothic" w:cs="Arial"/>
        </w:rPr>
        <w:t>Tiaki</w:t>
      </w:r>
      <w:proofErr w:type="spellEnd"/>
      <w:r w:rsidRPr="002B482C">
        <w:rPr>
          <w:rFonts w:ascii="Century Gothic" w:hAnsi="Century Gothic" w:cs="Arial"/>
        </w:rPr>
        <w:t xml:space="preserve">, sits between the collision of kaitiaki </w:t>
      </w:r>
    </w:p>
    <w:p w14:paraId="69479E23"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add the tanga to </w:t>
      </w:r>
      <w:proofErr w:type="spellStart"/>
      <w:r w:rsidRPr="002B482C">
        <w:rPr>
          <w:rFonts w:ascii="Century Gothic" w:hAnsi="Century Gothic" w:cs="Arial"/>
        </w:rPr>
        <w:t>kaitiakitanga</w:t>
      </w:r>
      <w:proofErr w:type="spellEnd"/>
      <w:r w:rsidRPr="002B482C">
        <w:rPr>
          <w:rFonts w:ascii="Century Gothic" w:hAnsi="Century Gothic" w:cs="Arial"/>
        </w:rPr>
        <w:t xml:space="preserve"> </w:t>
      </w:r>
    </w:p>
    <w:p w14:paraId="7B8A9B40"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restore our earth mother</w:t>
      </w:r>
    </w:p>
    <w:p w14:paraId="0F72CDBB"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protect one another </w:t>
      </w:r>
    </w:p>
    <w:p w14:paraId="424B2C91"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form the brigade </w:t>
      </w:r>
    </w:p>
    <w:p w14:paraId="58F981E7"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to liberate the human trade </w:t>
      </w:r>
    </w:p>
    <w:p w14:paraId="76F962D7"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best mates within this humanity main freight</w:t>
      </w:r>
    </w:p>
    <w:p w14:paraId="5851CFD5"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filled with honesty traits </w:t>
      </w:r>
    </w:p>
    <w:p w14:paraId="559F16A3"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but that’s a fake?</w:t>
      </w:r>
    </w:p>
    <w:p w14:paraId="53345982"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the chessboard was set </w:t>
      </w:r>
    </w:p>
    <w:p w14:paraId="1A5AB87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checkmate</w:t>
      </w:r>
    </w:p>
    <w:p w14:paraId="25630705" w14:textId="77777777" w:rsidR="00AA575C" w:rsidRPr="002B482C" w:rsidRDefault="00AA575C" w:rsidP="00150C0F">
      <w:pPr>
        <w:spacing w:line="360" w:lineRule="auto"/>
        <w:jc w:val="both"/>
        <w:rPr>
          <w:rFonts w:ascii="Century Gothic" w:hAnsi="Century Gothic" w:cs="Arial"/>
          <w:i/>
          <w:iCs/>
        </w:rPr>
      </w:pPr>
      <w:r w:rsidRPr="002B482C">
        <w:rPr>
          <w:rFonts w:ascii="Century Gothic" w:hAnsi="Century Gothic" w:cs="Arial"/>
          <w:i/>
          <w:iCs/>
        </w:rPr>
        <w:t>Shit…</w:t>
      </w:r>
    </w:p>
    <w:p w14:paraId="63110C3A"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I became an inmate</w:t>
      </w:r>
    </w:p>
    <w:p w14:paraId="200EFCDE"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took the bait</w:t>
      </w:r>
    </w:p>
    <w:p w14:paraId="7A07846C"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sealed my fate </w:t>
      </w:r>
    </w:p>
    <w:p w14:paraId="0D7010C8"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trapped behind these steely rusted gates</w:t>
      </w:r>
    </w:p>
    <w:p w14:paraId="1F409190" w14:textId="77777777" w:rsidR="00AA575C" w:rsidRPr="002B482C" w:rsidRDefault="00AA575C" w:rsidP="00150C0F">
      <w:pPr>
        <w:spacing w:line="360" w:lineRule="auto"/>
        <w:jc w:val="both"/>
        <w:rPr>
          <w:rFonts w:ascii="Century Gothic" w:hAnsi="Century Gothic" w:cs="Arial"/>
        </w:rPr>
      </w:pPr>
    </w:p>
    <w:p w14:paraId="0B1D110A" w14:textId="77777777" w:rsidR="00AA575C" w:rsidRPr="002B482C" w:rsidRDefault="00AA575C" w:rsidP="00150C0F">
      <w:pPr>
        <w:spacing w:line="360" w:lineRule="auto"/>
        <w:jc w:val="both"/>
        <w:rPr>
          <w:rFonts w:ascii="Century Gothic" w:hAnsi="Century Gothic" w:cs="Arial"/>
          <w:b/>
          <w:bCs/>
        </w:rPr>
      </w:pPr>
      <w:r w:rsidRPr="002B482C">
        <w:rPr>
          <w:rFonts w:ascii="Century Gothic" w:hAnsi="Century Gothic" w:cs="Arial"/>
          <w:b/>
          <w:bCs/>
        </w:rPr>
        <w:t>TIAKI</w:t>
      </w:r>
    </w:p>
    <w:p w14:paraId="75236A4C" w14:textId="77777777" w:rsidR="00AA575C" w:rsidRPr="002B482C" w:rsidRDefault="00AA575C" w:rsidP="00150C0F">
      <w:pPr>
        <w:spacing w:line="360" w:lineRule="auto"/>
        <w:jc w:val="both"/>
        <w:rPr>
          <w:rFonts w:ascii="Century Gothic" w:hAnsi="Century Gothic" w:cs="Arial"/>
        </w:rPr>
      </w:pPr>
    </w:p>
    <w:p w14:paraId="6AB1D241"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It started with a mission </w:t>
      </w:r>
    </w:p>
    <w:p w14:paraId="42DBEFFD"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to remove the incarcerated division</w:t>
      </w:r>
    </w:p>
    <w:p w14:paraId="0A9297BA"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keeping our people imprisoned</w:t>
      </w:r>
    </w:p>
    <w:p w14:paraId="34D373BE"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held ransom for an indigenous vision</w:t>
      </w:r>
    </w:p>
    <w:p w14:paraId="2F0C0A3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an idea of cultural incision </w:t>
      </w:r>
    </w:p>
    <w:p w14:paraId="7BF03FFC"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lastRenderedPageBreak/>
        <w:t xml:space="preserve">driven by a people’s decision </w:t>
      </w:r>
    </w:p>
    <w:p w14:paraId="4AD3913F"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to love all admissions </w:t>
      </w:r>
    </w:p>
    <w:p w14:paraId="64479327" w14:textId="77777777" w:rsidR="00AA575C" w:rsidRPr="002B482C" w:rsidRDefault="00AA575C" w:rsidP="00150C0F">
      <w:pPr>
        <w:spacing w:line="360" w:lineRule="auto"/>
        <w:jc w:val="both"/>
        <w:rPr>
          <w:rFonts w:ascii="Century Gothic" w:hAnsi="Century Gothic" w:cs="Arial"/>
        </w:rPr>
      </w:pPr>
    </w:p>
    <w:p w14:paraId="28E53E8C" w14:textId="77777777" w:rsidR="00AA575C" w:rsidRPr="002B482C" w:rsidRDefault="00AA575C" w:rsidP="00150C0F">
      <w:pPr>
        <w:spacing w:line="360" w:lineRule="auto"/>
        <w:jc w:val="both"/>
        <w:rPr>
          <w:rFonts w:ascii="Century Gothic" w:hAnsi="Century Gothic" w:cs="Arial"/>
          <w:i/>
          <w:iCs/>
        </w:rPr>
      </w:pPr>
      <w:r w:rsidRPr="002B482C">
        <w:rPr>
          <w:rFonts w:ascii="Century Gothic" w:hAnsi="Century Gothic" w:cs="Arial"/>
          <w:i/>
          <w:iCs/>
        </w:rPr>
        <w:t xml:space="preserve">But alas </w:t>
      </w:r>
    </w:p>
    <w:p w14:paraId="7D9D529A"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the Western tore through land</w:t>
      </w:r>
    </w:p>
    <w:p w14:paraId="1776E4AB"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burnt our flag</w:t>
      </w:r>
    </w:p>
    <w:p w14:paraId="472F3E3A"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Left us as nomads in a whenua we first had</w:t>
      </w:r>
    </w:p>
    <w:p w14:paraId="7A730332"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There passive ambition tricked our vision</w:t>
      </w:r>
    </w:p>
    <w:p w14:paraId="294E83FC"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distorted the natural transgression </w:t>
      </w:r>
    </w:p>
    <w:p w14:paraId="442A26E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of equal position</w:t>
      </w:r>
    </w:p>
    <w:p w14:paraId="202322EB"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forcing the decommission </w:t>
      </w:r>
    </w:p>
    <w:p w14:paraId="7EFF5148"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of a first nations composition</w:t>
      </w:r>
    </w:p>
    <w:p w14:paraId="23DE350A" w14:textId="77777777" w:rsidR="00AA575C" w:rsidRPr="002B482C" w:rsidRDefault="00AA575C" w:rsidP="00150C0F">
      <w:pPr>
        <w:spacing w:line="360" w:lineRule="auto"/>
        <w:jc w:val="both"/>
        <w:rPr>
          <w:rFonts w:ascii="Century Gothic" w:hAnsi="Century Gothic" w:cs="Arial"/>
        </w:rPr>
      </w:pPr>
    </w:p>
    <w:p w14:paraId="1EA57A1B" w14:textId="77777777" w:rsidR="00AA575C" w:rsidRPr="002B482C" w:rsidRDefault="00AA575C" w:rsidP="00150C0F">
      <w:pPr>
        <w:spacing w:line="360" w:lineRule="auto"/>
        <w:jc w:val="both"/>
        <w:rPr>
          <w:rFonts w:ascii="Century Gothic" w:hAnsi="Century Gothic" w:cs="Arial"/>
          <w:b/>
          <w:bCs/>
        </w:rPr>
      </w:pPr>
      <w:r w:rsidRPr="002B482C">
        <w:rPr>
          <w:rFonts w:ascii="Century Gothic" w:hAnsi="Century Gothic" w:cs="Arial"/>
          <w:b/>
          <w:bCs/>
        </w:rPr>
        <w:t>TIAKI</w:t>
      </w:r>
    </w:p>
    <w:p w14:paraId="4D4A1D7F" w14:textId="77777777" w:rsidR="00AA575C" w:rsidRPr="002B482C" w:rsidRDefault="00AA575C" w:rsidP="00150C0F">
      <w:pPr>
        <w:spacing w:line="360" w:lineRule="auto"/>
        <w:jc w:val="both"/>
        <w:rPr>
          <w:rFonts w:ascii="Century Gothic" w:hAnsi="Century Gothic" w:cs="Arial"/>
        </w:rPr>
      </w:pPr>
    </w:p>
    <w:p w14:paraId="2F5A7A1D"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We are a generational exhibition </w:t>
      </w:r>
    </w:p>
    <w:p w14:paraId="3D0B705E"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labelled by the ego elitism </w:t>
      </w:r>
    </w:p>
    <w:p w14:paraId="7AE2AB13"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that continues to destroy our symbolism</w:t>
      </w:r>
    </w:p>
    <w:p w14:paraId="64C9EB71"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trapping our optimism </w:t>
      </w:r>
    </w:p>
    <w:p w14:paraId="315A2B5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within this institutional prism of favouritism </w:t>
      </w:r>
    </w:p>
    <w:p w14:paraId="6B3D618C"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The tokenism </w:t>
      </w:r>
    </w:p>
    <w:p w14:paraId="2CD439DD"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igniting activism </w:t>
      </w:r>
    </w:p>
    <w:p w14:paraId="64BC8C7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to defend against racism </w:t>
      </w:r>
    </w:p>
    <w:p w14:paraId="30652EAF"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escape the legal system </w:t>
      </w:r>
    </w:p>
    <w:p w14:paraId="34BCC2AC"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of mechanical narcissism</w:t>
      </w:r>
    </w:p>
    <w:p w14:paraId="488504D2"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forget collectivism </w:t>
      </w:r>
    </w:p>
    <w:p w14:paraId="3216B8F1"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it’s all about individualism </w:t>
      </w:r>
    </w:p>
    <w:p w14:paraId="3024BE8F" w14:textId="77777777" w:rsidR="00AA575C" w:rsidRPr="002B482C" w:rsidRDefault="00AA575C" w:rsidP="00150C0F">
      <w:pPr>
        <w:spacing w:line="360" w:lineRule="auto"/>
        <w:jc w:val="both"/>
        <w:rPr>
          <w:rFonts w:ascii="Century Gothic" w:hAnsi="Century Gothic" w:cs="Arial"/>
        </w:rPr>
      </w:pPr>
    </w:p>
    <w:p w14:paraId="0CAF45B3"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Neutralise our voice</w:t>
      </w:r>
    </w:p>
    <w:p w14:paraId="3B119E0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take away our choice</w:t>
      </w:r>
    </w:p>
    <w:p w14:paraId="2DE81649"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watch you exploit </w:t>
      </w:r>
    </w:p>
    <w:p w14:paraId="3BABBAA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lastRenderedPageBreak/>
        <w:t xml:space="preserve">the maverick of our whenua’s fabric </w:t>
      </w:r>
    </w:p>
    <w:p w14:paraId="46243AC3"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once homely, now lonely</w:t>
      </w:r>
    </w:p>
    <w:p w14:paraId="76EF171D" w14:textId="77777777" w:rsidR="00AA575C" w:rsidRPr="002B482C" w:rsidRDefault="00AA575C" w:rsidP="00150C0F">
      <w:pPr>
        <w:spacing w:line="360" w:lineRule="auto"/>
        <w:jc w:val="both"/>
        <w:rPr>
          <w:rFonts w:ascii="Century Gothic" w:hAnsi="Century Gothic" w:cs="Arial"/>
        </w:rPr>
      </w:pPr>
    </w:p>
    <w:p w14:paraId="4D56B04A" w14:textId="77777777" w:rsidR="00AA575C" w:rsidRPr="002B482C" w:rsidRDefault="00AA575C" w:rsidP="00150C0F">
      <w:pPr>
        <w:spacing w:line="360" w:lineRule="auto"/>
        <w:jc w:val="both"/>
        <w:rPr>
          <w:rFonts w:ascii="Century Gothic" w:hAnsi="Century Gothic" w:cs="Arial"/>
          <w:b/>
          <w:bCs/>
        </w:rPr>
      </w:pPr>
      <w:r w:rsidRPr="002B482C">
        <w:rPr>
          <w:rFonts w:ascii="Century Gothic" w:hAnsi="Century Gothic" w:cs="Arial"/>
          <w:b/>
          <w:bCs/>
        </w:rPr>
        <w:t>TIAKI</w:t>
      </w:r>
    </w:p>
    <w:p w14:paraId="11B5F15C" w14:textId="77777777" w:rsidR="00AA575C" w:rsidRPr="002B482C" w:rsidRDefault="00AA575C" w:rsidP="00150C0F">
      <w:pPr>
        <w:spacing w:line="360" w:lineRule="auto"/>
        <w:jc w:val="both"/>
        <w:rPr>
          <w:rFonts w:ascii="Century Gothic" w:hAnsi="Century Gothic" w:cs="Arial"/>
        </w:rPr>
      </w:pPr>
    </w:p>
    <w:p w14:paraId="0BF90E2C"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Open the doors to those you think deserve more</w:t>
      </w:r>
    </w:p>
    <w:p w14:paraId="6CA166DA"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the law that obviously doesn’t work for all</w:t>
      </w:r>
    </w:p>
    <w:p w14:paraId="06F3B43B"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I always envisioned myself living in a room</w:t>
      </w:r>
    </w:p>
    <w:p w14:paraId="4E55F8A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engulfed by a systemic fume </w:t>
      </w:r>
    </w:p>
    <w:p w14:paraId="5330E181"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trapped in this metal tomb</w:t>
      </w:r>
    </w:p>
    <w:p w14:paraId="1547EC9B"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The modern-day heirloom </w:t>
      </w:r>
    </w:p>
    <w:p w14:paraId="034CA88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gifted when a generation started to boom</w:t>
      </w:r>
    </w:p>
    <w:p w14:paraId="2EE977E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destined to become headline news</w:t>
      </w:r>
    </w:p>
    <w:p w14:paraId="6FEB581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dreaming of a life we once knew </w:t>
      </w:r>
    </w:p>
    <w:p w14:paraId="329EF5D2"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the warriors exploring the pacific deep blue</w:t>
      </w:r>
    </w:p>
    <w:p w14:paraId="17494B30" w14:textId="77777777" w:rsidR="00AA575C" w:rsidRPr="002B482C" w:rsidRDefault="00AA575C" w:rsidP="00150C0F">
      <w:pPr>
        <w:spacing w:line="360" w:lineRule="auto"/>
        <w:jc w:val="both"/>
        <w:rPr>
          <w:rFonts w:ascii="Century Gothic" w:hAnsi="Century Gothic" w:cs="Arial"/>
        </w:rPr>
      </w:pPr>
    </w:p>
    <w:p w14:paraId="71D6385E" w14:textId="77777777" w:rsidR="00AA575C" w:rsidRPr="002B482C" w:rsidRDefault="00AA575C" w:rsidP="00150C0F">
      <w:pPr>
        <w:spacing w:line="360" w:lineRule="auto"/>
        <w:jc w:val="both"/>
        <w:rPr>
          <w:rFonts w:ascii="Century Gothic" w:hAnsi="Century Gothic" w:cs="Arial"/>
          <w:b/>
          <w:bCs/>
        </w:rPr>
      </w:pPr>
      <w:r w:rsidRPr="002B482C">
        <w:rPr>
          <w:rFonts w:ascii="Century Gothic" w:hAnsi="Century Gothic" w:cs="Arial"/>
          <w:b/>
          <w:bCs/>
        </w:rPr>
        <w:t>TIAKI</w:t>
      </w:r>
    </w:p>
    <w:p w14:paraId="423D5660" w14:textId="77777777" w:rsidR="00AA575C" w:rsidRPr="002B482C" w:rsidRDefault="00AA575C" w:rsidP="00150C0F">
      <w:pPr>
        <w:spacing w:line="360" w:lineRule="auto"/>
        <w:jc w:val="both"/>
        <w:rPr>
          <w:rFonts w:ascii="Century Gothic" w:hAnsi="Century Gothic" w:cs="Arial"/>
        </w:rPr>
      </w:pPr>
    </w:p>
    <w:p w14:paraId="46276DD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Transparency is such a fallacy </w:t>
      </w:r>
    </w:p>
    <w:p w14:paraId="71AD2665"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particularly when draped in the colonial fantasy </w:t>
      </w:r>
    </w:p>
    <w:p w14:paraId="1AA6DC5E"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How I laugh that you think your incredibility’s </w:t>
      </w:r>
    </w:p>
    <w:p w14:paraId="0E60B660"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supersedes indigenous capability</w:t>
      </w:r>
    </w:p>
    <w:p w14:paraId="2F414B81"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claiming you as the majority </w:t>
      </w:r>
    </w:p>
    <w:p w14:paraId="76FA6A67"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hold all authority</w:t>
      </w:r>
    </w:p>
    <w:p w14:paraId="7FD0E9C0"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where’s your sensitivity for our tamariki</w:t>
      </w:r>
    </w:p>
    <w:p w14:paraId="0CA4600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uplifted before puberty </w:t>
      </w:r>
    </w:p>
    <w:p w14:paraId="1904374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trying to survive the monopoly </w:t>
      </w:r>
    </w:p>
    <w:p w14:paraId="51C92649"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of a country that lost its sovereignty </w:t>
      </w:r>
    </w:p>
    <w:p w14:paraId="2CCE9EA7"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that’s how you serve generosity</w:t>
      </w:r>
    </w:p>
    <w:p w14:paraId="0DA9483C" w14:textId="77777777" w:rsidR="00AA575C" w:rsidRPr="002B482C" w:rsidRDefault="00AA575C" w:rsidP="00150C0F">
      <w:pPr>
        <w:spacing w:line="360" w:lineRule="auto"/>
        <w:jc w:val="both"/>
        <w:rPr>
          <w:rFonts w:ascii="Century Gothic" w:hAnsi="Century Gothic" w:cs="Arial"/>
        </w:rPr>
      </w:pPr>
    </w:p>
    <w:p w14:paraId="3244D7ED" w14:textId="77777777" w:rsidR="00AA575C" w:rsidRPr="002B482C" w:rsidRDefault="00AA575C" w:rsidP="00150C0F">
      <w:pPr>
        <w:spacing w:line="360" w:lineRule="auto"/>
        <w:jc w:val="both"/>
        <w:rPr>
          <w:rFonts w:ascii="Century Gothic" w:hAnsi="Century Gothic" w:cs="Arial"/>
          <w:b/>
          <w:bCs/>
        </w:rPr>
      </w:pPr>
      <w:r w:rsidRPr="002B482C">
        <w:rPr>
          <w:rFonts w:ascii="Century Gothic" w:hAnsi="Century Gothic" w:cs="Arial"/>
          <w:b/>
          <w:bCs/>
        </w:rPr>
        <w:t>TIAKI</w:t>
      </w:r>
    </w:p>
    <w:p w14:paraId="161C666F" w14:textId="77777777" w:rsidR="00AA575C" w:rsidRPr="002B482C" w:rsidRDefault="00AA575C" w:rsidP="00150C0F">
      <w:pPr>
        <w:spacing w:line="360" w:lineRule="auto"/>
        <w:jc w:val="both"/>
        <w:rPr>
          <w:rFonts w:ascii="Century Gothic" w:hAnsi="Century Gothic" w:cs="Arial"/>
        </w:rPr>
      </w:pPr>
    </w:p>
    <w:p w14:paraId="5A9260CD"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Stage two, recruit a few </w:t>
      </w:r>
    </w:p>
    <w:p w14:paraId="3C988651"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the men and women who survived</w:t>
      </w:r>
    </w:p>
    <w:p w14:paraId="4265B63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this penitentiary’s monsoon</w:t>
      </w:r>
    </w:p>
    <w:p w14:paraId="530BCE7E"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supported by a theatrical artistic, community, research crew</w:t>
      </w:r>
    </w:p>
    <w:p w14:paraId="06FD9D4E"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interview their breakthroughs</w:t>
      </w:r>
    </w:p>
    <w:p w14:paraId="4A887188"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define a prisoner’s point of view </w:t>
      </w:r>
    </w:p>
    <w:p w14:paraId="6F78511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relieve them from the screws</w:t>
      </w:r>
    </w:p>
    <w:p w14:paraId="75CB9B4C"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remove the stereotypical taboos</w:t>
      </w:r>
    </w:p>
    <w:p w14:paraId="1F119870"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stage an interpretative, statistical tune</w:t>
      </w:r>
    </w:p>
    <w:p w14:paraId="0111D4D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experience life of the abused</w:t>
      </w:r>
    </w:p>
    <w:p w14:paraId="44DD3454" w14:textId="77777777" w:rsidR="00AA575C" w:rsidRPr="002B482C" w:rsidRDefault="00AA575C" w:rsidP="00150C0F">
      <w:pPr>
        <w:spacing w:line="360" w:lineRule="auto"/>
        <w:jc w:val="both"/>
        <w:rPr>
          <w:rFonts w:ascii="Century Gothic" w:hAnsi="Century Gothic" w:cs="Arial"/>
        </w:rPr>
      </w:pPr>
    </w:p>
    <w:p w14:paraId="752D540D"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Record their ever after </w:t>
      </w:r>
    </w:p>
    <w:p w14:paraId="66FE793F"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leave behind this structural penal disaster </w:t>
      </w:r>
    </w:p>
    <w:p w14:paraId="4B7E4FC3"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letting go of the imperial master </w:t>
      </w:r>
    </w:p>
    <w:p w14:paraId="47C6B891"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become your own broadcaster </w:t>
      </w:r>
    </w:p>
    <w:p w14:paraId="2DA36C8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support the podcaster</w:t>
      </w:r>
    </w:p>
    <w:p w14:paraId="7186D59F"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collect true data</w:t>
      </w:r>
    </w:p>
    <w:p w14:paraId="5CBE3483" w14:textId="77777777" w:rsidR="00AA575C" w:rsidRPr="002B482C" w:rsidRDefault="00AA575C" w:rsidP="00150C0F">
      <w:pPr>
        <w:spacing w:line="360" w:lineRule="auto"/>
        <w:jc w:val="both"/>
        <w:rPr>
          <w:rFonts w:ascii="Century Gothic" w:hAnsi="Century Gothic" w:cs="Arial"/>
        </w:rPr>
      </w:pPr>
    </w:p>
    <w:p w14:paraId="07F17A42" w14:textId="77777777" w:rsidR="00AA575C" w:rsidRPr="002B482C" w:rsidRDefault="00AA575C" w:rsidP="00150C0F">
      <w:pPr>
        <w:spacing w:line="360" w:lineRule="auto"/>
        <w:jc w:val="both"/>
        <w:rPr>
          <w:rFonts w:ascii="Century Gothic" w:hAnsi="Century Gothic" w:cs="Arial"/>
          <w:b/>
          <w:bCs/>
        </w:rPr>
      </w:pPr>
      <w:r w:rsidRPr="002B482C">
        <w:rPr>
          <w:rFonts w:ascii="Century Gothic" w:hAnsi="Century Gothic" w:cs="Arial"/>
          <w:b/>
          <w:bCs/>
        </w:rPr>
        <w:t>TIAKI</w:t>
      </w:r>
    </w:p>
    <w:p w14:paraId="55EBE255" w14:textId="77777777" w:rsidR="00AA575C" w:rsidRPr="002B482C" w:rsidRDefault="00AA575C" w:rsidP="00150C0F">
      <w:pPr>
        <w:spacing w:line="360" w:lineRule="auto"/>
        <w:jc w:val="both"/>
        <w:rPr>
          <w:rFonts w:ascii="Century Gothic" w:hAnsi="Century Gothic" w:cs="Arial"/>
        </w:rPr>
      </w:pPr>
    </w:p>
    <w:p w14:paraId="5556C519"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Return to tikanga </w:t>
      </w:r>
    </w:p>
    <w:p w14:paraId="7CD4315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the mentorship of whanaungatanga</w:t>
      </w:r>
    </w:p>
    <w:p w14:paraId="7375A79A"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connecting our kaupapa </w:t>
      </w:r>
    </w:p>
    <w:p w14:paraId="03ABA66D"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sustain our whakapapa</w:t>
      </w:r>
    </w:p>
    <w:p w14:paraId="6B1C513A"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protect all those down under</w:t>
      </w:r>
    </w:p>
    <w:p w14:paraId="38650FAA"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the magical wonder</w:t>
      </w:r>
    </w:p>
    <w:p w14:paraId="1816AE53"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teaching our younger </w:t>
      </w:r>
    </w:p>
    <w:p w14:paraId="392A5728"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to ignite their thunder </w:t>
      </w:r>
    </w:p>
    <w:p w14:paraId="285E6B6E"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support their cultural, spiritual identity</w:t>
      </w:r>
    </w:p>
    <w:p w14:paraId="494C22E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anchor their feelings with </w:t>
      </w:r>
      <w:proofErr w:type="spellStart"/>
      <w:r w:rsidRPr="002B482C">
        <w:rPr>
          <w:rFonts w:ascii="Century Gothic" w:hAnsi="Century Gothic" w:cs="Arial"/>
        </w:rPr>
        <w:t>rongoā</w:t>
      </w:r>
      <w:proofErr w:type="spellEnd"/>
      <w:r w:rsidRPr="002B482C">
        <w:rPr>
          <w:rFonts w:ascii="Century Gothic" w:hAnsi="Century Gothic" w:cs="Arial"/>
        </w:rPr>
        <w:t xml:space="preserve"> healing</w:t>
      </w:r>
    </w:p>
    <w:p w14:paraId="08E36D0F"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lastRenderedPageBreak/>
        <w:t>grieving, but breath…</w:t>
      </w:r>
      <w:proofErr w:type="spellStart"/>
      <w:r w:rsidRPr="002B482C">
        <w:rPr>
          <w:rFonts w:ascii="Century Gothic" w:hAnsi="Century Gothic" w:cs="Arial"/>
        </w:rPr>
        <w:t>ing</w:t>
      </w:r>
      <w:proofErr w:type="spellEnd"/>
      <w:r w:rsidRPr="002B482C">
        <w:rPr>
          <w:rFonts w:ascii="Century Gothic" w:hAnsi="Century Gothic" w:cs="Arial"/>
        </w:rPr>
        <w:t>…</w:t>
      </w:r>
    </w:p>
    <w:p w14:paraId="17DB7EF7" w14:textId="77777777" w:rsidR="00AA575C" w:rsidRPr="002B482C" w:rsidRDefault="00AA575C" w:rsidP="00150C0F">
      <w:pPr>
        <w:spacing w:line="360" w:lineRule="auto"/>
        <w:jc w:val="both"/>
        <w:rPr>
          <w:rFonts w:ascii="Century Gothic" w:hAnsi="Century Gothic" w:cs="Arial"/>
        </w:rPr>
      </w:pPr>
    </w:p>
    <w:p w14:paraId="5AA28B24" w14:textId="77777777" w:rsidR="00AA575C" w:rsidRPr="002B482C" w:rsidRDefault="00AA575C" w:rsidP="00150C0F">
      <w:pPr>
        <w:spacing w:line="360" w:lineRule="auto"/>
        <w:jc w:val="both"/>
        <w:rPr>
          <w:rFonts w:ascii="Century Gothic" w:hAnsi="Century Gothic" w:cs="Arial"/>
          <w:b/>
          <w:bCs/>
        </w:rPr>
      </w:pPr>
      <w:r w:rsidRPr="002B482C">
        <w:rPr>
          <w:rFonts w:ascii="Century Gothic" w:hAnsi="Century Gothic" w:cs="Arial"/>
          <w:b/>
          <w:bCs/>
        </w:rPr>
        <w:t>TIAKI</w:t>
      </w:r>
    </w:p>
    <w:p w14:paraId="28C0D3DF" w14:textId="77777777" w:rsidR="00AA575C" w:rsidRPr="002B482C" w:rsidRDefault="00AA575C" w:rsidP="00150C0F">
      <w:pPr>
        <w:spacing w:line="360" w:lineRule="auto"/>
        <w:jc w:val="both"/>
        <w:rPr>
          <w:rFonts w:ascii="Century Gothic" w:hAnsi="Century Gothic" w:cs="Arial"/>
          <w:b/>
          <w:bCs/>
        </w:rPr>
      </w:pPr>
    </w:p>
    <w:p w14:paraId="088CEC27"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Grounding our feet</w:t>
      </w:r>
    </w:p>
    <w:p w14:paraId="214C5B5A"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within the foundations of pā harakeke peeps</w:t>
      </w:r>
    </w:p>
    <w:p w14:paraId="0959549B"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the </w:t>
      </w:r>
      <w:proofErr w:type="spellStart"/>
      <w:r w:rsidRPr="002B482C">
        <w:rPr>
          <w:rFonts w:ascii="Century Gothic" w:hAnsi="Century Gothic" w:cs="Arial"/>
        </w:rPr>
        <w:t>whenu</w:t>
      </w:r>
      <w:proofErr w:type="spellEnd"/>
      <w:r w:rsidRPr="002B482C">
        <w:rPr>
          <w:rFonts w:ascii="Century Gothic" w:hAnsi="Century Gothic" w:cs="Arial"/>
        </w:rPr>
        <w:t xml:space="preserve"> tirelessly working to secure the housing fleets</w:t>
      </w:r>
    </w:p>
    <w:p w14:paraId="430F67AB"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offer employment to seek</w:t>
      </w:r>
    </w:p>
    <w:p w14:paraId="4108EF27"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determine resilience </w:t>
      </w:r>
    </w:p>
    <w:p w14:paraId="0ECB717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and the belief </w:t>
      </w:r>
    </w:p>
    <w:p w14:paraId="2DCC3127"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we can all beat the streets</w:t>
      </w:r>
    </w:p>
    <w:p w14:paraId="0D867FFC"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connecting ourselves </w:t>
      </w:r>
    </w:p>
    <w:p w14:paraId="7BE89FB7"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so, the next generation doesn’t lose themselves</w:t>
      </w:r>
    </w:p>
    <w:p w14:paraId="2644200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building a solid vow </w:t>
      </w:r>
    </w:p>
    <w:p w14:paraId="1E8D5947"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take a bow</w:t>
      </w:r>
    </w:p>
    <w:p w14:paraId="2FA6BD21" w14:textId="77777777" w:rsidR="00AA575C" w:rsidRPr="002B482C" w:rsidRDefault="00AA575C" w:rsidP="00150C0F">
      <w:pPr>
        <w:spacing w:line="360" w:lineRule="auto"/>
        <w:jc w:val="both"/>
        <w:rPr>
          <w:rFonts w:ascii="Century Gothic" w:hAnsi="Century Gothic" w:cs="Arial"/>
          <w:b/>
          <w:bCs/>
        </w:rPr>
      </w:pPr>
    </w:p>
    <w:p w14:paraId="2AB267A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b/>
          <w:bCs/>
        </w:rPr>
        <w:t>TIAKI</w:t>
      </w:r>
      <w:r w:rsidRPr="002B482C">
        <w:rPr>
          <w:rFonts w:ascii="Century Gothic" w:hAnsi="Century Gothic" w:cs="Arial"/>
        </w:rPr>
        <w:t xml:space="preserve"> </w:t>
      </w:r>
    </w:p>
    <w:p w14:paraId="193ED174" w14:textId="77777777" w:rsidR="00AA575C" w:rsidRPr="002B482C" w:rsidRDefault="00AA575C" w:rsidP="00150C0F">
      <w:pPr>
        <w:spacing w:line="360" w:lineRule="auto"/>
        <w:jc w:val="both"/>
        <w:rPr>
          <w:rFonts w:ascii="Century Gothic" w:hAnsi="Century Gothic" w:cs="Arial"/>
        </w:rPr>
      </w:pPr>
    </w:p>
    <w:p w14:paraId="19F5FE93"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Restore relationships with positive release</w:t>
      </w:r>
    </w:p>
    <w:p w14:paraId="0D34000F"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changing the prison beast</w:t>
      </w:r>
    </w:p>
    <w:p w14:paraId="1EF2EAD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introducing programmes that face defeat </w:t>
      </w:r>
    </w:p>
    <w:p w14:paraId="6827CDBC"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the desire to live</w:t>
      </w:r>
    </w:p>
    <w:p w14:paraId="5A0C95C3"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stand on your own two feet</w:t>
      </w:r>
    </w:p>
    <w:p w14:paraId="2FDA4C55" w14:textId="77777777" w:rsidR="00AA575C" w:rsidRPr="002B482C" w:rsidRDefault="00AA575C" w:rsidP="00150C0F">
      <w:pPr>
        <w:spacing w:line="360" w:lineRule="auto"/>
        <w:jc w:val="both"/>
        <w:rPr>
          <w:rFonts w:ascii="Century Gothic" w:hAnsi="Century Gothic" w:cs="Arial"/>
        </w:rPr>
      </w:pPr>
    </w:p>
    <w:p w14:paraId="64AF2155"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freely, discretely </w:t>
      </w:r>
    </w:p>
    <w:p w14:paraId="2D9EAC85"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ignoring the deficit</w:t>
      </w:r>
    </w:p>
    <w:p w14:paraId="3B4D40B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express institutional prejudice</w:t>
      </w:r>
    </w:p>
    <w:p w14:paraId="1DB84A28"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remain indigenous</w:t>
      </w:r>
    </w:p>
    <w:p w14:paraId="4201914F" w14:textId="77777777" w:rsidR="00AA575C" w:rsidRPr="002B482C" w:rsidRDefault="00AA575C" w:rsidP="00150C0F">
      <w:pPr>
        <w:spacing w:line="360" w:lineRule="auto"/>
        <w:jc w:val="both"/>
        <w:rPr>
          <w:rFonts w:ascii="Century Gothic" w:hAnsi="Century Gothic" w:cs="Arial"/>
        </w:rPr>
      </w:pPr>
    </w:p>
    <w:p w14:paraId="5130670E" w14:textId="77777777" w:rsidR="00AA575C" w:rsidRPr="002B482C" w:rsidRDefault="00AA575C" w:rsidP="00150C0F">
      <w:pPr>
        <w:spacing w:line="360" w:lineRule="auto"/>
        <w:jc w:val="both"/>
        <w:rPr>
          <w:rFonts w:ascii="Century Gothic" w:hAnsi="Century Gothic" w:cs="Arial"/>
          <w:b/>
          <w:bCs/>
        </w:rPr>
      </w:pPr>
      <w:r w:rsidRPr="002B482C">
        <w:rPr>
          <w:rFonts w:ascii="Century Gothic" w:hAnsi="Century Gothic" w:cs="Arial"/>
          <w:b/>
          <w:bCs/>
        </w:rPr>
        <w:t>TIAKI</w:t>
      </w:r>
    </w:p>
    <w:p w14:paraId="48EE5861" w14:textId="77777777" w:rsidR="00AA575C" w:rsidRPr="002B482C" w:rsidRDefault="00AA575C" w:rsidP="00150C0F">
      <w:pPr>
        <w:spacing w:line="360" w:lineRule="auto"/>
        <w:jc w:val="both"/>
        <w:rPr>
          <w:rFonts w:ascii="Century Gothic" w:hAnsi="Century Gothic" w:cs="Arial"/>
        </w:rPr>
      </w:pPr>
    </w:p>
    <w:p w14:paraId="7AC16856"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lastRenderedPageBreak/>
        <w:t xml:space="preserve">Become the agency </w:t>
      </w:r>
    </w:p>
    <w:p w14:paraId="68CCA90B"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build your own masonry </w:t>
      </w:r>
    </w:p>
    <w:p w14:paraId="0E7E0A4D"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invest in an equal democracy</w:t>
      </w:r>
    </w:p>
    <w:p w14:paraId="145DF6C1"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living the utu philosophy </w:t>
      </w:r>
    </w:p>
    <w:p w14:paraId="73D0083A"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never becoming a commodity</w:t>
      </w:r>
    </w:p>
    <w:p w14:paraId="0ED8892B"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returning the prodigy, to feed a strong indigenous colony</w:t>
      </w:r>
    </w:p>
    <w:p w14:paraId="2412DFE9"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write the wrongs of present-day policy</w:t>
      </w:r>
    </w:p>
    <w:p w14:paraId="0324A459"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to fix equality</w:t>
      </w:r>
    </w:p>
    <w:p w14:paraId="2FC18E60"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recipients of a healthy economy </w:t>
      </w:r>
    </w:p>
    <w:p w14:paraId="2F7FBA84"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guardians of autonomy</w:t>
      </w:r>
    </w:p>
    <w:p w14:paraId="522328ED" w14:textId="77777777" w:rsidR="00AA575C" w:rsidRPr="002B482C" w:rsidRDefault="00AA575C" w:rsidP="00150C0F">
      <w:pPr>
        <w:spacing w:line="360" w:lineRule="auto"/>
        <w:jc w:val="both"/>
        <w:rPr>
          <w:rFonts w:ascii="Century Gothic" w:hAnsi="Century Gothic" w:cs="Arial"/>
        </w:rPr>
      </w:pPr>
    </w:p>
    <w:p w14:paraId="29E5F72C" w14:textId="77777777" w:rsidR="00AA575C" w:rsidRPr="002B482C" w:rsidRDefault="00AA575C" w:rsidP="00150C0F">
      <w:pPr>
        <w:spacing w:line="360" w:lineRule="auto"/>
        <w:jc w:val="both"/>
        <w:rPr>
          <w:rFonts w:ascii="Century Gothic" w:hAnsi="Century Gothic" w:cs="Arial"/>
          <w:b/>
          <w:bCs/>
        </w:rPr>
      </w:pPr>
      <w:r w:rsidRPr="002B482C">
        <w:rPr>
          <w:rFonts w:ascii="Century Gothic" w:hAnsi="Century Gothic" w:cs="Arial"/>
          <w:b/>
          <w:bCs/>
        </w:rPr>
        <w:t>TIAKI</w:t>
      </w:r>
    </w:p>
    <w:p w14:paraId="76481C1D" w14:textId="77777777" w:rsidR="00AA575C" w:rsidRPr="002B482C" w:rsidRDefault="00AA575C" w:rsidP="00150C0F">
      <w:pPr>
        <w:spacing w:line="360" w:lineRule="auto"/>
        <w:jc w:val="both"/>
        <w:rPr>
          <w:rFonts w:ascii="Century Gothic" w:hAnsi="Century Gothic" w:cs="Arial"/>
          <w:b/>
          <w:bCs/>
        </w:rPr>
      </w:pPr>
    </w:p>
    <w:p w14:paraId="476B692A"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open the steely gates</w:t>
      </w:r>
    </w:p>
    <w:p w14:paraId="7EAE47FF"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never hesitate </w:t>
      </w:r>
    </w:p>
    <w:p w14:paraId="7F0CF65F" w14:textId="77777777" w:rsidR="00AA575C" w:rsidRPr="002B482C" w:rsidRDefault="00AA575C" w:rsidP="00150C0F">
      <w:pPr>
        <w:spacing w:line="360" w:lineRule="auto"/>
        <w:jc w:val="both"/>
        <w:rPr>
          <w:rFonts w:ascii="Century Gothic" w:hAnsi="Century Gothic" w:cs="Arial"/>
        </w:rPr>
      </w:pPr>
      <w:r w:rsidRPr="002B482C">
        <w:rPr>
          <w:rFonts w:ascii="Century Gothic" w:hAnsi="Century Gothic" w:cs="Arial"/>
        </w:rPr>
        <w:t xml:space="preserve">walk straight </w:t>
      </w:r>
    </w:p>
    <w:p w14:paraId="2F549A91" w14:textId="77777777" w:rsidR="00AA575C" w:rsidRPr="002B482C" w:rsidRDefault="00AA575C" w:rsidP="00150C0F">
      <w:pPr>
        <w:spacing w:line="360" w:lineRule="auto"/>
        <w:jc w:val="both"/>
        <w:rPr>
          <w:rFonts w:ascii="Century Gothic" w:hAnsi="Century Gothic" w:cs="Arial"/>
          <w:i/>
          <w:iCs/>
        </w:rPr>
      </w:pPr>
      <w:proofErr w:type="spellStart"/>
      <w:r w:rsidRPr="002B482C">
        <w:rPr>
          <w:rFonts w:ascii="Century Gothic" w:hAnsi="Century Gothic" w:cs="Arial"/>
          <w:i/>
          <w:iCs/>
        </w:rPr>
        <w:t>tiaki</w:t>
      </w:r>
      <w:proofErr w:type="spellEnd"/>
      <w:r w:rsidRPr="002B482C">
        <w:rPr>
          <w:rFonts w:ascii="Century Gothic" w:hAnsi="Century Gothic" w:cs="Arial"/>
          <w:i/>
          <w:iCs/>
        </w:rPr>
        <w:t xml:space="preserve"> all your mates</w:t>
      </w:r>
    </w:p>
    <w:p w14:paraId="5BBA707C" w14:textId="77777777" w:rsidR="00AA575C" w:rsidRPr="002B482C" w:rsidRDefault="00AA575C" w:rsidP="00150C0F">
      <w:pPr>
        <w:spacing w:line="360" w:lineRule="auto"/>
        <w:jc w:val="both"/>
        <w:rPr>
          <w:rFonts w:ascii="Century Gothic" w:hAnsi="Century Gothic" w:cs="Arial"/>
          <w:i/>
          <w:iCs/>
        </w:rPr>
      </w:pPr>
    </w:p>
    <w:p w14:paraId="1A7A2DA6" w14:textId="77777777" w:rsidR="00AA575C" w:rsidRPr="002B482C" w:rsidRDefault="00AA575C" w:rsidP="00150C0F">
      <w:pPr>
        <w:spacing w:line="360" w:lineRule="auto"/>
        <w:jc w:val="both"/>
        <w:rPr>
          <w:rFonts w:ascii="Century Gothic" w:hAnsi="Century Gothic" w:cs="Arial"/>
          <w:b/>
          <w:bCs/>
        </w:rPr>
      </w:pPr>
      <w:r w:rsidRPr="002B482C">
        <w:rPr>
          <w:rFonts w:ascii="Century Gothic" w:hAnsi="Century Gothic" w:cs="Arial"/>
          <w:b/>
          <w:bCs/>
        </w:rPr>
        <w:t>TIAKI</w:t>
      </w:r>
    </w:p>
    <w:p w14:paraId="59BF0177" w14:textId="77777777" w:rsidR="00A82545" w:rsidRPr="002B482C" w:rsidRDefault="00A82545" w:rsidP="00150C0F">
      <w:pPr>
        <w:shd w:val="clear" w:color="auto" w:fill="FFFFFF"/>
        <w:spacing w:after="160" w:line="360" w:lineRule="auto"/>
        <w:jc w:val="both"/>
        <w:rPr>
          <w:rFonts w:ascii="Century Gothic" w:hAnsi="Century Gothic"/>
        </w:rPr>
      </w:pPr>
    </w:p>
    <w:p w14:paraId="58F92872" w14:textId="4B716AD9"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[Music]</w:t>
      </w:r>
    </w:p>
    <w:p w14:paraId="77931CE3" w14:textId="77777777"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[Paula]</w:t>
      </w:r>
    </w:p>
    <w:p w14:paraId="64CDE5BD" w14:textId="77777777" w:rsidR="00AA575C"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The poem is published as a zine to accompany this episode</w:t>
      </w:r>
      <w:r w:rsidR="00111797" w:rsidRPr="002B482C">
        <w:rPr>
          <w:rFonts w:ascii="Century Gothic" w:hAnsi="Century Gothic"/>
        </w:rPr>
        <w:t xml:space="preserve"> and you can read it online on the podcast website. In the formatting of the poem, we were again helped by</w:t>
      </w:r>
      <w:r w:rsidR="00AA575C" w:rsidRPr="002B482C">
        <w:rPr>
          <w:rFonts w:ascii="Century Gothic" w:hAnsi="Century Gothic"/>
        </w:rPr>
        <w:t xml:space="preserve"> lovey</w:t>
      </w:r>
      <w:r w:rsidR="00111797" w:rsidRPr="002B482C">
        <w:rPr>
          <w:rFonts w:ascii="Century Gothic" w:hAnsi="Century Gothic"/>
        </w:rPr>
        <w:t xml:space="preserve"> Jordan who used typography to capture the meaning behind the poem. </w:t>
      </w:r>
    </w:p>
    <w:p w14:paraId="1ED7C7F2" w14:textId="3089EA2C" w:rsidR="00111797" w:rsidRPr="002B482C" w:rsidRDefault="00111797" w:rsidP="00150C0F">
      <w:pPr>
        <w:shd w:val="clear" w:color="auto" w:fill="FFFFFF"/>
        <w:spacing w:after="160" w:line="360" w:lineRule="auto"/>
        <w:jc w:val="both"/>
        <w:rPr>
          <w:rFonts w:ascii="Century Gothic" w:hAnsi="Century Gothic"/>
        </w:rPr>
      </w:pPr>
      <w:r w:rsidRPr="002B482C">
        <w:rPr>
          <w:rFonts w:ascii="Century Gothic" w:hAnsi="Century Gothic"/>
        </w:rPr>
        <w:t>On the website there is also a video N</w:t>
      </w:r>
      <w:r w:rsidR="00671BBF" w:rsidRPr="002B482C">
        <w:rPr>
          <w:rFonts w:ascii="Century Gothic" w:hAnsi="Century Gothic"/>
        </w:rPr>
        <w:t xml:space="preserve">ew </w:t>
      </w:r>
      <w:r w:rsidRPr="002B482C">
        <w:rPr>
          <w:rFonts w:ascii="Century Gothic" w:hAnsi="Century Gothic"/>
        </w:rPr>
        <w:t>Z</w:t>
      </w:r>
      <w:r w:rsidR="00671BBF" w:rsidRPr="002B482C">
        <w:rPr>
          <w:rFonts w:ascii="Century Gothic" w:hAnsi="Century Gothic"/>
        </w:rPr>
        <w:t xml:space="preserve">ealand </w:t>
      </w:r>
      <w:r w:rsidRPr="002B482C">
        <w:rPr>
          <w:rFonts w:ascii="Century Gothic" w:hAnsi="Century Gothic"/>
        </w:rPr>
        <w:t>S</w:t>
      </w:r>
      <w:r w:rsidR="00671BBF" w:rsidRPr="002B482C">
        <w:rPr>
          <w:rFonts w:ascii="Century Gothic" w:hAnsi="Century Gothic"/>
        </w:rPr>
        <w:t xml:space="preserve">ign </w:t>
      </w:r>
      <w:r w:rsidRPr="002B482C">
        <w:rPr>
          <w:rFonts w:ascii="Century Gothic" w:hAnsi="Century Gothic"/>
        </w:rPr>
        <w:t>L</w:t>
      </w:r>
      <w:r w:rsidR="00671BBF" w:rsidRPr="002B482C">
        <w:rPr>
          <w:rFonts w:ascii="Century Gothic" w:hAnsi="Century Gothic"/>
        </w:rPr>
        <w:t xml:space="preserve">anguage (or NZSL) </w:t>
      </w:r>
      <w:r w:rsidRPr="002B482C">
        <w:rPr>
          <w:rFonts w:ascii="Century Gothic" w:hAnsi="Century Gothic"/>
        </w:rPr>
        <w:t xml:space="preserve">interpretation of the poem. Poetry interpretation requires lots of specialised skills and we are grateful we got expert NZSL interpretation help from Laura Cherrington. Laura also helped us with the NZSL interpretation of our podcast </w:t>
      </w:r>
      <w:r w:rsidRPr="002B482C">
        <w:rPr>
          <w:rFonts w:ascii="Century Gothic" w:hAnsi="Century Gothic"/>
        </w:rPr>
        <w:lastRenderedPageBreak/>
        <w:t xml:space="preserve">summaries, which are also available on our website. </w:t>
      </w:r>
      <w:r w:rsidR="00671BBF" w:rsidRPr="002B482C">
        <w:rPr>
          <w:rFonts w:ascii="Century Gothic" w:hAnsi="Century Gothic"/>
        </w:rPr>
        <w:t>Big shout outs to Laura!</w:t>
      </w:r>
      <w:r w:rsidR="00AA575C" w:rsidRPr="002B482C">
        <w:rPr>
          <w:rFonts w:ascii="Century Gothic" w:hAnsi="Century Gothic"/>
        </w:rPr>
        <w:t xml:space="preserve"> Hard out.</w:t>
      </w:r>
    </w:p>
    <w:p w14:paraId="189214D9" w14:textId="77777777" w:rsidR="00111797" w:rsidRPr="002B482C" w:rsidRDefault="00111797" w:rsidP="00150C0F">
      <w:pPr>
        <w:shd w:val="clear" w:color="auto" w:fill="FFFFFF"/>
        <w:spacing w:after="160" w:line="360" w:lineRule="auto"/>
        <w:jc w:val="both"/>
        <w:rPr>
          <w:rFonts w:ascii="Century Gothic" w:hAnsi="Century Gothic"/>
        </w:rPr>
      </w:pPr>
    </w:p>
    <w:p w14:paraId="52D2AEE9" w14:textId="77777777"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 xml:space="preserve">[Gabrielle]. </w:t>
      </w:r>
    </w:p>
    <w:p w14:paraId="0929E0F4" w14:textId="5B036D6B" w:rsidR="00111797"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Haha Truly.</w:t>
      </w:r>
      <w:r w:rsidR="00111797" w:rsidRPr="002B482C">
        <w:rPr>
          <w:rFonts w:ascii="Century Gothic" w:hAnsi="Century Gothic"/>
        </w:rPr>
        <w:t xml:space="preserve"> </w:t>
      </w:r>
      <w:r w:rsidR="00BE253E" w:rsidRPr="002B482C">
        <w:rPr>
          <w:rFonts w:ascii="Century Gothic" w:hAnsi="Century Gothic"/>
        </w:rPr>
        <w:t>Belinda</w:t>
      </w:r>
      <w:r w:rsidR="00111797" w:rsidRPr="002B482C">
        <w:rPr>
          <w:rFonts w:ascii="Century Gothic" w:hAnsi="Century Gothic"/>
        </w:rPr>
        <w:t xml:space="preserve"> performed the poem for us a few weeks ago, in the same room we’re recording this episode. And I think I speak for both of us, </w:t>
      </w:r>
      <w:proofErr w:type="spellStart"/>
      <w:r w:rsidR="00111797" w:rsidRPr="002B482C">
        <w:rPr>
          <w:rFonts w:ascii="Century Gothic" w:hAnsi="Century Gothic"/>
        </w:rPr>
        <w:t>ahe</w:t>
      </w:r>
      <w:proofErr w:type="spellEnd"/>
      <w:r w:rsidR="00111797" w:rsidRPr="002B482C">
        <w:rPr>
          <w:rFonts w:ascii="Century Gothic" w:hAnsi="Century Gothic"/>
        </w:rPr>
        <w:t xml:space="preserve"> Paula, that it was an incredibly moving reading. </w:t>
      </w:r>
      <w:r w:rsidR="00DC041E" w:rsidRPr="002B482C">
        <w:rPr>
          <w:rFonts w:ascii="Century Gothic" w:hAnsi="Century Gothic"/>
        </w:rPr>
        <w:t xml:space="preserve">I remember feeling a bit teary. </w:t>
      </w:r>
      <w:r w:rsidR="00111797" w:rsidRPr="002B482C">
        <w:rPr>
          <w:rFonts w:ascii="Century Gothic" w:hAnsi="Century Gothic"/>
        </w:rPr>
        <w:t xml:space="preserve"> </w:t>
      </w:r>
    </w:p>
    <w:p w14:paraId="090ABC2B" w14:textId="77777777" w:rsidR="00111797" w:rsidRPr="002B482C" w:rsidRDefault="00111797" w:rsidP="00150C0F">
      <w:pPr>
        <w:shd w:val="clear" w:color="auto" w:fill="FFFFFF"/>
        <w:spacing w:after="160" w:line="360" w:lineRule="auto"/>
        <w:jc w:val="both"/>
        <w:rPr>
          <w:rFonts w:ascii="Century Gothic" w:hAnsi="Century Gothic"/>
        </w:rPr>
      </w:pPr>
    </w:p>
    <w:p w14:paraId="1C2005AD" w14:textId="77777777"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[Paula]</w:t>
      </w:r>
    </w:p>
    <w:p w14:paraId="764CBD2C" w14:textId="0BA6E15B" w:rsidR="00BE253E" w:rsidRPr="002B482C" w:rsidRDefault="00671BBF" w:rsidP="00150C0F">
      <w:pPr>
        <w:shd w:val="clear" w:color="auto" w:fill="FFFFFF"/>
        <w:spacing w:after="160" w:line="360" w:lineRule="auto"/>
        <w:jc w:val="both"/>
        <w:rPr>
          <w:rFonts w:ascii="Century Gothic" w:hAnsi="Century Gothic"/>
        </w:rPr>
      </w:pPr>
      <w:r w:rsidRPr="002B482C">
        <w:rPr>
          <w:rFonts w:ascii="Century Gothic" w:hAnsi="Century Gothic"/>
        </w:rPr>
        <w:t xml:space="preserve">Yes, </w:t>
      </w:r>
      <w:r w:rsidR="00DC041E" w:rsidRPr="002B482C">
        <w:rPr>
          <w:rFonts w:ascii="Century Gothic" w:hAnsi="Century Gothic"/>
        </w:rPr>
        <w:t xml:space="preserve">there were tears. But that’s what happens when something is so beautiful and </w:t>
      </w:r>
      <w:r w:rsidRPr="002B482C">
        <w:rPr>
          <w:rFonts w:ascii="Century Gothic" w:hAnsi="Century Gothic"/>
        </w:rPr>
        <w:t xml:space="preserve">so resonant and </w:t>
      </w:r>
      <w:r w:rsidR="00DC041E" w:rsidRPr="002B482C">
        <w:rPr>
          <w:rFonts w:ascii="Century Gothic" w:hAnsi="Century Gothic"/>
        </w:rPr>
        <w:t xml:space="preserve">so meaningful. After the interview we couldn’t help ourselves and we interviewed Belinda on the process used to prepare the TIAKI poem.  </w:t>
      </w:r>
    </w:p>
    <w:p w14:paraId="0E8EAA37" w14:textId="77777777" w:rsidR="00DC041E" w:rsidRPr="002B482C" w:rsidRDefault="00DC041E" w:rsidP="00150C0F">
      <w:pPr>
        <w:shd w:val="clear" w:color="auto" w:fill="FFFFFF"/>
        <w:spacing w:after="160" w:line="360" w:lineRule="auto"/>
        <w:jc w:val="both"/>
        <w:rPr>
          <w:rFonts w:ascii="Century Gothic" w:hAnsi="Century Gothic"/>
        </w:rPr>
      </w:pPr>
    </w:p>
    <w:p w14:paraId="03B1A562" w14:textId="77777777" w:rsidR="00AA575C" w:rsidRPr="002B482C" w:rsidRDefault="00AA575C" w:rsidP="00150C0F">
      <w:pPr>
        <w:shd w:val="clear" w:color="auto" w:fill="FFFFFF"/>
        <w:spacing w:line="360" w:lineRule="auto"/>
        <w:jc w:val="both"/>
        <w:rPr>
          <w:rFonts w:ascii="Century Gothic" w:hAnsi="Century Gothic"/>
        </w:rPr>
      </w:pPr>
      <w:r w:rsidRPr="002B482C">
        <w:rPr>
          <w:rFonts w:ascii="Century Gothic" w:hAnsi="Century Gothic"/>
        </w:rPr>
        <w:t>[Gabrielle]</w:t>
      </w:r>
      <w:r w:rsidR="00DC041E" w:rsidRPr="002B482C">
        <w:rPr>
          <w:rFonts w:ascii="Century Gothic" w:hAnsi="Century Gothic"/>
        </w:rPr>
        <w:t xml:space="preserve">          </w:t>
      </w:r>
    </w:p>
    <w:p w14:paraId="2BAD2433" w14:textId="77777777" w:rsidR="00AA575C" w:rsidRPr="002B482C" w:rsidRDefault="00AA575C" w:rsidP="00150C0F">
      <w:pPr>
        <w:shd w:val="clear" w:color="auto" w:fill="FFFFFF"/>
        <w:spacing w:line="360" w:lineRule="auto"/>
        <w:jc w:val="both"/>
        <w:rPr>
          <w:rFonts w:ascii="Century Gothic" w:hAnsi="Century Gothic"/>
        </w:rPr>
      </w:pPr>
    </w:p>
    <w:p w14:paraId="52CA851C" w14:textId="51224B3C" w:rsidR="00DC041E" w:rsidRPr="002B482C" w:rsidRDefault="00DC041E" w:rsidP="00150C0F">
      <w:pPr>
        <w:shd w:val="clear" w:color="auto" w:fill="FFFFFF"/>
        <w:spacing w:line="360" w:lineRule="auto"/>
        <w:jc w:val="both"/>
        <w:rPr>
          <w:rFonts w:ascii="Century Gothic" w:hAnsi="Century Gothic"/>
          <w:shd w:val="clear" w:color="auto" w:fill="606060"/>
        </w:rPr>
      </w:pPr>
      <w:proofErr w:type="gramStart"/>
      <w:r w:rsidRPr="002B482C">
        <w:rPr>
          <w:rFonts w:ascii="Century Gothic" w:hAnsi="Century Gothic"/>
        </w:rPr>
        <w:t>yeah</w:t>
      </w:r>
      <w:proofErr w:type="gramEnd"/>
      <w:r w:rsidRPr="002B482C">
        <w:rPr>
          <w:rFonts w:ascii="Century Gothic" w:hAnsi="Century Gothic"/>
        </w:rPr>
        <w:t xml:space="preserve"> so that was an incredible reading, and you’ve sort of started to share with us when you came into the studio what it was, what process that you took but it would be </w:t>
      </w:r>
      <w:proofErr w:type="gramStart"/>
      <w:r w:rsidRPr="002B482C">
        <w:rPr>
          <w:rFonts w:ascii="Century Gothic" w:hAnsi="Century Gothic"/>
        </w:rPr>
        <w:t>really great</w:t>
      </w:r>
      <w:proofErr w:type="gramEnd"/>
      <w:r w:rsidRPr="002B482C">
        <w:rPr>
          <w:rFonts w:ascii="Century Gothic" w:hAnsi="Century Gothic"/>
        </w:rPr>
        <w:t xml:space="preserve"> to hear that from you again </w:t>
      </w:r>
      <w:r w:rsidRPr="002B482C">
        <w:rPr>
          <w:rFonts w:ascii="Century Gothic" w:hAnsi="Century Gothic"/>
          <w:shd w:val="clear" w:color="auto" w:fill="606060"/>
        </w:rPr>
        <w:t xml:space="preserve"> </w:t>
      </w:r>
    </w:p>
    <w:p w14:paraId="3E615226" w14:textId="77777777" w:rsidR="00DC041E" w:rsidRPr="002B482C" w:rsidRDefault="00DC041E" w:rsidP="00150C0F">
      <w:pPr>
        <w:shd w:val="clear" w:color="auto" w:fill="FFFFFF"/>
        <w:spacing w:after="160" w:line="360" w:lineRule="auto"/>
        <w:jc w:val="both"/>
        <w:rPr>
          <w:rFonts w:ascii="Century Gothic" w:hAnsi="Century Gothic"/>
          <w:shd w:val="clear" w:color="auto" w:fill="606060"/>
        </w:rPr>
      </w:pPr>
      <w:r w:rsidRPr="002B482C">
        <w:rPr>
          <w:rFonts w:ascii="Century Gothic" w:hAnsi="Century Gothic"/>
          <w:shd w:val="clear" w:color="auto" w:fill="606060"/>
        </w:rPr>
        <w:t xml:space="preserve"> </w:t>
      </w:r>
    </w:p>
    <w:p w14:paraId="4BFC582A" w14:textId="77777777" w:rsidR="00AA575C" w:rsidRPr="002B482C" w:rsidRDefault="00AA575C" w:rsidP="00150C0F">
      <w:pPr>
        <w:shd w:val="clear" w:color="auto" w:fill="FFFFFF"/>
        <w:spacing w:line="360" w:lineRule="auto"/>
        <w:jc w:val="both"/>
        <w:rPr>
          <w:rFonts w:ascii="Century Gothic" w:hAnsi="Century Gothic"/>
        </w:rPr>
      </w:pPr>
      <w:r w:rsidRPr="002B482C">
        <w:rPr>
          <w:rFonts w:ascii="Century Gothic" w:hAnsi="Century Gothic"/>
        </w:rPr>
        <w:t>[Belinda]</w:t>
      </w:r>
    </w:p>
    <w:p w14:paraId="34721858" w14:textId="77777777" w:rsidR="00AA575C" w:rsidRPr="002B482C" w:rsidRDefault="00AA575C" w:rsidP="00150C0F">
      <w:pPr>
        <w:shd w:val="clear" w:color="auto" w:fill="FFFFFF"/>
        <w:spacing w:line="360" w:lineRule="auto"/>
        <w:jc w:val="both"/>
        <w:rPr>
          <w:rFonts w:ascii="Century Gothic" w:hAnsi="Century Gothic"/>
        </w:rPr>
      </w:pPr>
    </w:p>
    <w:p w14:paraId="36994084" w14:textId="36995C2E" w:rsidR="00DC041E" w:rsidRPr="002B482C" w:rsidRDefault="00DC041E" w:rsidP="00150C0F">
      <w:pPr>
        <w:shd w:val="clear" w:color="auto" w:fill="FFFFFF"/>
        <w:spacing w:line="360" w:lineRule="auto"/>
        <w:jc w:val="both"/>
        <w:rPr>
          <w:rFonts w:ascii="Century Gothic" w:hAnsi="Century Gothic"/>
          <w:shd w:val="clear" w:color="auto" w:fill="606060"/>
        </w:rPr>
      </w:pPr>
      <w:r w:rsidRPr="002B482C">
        <w:rPr>
          <w:rFonts w:ascii="Century Gothic" w:hAnsi="Century Gothic"/>
        </w:rPr>
        <w:t xml:space="preserve">Kia ora, when I was introducing myself, I talked about </w:t>
      </w:r>
      <w:proofErr w:type="spellStart"/>
      <w:r w:rsidRPr="002B482C">
        <w:rPr>
          <w:rFonts w:ascii="Century Gothic" w:hAnsi="Century Gothic"/>
        </w:rPr>
        <w:t>ukaipo</w:t>
      </w:r>
      <w:proofErr w:type="spellEnd"/>
      <w:r w:rsidRPr="002B482C">
        <w:rPr>
          <w:rFonts w:ascii="Century Gothic" w:hAnsi="Century Gothic"/>
        </w:rPr>
        <w:t xml:space="preserve">, and so that’s going back to the </w:t>
      </w:r>
      <w:proofErr w:type="spellStart"/>
      <w:r w:rsidRPr="002B482C">
        <w:rPr>
          <w:rFonts w:ascii="Century Gothic" w:hAnsi="Century Gothic"/>
        </w:rPr>
        <w:t>kakano</w:t>
      </w:r>
      <w:proofErr w:type="spellEnd"/>
      <w:r w:rsidRPr="002B482C">
        <w:rPr>
          <w:rFonts w:ascii="Century Gothic" w:hAnsi="Century Gothic"/>
        </w:rPr>
        <w:t xml:space="preserve">, and I didn’t realize there was a framework or method until I actually sat back and had a look, and you know how you how you tell everybody to </w:t>
      </w:r>
      <w:proofErr w:type="spellStart"/>
      <w:r w:rsidRPr="002B482C">
        <w:rPr>
          <w:rFonts w:ascii="Century Gothic" w:hAnsi="Century Gothic"/>
        </w:rPr>
        <w:t>tihei</w:t>
      </w:r>
      <w:proofErr w:type="spellEnd"/>
      <w:r w:rsidRPr="002B482C">
        <w:rPr>
          <w:rFonts w:ascii="Century Gothic" w:hAnsi="Century Gothic"/>
        </w:rPr>
        <w:t xml:space="preserve"> mauri ora. How slowly can they do </w:t>
      </w:r>
      <w:proofErr w:type="spellStart"/>
      <w:r w:rsidRPr="002B482C">
        <w:rPr>
          <w:rFonts w:ascii="Century Gothic" w:hAnsi="Century Gothic"/>
        </w:rPr>
        <w:t>tihei</w:t>
      </w:r>
      <w:proofErr w:type="spellEnd"/>
      <w:r w:rsidRPr="002B482C">
        <w:rPr>
          <w:rFonts w:ascii="Century Gothic" w:hAnsi="Century Gothic"/>
        </w:rPr>
        <w:t xml:space="preserve"> mauri ora because then it makes you turn around and look at yourself, and so I did that and when I turned around and looked at myself, I saw my parents, I saw my </w:t>
      </w:r>
      <w:r w:rsidRPr="002B482C">
        <w:rPr>
          <w:rFonts w:ascii="Century Gothic" w:hAnsi="Century Gothic"/>
        </w:rPr>
        <w:lastRenderedPageBreak/>
        <w:t>tupuna, I saw my siblings, and then it just came down to a lived experience of whakapapa.</w:t>
      </w:r>
      <w:r w:rsidRPr="002B482C">
        <w:rPr>
          <w:rFonts w:ascii="Century Gothic" w:hAnsi="Century Gothic"/>
          <w:shd w:val="clear" w:color="auto" w:fill="606060"/>
        </w:rPr>
        <w:t xml:space="preserve"> </w:t>
      </w:r>
    </w:p>
    <w:p w14:paraId="304CD116" w14:textId="77777777" w:rsidR="00DC041E" w:rsidRPr="002B482C" w:rsidRDefault="00DC041E" w:rsidP="00150C0F">
      <w:pPr>
        <w:shd w:val="clear" w:color="auto" w:fill="FFFFFF"/>
        <w:spacing w:after="160" w:line="360" w:lineRule="auto"/>
        <w:jc w:val="both"/>
        <w:rPr>
          <w:rFonts w:ascii="Century Gothic" w:hAnsi="Century Gothic"/>
          <w:shd w:val="clear" w:color="auto" w:fill="606060"/>
        </w:rPr>
      </w:pPr>
      <w:r w:rsidRPr="002B482C">
        <w:rPr>
          <w:rFonts w:ascii="Century Gothic" w:hAnsi="Century Gothic"/>
          <w:shd w:val="clear" w:color="auto" w:fill="606060"/>
        </w:rPr>
        <w:t xml:space="preserve"> </w:t>
      </w:r>
    </w:p>
    <w:p w14:paraId="0DFDF743" w14:textId="181CB453" w:rsidR="00DC041E" w:rsidRPr="002B482C" w:rsidRDefault="00DC041E" w:rsidP="00150C0F">
      <w:pPr>
        <w:shd w:val="clear" w:color="auto" w:fill="FFFFFF"/>
        <w:spacing w:line="360" w:lineRule="auto"/>
        <w:jc w:val="both"/>
        <w:rPr>
          <w:rFonts w:ascii="Century Gothic" w:hAnsi="Century Gothic"/>
          <w:shd w:val="clear" w:color="auto" w:fill="606060"/>
        </w:rPr>
      </w:pPr>
      <w:r w:rsidRPr="002B482C">
        <w:rPr>
          <w:rFonts w:ascii="Century Gothic" w:hAnsi="Century Gothic"/>
        </w:rPr>
        <w:t xml:space="preserve">So anything I do has to have that whakapapa, it has to have that </w:t>
      </w:r>
      <w:proofErr w:type="spellStart"/>
      <w:r w:rsidRPr="002B482C">
        <w:rPr>
          <w:rFonts w:ascii="Century Gothic" w:hAnsi="Century Gothic"/>
        </w:rPr>
        <w:t>pūrakau</w:t>
      </w:r>
      <w:proofErr w:type="spellEnd"/>
      <w:r w:rsidRPr="002B482C">
        <w:rPr>
          <w:rFonts w:ascii="Century Gothic" w:hAnsi="Century Gothic"/>
        </w:rPr>
        <w:t xml:space="preserve"> that story, because that’s the foundations, and then I just kind of grow it like weeds, and into the plants and then it there seems to be a method that comes up, and I don’t know how to explain it, it’s like </w:t>
      </w:r>
      <w:proofErr w:type="spellStart"/>
      <w:r w:rsidRPr="002B482C">
        <w:rPr>
          <w:rFonts w:ascii="Century Gothic" w:hAnsi="Century Gothic"/>
        </w:rPr>
        <w:t>te</w:t>
      </w:r>
      <w:proofErr w:type="spellEnd"/>
      <w:r w:rsidRPr="002B482C">
        <w:rPr>
          <w:rFonts w:ascii="Century Gothic" w:hAnsi="Century Gothic"/>
        </w:rPr>
        <w:t xml:space="preserve"> </w:t>
      </w:r>
      <w:proofErr w:type="spellStart"/>
      <w:r w:rsidRPr="002B482C">
        <w:rPr>
          <w:rFonts w:ascii="Century Gothic" w:hAnsi="Century Gothic"/>
        </w:rPr>
        <w:t>taiao</w:t>
      </w:r>
      <w:proofErr w:type="spellEnd"/>
      <w:r w:rsidRPr="002B482C">
        <w:rPr>
          <w:rFonts w:ascii="Century Gothic" w:hAnsi="Century Gothic"/>
        </w:rPr>
        <w:t xml:space="preserve">. It’s like our whenua, and each Rakau or Tipu has a purpose </w:t>
      </w:r>
      <w:r w:rsidRPr="002B482C">
        <w:rPr>
          <w:rFonts w:ascii="Century Gothic" w:hAnsi="Century Gothic"/>
          <w:shd w:val="clear" w:color="auto" w:fill="606060"/>
        </w:rPr>
        <w:t xml:space="preserve"> </w:t>
      </w:r>
    </w:p>
    <w:p w14:paraId="630376A4" w14:textId="77777777" w:rsidR="00DC041E" w:rsidRPr="002B482C" w:rsidRDefault="00DC041E" w:rsidP="00150C0F">
      <w:pPr>
        <w:shd w:val="clear" w:color="auto" w:fill="FFFFFF"/>
        <w:spacing w:after="160" w:line="360" w:lineRule="auto"/>
        <w:jc w:val="both"/>
        <w:rPr>
          <w:rFonts w:ascii="Century Gothic" w:hAnsi="Century Gothic"/>
          <w:shd w:val="clear" w:color="auto" w:fill="606060"/>
        </w:rPr>
      </w:pPr>
      <w:r w:rsidRPr="002B482C">
        <w:rPr>
          <w:rFonts w:ascii="Century Gothic" w:hAnsi="Century Gothic"/>
          <w:shd w:val="clear" w:color="auto" w:fill="606060"/>
        </w:rPr>
        <w:t xml:space="preserve"> </w:t>
      </w:r>
    </w:p>
    <w:p w14:paraId="7C3FC9CC" w14:textId="185025F7" w:rsidR="00DC041E" w:rsidRPr="002B482C" w:rsidRDefault="00AA575C" w:rsidP="00150C0F">
      <w:pPr>
        <w:shd w:val="clear" w:color="auto" w:fill="FFFFFF"/>
        <w:spacing w:line="360" w:lineRule="auto"/>
        <w:jc w:val="both"/>
        <w:rPr>
          <w:rFonts w:ascii="Century Gothic" w:hAnsi="Century Gothic"/>
          <w:shd w:val="clear" w:color="auto" w:fill="606060"/>
        </w:rPr>
      </w:pPr>
      <w:r w:rsidRPr="002B482C">
        <w:rPr>
          <w:rFonts w:ascii="Century Gothic" w:hAnsi="Century Gothic"/>
        </w:rPr>
        <w:t>A</w:t>
      </w:r>
      <w:r w:rsidR="00DC041E" w:rsidRPr="002B482C">
        <w:rPr>
          <w:rFonts w:ascii="Century Gothic" w:hAnsi="Century Gothic"/>
        </w:rPr>
        <w:t xml:space="preserve">nd from that I start to connect the dots, so my method is whakapapa. And we do it all the time we do </w:t>
      </w:r>
      <w:proofErr w:type="spellStart"/>
      <w:r w:rsidR="00DC041E" w:rsidRPr="002B482C">
        <w:rPr>
          <w:rFonts w:ascii="Century Gothic" w:hAnsi="Century Gothic"/>
        </w:rPr>
        <w:t>whakatau</w:t>
      </w:r>
      <w:proofErr w:type="spellEnd"/>
      <w:r w:rsidR="00DC041E" w:rsidRPr="002B482C">
        <w:rPr>
          <w:rFonts w:ascii="Century Gothic" w:hAnsi="Century Gothic"/>
        </w:rPr>
        <w:t xml:space="preserve"> we do </w:t>
      </w:r>
      <w:proofErr w:type="spellStart"/>
      <w:r w:rsidR="00DC041E" w:rsidRPr="002B482C">
        <w:rPr>
          <w:rFonts w:ascii="Century Gothic" w:hAnsi="Century Gothic"/>
        </w:rPr>
        <w:t>pepeha</w:t>
      </w:r>
      <w:proofErr w:type="spellEnd"/>
      <w:r w:rsidR="00DC041E" w:rsidRPr="002B482C">
        <w:rPr>
          <w:rFonts w:ascii="Century Gothic" w:hAnsi="Century Gothic"/>
        </w:rPr>
        <w:t xml:space="preserve"> and </w:t>
      </w:r>
      <w:r w:rsidRPr="002B482C">
        <w:rPr>
          <w:rFonts w:ascii="Century Gothic" w:hAnsi="Century Gothic"/>
        </w:rPr>
        <w:t xml:space="preserve">you know </w:t>
      </w:r>
      <w:r w:rsidR="00DC041E" w:rsidRPr="002B482C">
        <w:rPr>
          <w:rFonts w:ascii="Century Gothic" w:hAnsi="Century Gothic"/>
        </w:rPr>
        <w:t xml:space="preserve">so we’re teaching this whole process of having too start with your maunga and work down, you know how some people start with their awa, or they start with their name, their </w:t>
      </w:r>
      <w:proofErr w:type="spellStart"/>
      <w:r w:rsidR="00DC041E" w:rsidRPr="002B482C">
        <w:rPr>
          <w:rFonts w:ascii="Century Gothic" w:hAnsi="Century Gothic"/>
        </w:rPr>
        <w:t>ingoa</w:t>
      </w:r>
      <w:proofErr w:type="spellEnd"/>
      <w:r w:rsidR="00DC041E" w:rsidRPr="002B482C">
        <w:rPr>
          <w:rFonts w:ascii="Century Gothic" w:hAnsi="Century Gothic"/>
        </w:rPr>
        <w:t xml:space="preserve"> yeah there’s no method to that but the whole whakapapa and </w:t>
      </w:r>
      <w:proofErr w:type="spellStart"/>
      <w:r w:rsidR="00DC041E" w:rsidRPr="002B482C">
        <w:rPr>
          <w:rFonts w:ascii="Century Gothic" w:hAnsi="Century Gothic"/>
        </w:rPr>
        <w:t>whakatau</w:t>
      </w:r>
      <w:proofErr w:type="spellEnd"/>
      <w:r w:rsidR="00DC041E" w:rsidRPr="002B482C">
        <w:rPr>
          <w:rFonts w:ascii="Century Gothic" w:hAnsi="Century Gothic"/>
        </w:rPr>
        <w:t xml:space="preserve"> there definitely is that foundations which we’re all born into everyone has a whakapapa or genealogy  so that's my grounding and so every kaupapa that I humbly get the opportunity to write poetry for, I look at everyone's story and your journey. So, for </w:t>
      </w:r>
      <w:proofErr w:type="spellStart"/>
      <w:r w:rsidR="00DC041E" w:rsidRPr="002B482C">
        <w:rPr>
          <w:rFonts w:ascii="Century Gothic" w:hAnsi="Century Gothic"/>
        </w:rPr>
        <w:t>Tiaki</w:t>
      </w:r>
      <w:proofErr w:type="spellEnd"/>
      <w:r w:rsidR="00DC041E" w:rsidRPr="002B482C">
        <w:rPr>
          <w:rFonts w:ascii="Century Gothic" w:hAnsi="Century Gothic"/>
        </w:rPr>
        <w:t xml:space="preserve"> I </w:t>
      </w:r>
      <w:proofErr w:type="gramStart"/>
      <w:r w:rsidR="00DC041E" w:rsidRPr="002B482C">
        <w:rPr>
          <w:rFonts w:ascii="Century Gothic" w:hAnsi="Century Gothic"/>
        </w:rPr>
        <w:t>actually went</w:t>
      </w:r>
      <w:proofErr w:type="gramEnd"/>
      <w:r w:rsidR="00DC041E" w:rsidRPr="002B482C">
        <w:rPr>
          <w:rFonts w:ascii="Century Gothic" w:hAnsi="Century Gothic"/>
        </w:rPr>
        <w:t xml:space="preserve"> back and decided to listen to </w:t>
      </w:r>
      <w:proofErr w:type="gramStart"/>
      <w:r w:rsidR="00DC041E" w:rsidRPr="002B482C">
        <w:rPr>
          <w:rFonts w:ascii="Century Gothic" w:hAnsi="Century Gothic"/>
        </w:rPr>
        <w:t>all of</w:t>
      </w:r>
      <w:proofErr w:type="gramEnd"/>
      <w:r w:rsidR="00DC041E" w:rsidRPr="002B482C">
        <w:rPr>
          <w:rFonts w:ascii="Century Gothic" w:hAnsi="Century Gothic"/>
        </w:rPr>
        <w:t xml:space="preserve"> the meetings and started to hear words coming out. I couldn’t write them down, but it resonated with me, and just without our </w:t>
      </w:r>
      <w:proofErr w:type="spellStart"/>
      <w:r w:rsidR="00DC041E" w:rsidRPr="002B482C">
        <w:rPr>
          <w:rFonts w:ascii="Century Gothic" w:hAnsi="Century Gothic"/>
        </w:rPr>
        <w:t>kairangahau</w:t>
      </w:r>
      <w:proofErr w:type="spellEnd"/>
      <w:r w:rsidR="00DC041E" w:rsidRPr="002B482C">
        <w:rPr>
          <w:rFonts w:ascii="Century Gothic" w:hAnsi="Century Gothic"/>
        </w:rPr>
        <w:t>. What they kept saying</w:t>
      </w:r>
      <w:r w:rsidR="00DC041E" w:rsidRPr="002B482C">
        <w:rPr>
          <w:rFonts w:ascii="Century Gothic" w:hAnsi="Century Gothic"/>
          <w:shd w:val="clear" w:color="auto" w:fill="606060"/>
        </w:rPr>
        <w:t xml:space="preserve"> </w:t>
      </w:r>
    </w:p>
    <w:p w14:paraId="362DA2A0" w14:textId="77777777" w:rsidR="00DC041E" w:rsidRPr="002B482C" w:rsidRDefault="00DC041E" w:rsidP="00150C0F">
      <w:pPr>
        <w:shd w:val="clear" w:color="auto" w:fill="FFFFFF"/>
        <w:spacing w:after="160" w:line="360" w:lineRule="auto"/>
        <w:jc w:val="both"/>
        <w:rPr>
          <w:rFonts w:ascii="Century Gothic" w:hAnsi="Century Gothic"/>
          <w:shd w:val="clear" w:color="auto" w:fill="606060"/>
        </w:rPr>
      </w:pPr>
      <w:r w:rsidRPr="002B482C">
        <w:rPr>
          <w:rFonts w:ascii="Century Gothic" w:hAnsi="Century Gothic"/>
          <w:shd w:val="clear" w:color="auto" w:fill="606060"/>
        </w:rPr>
        <w:t xml:space="preserve"> </w:t>
      </w:r>
    </w:p>
    <w:p w14:paraId="0DAAFDC5" w14:textId="77777777" w:rsidR="00AA575C" w:rsidRPr="002B482C" w:rsidRDefault="00AA575C" w:rsidP="00150C0F">
      <w:pPr>
        <w:shd w:val="clear" w:color="auto" w:fill="FFFFFF"/>
        <w:spacing w:line="360" w:lineRule="auto"/>
        <w:jc w:val="both"/>
        <w:rPr>
          <w:rFonts w:ascii="Century Gothic" w:hAnsi="Century Gothic"/>
        </w:rPr>
      </w:pPr>
      <w:r w:rsidRPr="002B482C">
        <w:rPr>
          <w:rFonts w:ascii="Century Gothic" w:hAnsi="Century Gothic"/>
        </w:rPr>
        <w:t>S</w:t>
      </w:r>
      <w:r w:rsidR="00DC041E" w:rsidRPr="002B482C">
        <w:rPr>
          <w:rFonts w:ascii="Century Gothic" w:hAnsi="Century Gothic"/>
        </w:rPr>
        <w:t>o the chess board that came about because one of them said it was like a game they play with us, and I thought what’s one of those games that’s black and white and fits into boxes</w:t>
      </w:r>
      <w:r w:rsidRPr="002B482C">
        <w:rPr>
          <w:rFonts w:ascii="Century Gothic" w:hAnsi="Century Gothic"/>
        </w:rPr>
        <w:t>…</w:t>
      </w:r>
      <w:r w:rsidR="00DC041E" w:rsidRPr="002B482C">
        <w:rPr>
          <w:rFonts w:ascii="Century Gothic" w:hAnsi="Century Gothic"/>
        </w:rPr>
        <w:t xml:space="preserve"> chess. And that's how that kind of came about the start of it, </w:t>
      </w:r>
    </w:p>
    <w:p w14:paraId="7C266C29" w14:textId="77777777" w:rsidR="00AA575C" w:rsidRPr="002B482C" w:rsidRDefault="00AA575C" w:rsidP="00150C0F">
      <w:pPr>
        <w:shd w:val="clear" w:color="auto" w:fill="FFFFFF"/>
        <w:spacing w:line="360" w:lineRule="auto"/>
        <w:jc w:val="both"/>
        <w:rPr>
          <w:rFonts w:ascii="Century Gothic" w:hAnsi="Century Gothic"/>
        </w:rPr>
      </w:pPr>
    </w:p>
    <w:p w14:paraId="166B0DE8" w14:textId="4F1B1D22" w:rsidR="00DC041E" w:rsidRPr="002B482C" w:rsidRDefault="00DC041E" w:rsidP="00150C0F">
      <w:pPr>
        <w:shd w:val="clear" w:color="auto" w:fill="FFFFFF"/>
        <w:spacing w:line="360" w:lineRule="auto"/>
        <w:jc w:val="both"/>
        <w:rPr>
          <w:rFonts w:ascii="Century Gothic" w:hAnsi="Century Gothic"/>
        </w:rPr>
      </w:pPr>
    </w:p>
    <w:p w14:paraId="594329FA" w14:textId="77777777" w:rsidR="00DC041E" w:rsidRPr="002B482C" w:rsidRDefault="00DC041E" w:rsidP="00150C0F">
      <w:pPr>
        <w:shd w:val="clear" w:color="auto" w:fill="FFFFFF"/>
        <w:spacing w:line="360" w:lineRule="auto"/>
        <w:jc w:val="both"/>
        <w:rPr>
          <w:rFonts w:ascii="Century Gothic" w:hAnsi="Century Gothic"/>
        </w:rPr>
      </w:pPr>
    </w:p>
    <w:p w14:paraId="0DAF1FA5" w14:textId="2D5760CA" w:rsidR="00DC041E" w:rsidRPr="002B482C" w:rsidRDefault="00DC041E" w:rsidP="00150C0F">
      <w:pPr>
        <w:shd w:val="clear" w:color="auto" w:fill="FFFFFF"/>
        <w:spacing w:line="360" w:lineRule="auto"/>
        <w:jc w:val="both"/>
        <w:rPr>
          <w:rFonts w:ascii="Century Gothic" w:hAnsi="Century Gothic"/>
          <w:shd w:val="clear" w:color="auto" w:fill="606060"/>
        </w:rPr>
      </w:pPr>
    </w:p>
    <w:p w14:paraId="36FD6359" w14:textId="6EEBE13A" w:rsidR="00BE253E"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lastRenderedPageBreak/>
        <w:t>[Music interlude / transition]</w:t>
      </w:r>
    </w:p>
    <w:p w14:paraId="44C60E3B" w14:textId="77777777" w:rsidR="00BE253E" w:rsidRPr="002B482C" w:rsidRDefault="00BE253E" w:rsidP="00150C0F">
      <w:pPr>
        <w:shd w:val="clear" w:color="auto" w:fill="FFFFFF"/>
        <w:spacing w:after="160" w:line="360" w:lineRule="auto"/>
        <w:jc w:val="both"/>
        <w:rPr>
          <w:rFonts w:ascii="Century Gothic" w:hAnsi="Century Gothic"/>
        </w:rPr>
      </w:pPr>
    </w:p>
    <w:p w14:paraId="6080D4C3" w14:textId="77777777"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[Gabrielle]</w:t>
      </w:r>
      <w:r w:rsidR="00AE5973" w:rsidRPr="002B482C">
        <w:rPr>
          <w:rFonts w:ascii="Century Gothic" w:hAnsi="Century Gothic"/>
        </w:rPr>
        <w:t xml:space="preserve">: </w:t>
      </w:r>
    </w:p>
    <w:p w14:paraId="524C8EAA" w14:textId="59E926C2" w:rsidR="00BE253E" w:rsidRPr="002B482C" w:rsidRDefault="00AE5973" w:rsidP="00150C0F">
      <w:pPr>
        <w:shd w:val="clear" w:color="auto" w:fill="FFFFFF"/>
        <w:spacing w:after="160" w:line="360" w:lineRule="auto"/>
        <w:jc w:val="both"/>
        <w:rPr>
          <w:rFonts w:ascii="Century Gothic" w:hAnsi="Century Gothic"/>
        </w:rPr>
      </w:pPr>
      <w:r w:rsidRPr="002B482C">
        <w:rPr>
          <w:rFonts w:ascii="Century Gothic" w:hAnsi="Century Gothic"/>
        </w:rPr>
        <w:t xml:space="preserve">We have been </w:t>
      </w:r>
      <w:proofErr w:type="gramStart"/>
      <w:r w:rsidRPr="002B482C">
        <w:rPr>
          <w:rFonts w:ascii="Century Gothic" w:hAnsi="Century Gothic"/>
        </w:rPr>
        <w:t>really fortunate</w:t>
      </w:r>
      <w:proofErr w:type="gramEnd"/>
      <w:r w:rsidRPr="002B482C">
        <w:rPr>
          <w:rFonts w:ascii="Century Gothic" w:hAnsi="Century Gothic"/>
        </w:rPr>
        <w:t xml:space="preserve"> with our interviews I reckon, being able to talk to Belinda about her incredible poem was such a treat. And t</w:t>
      </w:r>
      <w:r w:rsidR="00BE253E" w:rsidRPr="002B482C">
        <w:rPr>
          <w:rFonts w:ascii="Century Gothic" w:hAnsi="Century Gothic"/>
        </w:rPr>
        <w:t xml:space="preserve">hat brings us to the end of episode 4 of the TIAKI podcast. The episode where we talk about the different ways that we have shared our research findings. </w:t>
      </w:r>
    </w:p>
    <w:p w14:paraId="583E9C79" w14:textId="77777777" w:rsidR="00BE253E" w:rsidRPr="002B482C" w:rsidRDefault="00BE253E" w:rsidP="00150C0F">
      <w:pPr>
        <w:shd w:val="clear" w:color="auto" w:fill="FFFFFF"/>
        <w:spacing w:after="160" w:line="360" w:lineRule="auto"/>
        <w:jc w:val="both"/>
        <w:rPr>
          <w:rFonts w:ascii="Century Gothic" w:hAnsi="Century Gothic"/>
        </w:rPr>
      </w:pPr>
    </w:p>
    <w:p w14:paraId="541C150D" w14:textId="77777777"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[Paula]</w:t>
      </w:r>
      <w:r w:rsidR="00BE253E" w:rsidRPr="002B482C">
        <w:rPr>
          <w:rFonts w:ascii="Century Gothic" w:hAnsi="Century Gothic"/>
        </w:rPr>
        <w:t xml:space="preserve"> </w:t>
      </w:r>
    </w:p>
    <w:p w14:paraId="788F65E9" w14:textId="3730543A" w:rsidR="00BE253E"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Overall, this project has so many creative outputs! We had a Theatre Marae piece, a podcast, six zines, and a poem.</w:t>
      </w:r>
    </w:p>
    <w:p w14:paraId="1B39CA0E" w14:textId="77777777" w:rsidR="00BE253E" w:rsidRPr="002B482C" w:rsidRDefault="00BE253E" w:rsidP="00150C0F">
      <w:pPr>
        <w:shd w:val="clear" w:color="auto" w:fill="FFFFFF"/>
        <w:spacing w:after="160" w:line="360" w:lineRule="auto"/>
        <w:jc w:val="both"/>
        <w:rPr>
          <w:rFonts w:ascii="Century Gothic" w:hAnsi="Century Gothic"/>
        </w:rPr>
      </w:pPr>
    </w:p>
    <w:p w14:paraId="33C76929" w14:textId="77777777"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[Gabrielle]</w:t>
      </w:r>
      <w:r w:rsidR="00BE253E" w:rsidRPr="002B482C">
        <w:rPr>
          <w:rFonts w:ascii="Century Gothic" w:hAnsi="Century Gothic"/>
        </w:rPr>
        <w:t xml:space="preserve"> </w:t>
      </w:r>
    </w:p>
    <w:p w14:paraId="62437C5F" w14:textId="2C1EC710" w:rsidR="00BE253E"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 xml:space="preserve">And on our </w:t>
      </w:r>
      <w:proofErr w:type="gramStart"/>
      <w:r w:rsidRPr="002B482C">
        <w:rPr>
          <w:rFonts w:ascii="Century Gothic" w:hAnsi="Century Gothic"/>
        </w:rPr>
        <w:t>website</w:t>
      </w:r>
      <w:proofErr w:type="gramEnd"/>
      <w:r w:rsidRPr="002B482C">
        <w:rPr>
          <w:rFonts w:ascii="Century Gothic" w:hAnsi="Century Gothic"/>
        </w:rPr>
        <w:t xml:space="preserve"> you will also find some plain language descriptions of our episodes, electronic versions of the zines with text descriptions for screen readers, and </w:t>
      </w:r>
      <w:r w:rsidR="00AE5973" w:rsidRPr="002B482C">
        <w:rPr>
          <w:rFonts w:ascii="Century Gothic" w:hAnsi="Century Gothic"/>
        </w:rPr>
        <w:t xml:space="preserve">as we have already mentioned </w:t>
      </w:r>
      <w:r w:rsidRPr="002B482C">
        <w:rPr>
          <w:rFonts w:ascii="Century Gothic" w:hAnsi="Century Gothic"/>
        </w:rPr>
        <w:t xml:space="preserve">NZSL interpretations of the episode summaries. And of Belinda’s beautiful poem. </w:t>
      </w:r>
    </w:p>
    <w:p w14:paraId="6431AFAB" w14:textId="77777777" w:rsidR="00BE253E" w:rsidRPr="002B482C" w:rsidRDefault="00BE253E" w:rsidP="00150C0F">
      <w:pPr>
        <w:shd w:val="clear" w:color="auto" w:fill="FFFFFF"/>
        <w:spacing w:after="160" w:line="360" w:lineRule="auto"/>
        <w:jc w:val="both"/>
        <w:rPr>
          <w:rFonts w:ascii="Century Gothic" w:hAnsi="Century Gothic"/>
        </w:rPr>
      </w:pPr>
    </w:p>
    <w:p w14:paraId="1DCC0C30" w14:textId="76DABB80" w:rsidR="00BE253E"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43.</w:t>
      </w:r>
      <w:r w:rsidRPr="002B482C">
        <w:rPr>
          <w:rFonts w:ascii="Century Gothic" w:hAnsi="Century Gothic"/>
        </w:rPr>
        <w:tab/>
        <w:t>PTK: And although we were certainly critical of academic articles when they’re the ONLY way to share findings, the main message is ultimately that you need to understand what you’re trying to achieve with your research and design your outputs accordingly</w:t>
      </w:r>
      <w:r w:rsidR="00632A43" w:rsidRPr="002B482C">
        <w:rPr>
          <w:rFonts w:ascii="Century Gothic" w:hAnsi="Century Gothic"/>
        </w:rPr>
        <w:t xml:space="preserve"> on the basis of your theory of change what are you trying to change and how do you go about achieving that</w:t>
      </w:r>
      <w:r w:rsidRPr="002B482C">
        <w:rPr>
          <w:rFonts w:ascii="Century Gothic" w:hAnsi="Century Gothic"/>
        </w:rPr>
        <w:t xml:space="preserve">. </w:t>
      </w:r>
      <w:r w:rsidR="00632A43" w:rsidRPr="002B482C">
        <w:rPr>
          <w:rFonts w:ascii="Century Gothic" w:hAnsi="Century Gothic"/>
        </w:rPr>
        <w:t xml:space="preserve">Bearing in mind how we have talked about how “tell me your story of pain” is not a theory of change we subscribe to. </w:t>
      </w:r>
      <w:r w:rsidRPr="002B482C">
        <w:rPr>
          <w:rFonts w:ascii="Century Gothic" w:hAnsi="Century Gothic"/>
        </w:rPr>
        <w:t xml:space="preserve">At times academic publications will be </w:t>
      </w:r>
      <w:r w:rsidR="00AA575C" w:rsidRPr="002B482C">
        <w:rPr>
          <w:rFonts w:ascii="Century Gothic" w:hAnsi="Century Gothic"/>
        </w:rPr>
        <w:t>a good</w:t>
      </w:r>
      <w:r w:rsidRPr="002B482C">
        <w:rPr>
          <w:rFonts w:ascii="Century Gothic" w:hAnsi="Century Gothic"/>
        </w:rPr>
        <w:t xml:space="preserve"> approach – after all we have four articles associated with TIAKI. But when you’re trying to create a different kind of future, and trying to share the </w:t>
      </w:r>
      <w:r w:rsidRPr="002B482C">
        <w:rPr>
          <w:rFonts w:ascii="Century Gothic" w:hAnsi="Century Gothic"/>
        </w:rPr>
        <w:lastRenderedPageBreak/>
        <w:t xml:space="preserve">research with </w:t>
      </w:r>
      <w:r w:rsidR="00632A43" w:rsidRPr="002B482C">
        <w:rPr>
          <w:rFonts w:ascii="Century Gothic" w:hAnsi="Century Gothic"/>
        </w:rPr>
        <w:t xml:space="preserve">different </w:t>
      </w:r>
      <w:r w:rsidRPr="002B482C">
        <w:rPr>
          <w:rFonts w:ascii="Century Gothic" w:hAnsi="Century Gothic"/>
        </w:rPr>
        <w:t xml:space="preserve">communities, </w:t>
      </w:r>
      <w:r w:rsidR="00AA575C" w:rsidRPr="002B482C">
        <w:rPr>
          <w:rFonts w:ascii="Century Gothic" w:hAnsi="Century Gothic"/>
        </w:rPr>
        <w:t xml:space="preserve">especially research that </w:t>
      </w:r>
      <w:proofErr w:type="gramStart"/>
      <w:r w:rsidR="00AA575C" w:rsidRPr="002B482C">
        <w:rPr>
          <w:rFonts w:ascii="Century Gothic" w:hAnsi="Century Gothic"/>
        </w:rPr>
        <w:t>really</w:t>
      </w:r>
      <w:proofErr w:type="gramEnd"/>
      <w:r w:rsidR="00AA575C" w:rsidRPr="002B482C">
        <w:rPr>
          <w:rFonts w:ascii="Century Gothic" w:hAnsi="Century Gothic"/>
        </w:rPr>
        <w:t xml:space="preserve"> you know impacts or has impacted them in terms of the issues you’re talking about,</w:t>
      </w:r>
      <w:r w:rsidRPr="002B482C">
        <w:rPr>
          <w:rFonts w:ascii="Century Gothic" w:hAnsi="Century Gothic"/>
        </w:rPr>
        <w:t xml:space="preserve"> need to </w:t>
      </w:r>
      <w:r w:rsidR="00632A43" w:rsidRPr="002B482C">
        <w:rPr>
          <w:rFonts w:ascii="Century Gothic" w:hAnsi="Century Gothic"/>
        </w:rPr>
        <w:t xml:space="preserve">acknowledge the critical role that </w:t>
      </w:r>
      <w:r w:rsidRPr="002B482C">
        <w:rPr>
          <w:rFonts w:ascii="Century Gothic" w:hAnsi="Century Gothic"/>
        </w:rPr>
        <w:t>creativ</w:t>
      </w:r>
      <w:r w:rsidR="00632A43" w:rsidRPr="002B482C">
        <w:rPr>
          <w:rFonts w:ascii="Century Gothic" w:hAnsi="Century Gothic"/>
        </w:rPr>
        <w:t>ity plays.</w:t>
      </w:r>
    </w:p>
    <w:p w14:paraId="072DA446" w14:textId="77777777" w:rsidR="00BE253E" w:rsidRPr="002B482C" w:rsidRDefault="00BE253E" w:rsidP="00150C0F">
      <w:pPr>
        <w:shd w:val="clear" w:color="auto" w:fill="FFFFFF"/>
        <w:spacing w:after="160" w:line="360" w:lineRule="auto"/>
        <w:jc w:val="both"/>
        <w:rPr>
          <w:rFonts w:ascii="Century Gothic" w:hAnsi="Century Gothic"/>
        </w:rPr>
      </w:pPr>
    </w:p>
    <w:p w14:paraId="7F77CF40" w14:textId="77777777"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[Gabrielle]</w:t>
      </w:r>
    </w:p>
    <w:p w14:paraId="1252C4BA" w14:textId="7D25AFB9" w:rsidR="00BE253E"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 xml:space="preserve">In many ways this episode has only really been a teaser of the kind of things Kaupapa Māori researchers can do. In our next episode we go more in depth though – looking in detail at the creation of OUT THE GATE, a Theatre Marae production performed in 2025 based on the TIAKI research. </w:t>
      </w:r>
    </w:p>
    <w:p w14:paraId="09E62937" w14:textId="77777777" w:rsidR="00BE253E" w:rsidRPr="002B482C" w:rsidRDefault="00BE253E" w:rsidP="00150C0F">
      <w:pPr>
        <w:shd w:val="clear" w:color="auto" w:fill="FFFFFF"/>
        <w:spacing w:after="160" w:line="360" w:lineRule="auto"/>
        <w:jc w:val="both"/>
        <w:rPr>
          <w:rFonts w:ascii="Century Gothic" w:hAnsi="Century Gothic"/>
        </w:rPr>
      </w:pPr>
    </w:p>
    <w:p w14:paraId="1BC550D4" w14:textId="77777777"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[Paula]</w:t>
      </w:r>
    </w:p>
    <w:p w14:paraId="421DECE3" w14:textId="77777777" w:rsidR="00AA575C" w:rsidRPr="002B482C" w:rsidRDefault="00AA575C" w:rsidP="00150C0F">
      <w:pPr>
        <w:shd w:val="clear" w:color="auto" w:fill="FFFFFF"/>
        <w:spacing w:after="160" w:line="360" w:lineRule="auto"/>
        <w:jc w:val="both"/>
        <w:rPr>
          <w:rFonts w:ascii="Century Gothic" w:hAnsi="Century Gothic"/>
        </w:rPr>
      </w:pPr>
    </w:p>
    <w:p w14:paraId="69768C3F" w14:textId="2FE33C7D" w:rsidR="00BE253E"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 xml:space="preserve">I can hardly wait for that episode. </w:t>
      </w:r>
      <w:r w:rsidR="00BE253E" w:rsidRPr="002B482C">
        <w:rPr>
          <w:rFonts w:ascii="Century Gothic" w:hAnsi="Century Gothic"/>
        </w:rPr>
        <w:t xml:space="preserve"> In that episode you’ll hear more from </w:t>
      </w:r>
      <w:r w:rsidR="00632A43" w:rsidRPr="002B482C">
        <w:rPr>
          <w:rFonts w:ascii="Century Gothic" w:hAnsi="Century Gothic"/>
        </w:rPr>
        <w:t xml:space="preserve">Dr </w:t>
      </w:r>
      <w:r w:rsidR="00BE253E" w:rsidRPr="002B482C">
        <w:rPr>
          <w:rFonts w:ascii="Century Gothic" w:hAnsi="Century Gothic"/>
        </w:rPr>
        <w:t xml:space="preserve">Helen Pearse </w:t>
      </w:r>
      <w:proofErr w:type="spellStart"/>
      <w:r w:rsidR="00BE253E" w:rsidRPr="002B482C">
        <w:rPr>
          <w:rFonts w:ascii="Century Gothic" w:hAnsi="Century Gothic"/>
        </w:rPr>
        <w:t>Otene</w:t>
      </w:r>
      <w:proofErr w:type="spellEnd"/>
      <w:r w:rsidR="00BE253E" w:rsidRPr="002B482C">
        <w:rPr>
          <w:rFonts w:ascii="Century Gothic" w:hAnsi="Century Gothic"/>
        </w:rPr>
        <w:t xml:space="preserve"> and Jim Moriaty and others from </w:t>
      </w:r>
      <w:proofErr w:type="spellStart"/>
      <w:r w:rsidR="00BE253E" w:rsidRPr="002B482C">
        <w:rPr>
          <w:rFonts w:ascii="Century Gothic" w:hAnsi="Century Gothic"/>
        </w:rPr>
        <w:t>Te</w:t>
      </w:r>
      <w:proofErr w:type="spellEnd"/>
      <w:r w:rsidR="00BE253E" w:rsidRPr="002B482C">
        <w:rPr>
          <w:rFonts w:ascii="Century Gothic" w:hAnsi="Century Gothic"/>
        </w:rPr>
        <w:t xml:space="preserve"> </w:t>
      </w:r>
      <w:proofErr w:type="spellStart"/>
      <w:r w:rsidR="00BE253E" w:rsidRPr="002B482C">
        <w:rPr>
          <w:rFonts w:ascii="Century Gothic" w:hAnsi="Century Gothic"/>
        </w:rPr>
        <w:t>Rākau</w:t>
      </w:r>
      <w:proofErr w:type="spellEnd"/>
      <w:r w:rsidR="00BE253E" w:rsidRPr="002B482C">
        <w:rPr>
          <w:rFonts w:ascii="Century Gothic" w:hAnsi="Century Gothic"/>
        </w:rPr>
        <w:t xml:space="preserve">, the </w:t>
      </w:r>
      <w:r w:rsidR="00632A43" w:rsidRPr="002B482C">
        <w:rPr>
          <w:rFonts w:ascii="Century Gothic" w:hAnsi="Century Gothic"/>
        </w:rPr>
        <w:t xml:space="preserve">Kaupapa </w:t>
      </w:r>
      <w:r w:rsidR="00BE253E" w:rsidRPr="002B482C">
        <w:rPr>
          <w:rFonts w:ascii="Century Gothic" w:hAnsi="Century Gothic"/>
        </w:rPr>
        <w:t xml:space="preserve">Māori theatre company based in Wellington. You’ll also hear from some of the </w:t>
      </w:r>
      <w:proofErr w:type="spellStart"/>
      <w:r w:rsidR="00BE253E" w:rsidRPr="002B482C">
        <w:rPr>
          <w:rFonts w:ascii="Century Gothic" w:hAnsi="Century Gothic"/>
        </w:rPr>
        <w:t>kairangahau</w:t>
      </w:r>
      <w:proofErr w:type="spellEnd"/>
      <w:r w:rsidR="00BE253E" w:rsidRPr="002B482C">
        <w:rPr>
          <w:rFonts w:ascii="Century Gothic" w:hAnsi="Century Gothic"/>
        </w:rPr>
        <w:t xml:space="preserve"> on TIAKI who joined the cast of Out the Gate. </w:t>
      </w:r>
    </w:p>
    <w:p w14:paraId="0AD84649" w14:textId="77777777" w:rsidR="00BE253E" w:rsidRPr="002B482C" w:rsidRDefault="00BE253E" w:rsidP="00150C0F">
      <w:pPr>
        <w:shd w:val="clear" w:color="auto" w:fill="FFFFFF"/>
        <w:spacing w:after="160" w:line="360" w:lineRule="auto"/>
        <w:jc w:val="both"/>
        <w:rPr>
          <w:rFonts w:ascii="Century Gothic" w:hAnsi="Century Gothic"/>
        </w:rPr>
      </w:pPr>
    </w:p>
    <w:p w14:paraId="235E1BB6" w14:textId="77777777"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[Gabrielle]</w:t>
      </w:r>
    </w:p>
    <w:p w14:paraId="341B84C4" w14:textId="6C59C9F0" w:rsidR="00BE253E"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 xml:space="preserve">And Paula and I are especially excited that you will also get to hear some of the beautiful and moving waiata from the show. </w:t>
      </w:r>
    </w:p>
    <w:p w14:paraId="0ABB1B4B" w14:textId="77777777"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[Paula]</w:t>
      </w:r>
    </w:p>
    <w:p w14:paraId="37E9F001" w14:textId="77777777" w:rsidR="00AA575C"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 xml:space="preserve"> </w:t>
      </w:r>
    </w:p>
    <w:p w14:paraId="47906399" w14:textId="4712D108" w:rsidR="00BE253E"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For now though, all that’s left for us in this episode is to thank the amazing people who you heard from in this episode: Associate Professor Donna Cormack, , Professor Kathryn Gilbey, Professor Uncle Marshall Chin, Cheryl Davies, Jordan Tane, Professor Tracey McIntosh and very especially our TIAKI poet Belinda Tuari Toma.</w:t>
      </w:r>
    </w:p>
    <w:p w14:paraId="0949B835" w14:textId="77777777" w:rsidR="00BE253E" w:rsidRPr="002B482C" w:rsidRDefault="00BE253E" w:rsidP="00150C0F">
      <w:pPr>
        <w:shd w:val="clear" w:color="auto" w:fill="FFFFFF"/>
        <w:spacing w:after="160" w:line="360" w:lineRule="auto"/>
        <w:jc w:val="both"/>
        <w:rPr>
          <w:rFonts w:ascii="Century Gothic" w:hAnsi="Century Gothic"/>
        </w:rPr>
      </w:pPr>
    </w:p>
    <w:p w14:paraId="278E6292" w14:textId="77777777"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[Gabrielle]</w:t>
      </w:r>
    </w:p>
    <w:p w14:paraId="2C450098" w14:textId="1BD8675F" w:rsidR="007C4C64" w:rsidRPr="002B482C" w:rsidRDefault="00BE253E" w:rsidP="00150C0F">
      <w:pPr>
        <w:shd w:val="clear" w:color="auto" w:fill="FFFFFF"/>
        <w:spacing w:after="160" w:line="360" w:lineRule="auto"/>
        <w:jc w:val="both"/>
        <w:rPr>
          <w:rFonts w:ascii="Century Gothic" w:hAnsi="Century Gothic"/>
        </w:rPr>
      </w:pPr>
      <w:r w:rsidRPr="002B482C">
        <w:rPr>
          <w:rFonts w:ascii="Century Gothic" w:hAnsi="Century Gothic"/>
        </w:rPr>
        <w:t xml:space="preserve"> And </w:t>
      </w:r>
      <w:r w:rsidR="00AA575C" w:rsidRPr="002B482C">
        <w:rPr>
          <w:rFonts w:ascii="Century Gothic" w:hAnsi="Century Gothic"/>
        </w:rPr>
        <w:t xml:space="preserve">all that’s left for me to do is </w:t>
      </w:r>
      <w:r w:rsidRPr="002B482C">
        <w:rPr>
          <w:rFonts w:ascii="Century Gothic" w:hAnsi="Century Gothic"/>
        </w:rPr>
        <w:t xml:space="preserve">to thank my co-host – that’s you Paula – our sound tech Snow Chase, and </w:t>
      </w:r>
      <w:proofErr w:type="spellStart"/>
      <w:r w:rsidRPr="002B482C">
        <w:rPr>
          <w:rFonts w:ascii="Century Gothic" w:hAnsi="Century Gothic"/>
        </w:rPr>
        <w:t>Tīhei</w:t>
      </w:r>
      <w:proofErr w:type="spellEnd"/>
      <w:r w:rsidRPr="002B482C">
        <w:rPr>
          <w:rFonts w:ascii="Century Gothic" w:hAnsi="Century Gothic"/>
        </w:rPr>
        <w:t xml:space="preserve"> Rangatahi and </w:t>
      </w:r>
      <w:proofErr w:type="spellStart"/>
      <w:r w:rsidRPr="002B482C">
        <w:rPr>
          <w:rFonts w:ascii="Century Gothic" w:hAnsi="Century Gothic"/>
        </w:rPr>
        <w:t>Kōkiri</w:t>
      </w:r>
      <w:proofErr w:type="spellEnd"/>
      <w:r w:rsidRPr="002B482C">
        <w:rPr>
          <w:rFonts w:ascii="Century Gothic" w:hAnsi="Century Gothic"/>
        </w:rPr>
        <w:t xml:space="preserve"> Marae for letting us use their recording studio.</w:t>
      </w:r>
    </w:p>
    <w:p w14:paraId="70DEC5BF" w14:textId="77777777" w:rsidR="00AA575C" w:rsidRPr="002B482C" w:rsidRDefault="00AA575C" w:rsidP="00150C0F">
      <w:pPr>
        <w:shd w:val="clear" w:color="auto" w:fill="FFFFFF"/>
        <w:spacing w:after="160" w:line="360" w:lineRule="auto"/>
        <w:jc w:val="both"/>
        <w:rPr>
          <w:rFonts w:ascii="Century Gothic" w:hAnsi="Century Gothic"/>
        </w:rPr>
      </w:pPr>
    </w:p>
    <w:p w14:paraId="37A62912" w14:textId="24DF1E99" w:rsidR="00AA575C" w:rsidRPr="002B482C" w:rsidRDefault="00AA575C" w:rsidP="00150C0F">
      <w:pPr>
        <w:shd w:val="clear" w:color="auto" w:fill="FFFFFF"/>
        <w:spacing w:after="160" w:line="360" w:lineRule="auto"/>
        <w:jc w:val="both"/>
        <w:rPr>
          <w:rFonts w:ascii="Century Gothic" w:hAnsi="Century Gothic"/>
        </w:rPr>
      </w:pPr>
      <w:r w:rsidRPr="002B482C">
        <w:rPr>
          <w:rFonts w:ascii="Century Gothic" w:hAnsi="Century Gothic"/>
        </w:rPr>
        <w:t>[Closing music]</w:t>
      </w:r>
    </w:p>
    <w:sectPr w:rsidR="00AA575C" w:rsidRPr="002B482C" w:rsidSect="000E1E99">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venir Book">
    <w:panose1 w:val="02000503020000020003"/>
    <w:charset w:val="00"/>
    <w:family w:val="auto"/>
    <w:pitch w:val="variable"/>
    <w:sig w:usb0="800000AF" w:usb1="5000204A" w:usb2="00000000" w:usb3="00000000" w:csb0="0000009B"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BF4C38"/>
    <w:multiLevelType w:val="hybridMultilevel"/>
    <w:tmpl w:val="F560EA04"/>
    <w:lvl w:ilvl="0" w:tplc="6AA01A8C">
      <w:start w:val="3"/>
      <w:numFmt w:val="bullet"/>
      <w:lvlText w:val="-"/>
      <w:lvlJc w:val="left"/>
      <w:pPr>
        <w:ind w:left="720" w:hanging="360"/>
      </w:pPr>
      <w:rPr>
        <w:rFonts w:ascii="Avenir Book" w:eastAsiaTheme="minorEastAsia" w:hAnsi="Avenir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96082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mirrorMargins/>
  <w:proofState w:spelling="clean" w:grammar="clean"/>
  <w:defaultTabStop w:val="720"/>
  <w:evenAndOddHeaders/>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C64"/>
    <w:rsid w:val="00005FC7"/>
    <w:rsid w:val="000272E4"/>
    <w:rsid w:val="0005167B"/>
    <w:rsid w:val="00061B26"/>
    <w:rsid w:val="00072735"/>
    <w:rsid w:val="000827B6"/>
    <w:rsid w:val="000A33D4"/>
    <w:rsid w:val="000B09BE"/>
    <w:rsid w:val="000D3F1A"/>
    <w:rsid w:val="000E1E99"/>
    <w:rsid w:val="000E2003"/>
    <w:rsid w:val="000F20B8"/>
    <w:rsid w:val="0011091B"/>
    <w:rsid w:val="00111797"/>
    <w:rsid w:val="001241D5"/>
    <w:rsid w:val="00124D2A"/>
    <w:rsid w:val="001501F0"/>
    <w:rsid w:val="00150C0F"/>
    <w:rsid w:val="001543FF"/>
    <w:rsid w:val="00161D46"/>
    <w:rsid w:val="0016438A"/>
    <w:rsid w:val="001A3E88"/>
    <w:rsid w:val="001A64A1"/>
    <w:rsid w:val="001E5091"/>
    <w:rsid w:val="001F214F"/>
    <w:rsid w:val="0020335A"/>
    <w:rsid w:val="00203A87"/>
    <w:rsid w:val="00210D26"/>
    <w:rsid w:val="00254B2D"/>
    <w:rsid w:val="0026563E"/>
    <w:rsid w:val="002B3C5C"/>
    <w:rsid w:val="002B482C"/>
    <w:rsid w:val="002F4B70"/>
    <w:rsid w:val="002F557B"/>
    <w:rsid w:val="0031253A"/>
    <w:rsid w:val="00335DD7"/>
    <w:rsid w:val="003512AA"/>
    <w:rsid w:val="003546DD"/>
    <w:rsid w:val="00370CFF"/>
    <w:rsid w:val="003944DE"/>
    <w:rsid w:val="003A57BB"/>
    <w:rsid w:val="003B3004"/>
    <w:rsid w:val="003C4DD5"/>
    <w:rsid w:val="003C6F43"/>
    <w:rsid w:val="003D3A98"/>
    <w:rsid w:val="00406A51"/>
    <w:rsid w:val="0041410F"/>
    <w:rsid w:val="00422277"/>
    <w:rsid w:val="00450197"/>
    <w:rsid w:val="004D4BDA"/>
    <w:rsid w:val="004D7374"/>
    <w:rsid w:val="00513A88"/>
    <w:rsid w:val="0052079F"/>
    <w:rsid w:val="0052515F"/>
    <w:rsid w:val="00540E0E"/>
    <w:rsid w:val="00543B4F"/>
    <w:rsid w:val="00583C4D"/>
    <w:rsid w:val="005861BC"/>
    <w:rsid w:val="005915AC"/>
    <w:rsid w:val="005D7B0C"/>
    <w:rsid w:val="005F2A2C"/>
    <w:rsid w:val="005F36B6"/>
    <w:rsid w:val="005F57E5"/>
    <w:rsid w:val="006202FC"/>
    <w:rsid w:val="00623B0E"/>
    <w:rsid w:val="00626980"/>
    <w:rsid w:val="00626C85"/>
    <w:rsid w:val="00632A43"/>
    <w:rsid w:val="006426E2"/>
    <w:rsid w:val="00644618"/>
    <w:rsid w:val="00671BBF"/>
    <w:rsid w:val="00680DCA"/>
    <w:rsid w:val="006A23F3"/>
    <w:rsid w:val="006A6DF0"/>
    <w:rsid w:val="006B278C"/>
    <w:rsid w:val="006B4955"/>
    <w:rsid w:val="006E02B5"/>
    <w:rsid w:val="00715248"/>
    <w:rsid w:val="00720EB1"/>
    <w:rsid w:val="00727670"/>
    <w:rsid w:val="007469D1"/>
    <w:rsid w:val="0075415E"/>
    <w:rsid w:val="00755F4F"/>
    <w:rsid w:val="00760B1E"/>
    <w:rsid w:val="007755F8"/>
    <w:rsid w:val="007B0D11"/>
    <w:rsid w:val="007B147A"/>
    <w:rsid w:val="007C4C64"/>
    <w:rsid w:val="007D5099"/>
    <w:rsid w:val="007D66E1"/>
    <w:rsid w:val="00830214"/>
    <w:rsid w:val="00836E92"/>
    <w:rsid w:val="008470F2"/>
    <w:rsid w:val="0085394B"/>
    <w:rsid w:val="00886494"/>
    <w:rsid w:val="008976E7"/>
    <w:rsid w:val="008B30A9"/>
    <w:rsid w:val="008C7A87"/>
    <w:rsid w:val="00913DA6"/>
    <w:rsid w:val="00926110"/>
    <w:rsid w:val="009373FB"/>
    <w:rsid w:val="009424F2"/>
    <w:rsid w:val="009639AF"/>
    <w:rsid w:val="009C1DF9"/>
    <w:rsid w:val="00A40AED"/>
    <w:rsid w:val="00A725F6"/>
    <w:rsid w:val="00A82545"/>
    <w:rsid w:val="00A97E35"/>
    <w:rsid w:val="00AA575C"/>
    <w:rsid w:val="00AB754F"/>
    <w:rsid w:val="00AB7C7A"/>
    <w:rsid w:val="00AC2311"/>
    <w:rsid w:val="00AE5973"/>
    <w:rsid w:val="00AE705D"/>
    <w:rsid w:val="00B11C35"/>
    <w:rsid w:val="00B54544"/>
    <w:rsid w:val="00B66604"/>
    <w:rsid w:val="00B914AD"/>
    <w:rsid w:val="00BA6EFE"/>
    <w:rsid w:val="00BE253E"/>
    <w:rsid w:val="00C2722F"/>
    <w:rsid w:val="00C3172B"/>
    <w:rsid w:val="00C37B80"/>
    <w:rsid w:val="00C73F45"/>
    <w:rsid w:val="00C93B52"/>
    <w:rsid w:val="00CB1E54"/>
    <w:rsid w:val="00CE53F4"/>
    <w:rsid w:val="00D05633"/>
    <w:rsid w:val="00D11180"/>
    <w:rsid w:val="00D21CA8"/>
    <w:rsid w:val="00D335A3"/>
    <w:rsid w:val="00D43910"/>
    <w:rsid w:val="00D626AC"/>
    <w:rsid w:val="00D812D9"/>
    <w:rsid w:val="00D8256C"/>
    <w:rsid w:val="00DB6F54"/>
    <w:rsid w:val="00DC041E"/>
    <w:rsid w:val="00DF4C9E"/>
    <w:rsid w:val="00E053F9"/>
    <w:rsid w:val="00E10BF3"/>
    <w:rsid w:val="00E13C54"/>
    <w:rsid w:val="00E152F3"/>
    <w:rsid w:val="00E25677"/>
    <w:rsid w:val="00E84479"/>
    <w:rsid w:val="00EA4BE4"/>
    <w:rsid w:val="00EA6FFA"/>
    <w:rsid w:val="00EB4618"/>
    <w:rsid w:val="00EC0487"/>
    <w:rsid w:val="00EE2004"/>
    <w:rsid w:val="00F26AF6"/>
    <w:rsid w:val="00F27873"/>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1BF6A"/>
  <w15:chartTrackingRefBased/>
  <w15:docId w15:val="{6DDF9DA9-E6E5-1B41-98D0-62EDA5BB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7C4C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4C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4C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4C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C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C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C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C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C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C64"/>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C4C64"/>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C4C64"/>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C4C64"/>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C4C64"/>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C4C6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C4C6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C4C6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C4C6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C4C6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C6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C4C6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C6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C4C6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4C64"/>
    <w:rPr>
      <w:i/>
      <w:iCs/>
      <w:color w:val="404040" w:themeColor="text1" w:themeTint="BF"/>
      <w:lang w:val="en-GB"/>
    </w:rPr>
  </w:style>
  <w:style w:type="paragraph" w:styleId="ListParagraph">
    <w:name w:val="List Paragraph"/>
    <w:basedOn w:val="Normal"/>
    <w:uiPriority w:val="34"/>
    <w:qFormat/>
    <w:rsid w:val="007C4C64"/>
    <w:pPr>
      <w:ind w:left="720"/>
      <w:contextualSpacing/>
    </w:pPr>
  </w:style>
  <w:style w:type="character" w:styleId="IntenseEmphasis">
    <w:name w:val="Intense Emphasis"/>
    <w:basedOn w:val="DefaultParagraphFont"/>
    <w:uiPriority w:val="21"/>
    <w:qFormat/>
    <w:rsid w:val="007C4C64"/>
    <w:rPr>
      <w:i/>
      <w:iCs/>
      <w:color w:val="0F4761" w:themeColor="accent1" w:themeShade="BF"/>
    </w:rPr>
  </w:style>
  <w:style w:type="paragraph" w:styleId="IntenseQuote">
    <w:name w:val="Intense Quote"/>
    <w:basedOn w:val="Normal"/>
    <w:next w:val="Normal"/>
    <w:link w:val="IntenseQuoteChar"/>
    <w:uiPriority w:val="30"/>
    <w:qFormat/>
    <w:rsid w:val="007C4C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4C64"/>
    <w:rPr>
      <w:i/>
      <w:iCs/>
      <w:color w:val="0F4761" w:themeColor="accent1" w:themeShade="BF"/>
      <w:lang w:val="en-GB"/>
    </w:rPr>
  </w:style>
  <w:style w:type="character" w:styleId="IntenseReference">
    <w:name w:val="Intense Reference"/>
    <w:basedOn w:val="DefaultParagraphFont"/>
    <w:uiPriority w:val="32"/>
    <w:qFormat/>
    <w:rsid w:val="007C4C64"/>
    <w:rPr>
      <w:b/>
      <w:bCs/>
      <w:smallCaps/>
      <w:color w:val="0F4761" w:themeColor="accent1" w:themeShade="BF"/>
      <w:spacing w:val="5"/>
    </w:rPr>
  </w:style>
  <w:style w:type="character" w:styleId="CommentReference">
    <w:name w:val="annotation reference"/>
    <w:basedOn w:val="DefaultParagraphFont"/>
    <w:uiPriority w:val="99"/>
    <w:semiHidden/>
    <w:unhideWhenUsed/>
    <w:rsid w:val="00C2722F"/>
    <w:rPr>
      <w:sz w:val="16"/>
      <w:szCs w:val="16"/>
    </w:rPr>
  </w:style>
  <w:style w:type="paragraph" w:styleId="CommentText">
    <w:name w:val="annotation text"/>
    <w:basedOn w:val="Normal"/>
    <w:link w:val="CommentTextChar"/>
    <w:uiPriority w:val="99"/>
    <w:semiHidden/>
    <w:unhideWhenUsed/>
    <w:rsid w:val="00C2722F"/>
    <w:rPr>
      <w:sz w:val="20"/>
      <w:szCs w:val="20"/>
    </w:rPr>
  </w:style>
  <w:style w:type="character" w:customStyle="1" w:styleId="CommentTextChar">
    <w:name w:val="Comment Text Char"/>
    <w:basedOn w:val="DefaultParagraphFont"/>
    <w:link w:val="CommentText"/>
    <w:uiPriority w:val="99"/>
    <w:semiHidden/>
    <w:rsid w:val="00C2722F"/>
    <w:rPr>
      <w:sz w:val="20"/>
      <w:szCs w:val="20"/>
      <w:lang w:val="en-GB"/>
    </w:rPr>
  </w:style>
  <w:style w:type="paragraph" w:styleId="CommentSubject">
    <w:name w:val="annotation subject"/>
    <w:basedOn w:val="CommentText"/>
    <w:next w:val="CommentText"/>
    <w:link w:val="CommentSubjectChar"/>
    <w:uiPriority w:val="99"/>
    <w:semiHidden/>
    <w:unhideWhenUsed/>
    <w:rsid w:val="00C2722F"/>
    <w:rPr>
      <w:b/>
      <w:bCs/>
    </w:rPr>
  </w:style>
  <w:style w:type="character" w:customStyle="1" w:styleId="CommentSubjectChar">
    <w:name w:val="Comment Subject Char"/>
    <w:basedOn w:val="CommentTextChar"/>
    <w:link w:val="CommentSubject"/>
    <w:uiPriority w:val="99"/>
    <w:semiHidden/>
    <w:rsid w:val="00C2722F"/>
    <w:rPr>
      <w:b/>
      <w:bCs/>
      <w:sz w:val="20"/>
      <w:szCs w:val="20"/>
      <w:lang w:val="en-GB"/>
    </w:rPr>
  </w:style>
  <w:style w:type="character" w:styleId="Hyperlink">
    <w:name w:val="Hyperlink"/>
    <w:basedOn w:val="DefaultParagraphFont"/>
    <w:uiPriority w:val="99"/>
    <w:unhideWhenUsed/>
    <w:rsid w:val="00715248"/>
    <w:rPr>
      <w:color w:val="467886" w:themeColor="hyperlink"/>
      <w:u w:val="single"/>
    </w:rPr>
  </w:style>
  <w:style w:type="character" w:styleId="UnresolvedMention">
    <w:name w:val="Unresolved Mention"/>
    <w:basedOn w:val="DefaultParagraphFont"/>
    <w:uiPriority w:val="99"/>
    <w:semiHidden/>
    <w:unhideWhenUsed/>
    <w:rsid w:val="00715248"/>
    <w:rPr>
      <w:color w:val="605E5C"/>
      <w:shd w:val="clear" w:color="auto" w:fill="E1DFDD"/>
    </w:rPr>
  </w:style>
  <w:style w:type="character" w:styleId="FollowedHyperlink">
    <w:name w:val="FollowedHyperlink"/>
    <w:basedOn w:val="DefaultParagraphFont"/>
    <w:uiPriority w:val="99"/>
    <w:semiHidden/>
    <w:unhideWhenUsed/>
    <w:rsid w:val="00715248"/>
    <w:rPr>
      <w:color w:val="96607D" w:themeColor="followedHyperlink"/>
      <w:u w:val="single"/>
    </w:rPr>
  </w:style>
  <w:style w:type="paragraph" w:styleId="Revision">
    <w:name w:val="Revision"/>
    <w:hidden/>
    <w:uiPriority w:val="99"/>
    <w:semiHidden/>
    <w:rsid w:val="00680DC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7614</Words>
  <Characters>37385</Characters>
  <Application>Microsoft Office Word</Application>
  <DocSecurity>0</DocSecurity>
  <Lines>958</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3</cp:revision>
  <dcterms:created xsi:type="dcterms:W3CDTF">2026-09-18T06:54:00Z</dcterms:created>
  <dcterms:modified xsi:type="dcterms:W3CDTF">2026-09-18T21:21:00Z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720204-f836-4d19-9dd2-bb5b760d13e2_Enabled">
    <vt:lpwstr>true</vt:lpwstr>
  </property>
  <property fmtid="{D5CDD505-2E9C-101B-9397-08002B2CF9AE}" pid="3" name="MSIP_Label_40720204-f836-4d19-9dd2-bb5b760d13e2_SetDate">
    <vt:lpwstr>2026-06-17T00:22:52Z</vt:lpwstr>
  </property>
  <property fmtid="{D5CDD505-2E9C-101B-9397-08002B2CF9AE}" pid="4" name="MSIP_Label_40720204-f836-4d19-9dd2-bb5b760d13e2_Method">
    <vt:lpwstr>Privileged</vt:lpwstr>
  </property>
  <property fmtid="{D5CDD505-2E9C-101B-9397-08002B2CF9AE}" pid="5" name="MSIP_Label_40720204-f836-4d19-9dd2-bb5b760d13e2_Name">
    <vt:lpwstr>Internal Use</vt:lpwstr>
  </property>
  <property fmtid="{D5CDD505-2E9C-101B-9397-08002B2CF9AE}" pid="6" name="MSIP_Label_40720204-f836-4d19-9dd2-bb5b760d13e2_SiteId">
    <vt:lpwstr>0225efc5-78fe-4928-b157-9ef24809e9ba</vt:lpwstr>
  </property>
  <property fmtid="{D5CDD505-2E9C-101B-9397-08002B2CF9AE}" pid="7" name="MSIP_Label_40720204-f836-4d19-9dd2-bb5b760d13e2_ActionId">
    <vt:lpwstr>971f3873-7fab-41d8-9c00-3efc6a60e9f1</vt:lpwstr>
  </property>
  <property fmtid="{D5CDD505-2E9C-101B-9397-08002B2CF9AE}" pid="8" name="MSIP_Label_40720204-f836-4d19-9dd2-bb5b760d13e2_ContentBits">
    <vt:lpwstr>0</vt:lpwstr>
  </property>
  <property fmtid="{D5CDD505-2E9C-101B-9397-08002B2CF9AE}" pid="9" name="MSIP_Label_40720204-f836-4d19-9dd2-bb5b760d13e2_Tag">
    <vt:lpwstr>50, 0, 1, 1</vt:lpwstr>
  </property>
</Properties>
</file>