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27" w:rsidRDefault="004D42F9">
      <w:r>
        <w:rPr>
          <w:color w:val="4D4D4D"/>
          <w:sz w:val="48"/>
          <w:szCs w:val="48"/>
        </w:rPr>
        <w:t>Default Report</w:t>
      </w:r>
      <w:bookmarkStart w:id="0" w:name="_GoBack"/>
      <w:bookmarkEnd w:id="0"/>
      <w:r>
        <w:br/>
      </w:r>
      <w:r>
        <w:rPr>
          <w:i/>
          <w:iCs/>
          <w:color w:val="7F7F7F"/>
          <w:sz w:val="28"/>
          <w:szCs w:val="28"/>
        </w:rPr>
        <w:t>Employer Satisfaction Survey (2018-</w:t>
      </w:r>
      <w:r w:rsidR="000941A7">
        <w:rPr>
          <w:i/>
          <w:iCs/>
          <w:color w:val="7F7F7F"/>
          <w:sz w:val="28"/>
          <w:szCs w:val="28"/>
        </w:rPr>
        <w:t>2019</w:t>
      </w:r>
      <w:proofErr w:type="gramStart"/>
      <w:r w:rsidR="000941A7">
        <w:rPr>
          <w:i/>
          <w:iCs/>
          <w:color w:val="7F7F7F"/>
          <w:sz w:val="28"/>
          <w:szCs w:val="28"/>
        </w:rPr>
        <w:t>)</w:t>
      </w:r>
      <w:proofErr w:type="gramEnd"/>
      <w:r>
        <w:br/>
      </w:r>
      <w:r>
        <w:rPr>
          <w:b/>
          <w:bCs/>
          <w:color w:val="7F7F7F"/>
          <w:sz w:val="24"/>
          <w:szCs w:val="24"/>
        </w:rPr>
        <w:t>January 7th 2021, 11:10 am CST</w:t>
      </w:r>
      <w:r>
        <w:br/>
      </w:r>
    </w:p>
    <w:p w:rsidR="00A77427" w:rsidRDefault="004D42F9">
      <w:r>
        <w:rPr>
          <w:b/>
          <w:bCs/>
          <w:color w:val="4D4D4D"/>
          <w:sz w:val="28"/>
          <w:szCs w:val="28"/>
        </w:rPr>
        <w:t>Q1 - How prepared were the UNO graduates in their ability to set instructional outcomes?</w:t>
      </w:r>
    </w:p>
    <w:p w:rsidR="00A77427" w:rsidRDefault="004D42F9">
      <w:r>
        <w:rPr>
          <w:noProof/>
          <w:lang w:bidi="ar-SA"/>
        </w:rPr>
        <w:drawing>
          <wp:inline distT="0" distB="0" distL="0" distR="0">
            <wp:extent cx="6626742" cy="2500000"/>
            <wp:effectExtent l="0" t="0" r="0" b="0"/>
            <wp:docPr id="1" name="Picture 0" descr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4D42F9">
      <w:r>
        <w:rPr>
          <w:noProof/>
          <w:lang w:bidi="ar-SA"/>
        </w:rPr>
        <w:drawing>
          <wp:inline distT="0" distB="0" distL="0" distR="0">
            <wp:extent cx="6626742" cy="3560000"/>
            <wp:effectExtent l="0" t="0" r="0" b="0"/>
            <wp:docPr id="2" name="Picture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0941A7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37"/>
        <w:gridCol w:w="5206"/>
        <w:gridCol w:w="2299"/>
        <w:gridCol w:w="1998"/>
      </w:tblGrid>
      <w:tr w:rsidR="00CE69EA">
        <w:trPr>
          <w:trHeight w:val="576"/>
        </w:trPr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#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28.57%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64.29%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Somewhat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CE69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</w:tbl>
    <w:p w:rsidR="004D42F9" w:rsidRDefault="004D42F9"/>
    <w:p w:rsidR="00A77427" w:rsidRDefault="004D42F9">
      <w:r>
        <w:rPr>
          <w:b/>
          <w:bCs/>
          <w:color w:val="4D4D4D"/>
          <w:sz w:val="28"/>
          <w:szCs w:val="28"/>
        </w:rPr>
        <w:t>Q2 - How prepared were the UNO graduates in their ability to manage classroom procedures?</w:t>
      </w:r>
    </w:p>
    <w:p w:rsidR="00A77427" w:rsidRDefault="004D42F9">
      <w:r>
        <w:rPr>
          <w:noProof/>
          <w:lang w:bidi="ar-SA"/>
        </w:rPr>
        <w:drawing>
          <wp:inline distT="0" distB="0" distL="0" distR="0">
            <wp:extent cx="6626742" cy="2500000"/>
            <wp:effectExtent l="0" t="0" r="0" b="0"/>
            <wp:docPr id="3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4D42F9">
      <w:r>
        <w:rPr>
          <w:noProof/>
          <w:lang w:bidi="ar-SA"/>
        </w:rPr>
        <w:drawing>
          <wp:inline distT="0" distB="0" distL="0" distR="0">
            <wp:extent cx="6626742" cy="3560000"/>
            <wp:effectExtent l="0" t="0" r="0" b="0"/>
            <wp:docPr id="4" name="Picture 3" descr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0941A7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37"/>
        <w:gridCol w:w="5206"/>
        <w:gridCol w:w="2299"/>
        <w:gridCol w:w="1998"/>
      </w:tblGrid>
      <w:tr w:rsidR="00CE69EA">
        <w:trPr>
          <w:trHeight w:val="576"/>
        </w:trPr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#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71.43%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Somewhat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CE69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</w:tbl>
    <w:p w:rsidR="004D42F9" w:rsidRDefault="004D42F9"/>
    <w:p w:rsidR="00A77427" w:rsidRDefault="004D42F9">
      <w:r>
        <w:rPr>
          <w:b/>
          <w:bCs/>
          <w:color w:val="4D4D4D"/>
          <w:sz w:val="28"/>
          <w:szCs w:val="28"/>
        </w:rPr>
        <w:t>Q3 - How prepared were the UNO graduates in their ability to use questioning, prompts, and discussion?</w:t>
      </w:r>
    </w:p>
    <w:p w:rsidR="00A77427" w:rsidRDefault="004D42F9">
      <w:r>
        <w:rPr>
          <w:noProof/>
          <w:lang w:bidi="ar-SA"/>
        </w:rPr>
        <w:drawing>
          <wp:inline distT="0" distB="0" distL="0" distR="0">
            <wp:extent cx="6626742" cy="2500000"/>
            <wp:effectExtent l="0" t="0" r="0" b="0"/>
            <wp:docPr id="5" name="Picture 4" descr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4D42F9">
      <w:r>
        <w:rPr>
          <w:noProof/>
          <w:lang w:bidi="ar-SA"/>
        </w:rPr>
        <w:drawing>
          <wp:inline distT="0" distB="0" distL="0" distR="0">
            <wp:extent cx="6626742" cy="3560000"/>
            <wp:effectExtent l="0" t="0" r="0" b="0"/>
            <wp:docPr id="6" name="Picture 5" descr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0941A7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37"/>
        <w:gridCol w:w="5206"/>
        <w:gridCol w:w="2299"/>
        <w:gridCol w:w="1998"/>
      </w:tblGrid>
      <w:tr w:rsidR="00CE69EA">
        <w:trPr>
          <w:trHeight w:val="576"/>
        </w:trPr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#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57.14%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Somewhat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28.57%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CE69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</w:tbl>
    <w:p w:rsidR="004D42F9" w:rsidRDefault="004D42F9"/>
    <w:p w:rsidR="00A77427" w:rsidRDefault="004D42F9">
      <w:r>
        <w:rPr>
          <w:b/>
          <w:bCs/>
          <w:color w:val="4D4D4D"/>
          <w:sz w:val="28"/>
          <w:szCs w:val="28"/>
        </w:rPr>
        <w:t>Q4 - How prepared were the UNO graduates in their ability to engage students in learning?</w:t>
      </w:r>
    </w:p>
    <w:p w:rsidR="00A77427" w:rsidRDefault="004D42F9">
      <w:r>
        <w:rPr>
          <w:noProof/>
          <w:lang w:bidi="ar-SA"/>
        </w:rPr>
        <w:drawing>
          <wp:inline distT="0" distB="0" distL="0" distR="0">
            <wp:extent cx="6626742" cy="2500000"/>
            <wp:effectExtent l="0" t="0" r="0" b="0"/>
            <wp:docPr id="7" name="Picture 6" descr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4D42F9">
      <w:r>
        <w:rPr>
          <w:noProof/>
          <w:lang w:bidi="ar-SA"/>
        </w:rPr>
        <w:drawing>
          <wp:inline distT="0" distB="0" distL="0" distR="0">
            <wp:extent cx="6626742" cy="3560000"/>
            <wp:effectExtent l="0" t="0" r="0" b="0"/>
            <wp:docPr id="8" name="Picture 7" descr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0941A7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37"/>
        <w:gridCol w:w="5206"/>
        <w:gridCol w:w="2299"/>
        <w:gridCol w:w="1998"/>
      </w:tblGrid>
      <w:tr w:rsidR="00CE69EA">
        <w:trPr>
          <w:trHeight w:val="576"/>
        </w:trPr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#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71.43%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Somewhat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CE69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</w:tbl>
    <w:p w:rsidR="004D42F9" w:rsidRDefault="004D42F9"/>
    <w:p w:rsidR="00A77427" w:rsidRDefault="004D42F9">
      <w:r>
        <w:rPr>
          <w:b/>
          <w:bCs/>
          <w:color w:val="4D4D4D"/>
          <w:sz w:val="28"/>
          <w:szCs w:val="28"/>
        </w:rPr>
        <w:t>Q5 - How prepared were the UNO graduates in their ability to use assessment in instruction?</w:t>
      </w:r>
    </w:p>
    <w:p w:rsidR="00A77427" w:rsidRDefault="004D42F9">
      <w:r>
        <w:rPr>
          <w:noProof/>
          <w:lang w:bidi="ar-SA"/>
        </w:rPr>
        <w:drawing>
          <wp:inline distT="0" distB="0" distL="0" distR="0">
            <wp:extent cx="6626742" cy="2500000"/>
            <wp:effectExtent l="0" t="0" r="0" b="0"/>
            <wp:docPr id="9" name="Picture 8" descr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4D42F9">
      <w:r>
        <w:rPr>
          <w:noProof/>
          <w:lang w:bidi="ar-SA"/>
        </w:rPr>
        <w:drawing>
          <wp:inline distT="0" distB="0" distL="0" distR="0">
            <wp:extent cx="6626742" cy="3560000"/>
            <wp:effectExtent l="0" t="0" r="0" b="0"/>
            <wp:docPr id="10" name="Picture 9" descr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0941A7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37"/>
        <w:gridCol w:w="5206"/>
        <w:gridCol w:w="2299"/>
        <w:gridCol w:w="1998"/>
      </w:tblGrid>
      <w:tr w:rsidR="00CE69EA">
        <w:trPr>
          <w:trHeight w:val="576"/>
        </w:trPr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#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Somewhat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35.71%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prepared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CE69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</w:tbl>
    <w:p w:rsidR="004D42F9" w:rsidRDefault="004D42F9"/>
    <w:p w:rsidR="00A77427" w:rsidRDefault="004D42F9">
      <w:r>
        <w:rPr>
          <w:b/>
          <w:bCs/>
          <w:color w:val="4D4D4D"/>
          <w:sz w:val="28"/>
          <w:szCs w:val="28"/>
        </w:rPr>
        <w:t xml:space="preserve">Q6 - Overall how satisfied are you with the performance of the UNO graduates employed in your </w:t>
      </w:r>
      <w:proofErr w:type="gramStart"/>
      <w:r>
        <w:rPr>
          <w:b/>
          <w:bCs/>
          <w:color w:val="4D4D4D"/>
          <w:sz w:val="28"/>
          <w:szCs w:val="28"/>
        </w:rPr>
        <w:t>school?</w:t>
      </w:r>
      <w:proofErr w:type="gramEnd"/>
    </w:p>
    <w:p w:rsidR="00A77427" w:rsidRDefault="004D42F9">
      <w:r>
        <w:rPr>
          <w:noProof/>
          <w:lang w:bidi="ar-SA"/>
        </w:rPr>
        <w:drawing>
          <wp:inline distT="0" distB="0" distL="0" distR="0">
            <wp:extent cx="6626742" cy="2500000"/>
            <wp:effectExtent l="0" t="0" r="0" b="0"/>
            <wp:docPr id="11" name="Picture 10" descr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4D42F9">
      <w:r>
        <w:rPr>
          <w:noProof/>
          <w:lang w:bidi="ar-SA"/>
        </w:rPr>
        <w:drawing>
          <wp:inline distT="0" distB="0" distL="0" distR="0">
            <wp:extent cx="6626742" cy="3560000"/>
            <wp:effectExtent l="0" t="0" r="0" b="0"/>
            <wp:docPr id="12" name="Picture 11" descr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0941A7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55"/>
        <w:gridCol w:w="5105"/>
        <w:gridCol w:w="2343"/>
        <w:gridCol w:w="2037"/>
      </w:tblGrid>
      <w:tr w:rsidR="00CE69EA">
        <w:trPr>
          <w:trHeight w:val="576"/>
        </w:trPr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satisfied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21.43%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Satisfied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71.43%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Somewhat satisfied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satisfied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CE69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</w:tbl>
    <w:p w:rsidR="004D42F9" w:rsidRDefault="004D42F9"/>
    <w:p w:rsidR="00A77427" w:rsidRDefault="004D42F9">
      <w:r>
        <w:rPr>
          <w:b/>
          <w:bCs/>
          <w:color w:val="4D4D4D"/>
          <w:sz w:val="28"/>
          <w:szCs w:val="28"/>
        </w:rPr>
        <w:t>Q7 - Overall, how satisfied are you with the professionalism and communication skills of the UNO graduates in your school?</w:t>
      </w:r>
    </w:p>
    <w:p w:rsidR="00A77427" w:rsidRDefault="004D42F9">
      <w:r>
        <w:rPr>
          <w:noProof/>
          <w:lang w:bidi="ar-SA"/>
        </w:rPr>
        <w:drawing>
          <wp:inline distT="0" distB="0" distL="0" distR="0">
            <wp:extent cx="6626742" cy="2500000"/>
            <wp:effectExtent l="0" t="0" r="0" b="0"/>
            <wp:docPr id="13" name="Picture 12" descr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4D42F9">
      <w:r>
        <w:rPr>
          <w:noProof/>
          <w:lang w:bidi="ar-SA"/>
        </w:rPr>
        <w:drawing>
          <wp:inline distT="0" distB="0" distL="0" distR="0">
            <wp:extent cx="6626742" cy="3560000"/>
            <wp:effectExtent l="0" t="0" r="0" b="0"/>
            <wp:docPr id="14" name="Picture 13" descr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0941A7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55"/>
        <w:gridCol w:w="5105"/>
        <w:gridCol w:w="2343"/>
        <w:gridCol w:w="2037"/>
      </w:tblGrid>
      <w:tr w:rsidR="00CE69EA">
        <w:trPr>
          <w:trHeight w:val="576"/>
        </w:trPr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satisfied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35.71%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Satisfied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64.29%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Somewhat satisfied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satisfied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CE69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</w:tbl>
    <w:p w:rsidR="004D42F9" w:rsidRDefault="004D42F9"/>
    <w:p w:rsidR="00A77427" w:rsidRDefault="004D42F9">
      <w:r>
        <w:rPr>
          <w:b/>
          <w:bCs/>
          <w:color w:val="4D4D4D"/>
          <w:sz w:val="28"/>
          <w:szCs w:val="28"/>
        </w:rPr>
        <w:t>Q13 - Please identify specific strengths of the UNO graduates.</w:t>
      </w:r>
    </w:p>
    <w:p w:rsidR="00A77427" w:rsidRDefault="000941A7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0440"/>
      </w:tblGrid>
      <w:tr w:rsidR="00CE69EA">
        <w:trPr>
          <w:trHeight w:val="576"/>
        </w:trPr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identify specific strengths of the UNO graduates.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Curriculum Implementation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student teaching program is a strength.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UNO graduates are hard-workers and are great with technology.  They incorporate various techniques in their lesson planning and delivery.  It is apparent that professors at UNO work diligently with students on professionalism.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Content Knowledge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Collaboration and Hard Working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 Planning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They work with the school community to </w:t>
            </w:r>
            <w:proofErr w:type="spellStart"/>
            <w:r>
              <w:rPr>
                <w:sz w:val="18"/>
                <w:szCs w:val="18"/>
              </w:rPr>
              <w:t>unhold</w:t>
            </w:r>
            <w:proofErr w:type="spellEnd"/>
            <w:r>
              <w:rPr>
                <w:sz w:val="18"/>
                <w:szCs w:val="18"/>
              </w:rPr>
              <w:t xml:space="preserve"> and ensure high learner expectations.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Motivating Students/Classroom Management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Teachers are prepared well to present instructional content.</w:t>
            </w:r>
          </w:p>
        </w:tc>
      </w:tr>
    </w:tbl>
    <w:p w:rsidR="004D42F9" w:rsidRDefault="004D42F9"/>
    <w:p w:rsidR="00A77427" w:rsidRDefault="004D42F9">
      <w:r>
        <w:rPr>
          <w:b/>
          <w:bCs/>
          <w:color w:val="4D4D4D"/>
          <w:sz w:val="28"/>
          <w:szCs w:val="28"/>
        </w:rPr>
        <w:t>Q14 - Please identify specific areas for growth, of the UNO graduates, for future professional development.</w:t>
      </w:r>
    </w:p>
    <w:p w:rsidR="00A77427" w:rsidRDefault="000941A7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0440"/>
      </w:tblGrid>
      <w:tr w:rsidR="00CE69EA">
        <w:trPr>
          <w:trHeight w:val="576"/>
        </w:trPr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identify specific areas for growth, of the UNO graduates, for future professional development.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Engagement to minimize classroom disruption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Focus on data driven instruction and inclusion of both ELLs and Sped students.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demographics of Jefferson Parish are changing and I believe that the program should focus on ELL populations.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Classroom management techniques.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Classroom management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Consistent monitoring and immediate feedback provided to school counselors and administrators of student progress or lack thereof in order to remediate issues and avoid the potential of any troubling outcomes.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Questioning and Discussion Differentiation of Student Outcomes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Teachers could grow in their ability to use data to drive instruction (daily exit tickets) and their ability to provide academic feedback to students.</w:t>
            </w:r>
          </w:p>
        </w:tc>
      </w:tr>
    </w:tbl>
    <w:p w:rsidR="00A77427" w:rsidRDefault="004D42F9">
      <w:r>
        <w:br w:type="page"/>
      </w:r>
    </w:p>
    <w:p w:rsidR="00A77427" w:rsidRDefault="004D42F9">
      <w:r>
        <w:rPr>
          <w:b/>
          <w:bCs/>
          <w:color w:val="4D4D4D"/>
          <w:sz w:val="28"/>
          <w:szCs w:val="28"/>
        </w:rPr>
        <w:t>Q15 - Comments:</w:t>
      </w:r>
    </w:p>
    <w:p w:rsidR="00A77427" w:rsidRDefault="000941A7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0440"/>
      </w:tblGrid>
      <w:tr w:rsidR="00CE69EA">
        <w:trPr>
          <w:trHeight w:val="576"/>
        </w:trPr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Comments: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Overall</w:t>
            </w:r>
            <w:proofErr w:type="gramEnd"/>
            <w:r>
              <w:rPr>
                <w:sz w:val="18"/>
                <w:szCs w:val="18"/>
              </w:rPr>
              <w:t xml:space="preserve"> the UNO teachers perform well at Solis.</w:t>
            </w:r>
          </w:p>
        </w:tc>
      </w:tr>
    </w:tbl>
    <w:p w:rsidR="004D42F9" w:rsidRDefault="004D42F9"/>
    <w:p w:rsidR="00A77427" w:rsidRDefault="004D42F9">
      <w:r>
        <w:rPr>
          <w:b/>
          <w:bCs/>
          <w:color w:val="4D4D4D"/>
          <w:sz w:val="28"/>
          <w:szCs w:val="28"/>
        </w:rPr>
        <w:t>SC0 - Score</w:t>
      </w:r>
    </w:p>
    <w:p w:rsidR="00A77427" w:rsidRDefault="000941A7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522"/>
        <w:gridCol w:w="1055"/>
        <w:gridCol w:w="1574"/>
        <w:gridCol w:w="1622"/>
        <w:gridCol w:w="1085"/>
        <w:gridCol w:w="2023"/>
        <w:gridCol w:w="1447"/>
        <w:gridCol w:w="1112"/>
      </w:tblGrid>
      <w:tr w:rsidR="00CE69EA">
        <w:trPr>
          <w:trHeight w:val="576"/>
        </w:trPr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Field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Minimum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Maximum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Std</w:t>
            </w:r>
            <w:proofErr w:type="spellEnd"/>
            <w:r>
              <w:rPr>
                <w:sz w:val="18"/>
                <w:szCs w:val="18"/>
              </w:rPr>
              <w:t xml:space="preserve"> Deviation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Variance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keepNext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</w:tr>
      <w:tr w:rsidR="00CE69EA">
        <w:trPr>
          <w:trHeight w:val="288"/>
        </w:trPr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9.09</w:t>
            </w:r>
          </w:p>
        </w:tc>
        <w:tc>
          <w:tcPr>
            <w:tcW w:w="0" w:type="auto"/>
            <w:vAlign w:val="center"/>
          </w:tcPr>
          <w:p w:rsidR="00CE69EA" w:rsidRDefault="004D42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</w:tbl>
    <w:p w:rsidR="00A02F19" w:rsidRDefault="00A02F19"/>
    <w:sectPr w:rsidR="00A02F19" w:rsidSect="00A02F19">
      <w:pgSz w:w="12240" w:h="15840"/>
      <w:pgMar w:top="900" w:right="90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2"/>
    <w:rsid w:val="000941A7"/>
    <w:rsid w:val="004D42F9"/>
    <w:rsid w:val="00A02F19"/>
    <w:rsid w:val="00A94AF2"/>
    <w:rsid w:val="00C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90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FB49"/>
  <w15:docId w15:val="{BC90D3BC-1FEB-4DEF-9699-23CAA30C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Kurt Michael Ovella</cp:lastModifiedBy>
  <cp:revision>3</cp:revision>
  <dcterms:created xsi:type="dcterms:W3CDTF">2021-01-07T17:16:00Z</dcterms:created>
  <dcterms:modified xsi:type="dcterms:W3CDTF">2021-01-07T17:34:00Z</dcterms:modified>
</cp:coreProperties>
</file>