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06F6" w14:textId="7C011656" w:rsidR="00CD1D9C" w:rsidRDefault="00CD1D9C" w:rsidP="00CD1D9C">
      <w:pPr>
        <w:pStyle w:val="Title"/>
        <w:jc w:val="center"/>
        <w:rPr>
          <w:rFonts w:ascii="Arial" w:hAnsi="Arial" w:cs="Arial"/>
          <w:b/>
          <w:sz w:val="36"/>
          <w:szCs w:val="36"/>
        </w:rPr>
      </w:pPr>
      <w:r w:rsidRPr="00CD1D9C">
        <w:rPr>
          <w:rFonts w:ascii="Arial" w:hAnsi="Arial" w:cs="Arial"/>
          <w:b/>
          <w:sz w:val="36"/>
          <w:szCs w:val="36"/>
        </w:rPr>
        <w:t xml:space="preserve">Panorama </w:t>
      </w:r>
      <w:r w:rsidR="00A826B2">
        <w:rPr>
          <w:rFonts w:ascii="Arial" w:hAnsi="Arial" w:cs="Arial"/>
          <w:b/>
          <w:sz w:val="36"/>
          <w:szCs w:val="36"/>
        </w:rPr>
        <w:t>Icon</w:t>
      </w:r>
      <w:r w:rsidRPr="00CD1D9C">
        <w:rPr>
          <w:rFonts w:ascii="Arial" w:hAnsi="Arial" w:cs="Arial"/>
          <w:b/>
          <w:sz w:val="36"/>
          <w:szCs w:val="36"/>
        </w:rPr>
        <w:t xml:space="preserve"> Meanings</w:t>
      </w:r>
    </w:p>
    <w:p w14:paraId="02F9CFEE" w14:textId="77777777" w:rsidR="00CD1D9C" w:rsidRDefault="00CD1D9C" w:rsidP="00CD1D9C"/>
    <w:p w14:paraId="52825EB3" w14:textId="704A42F2" w:rsidR="00450E61" w:rsidRPr="00450E61" w:rsidRDefault="00450E61" w:rsidP="00450E61">
      <w:pPr>
        <w:pStyle w:val="Caption"/>
        <w:keepNext/>
        <w:rPr>
          <w:color w:val="auto"/>
          <w:sz w:val="22"/>
          <w:szCs w:val="22"/>
        </w:rPr>
      </w:pPr>
      <w:r w:rsidRPr="00450E61">
        <w:rPr>
          <w:color w:val="auto"/>
          <w:sz w:val="22"/>
          <w:szCs w:val="22"/>
        </w:rPr>
        <w:t xml:space="preserve">Table </w:t>
      </w:r>
      <w:r w:rsidRPr="00450E61">
        <w:rPr>
          <w:color w:val="auto"/>
          <w:sz w:val="22"/>
          <w:szCs w:val="22"/>
        </w:rPr>
        <w:fldChar w:fldCharType="begin"/>
      </w:r>
      <w:r w:rsidRPr="00450E61">
        <w:rPr>
          <w:color w:val="auto"/>
          <w:sz w:val="22"/>
          <w:szCs w:val="22"/>
        </w:rPr>
        <w:instrText xml:space="preserve"> SEQ Table \* ARABIC </w:instrText>
      </w:r>
      <w:r w:rsidRPr="00450E61">
        <w:rPr>
          <w:color w:val="auto"/>
          <w:sz w:val="22"/>
          <w:szCs w:val="22"/>
        </w:rPr>
        <w:fldChar w:fldCharType="separate"/>
      </w:r>
      <w:r w:rsidRPr="00450E61">
        <w:rPr>
          <w:noProof/>
          <w:color w:val="auto"/>
          <w:sz w:val="22"/>
          <w:szCs w:val="22"/>
        </w:rPr>
        <w:t>1</w:t>
      </w:r>
      <w:r w:rsidRPr="00450E61">
        <w:rPr>
          <w:color w:val="auto"/>
          <w:sz w:val="22"/>
          <w:szCs w:val="22"/>
        </w:rPr>
        <w:fldChar w:fldCharType="end"/>
      </w:r>
      <w:r w:rsidRPr="00450E61">
        <w:rPr>
          <w:color w:val="auto"/>
          <w:sz w:val="22"/>
          <w:szCs w:val="22"/>
        </w:rPr>
        <w:t>: Panorama Icons</w:t>
      </w:r>
    </w:p>
    <w:tbl>
      <w:tblPr>
        <w:tblStyle w:val="TableGrid"/>
        <w:tblW w:w="0" w:type="auto"/>
        <w:tblLook w:val="04A0" w:firstRow="1" w:lastRow="0" w:firstColumn="1" w:lastColumn="0" w:noHBand="0" w:noVBand="1"/>
      </w:tblPr>
      <w:tblGrid>
        <w:gridCol w:w="2065"/>
        <w:gridCol w:w="7285"/>
      </w:tblGrid>
      <w:tr w:rsidR="00CD1D9C" w14:paraId="5E263B0D" w14:textId="77777777" w:rsidTr="00CD1D9C">
        <w:tc>
          <w:tcPr>
            <w:tcW w:w="2065" w:type="dxa"/>
          </w:tcPr>
          <w:p w14:paraId="44AA98A8" w14:textId="705CE8F0" w:rsidR="00CD1D9C" w:rsidRPr="0005451E" w:rsidRDefault="00A826B2" w:rsidP="0005451E">
            <w:pPr>
              <w:pStyle w:val="Heading1"/>
              <w:rPr>
                <w:rFonts w:ascii="Arial" w:hAnsi="Arial" w:cs="Arial"/>
                <w:b/>
                <w:sz w:val="24"/>
                <w:szCs w:val="24"/>
              </w:rPr>
            </w:pPr>
            <w:r>
              <w:rPr>
                <w:rFonts w:ascii="Arial" w:hAnsi="Arial" w:cs="Arial"/>
                <w:b/>
                <w:sz w:val="24"/>
                <w:szCs w:val="24"/>
              </w:rPr>
              <w:t>Icon</w:t>
            </w:r>
            <w:r w:rsidR="00CD1D9C" w:rsidRPr="0005451E">
              <w:rPr>
                <w:rFonts w:ascii="Arial" w:hAnsi="Arial" w:cs="Arial"/>
                <w:b/>
                <w:sz w:val="24"/>
                <w:szCs w:val="24"/>
              </w:rPr>
              <w:t xml:space="preserve"> seen in Canvas</w:t>
            </w:r>
          </w:p>
        </w:tc>
        <w:tc>
          <w:tcPr>
            <w:tcW w:w="7285" w:type="dxa"/>
          </w:tcPr>
          <w:p w14:paraId="5FAF2B8A" w14:textId="5910D3E1" w:rsidR="00CD1D9C" w:rsidRPr="0005451E" w:rsidRDefault="00CD1D9C" w:rsidP="0005451E">
            <w:pPr>
              <w:pStyle w:val="Heading1"/>
              <w:rPr>
                <w:rFonts w:ascii="Arial" w:hAnsi="Arial" w:cs="Arial"/>
                <w:b/>
                <w:sz w:val="24"/>
                <w:szCs w:val="24"/>
              </w:rPr>
            </w:pPr>
            <w:r w:rsidRPr="0005451E">
              <w:rPr>
                <w:rFonts w:ascii="Arial" w:hAnsi="Arial" w:cs="Arial"/>
                <w:b/>
                <w:sz w:val="24"/>
                <w:szCs w:val="24"/>
              </w:rPr>
              <w:t xml:space="preserve">Meaning of </w:t>
            </w:r>
            <w:r w:rsidR="00A826B2">
              <w:rPr>
                <w:rFonts w:ascii="Arial" w:hAnsi="Arial" w:cs="Arial"/>
                <w:b/>
                <w:sz w:val="24"/>
                <w:szCs w:val="24"/>
              </w:rPr>
              <w:t>Icon</w:t>
            </w:r>
          </w:p>
        </w:tc>
      </w:tr>
      <w:tr w:rsidR="00CD1D9C" w14:paraId="3A7D7CE1" w14:textId="77777777" w:rsidTr="00405345">
        <w:trPr>
          <w:trHeight w:val="1295"/>
        </w:trPr>
        <w:tc>
          <w:tcPr>
            <w:tcW w:w="2065" w:type="dxa"/>
            <w:vAlign w:val="center"/>
          </w:tcPr>
          <w:p w14:paraId="7BB44D77" w14:textId="77777777" w:rsidR="00CD1D9C" w:rsidRDefault="00CD1D9C" w:rsidP="0005451E">
            <w:pPr>
              <w:jc w:val="center"/>
            </w:pPr>
            <w:r w:rsidRPr="00CD1D9C">
              <w:rPr>
                <w:noProof/>
              </w:rPr>
              <w:drawing>
                <wp:inline distT="0" distB="0" distL="0" distR="0" wp14:anchorId="5FBB81F7" wp14:editId="52557223">
                  <wp:extent cx="756285" cy="730885"/>
                  <wp:effectExtent l="0" t="0" r="5715" b="0"/>
                  <wp:docPr id="1" name="Picture 1" descr="grey icon with the outline of a person in the center of a circle with a diagonal line through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6285" cy="730885"/>
                          </a:xfrm>
                          <a:prstGeom prst="rect">
                            <a:avLst/>
                          </a:prstGeom>
                        </pic:spPr>
                      </pic:pic>
                    </a:graphicData>
                  </a:graphic>
                </wp:inline>
              </w:drawing>
            </w:r>
          </w:p>
        </w:tc>
        <w:tc>
          <w:tcPr>
            <w:tcW w:w="7285" w:type="dxa"/>
            <w:vAlign w:val="center"/>
          </w:tcPr>
          <w:p w14:paraId="4F0CD613" w14:textId="0C4695BC" w:rsidR="00CD1D9C" w:rsidRPr="0005451E" w:rsidRDefault="00745AB7" w:rsidP="0005451E">
            <w:pPr>
              <w:rPr>
                <w:sz w:val="20"/>
                <w:szCs w:val="20"/>
              </w:rPr>
            </w:pPr>
            <w:r>
              <w:rPr>
                <w:sz w:val="20"/>
                <w:szCs w:val="20"/>
              </w:rPr>
              <w:t>The grey</w:t>
            </w:r>
            <w:r w:rsidR="00DE419C">
              <w:rPr>
                <w:sz w:val="20"/>
                <w:szCs w:val="20"/>
              </w:rPr>
              <w:t xml:space="preserve"> </w:t>
            </w:r>
            <w:r w:rsidR="00D1332D">
              <w:rPr>
                <w:sz w:val="20"/>
                <w:szCs w:val="20"/>
              </w:rPr>
              <w:t xml:space="preserve">circle </w:t>
            </w:r>
            <w:r w:rsidR="00D1332D" w:rsidRPr="00D1332D">
              <w:rPr>
                <w:sz w:val="20"/>
                <w:szCs w:val="20"/>
              </w:rPr>
              <w:t xml:space="preserve">with the </w:t>
            </w:r>
            <w:r w:rsidR="004172D1">
              <w:rPr>
                <w:sz w:val="20"/>
                <w:szCs w:val="20"/>
              </w:rPr>
              <w:t xml:space="preserve">diagonal line over the </w:t>
            </w:r>
            <w:r w:rsidR="00D1332D" w:rsidRPr="00D1332D">
              <w:rPr>
                <w:sz w:val="20"/>
                <w:szCs w:val="20"/>
              </w:rPr>
              <w:t xml:space="preserve">outline of a </w:t>
            </w:r>
            <w:r w:rsidR="004172D1">
              <w:rPr>
                <w:sz w:val="20"/>
                <w:szCs w:val="20"/>
              </w:rPr>
              <w:t xml:space="preserve">person </w:t>
            </w:r>
            <w:r w:rsidR="00CD1D9C" w:rsidRPr="0005451E">
              <w:rPr>
                <w:sz w:val="20"/>
                <w:szCs w:val="20"/>
              </w:rPr>
              <w:t xml:space="preserve">indicates Canvas items that are not included in the Panorama Accessibility Report.  Items not included are </w:t>
            </w:r>
            <w:r w:rsidR="00CD1D9C" w:rsidRPr="0005451E">
              <w:rPr>
                <w:b/>
                <w:sz w:val="20"/>
                <w:szCs w:val="20"/>
              </w:rPr>
              <w:t>Canvas Discussions</w:t>
            </w:r>
            <w:r w:rsidR="00CD1D9C" w:rsidRPr="0005451E">
              <w:rPr>
                <w:sz w:val="20"/>
                <w:szCs w:val="20"/>
              </w:rPr>
              <w:t xml:space="preserve">, </w:t>
            </w:r>
            <w:r w:rsidR="00CD1D9C" w:rsidRPr="0005451E">
              <w:rPr>
                <w:b/>
                <w:sz w:val="20"/>
                <w:szCs w:val="20"/>
              </w:rPr>
              <w:t>Assignments</w:t>
            </w:r>
            <w:r w:rsidR="00CD1D9C" w:rsidRPr="0005451E">
              <w:rPr>
                <w:sz w:val="20"/>
                <w:szCs w:val="20"/>
              </w:rPr>
              <w:t xml:space="preserve"> and </w:t>
            </w:r>
            <w:r w:rsidR="00CD1D9C" w:rsidRPr="0005451E">
              <w:rPr>
                <w:b/>
                <w:sz w:val="20"/>
                <w:szCs w:val="20"/>
              </w:rPr>
              <w:t>Quizzes</w:t>
            </w:r>
            <w:r w:rsidR="00CD1D9C" w:rsidRPr="0005451E">
              <w:rPr>
                <w:sz w:val="20"/>
                <w:szCs w:val="20"/>
              </w:rPr>
              <w:t>.  Even though these are not included in the report, you can check accessibility of these items from its edit page via the accessibility icon near the bottom left of the text editor box.</w:t>
            </w:r>
          </w:p>
        </w:tc>
      </w:tr>
      <w:tr w:rsidR="00CD1D9C" w14:paraId="6599A03B" w14:textId="77777777" w:rsidTr="00BD2E52">
        <w:trPr>
          <w:trHeight w:val="1250"/>
        </w:trPr>
        <w:tc>
          <w:tcPr>
            <w:tcW w:w="2065" w:type="dxa"/>
            <w:vAlign w:val="center"/>
          </w:tcPr>
          <w:p w14:paraId="7B2CA5BE" w14:textId="77777777" w:rsidR="00CD1D9C" w:rsidRDefault="00CD1D9C" w:rsidP="00BD2E52">
            <w:pPr>
              <w:jc w:val="center"/>
            </w:pPr>
            <w:r w:rsidRPr="00CD1D9C">
              <w:rPr>
                <w:noProof/>
              </w:rPr>
              <w:drawing>
                <wp:inline distT="0" distB="0" distL="0" distR="0" wp14:anchorId="0293DDC1" wp14:editId="7390B9FD">
                  <wp:extent cx="745909" cy="704850"/>
                  <wp:effectExtent l="0" t="0" r="0" b="0"/>
                  <wp:docPr id="2" name="Picture 2" descr="green icon with the outline of a person in the center of a hex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45909" cy="704850"/>
                          </a:xfrm>
                          <a:prstGeom prst="rect">
                            <a:avLst/>
                          </a:prstGeom>
                        </pic:spPr>
                      </pic:pic>
                    </a:graphicData>
                  </a:graphic>
                </wp:inline>
              </w:drawing>
            </w:r>
          </w:p>
        </w:tc>
        <w:tc>
          <w:tcPr>
            <w:tcW w:w="7285" w:type="dxa"/>
            <w:vAlign w:val="center"/>
          </w:tcPr>
          <w:p w14:paraId="7ADF5A56" w14:textId="47D85F91" w:rsidR="00CD1D9C" w:rsidRPr="0005451E" w:rsidRDefault="0015545B" w:rsidP="0005451E">
            <w:pPr>
              <w:rPr>
                <w:sz w:val="20"/>
                <w:szCs w:val="20"/>
              </w:rPr>
            </w:pPr>
            <w:r>
              <w:rPr>
                <w:sz w:val="20"/>
                <w:szCs w:val="20"/>
              </w:rPr>
              <w:t xml:space="preserve">The </w:t>
            </w:r>
            <w:r w:rsidRPr="0015545B">
              <w:rPr>
                <w:sz w:val="20"/>
                <w:szCs w:val="20"/>
              </w:rPr>
              <w:t>green</w:t>
            </w:r>
            <w:r>
              <w:rPr>
                <w:sz w:val="20"/>
                <w:szCs w:val="20"/>
              </w:rPr>
              <w:t xml:space="preserve"> hexagon</w:t>
            </w:r>
            <w:r w:rsidRPr="0015545B">
              <w:rPr>
                <w:sz w:val="20"/>
                <w:szCs w:val="20"/>
              </w:rPr>
              <w:t xml:space="preserve"> icon with the outline of a person in the center </w:t>
            </w:r>
            <w:r w:rsidR="00CD1D9C" w:rsidRPr="0005451E">
              <w:rPr>
                <w:sz w:val="20"/>
                <w:szCs w:val="20"/>
              </w:rPr>
              <w:t xml:space="preserve">indicates an accessibility score of </w:t>
            </w:r>
            <w:r w:rsidR="00450E61">
              <w:rPr>
                <w:sz w:val="20"/>
                <w:szCs w:val="20"/>
              </w:rPr>
              <w:t>95</w:t>
            </w:r>
            <w:r w:rsidR="00CD1D9C" w:rsidRPr="0005451E">
              <w:rPr>
                <w:sz w:val="20"/>
                <w:szCs w:val="20"/>
              </w:rPr>
              <w:t xml:space="preserve">% or higher for a file or Canvas page.  Just because you see a green </w:t>
            </w:r>
            <w:r w:rsidR="00034A2C">
              <w:rPr>
                <w:sz w:val="20"/>
                <w:szCs w:val="20"/>
              </w:rPr>
              <w:t>hexagon icon</w:t>
            </w:r>
            <w:r w:rsidR="00CD1D9C" w:rsidRPr="0005451E">
              <w:rPr>
                <w:sz w:val="20"/>
                <w:szCs w:val="20"/>
              </w:rPr>
              <w:t xml:space="preserve"> does not mean your file is 100% accessible.</w:t>
            </w:r>
          </w:p>
        </w:tc>
      </w:tr>
      <w:tr w:rsidR="00CD1D9C" w14:paraId="1D17BDEB" w14:textId="77777777" w:rsidTr="00BD2E52">
        <w:trPr>
          <w:trHeight w:val="1340"/>
        </w:trPr>
        <w:tc>
          <w:tcPr>
            <w:tcW w:w="2065" w:type="dxa"/>
            <w:vAlign w:val="center"/>
          </w:tcPr>
          <w:p w14:paraId="51A4F58A" w14:textId="77777777" w:rsidR="00CD1D9C" w:rsidRDefault="00A864B4" w:rsidP="00BD2E52">
            <w:pPr>
              <w:jc w:val="center"/>
            </w:pPr>
            <w:r w:rsidRPr="00A864B4">
              <w:rPr>
                <w:noProof/>
              </w:rPr>
              <w:drawing>
                <wp:inline distT="0" distB="0" distL="0" distR="0" wp14:anchorId="3AF830B4" wp14:editId="1420DDA6">
                  <wp:extent cx="733101" cy="719137"/>
                  <wp:effectExtent l="0" t="0" r="0" b="5080"/>
                  <wp:docPr id="4" name="Picture 4" descr="yellow icon with the outline of a person in the center of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33101" cy="719137"/>
                          </a:xfrm>
                          <a:prstGeom prst="rect">
                            <a:avLst/>
                          </a:prstGeom>
                        </pic:spPr>
                      </pic:pic>
                    </a:graphicData>
                  </a:graphic>
                </wp:inline>
              </w:drawing>
            </w:r>
          </w:p>
        </w:tc>
        <w:tc>
          <w:tcPr>
            <w:tcW w:w="7285" w:type="dxa"/>
            <w:vAlign w:val="center"/>
          </w:tcPr>
          <w:p w14:paraId="406C7D82" w14:textId="1B1507CF" w:rsidR="00CD1D9C" w:rsidRPr="0005451E" w:rsidRDefault="00034A2C" w:rsidP="0005451E">
            <w:pPr>
              <w:rPr>
                <w:sz w:val="20"/>
                <w:szCs w:val="20"/>
              </w:rPr>
            </w:pPr>
            <w:r>
              <w:rPr>
                <w:sz w:val="20"/>
                <w:szCs w:val="20"/>
              </w:rPr>
              <w:t xml:space="preserve">The </w:t>
            </w:r>
            <w:r w:rsidRPr="00034A2C">
              <w:rPr>
                <w:sz w:val="20"/>
                <w:szCs w:val="20"/>
              </w:rPr>
              <w:t>yellow</w:t>
            </w:r>
            <w:r>
              <w:rPr>
                <w:sz w:val="20"/>
                <w:szCs w:val="20"/>
              </w:rPr>
              <w:t xml:space="preserve"> triangle</w:t>
            </w:r>
            <w:r w:rsidRPr="00034A2C">
              <w:rPr>
                <w:sz w:val="20"/>
                <w:szCs w:val="20"/>
              </w:rPr>
              <w:t xml:space="preserve"> icon with the outline of a person in the center </w:t>
            </w:r>
            <w:r w:rsidR="00A864B4" w:rsidRPr="0005451E">
              <w:rPr>
                <w:sz w:val="20"/>
                <w:szCs w:val="20"/>
              </w:rPr>
              <w:t>indicates a</w:t>
            </w:r>
            <w:r w:rsidR="0005451E" w:rsidRPr="0005451E">
              <w:rPr>
                <w:sz w:val="20"/>
                <w:szCs w:val="20"/>
              </w:rPr>
              <w:t>n</w:t>
            </w:r>
            <w:r w:rsidR="00A864B4" w:rsidRPr="0005451E">
              <w:rPr>
                <w:sz w:val="20"/>
                <w:szCs w:val="20"/>
              </w:rPr>
              <w:t xml:space="preserve"> accessibility score of </w:t>
            </w:r>
            <w:r w:rsidR="00450E61">
              <w:rPr>
                <w:sz w:val="20"/>
                <w:szCs w:val="20"/>
              </w:rPr>
              <w:t>70</w:t>
            </w:r>
            <w:r w:rsidR="00A864B4" w:rsidRPr="0005451E">
              <w:rPr>
                <w:sz w:val="20"/>
                <w:szCs w:val="20"/>
              </w:rPr>
              <w:t>%-</w:t>
            </w:r>
            <w:r w:rsidR="00450E61">
              <w:rPr>
                <w:sz w:val="20"/>
                <w:szCs w:val="20"/>
              </w:rPr>
              <w:t>94.99</w:t>
            </w:r>
            <w:r w:rsidR="00A864B4" w:rsidRPr="0005451E">
              <w:rPr>
                <w:sz w:val="20"/>
                <w:szCs w:val="20"/>
              </w:rPr>
              <w:t>% for a file or Canvas page.</w:t>
            </w:r>
          </w:p>
        </w:tc>
      </w:tr>
      <w:tr w:rsidR="00A864B4" w14:paraId="618B9986" w14:textId="77777777" w:rsidTr="00BD2E52">
        <w:trPr>
          <w:trHeight w:val="1250"/>
        </w:trPr>
        <w:tc>
          <w:tcPr>
            <w:tcW w:w="2065" w:type="dxa"/>
            <w:vAlign w:val="center"/>
          </w:tcPr>
          <w:p w14:paraId="32DDA41B" w14:textId="77777777" w:rsidR="00A864B4" w:rsidRDefault="00A864B4" w:rsidP="00BD2E52">
            <w:pPr>
              <w:jc w:val="center"/>
            </w:pPr>
            <w:r w:rsidRPr="00A864B4">
              <w:rPr>
                <w:noProof/>
              </w:rPr>
              <w:drawing>
                <wp:inline distT="0" distB="0" distL="0" distR="0" wp14:anchorId="36DFE621" wp14:editId="40844CD0">
                  <wp:extent cx="764381" cy="671512"/>
                  <wp:effectExtent l="0" t="0" r="0" b="0"/>
                  <wp:docPr id="6" name="Picture 6" descr="red icon with the outline of a person in the center of a pen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4381" cy="671512"/>
                          </a:xfrm>
                          <a:prstGeom prst="rect">
                            <a:avLst/>
                          </a:prstGeom>
                        </pic:spPr>
                      </pic:pic>
                    </a:graphicData>
                  </a:graphic>
                </wp:inline>
              </w:drawing>
            </w:r>
          </w:p>
        </w:tc>
        <w:tc>
          <w:tcPr>
            <w:tcW w:w="7285" w:type="dxa"/>
            <w:vAlign w:val="center"/>
          </w:tcPr>
          <w:p w14:paraId="7BED8170" w14:textId="611D0E26" w:rsidR="00A864B4" w:rsidRPr="0005451E" w:rsidRDefault="00034A2C" w:rsidP="0005451E">
            <w:pPr>
              <w:rPr>
                <w:sz w:val="20"/>
                <w:szCs w:val="20"/>
              </w:rPr>
            </w:pPr>
            <w:r>
              <w:rPr>
                <w:sz w:val="20"/>
                <w:szCs w:val="20"/>
              </w:rPr>
              <w:t xml:space="preserve">The </w:t>
            </w:r>
            <w:r w:rsidRPr="00034A2C">
              <w:rPr>
                <w:sz w:val="20"/>
                <w:szCs w:val="20"/>
              </w:rPr>
              <w:t>red</w:t>
            </w:r>
            <w:r>
              <w:rPr>
                <w:sz w:val="20"/>
                <w:szCs w:val="20"/>
              </w:rPr>
              <w:t xml:space="preserve"> pentagon</w:t>
            </w:r>
            <w:r w:rsidRPr="00034A2C">
              <w:rPr>
                <w:sz w:val="20"/>
                <w:szCs w:val="20"/>
              </w:rPr>
              <w:t xml:space="preserve"> icon with the outline of a person in the center </w:t>
            </w:r>
            <w:r w:rsidR="00A864B4" w:rsidRPr="0005451E">
              <w:rPr>
                <w:sz w:val="20"/>
                <w:szCs w:val="20"/>
              </w:rPr>
              <w:t>indicates a</w:t>
            </w:r>
            <w:r w:rsidR="0005451E" w:rsidRPr="0005451E">
              <w:rPr>
                <w:sz w:val="20"/>
                <w:szCs w:val="20"/>
              </w:rPr>
              <w:t>n</w:t>
            </w:r>
            <w:r w:rsidR="00A864B4" w:rsidRPr="0005451E">
              <w:rPr>
                <w:sz w:val="20"/>
                <w:szCs w:val="20"/>
              </w:rPr>
              <w:t xml:space="preserve"> accessibility score below </w:t>
            </w:r>
            <w:r w:rsidR="00450E61">
              <w:rPr>
                <w:sz w:val="20"/>
                <w:szCs w:val="20"/>
              </w:rPr>
              <w:t>70</w:t>
            </w:r>
            <w:r w:rsidR="00A864B4" w:rsidRPr="0005451E">
              <w:rPr>
                <w:sz w:val="20"/>
                <w:szCs w:val="20"/>
              </w:rPr>
              <w:t>% for a file or Canvas pa</w:t>
            </w:r>
            <w:r w:rsidR="0005451E" w:rsidRPr="0005451E">
              <w:rPr>
                <w:sz w:val="20"/>
                <w:szCs w:val="20"/>
              </w:rPr>
              <w:t>g</w:t>
            </w:r>
            <w:r w:rsidR="00A864B4" w:rsidRPr="0005451E">
              <w:rPr>
                <w:sz w:val="20"/>
                <w:szCs w:val="20"/>
              </w:rPr>
              <w:t>e.</w:t>
            </w:r>
          </w:p>
        </w:tc>
      </w:tr>
      <w:tr w:rsidR="00A864B4" w14:paraId="7ECABB60" w14:textId="77777777" w:rsidTr="00BD2E52">
        <w:trPr>
          <w:trHeight w:val="1250"/>
        </w:trPr>
        <w:tc>
          <w:tcPr>
            <w:tcW w:w="2065" w:type="dxa"/>
            <w:vAlign w:val="center"/>
          </w:tcPr>
          <w:p w14:paraId="438DA2FD" w14:textId="77777777" w:rsidR="00A864B4" w:rsidRDefault="0005451E" w:rsidP="00BD2E52">
            <w:pPr>
              <w:jc w:val="center"/>
            </w:pPr>
            <w:r w:rsidRPr="0005451E">
              <w:rPr>
                <w:noProof/>
              </w:rPr>
              <w:drawing>
                <wp:inline distT="0" distB="0" distL="0" distR="0" wp14:anchorId="0EE68824" wp14:editId="0977EDBE">
                  <wp:extent cx="661307" cy="685800"/>
                  <wp:effectExtent l="0" t="0" r="5715" b="0"/>
                  <wp:docPr id="9" name="Picture 9" descr="blue icon with the outline of a person in the center of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61307" cy="685800"/>
                          </a:xfrm>
                          <a:prstGeom prst="rect">
                            <a:avLst/>
                          </a:prstGeom>
                        </pic:spPr>
                      </pic:pic>
                    </a:graphicData>
                  </a:graphic>
                </wp:inline>
              </w:drawing>
            </w:r>
          </w:p>
        </w:tc>
        <w:tc>
          <w:tcPr>
            <w:tcW w:w="7285" w:type="dxa"/>
            <w:vAlign w:val="center"/>
          </w:tcPr>
          <w:p w14:paraId="2BB2A0AC" w14:textId="259FD9C3" w:rsidR="00A864B4" w:rsidRPr="0005451E" w:rsidRDefault="00034A2C" w:rsidP="0005451E">
            <w:pPr>
              <w:rPr>
                <w:sz w:val="20"/>
                <w:szCs w:val="20"/>
              </w:rPr>
            </w:pPr>
            <w:r>
              <w:rPr>
                <w:sz w:val="20"/>
                <w:szCs w:val="20"/>
              </w:rPr>
              <w:t xml:space="preserve">The </w:t>
            </w:r>
            <w:r w:rsidRPr="00034A2C">
              <w:rPr>
                <w:sz w:val="20"/>
                <w:szCs w:val="20"/>
              </w:rPr>
              <w:t>blue</w:t>
            </w:r>
            <w:r>
              <w:rPr>
                <w:sz w:val="20"/>
                <w:szCs w:val="20"/>
              </w:rPr>
              <w:t xml:space="preserve"> circle</w:t>
            </w:r>
            <w:r w:rsidRPr="00034A2C">
              <w:rPr>
                <w:sz w:val="20"/>
                <w:szCs w:val="20"/>
              </w:rPr>
              <w:t xml:space="preserve"> icon with the outline of a person in the center </w:t>
            </w:r>
            <w:r w:rsidR="0005451E" w:rsidRPr="0005451E">
              <w:rPr>
                <w:sz w:val="20"/>
                <w:szCs w:val="20"/>
              </w:rPr>
              <w:t>indicates the availability of the Alternative Formats menu for a file or Canvas page for students.</w:t>
            </w:r>
          </w:p>
        </w:tc>
      </w:tr>
      <w:tr w:rsidR="00A864B4" w14:paraId="452027D7" w14:textId="77777777" w:rsidTr="00BD2E52">
        <w:trPr>
          <w:trHeight w:val="1340"/>
        </w:trPr>
        <w:tc>
          <w:tcPr>
            <w:tcW w:w="2065" w:type="dxa"/>
            <w:vAlign w:val="center"/>
          </w:tcPr>
          <w:p w14:paraId="42834A5C" w14:textId="77777777" w:rsidR="00A864B4" w:rsidRDefault="00A864B4" w:rsidP="00BD2E52">
            <w:pPr>
              <w:jc w:val="center"/>
            </w:pPr>
            <w:r w:rsidRPr="00A864B4">
              <w:rPr>
                <w:noProof/>
              </w:rPr>
              <w:drawing>
                <wp:inline distT="0" distB="0" distL="0" distR="0" wp14:anchorId="013FB023" wp14:editId="61AAF213">
                  <wp:extent cx="781050" cy="735989"/>
                  <wp:effectExtent l="0" t="0" r="0" b="6985"/>
                  <wp:docPr id="5" name="Picture 5" descr="purple icon with the outline of a person in the center of an incomplet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1050" cy="735989"/>
                          </a:xfrm>
                          <a:prstGeom prst="rect">
                            <a:avLst/>
                          </a:prstGeom>
                        </pic:spPr>
                      </pic:pic>
                    </a:graphicData>
                  </a:graphic>
                </wp:inline>
              </w:drawing>
            </w:r>
          </w:p>
        </w:tc>
        <w:tc>
          <w:tcPr>
            <w:tcW w:w="7285" w:type="dxa"/>
            <w:vAlign w:val="center"/>
          </w:tcPr>
          <w:p w14:paraId="41C88842" w14:textId="170B6862" w:rsidR="00A864B4" w:rsidRPr="0005451E" w:rsidRDefault="00034A2C" w:rsidP="0005451E">
            <w:pPr>
              <w:rPr>
                <w:sz w:val="20"/>
                <w:szCs w:val="20"/>
              </w:rPr>
            </w:pPr>
            <w:r>
              <w:rPr>
                <w:sz w:val="20"/>
                <w:szCs w:val="20"/>
              </w:rPr>
              <w:t xml:space="preserve">The </w:t>
            </w:r>
            <w:r w:rsidRPr="00034A2C">
              <w:rPr>
                <w:sz w:val="20"/>
                <w:szCs w:val="20"/>
              </w:rPr>
              <w:t>purple icon with the outline of a person in the center of an incomplete circle</w:t>
            </w:r>
            <w:r>
              <w:rPr>
                <w:sz w:val="20"/>
                <w:szCs w:val="20"/>
              </w:rPr>
              <w:t xml:space="preserve"> </w:t>
            </w:r>
            <w:r w:rsidR="00A864B4" w:rsidRPr="0005451E">
              <w:rPr>
                <w:sz w:val="20"/>
                <w:szCs w:val="20"/>
              </w:rPr>
              <w:t>indicates items that are currently processing or reprocessing.</w:t>
            </w:r>
          </w:p>
        </w:tc>
      </w:tr>
      <w:tr w:rsidR="00A864B4" w14:paraId="1DA8B629" w14:textId="77777777" w:rsidTr="00BD2E52">
        <w:trPr>
          <w:trHeight w:val="1367"/>
        </w:trPr>
        <w:tc>
          <w:tcPr>
            <w:tcW w:w="2065" w:type="dxa"/>
            <w:vAlign w:val="center"/>
          </w:tcPr>
          <w:p w14:paraId="7DA5311A" w14:textId="77777777" w:rsidR="00A864B4" w:rsidRDefault="00A864B4" w:rsidP="00BD2E52">
            <w:pPr>
              <w:jc w:val="center"/>
            </w:pPr>
            <w:r w:rsidRPr="00A864B4">
              <w:rPr>
                <w:noProof/>
              </w:rPr>
              <w:drawing>
                <wp:inline distT="0" distB="0" distL="0" distR="0" wp14:anchorId="69794EDA" wp14:editId="3A6C65AE">
                  <wp:extent cx="732790" cy="563091"/>
                  <wp:effectExtent l="0" t="0" r="0" b="8890"/>
                  <wp:docPr id="7" name="Picture 7" descr="icon of a dial with a colored needle and a number in a purple notification circle indicating number of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32790" cy="563091"/>
                          </a:xfrm>
                          <a:prstGeom prst="rect">
                            <a:avLst/>
                          </a:prstGeom>
                        </pic:spPr>
                      </pic:pic>
                    </a:graphicData>
                  </a:graphic>
                </wp:inline>
              </w:drawing>
            </w:r>
          </w:p>
        </w:tc>
        <w:tc>
          <w:tcPr>
            <w:tcW w:w="7285" w:type="dxa"/>
            <w:vAlign w:val="center"/>
          </w:tcPr>
          <w:p w14:paraId="4559B605" w14:textId="0F1B65EA" w:rsidR="00A864B4" w:rsidRPr="0005451E" w:rsidRDefault="00034A2C" w:rsidP="0005451E">
            <w:pPr>
              <w:rPr>
                <w:sz w:val="20"/>
                <w:szCs w:val="20"/>
              </w:rPr>
            </w:pPr>
            <w:r>
              <w:rPr>
                <w:sz w:val="20"/>
                <w:szCs w:val="20"/>
              </w:rPr>
              <w:t xml:space="preserve">The </w:t>
            </w:r>
            <w:r w:rsidRPr="00034A2C">
              <w:rPr>
                <w:sz w:val="20"/>
                <w:szCs w:val="20"/>
              </w:rPr>
              <w:t>icon of a dial with a colored needle and a number in a purple notification circle</w:t>
            </w:r>
            <w:r w:rsidR="003917FA">
              <w:rPr>
                <w:sz w:val="20"/>
                <w:szCs w:val="20"/>
              </w:rPr>
              <w:t xml:space="preserve"> </w:t>
            </w:r>
            <w:r w:rsidR="0005451E" w:rsidRPr="0005451E">
              <w:rPr>
                <w:sz w:val="20"/>
                <w:szCs w:val="20"/>
              </w:rPr>
              <w:t xml:space="preserve">indicates the Accessibility score and number of issues on the Accessibility Report. </w:t>
            </w:r>
            <w:r w:rsidR="003917FA">
              <w:rPr>
                <w:sz w:val="20"/>
                <w:szCs w:val="20"/>
              </w:rPr>
              <w:br/>
            </w:r>
            <w:r w:rsidR="003917FA">
              <w:rPr>
                <w:sz w:val="20"/>
                <w:szCs w:val="20"/>
              </w:rPr>
              <w:br/>
            </w:r>
            <w:r w:rsidR="0005451E" w:rsidRPr="0005451E">
              <w:rPr>
                <w:sz w:val="20"/>
                <w:szCs w:val="20"/>
              </w:rPr>
              <w:t>Ex. This document is below 50% accessible with one major issue that needs to be resolved.  The colors and numbers will change according to the accessibility levels and number of issues in the file or page.</w:t>
            </w:r>
          </w:p>
        </w:tc>
      </w:tr>
    </w:tbl>
    <w:p w14:paraId="6C60FC4A" w14:textId="77777777" w:rsidR="00CD1D9C" w:rsidRPr="00CD1D9C" w:rsidRDefault="00CD1D9C" w:rsidP="00CD1D9C"/>
    <w:sectPr w:rsidR="00CD1D9C" w:rsidRPr="00CD1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9C"/>
    <w:rsid w:val="00034A2C"/>
    <w:rsid w:val="0005451E"/>
    <w:rsid w:val="0015545B"/>
    <w:rsid w:val="00205A22"/>
    <w:rsid w:val="00242F12"/>
    <w:rsid w:val="00267746"/>
    <w:rsid w:val="002E084E"/>
    <w:rsid w:val="003917FA"/>
    <w:rsid w:val="003E4489"/>
    <w:rsid w:val="00405345"/>
    <w:rsid w:val="004172D1"/>
    <w:rsid w:val="00450E61"/>
    <w:rsid w:val="005A69E0"/>
    <w:rsid w:val="00745AB7"/>
    <w:rsid w:val="007C552B"/>
    <w:rsid w:val="00A21E79"/>
    <w:rsid w:val="00A826B2"/>
    <w:rsid w:val="00A864B4"/>
    <w:rsid w:val="00BD2E52"/>
    <w:rsid w:val="00CD1D9C"/>
    <w:rsid w:val="00D1332D"/>
    <w:rsid w:val="00DB7C82"/>
    <w:rsid w:val="00DE419C"/>
    <w:rsid w:val="00FD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6852"/>
  <w15:chartTrackingRefBased/>
  <w15:docId w15:val="{F0347C6B-6A08-40FF-A934-0484B7BD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1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9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D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451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450E6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AD05-5A29-42CF-9DD1-214242F8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258</Words>
  <Characters>1472</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Cotten</dc:creator>
  <cp:keywords/>
  <dc:description/>
  <cp:lastModifiedBy>Meredith King</cp:lastModifiedBy>
  <cp:revision>14</cp:revision>
  <cp:lastPrinted>2026-01-28T18:58:00Z</cp:lastPrinted>
  <dcterms:created xsi:type="dcterms:W3CDTF">2026-01-29T20:06:00Z</dcterms:created>
  <dcterms:modified xsi:type="dcterms:W3CDTF">2026-02-03T17:44:00Z</dcterms:modified>
</cp:coreProperties>
</file>