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B239" w14:textId="77777777" w:rsidR="007B5753" w:rsidRDefault="007B5753" w:rsidP="00A012FA">
      <w:pPr>
        <w:spacing w:after="0" w:line="240" w:lineRule="auto"/>
        <w:rPr>
          <w:smallCaps/>
          <w:color w:val="auto"/>
          <w:sz w:val="28"/>
          <w:szCs w:val="28"/>
          <w:lang w:val="de-DE"/>
        </w:rPr>
      </w:pPr>
    </w:p>
    <w:p w14:paraId="57EFE797" w14:textId="77777777" w:rsidR="007B5753" w:rsidRDefault="007B5753" w:rsidP="00C65152">
      <w:pPr>
        <w:spacing w:after="0" w:line="240" w:lineRule="auto"/>
        <w:jc w:val="center"/>
        <w:rPr>
          <w:smallCaps/>
          <w:color w:val="auto"/>
          <w:sz w:val="28"/>
          <w:szCs w:val="28"/>
          <w:lang w:val="de-DE"/>
        </w:rPr>
      </w:pPr>
    </w:p>
    <w:p w14:paraId="546D0BDC" w14:textId="76E5DAD8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r w:rsidR="00780266">
        <w:rPr>
          <w:b/>
          <w:bCs/>
          <w:smallCaps/>
          <w:color w:val="auto"/>
          <w:sz w:val="28"/>
          <w:szCs w:val="28"/>
        </w:rPr>
        <w:t>InclusionFuture</w:t>
      </w:r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548EDB20" w:rsidR="00C65152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Fundacja InvestGDA</w:t>
      </w:r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r w:rsidR="005D7BD4">
        <w:rPr>
          <w:sz w:val="24"/>
          <w:szCs w:val="24"/>
        </w:rPr>
        <w:t>InclusionFuture</w:t>
      </w:r>
      <w:r w:rsidR="00C65152" w:rsidRPr="0021034B">
        <w:rPr>
          <w:sz w:val="24"/>
          <w:szCs w:val="24"/>
        </w:rPr>
        <w:t>”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0B3974F8" w14:textId="3C9CA522" w:rsidR="002F75DE" w:rsidRPr="00E14B40" w:rsidRDefault="000D1226" w:rsidP="00E14B40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0D1226">
        <w:rPr>
          <w:sz w:val="24"/>
          <w:szCs w:val="24"/>
        </w:rPr>
        <w:t>Partnerem Programu jest MAG Dystrybucja.</w:t>
      </w:r>
    </w:p>
    <w:p w14:paraId="11D4E938" w14:textId="77777777" w:rsidR="0021034B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określa zasady składania wniosków oraz przekazywania i rozliczania darowizn </w:t>
      </w:r>
      <w:r w:rsidRPr="0021034B">
        <w:rPr>
          <w:sz w:val="24"/>
          <w:szCs w:val="24"/>
        </w:rPr>
        <w:br/>
        <w:t>w ramach Programu.</w:t>
      </w:r>
      <w:bookmarkStart w:id="0" w:name="_Hlk129522134"/>
    </w:p>
    <w:p w14:paraId="2A9CD23E" w14:textId="4B2E8169" w:rsidR="00E466F1" w:rsidRPr="00D12147" w:rsidRDefault="00E466F1" w:rsidP="00E466F1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D12147">
        <w:rPr>
          <w:sz w:val="24"/>
          <w:szCs w:val="24"/>
        </w:rPr>
        <w:t>Darowizna może zostać przekazana wyłącznie na działania zgodne z celami statutowymi Fundacji,</w:t>
      </w:r>
      <w:r w:rsidR="00036F62">
        <w:rPr>
          <w:sz w:val="24"/>
          <w:szCs w:val="24"/>
        </w:rPr>
        <w:t xml:space="preserve"> </w:t>
      </w:r>
      <w:r w:rsidRPr="00D12147">
        <w:rPr>
          <w:sz w:val="24"/>
          <w:szCs w:val="24"/>
        </w:rPr>
        <w:t>na wsparcie przedsięwzięć z zakresu</w:t>
      </w:r>
      <w:r w:rsidRPr="00D12147">
        <w:rPr>
          <w:color w:val="auto"/>
          <w:sz w:val="24"/>
          <w:szCs w:val="24"/>
        </w:rPr>
        <w:t xml:space="preserve"> aktywizacji zawodowej osób z niepełnosprawnościami, w szczególności:</w:t>
      </w:r>
    </w:p>
    <w:p w14:paraId="5D3A521D" w14:textId="77777777" w:rsidR="00E466F1" w:rsidRPr="00D12147" w:rsidRDefault="00E466F1" w:rsidP="00E466F1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D12147">
        <w:rPr>
          <w:rFonts w:eastAsia="Times New Roman"/>
          <w:sz w:val="24"/>
          <w:szCs w:val="24"/>
        </w:rPr>
        <w:t>doradztwa zawodowego,</w:t>
      </w:r>
    </w:p>
    <w:p w14:paraId="216D0837" w14:textId="77777777" w:rsidR="00E466F1" w:rsidRPr="00D12147" w:rsidRDefault="00E466F1" w:rsidP="00E466F1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D12147">
        <w:rPr>
          <w:rFonts w:eastAsia="Times New Roman"/>
          <w:sz w:val="24"/>
          <w:szCs w:val="24"/>
        </w:rPr>
        <w:t>szkoleń, kursów, warsztatów oraz innych form edukacyjnych dla potencjalnych pracowników wkraczających na rynek pracy;</w:t>
      </w:r>
    </w:p>
    <w:p w14:paraId="6EE0EC1C" w14:textId="77777777" w:rsidR="00E466F1" w:rsidRPr="00D12147" w:rsidRDefault="00E466F1" w:rsidP="00E466F1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D12147">
        <w:rPr>
          <w:rFonts w:eastAsia="Times New Roman"/>
          <w:sz w:val="24"/>
          <w:szCs w:val="24"/>
        </w:rPr>
        <w:t>programów edukacyjnych dla osób powracających na rynek pracy;</w:t>
      </w:r>
    </w:p>
    <w:p w14:paraId="45CEEEF9" w14:textId="77777777" w:rsidR="00E466F1" w:rsidRPr="00D12147" w:rsidRDefault="00E466F1" w:rsidP="00E466F1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D12147">
        <w:rPr>
          <w:color w:val="auto"/>
          <w:sz w:val="24"/>
          <w:szCs w:val="24"/>
        </w:rPr>
        <w:t>szkoleń, kursów, warsztatów oraz innych form edukacyjnych pozwalających uzyskać wiedzę lub/i uprawnienia do wykonywania pracy,</w:t>
      </w:r>
    </w:p>
    <w:p w14:paraId="2EB2A997" w14:textId="77777777" w:rsidR="00E466F1" w:rsidRPr="00D12147" w:rsidRDefault="00E466F1" w:rsidP="00E466F1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D12147">
        <w:rPr>
          <w:rFonts w:eastAsia="Times New Roman"/>
          <w:sz w:val="24"/>
          <w:szCs w:val="24"/>
        </w:rPr>
        <w:t>organizowania i prowadzenia spółdzielni socjalnych oraz zakładów doskonalenia zawodowego,</w:t>
      </w:r>
    </w:p>
    <w:p w14:paraId="1720C53F" w14:textId="77777777" w:rsidR="00E466F1" w:rsidRPr="00D12147" w:rsidRDefault="00E466F1" w:rsidP="00E466F1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D12147">
        <w:rPr>
          <w:rFonts w:eastAsia="Times New Roman"/>
          <w:sz w:val="24"/>
          <w:szCs w:val="24"/>
        </w:rPr>
        <w:t>promocji zatrudnienia.</w:t>
      </w:r>
    </w:p>
    <w:p w14:paraId="729A3580" w14:textId="77777777" w:rsidR="0021034B" w:rsidRPr="0021034B" w:rsidRDefault="0021034B" w:rsidP="0021034B">
      <w:pPr>
        <w:pStyle w:val="Akapitzlist"/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Z przedsięwzięć zrealizowanych w ramach projektów, o których mowa powyżej, powinni móc korzystać mieszkańcy Gdańska w sposób bezpłatny. </w:t>
      </w:r>
    </w:p>
    <w:p w14:paraId="7CAD7063" w14:textId="1EBC83B7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082FF9">
        <w:rPr>
          <w:sz w:val="24"/>
          <w:szCs w:val="24"/>
        </w:rPr>
        <w:t>4</w:t>
      </w:r>
      <w:r w:rsidR="00956132" w:rsidRPr="0021034B">
        <w:rPr>
          <w:sz w:val="24"/>
          <w:szCs w:val="24"/>
        </w:rPr>
        <w:t xml:space="preserve"> </w:t>
      </w:r>
      <w:r w:rsidRPr="0021034B">
        <w:rPr>
          <w:sz w:val="24"/>
          <w:szCs w:val="24"/>
        </w:rPr>
        <w:t xml:space="preserve">powyżej 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0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7BF2C5D3" w14:textId="77777777" w:rsidR="00082FF9" w:rsidRDefault="00082FF9" w:rsidP="00C65152">
      <w:pPr>
        <w:spacing w:after="0" w:line="240" w:lineRule="auto"/>
        <w:jc w:val="both"/>
        <w:rPr>
          <w:sz w:val="24"/>
          <w:szCs w:val="24"/>
        </w:rPr>
      </w:pPr>
    </w:p>
    <w:p w14:paraId="202FC9F7" w14:textId="77777777" w:rsidR="00082FF9" w:rsidRDefault="00082FF9" w:rsidP="00C65152">
      <w:pPr>
        <w:spacing w:after="0" w:line="240" w:lineRule="auto"/>
        <w:jc w:val="both"/>
        <w:rPr>
          <w:sz w:val="24"/>
          <w:szCs w:val="24"/>
        </w:rPr>
      </w:pPr>
    </w:p>
    <w:p w14:paraId="64150DF2" w14:textId="77777777" w:rsidR="00082FF9" w:rsidRDefault="00082FF9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38F08139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>
        <w:rPr>
          <w:sz w:val="24"/>
          <w:szCs w:val="24"/>
        </w:rPr>
        <w:t>0</w:t>
      </w:r>
      <w:r w:rsidR="009D4EBC">
        <w:rPr>
          <w:sz w:val="24"/>
          <w:szCs w:val="24"/>
        </w:rPr>
        <w:t>4</w:t>
      </w:r>
      <w:r w:rsidR="00093313">
        <w:rPr>
          <w:sz w:val="24"/>
          <w:szCs w:val="24"/>
        </w:rPr>
        <w:t xml:space="preserve"> </w:t>
      </w:r>
      <w:r w:rsidR="00956132">
        <w:rPr>
          <w:sz w:val="24"/>
          <w:szCs w:val="24"/>
        </w:rPr>
        <w:t>do</w:t>
      </w:r>
      <w:r w:rsidR="00093313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dnia </w:t>
      </w:r>
      <w:r w:rsidR="00093313">
        <w:rPr>
          <w:sz w:val="24"/>
          <w:szCs w:val="24"/>
        </w:rPr>
        <w:t>31</w:t>
      </w:r>
      <w:r w:rsidR="00AD6447">
        <w:rPr>
          <w:sz w:val="24"/>
          <w:szCs w:val="24"/>
        </w:rPr>
        <w:t xml:space="preserve"> </w:t>
      </w:r>
      <w:r w:rsidR="00BE4D2D">
        <w:rPr>
          <w:sz w:val="24"/>
          <w:szCs w:val="24"/>
        </w:rPr>
        <w:t>maja</w:t>
      </w:r>
      <w:r w:rsidR="00956132">
        <w:rPr>
          <w:sz w:val="24"/>
          <w:szCs w:val="24"/>
        </w:rPr>
        <w:t xml:space="preserve"> 2026 roku</w:t>
      </w:r>
      <w:r w:rsidR="007D5AFA" w:rsidRPr="0021034B">
        <w:rPr>
          <w:sz w:val="24"/>
          <w:szCs w:val="24"/>
        </w:rPr>
        <w:t xml:space="preserve">. </w:t>
      </w:r>
      <w:r w:rsidR="005646E5" w:rsidRPr="0021034B">
        <w:rPr>
          <w:sz w:val="24"/>
          <w:szCs w:val="24"/>
        </w:rPr>
        <w:t xml:space="preserve"> </w:t>
      </w:r>
      <w:r w:rsidR="007D5AFA" w:rsidRPr="0021034B">
        <w:rPr>
          <w:sz w:val="24"/>
          <w:szCs w:val="24"/>
        </w:rPr>
        <w:t>Z</w:t>
      </w:r>
      <w:r w:rsidR="005B734C" w:rsidRPr="0021034B">
        <w:rPr>
          <w:sz w:val="24"/>
          <w:szCs w:val="24"/>
        </w:rPr>
        <w:t xml:space="preserve">a </w:t>
      </w:r>
      <w:r w:rsidRPr="0021034B">
        <w:rPr>
          <w:sz w:val="24"/>
          <w:szCs w:val="24"/>
        </w:rPr>
        <w:t xml:space="preserve">datę złożenia wniosku uznaje się </w:t>
      </w:r>
      <w:r w:rsidR="00956132">
        <w:rPr>
          <w:sz w:val="24"/>
          <w:szCs w:val="24"/>
        </w:rPr>
        <w:t xml:space="preserve">datę </w:t>
      </w:r>
      <w:r w:rsidR="005F00C6" w:rsidRPr="004C13A2">
        <w:rPr>
          <w:sz w:val="24"/>
          <w:szCs w:val="24"/>
        </w:rPr>
        <w:t>przesłani</w:t>
      </w:r>
      <w:r w:rsidR="004B2A2D">
        <w:rPr>
          <w:sz w:val="24"/>
          <w:szCs w:val="24"/>
        </w:rPr>
        <w:t>a</w:t>
      </w:r>
      <w:r w:rsidR="00956132" w:rsidRPr="005F00C6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Fundacji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0FE55FB3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informuje Wnioskodawców o podjętej decyzji w przedmiocie przekazania lub </w:t>
      </w:r>
      <w:r w:rsidRPr="00082FF9">
        <w:rPr>
          <w:sz w:val="24"/>
          <w:szCs w:val="24"/>
        </w:rPr>
        <w:t>odmowy przekazania darowizny, ewentualnie wzywa do uzupełnienia braków we wniosku, za pośrednictwem poczty elektronicznej</w:t>
      </w:r>
      <w:r w:rsidR="00316EDF" w:rsidRPr="00082FF9">
        <w:rPr>
          <w:sz w:val="24"/>
          <w:szCs w:val="24"/>
        </w:rPr>
        <w:t xml:space="preserve"> na adres e-mail Wnioskodawcy wskazany we wniosku</w:t>
      </w:r>
      <w:r w:rsidRPr="00082FF9">
        <w:rPr>
          <w:sz w:val="24"/>
          <w:szCs w:val="24"/>
        </w:rPr>
        <w:t xml:space="preserve">, w terminie </w:t>
      </w:r>
      <w:r w:rsidR="00316EDF" w:rsidRPr="00082FF9">
        <w:rPr>
          <w:sz w:val="24"/>
          <w:szCs w:val="24"/>
        </w:rPr>
        <w:t xml:space="preserve">do dnia </w:t>
      </w:r>
      <w:r w:rsidR="005A5FD1" w:rsidRPr="00082FF9">
        <w:rPr>
          <w:sz w:val="24"/>
          <w:szCs w:val="24"/>
        </w:rPr>
        <w:t>22</w:t>
      </w:r>
      <w:r w:rsidR="00316EDF" w:rsidRPr="00082FF9">
        <w:rPr>
          <w:sz w:val="24"/>
          <w:szCs w:val="24"/>
        </w:rPr>
        <w:t xml:space="preserve"> </w:t>
      </w:r>
      <w:r w:rsidR="00C13A6C" w:rsidRPr="00082FF9">
        <w:rPr>
          <w:sz w:val="24"/>
          <w:szCs w:val="24"/>
        </w:rPr>
        <w:t>czerwca</w:t>
      </w:r>
      <w:r w:rsidR="00316EDF" w:rsidRPr="00082FF9">
        <w:rPr>
          <w:sz w:val="24"/>
          <w:szCs w:val="24"/>
        </w:rPr>
        <w:t xml:space="preserve"> 2026 roku</w:t>
      </w:r>
      <w:r w:rsidRPr="00082FF9">
        <w:rPr>
          <w:sz w:val="24"/>
          <w:szCs w:val="24"/>
        </w:rPr>
        <w:t>. Fundacja może przekazać darowiznę jedynie wybranym Wnioskodawcom. Fundacja nie jest zobowiązana do udzielenia odpowiedzi na wszystkie złożone wnioski lub zapytania Wnioskodawców</w:t>
      </w:r>
      <w:r>
        <w:rPr>
          <w:sz w:val="24"/>
          <w:szCs w:val="24"/>
        </w:rPr>
        <w:t xml:space="preserve">. Brak odpowiedzi Fundacji w zakreślonym wyżej terminie poczytuje się za pozostawienie wniosku bez rozpoznania. </w:t>
      </w:r>
    </w:p>
    <w:p w14:paraId="1C9CD96A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w Regulaminie termin rozpatrywania wniosków ma charakter instrukcyjny </w:t>
      </w:r>
      <w:r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>
        <w:rPr>
          <w:rStyle w:val="cf01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dni od udzielenia przez Fundację informacji o podjętej decyzji. Brak poinformowania Fundacji o </w:t>
      </w:r>
      <w:r w:rsidR="005A5FD1">
        <w:rPr>
          <w:sz w:val="24"/>
          <w:szCs w:val="24"/>
        </w:rPr>
        <w:t xml:space="preserve">podtrzymaniu </w:t>
      </w:r>
      <w:r>
        <w:rPr>
          <w:sz w:val="24"/>
          <w:szCs w:val="24"/>
        </w:rPr>
        <w:t xml:space="preserve">wniosku w ww. terminie </w:t>
      </w:r>
      <w:r w:rsidR="005A5FD1">
        <w:rPr>
          <w:sz w:val="24"/>
          <w:szCs w:val="24"/>
        </w:rPr>
        <w:t>uprawnia Fundację do pozostawienia wniosku bez rozpoznania</w:t>
      </w:r>
      <w:r>
        <w:rPr>
          <w:sz w:val="24"/>
          <w:szCs w:val="24"/>
        </w:rPr>
        <w:t>.</w:t>
      </w:r>
    </w:p>
    <w:p w14:paraId="5D4D545F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>
        <w:rPr>
          <w:sz w:val="24"/>
          <w:szCs w:val="24"/>
        </w:rPr>
        <w:t xml:space="preserve">(słownie: jednego) </w:t>
      </w:r>
      <w:r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057778B9" w:rsidR="00C65152" w:rsidRPr="00CE2FE2" w:rsidRDefault="00EB1AFA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591020">
        <w:rPr>
          <w:color w:val="auto"/>
          <w:sz w:val="24"/>
          <w:szCs w:val="24"/>
        </w:rPr>
        <w:t>Komisja powołana przez Zarząd Fundacji, składają</w:t>
      </w:r>
      <w:r w:rsidRPr="00591020">
        <w:rPr>
          <w:color w:val="auto"/>
          <w:sz w:val="24"/>
          <w:szCs w:val="24"/>
          <w:lang w:val="it-IT"/>
        </w:rPr>
        <w:t>ca si</w:t>
      </w:r>
      <w:r w:rsidRPr="00591020">
        <w:rPr>
          <w:color w:val="auto"/>
          <w:sz w:val="24"/>
          <w:szCs w:val="24"/>
        </w:rPr>
        <w:t>ę co najmniej z 5 osób, w tym z 2 przedstawicieli Fundacji (w tym członków Rady Fundacji) i 2 przedstawicieli Fundatora oraz 1 przedstawiciela Partnera Programu</w:t>
      </w:r>
      <w:r w:rsidR="00C65152">
        <w:rPr>
          <w:sz w:val="24"/>
          <w:szCs w:val="24"/>
        </w:rPr>
        <w:t xml:space="preserve">, zwana dalej Komisją, ocenia złożone wnioski i </w:t>
      </w:r>
      <w:r w:rsidR="00C65152">
        <w:rPr>
          <w:sz w:val="24"/>
          <w:szCs w:val="24"/>
        </w:rPr>
        <w:lastRenderedPageBreak/>
        <w:t>podejmuje decyzję o przekazaniu lub odmowie przekazania darowizny konkretnym Wnioskodawcom.</w:t>
      </w:r>
      <w:r w:rsidR="00032D20">
        <w:rPr>
          <w:sz w:val="24"/>
          <w:szCs w:val="24"/>
        </w:rPr>
        <w:t xml:space="preserve"> </w:t>
      </w:r>
      <w:r w:rsidR="00C65152"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 w:rsidR="00C65152"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="00C65152" w:rsidRPr="007F27FE">
        <w:rPr>
          <w:sz w:val="24"/>
          <w:szCs w:val="24"/>
        </w:rPr>
        <w:t>W przypadku równości głosów Przewodniczącemu Komisji przysługuje głos rozstrzygają</w:t>
      </w:r>
      <w:r w:rsidR="00C65152" w:rsidRPr="00166E17">
        <w:rPr>
          <w:sz w:val="24"/>
          <w:szCs w:val="24"/>
        </w:rPr>
        <w:t>cy.</w:t>
      </w:r>
      <w:r w:rsidR="00C65152">
        <w:rPr>
          <w:sz w:val="24"/>
          <w:szCs w:val="24"/>
        </w:rPr>
        <w:t xml:space="preserve"> W przypadku nieobecności przy danej czynności któregokolwiek z członków Komisji Zarząd 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7D67888D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zrealizować projekt, na który otrzymał darowiznę w ramach Programu, zwany dalej Projektem, w terminie wskazanym we wniosku o przyznanie darowizny, nie dłuższym jednak niż </w:t>
      </w:r>
      <w:r w:rsidR="00541BF4">
        <w:rPr>
          <w:sz w:val="24"/>
          <w:szCs w:val="24"/>
        </w:rPr>
        <w:t>24</w:t>
      </w:r>
      <w:r>
        <w:rPr>
          <w:sz w:val="24"/>
          <w:szCs w:val="24"/>
        </w:rPr>
        <w:t xml:space="preserve"> miesi</w:t>
      </w:r>
      <w:r w:rsidR="00541BF4">
        <w:rPr>
          <w:sz w:val="24"/>
          <w:szCs w:val="24"/>
        </w:rPr>
        <w:t>ące</w:t>
      </w:r>
      <w:r>
        <w:rPr>
          <w:sz w:val="24"/>
          <w:szCs w:val="24"/>
        </w:rPr>
        <w:t xml:space="preserve">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516E0B35" w:rsidR="00817D68" w:rsidRPr="00361B59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nie może być wykorzystany przez Beneficjenta na działalność </w:t>
      </w:r>
      <w:r>
        <w:rPr>
          <w:sz w:val="24"/>
          <w:szCs w:val="24"/>
        </w:rPr>
        <w:br/>
        <w:t>o charakterze zarobkowym, 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361B59">
        <w:rPr>
          <w:sz w:val="24"/>
          <w:szCs w:val="24"/>
        </w:rPr>
        <w:lastRenderedPageBreak/>
        <w:t xml:space="preserve">Wnioskodawca zobowiązany jest do </w:t>
      </w:r>
      <w:r w:rsidRPr="00FD5F4E">
        <w:rPr>
          <w:sz w:val="24"/>
          <w:szCs w:val="24"/>
        </w:rPr>
        <w:t xml:space="preserve">uzupełnienia </w:t>
      </w:r>
      <w:r w:rsidR="008F353E" w:rsidRPr="00FD5F4E">
        <w:rPr>
          <w:sz w:val="24"/>
          <w:szCs w:val="24"/>
        </w:rPr>
        <w:t>wniosku</w:t>
      </w:r>
      <w:r w:rsidRPr="00FD5F4E">
        <w:rPr>
          <w:sz w:val="24"/>
          <w:szCs w:val="24"/>
        </w:rPr>
        <w:t xml:space="preserve"> w sposób jasny</w:t>
      </w:r>
      <w:r w:rsidR="00B21478" w:rsidRPr="00FD5F4E">
        <w:rPr>
          <w:sz w:val="24"/>
          <w:szCs w:val="24"/>
        </w:rPr>
        <w:t xml:space="preserve">, </w:t>
      </w:r>
      <w:r w:rsidRPr="00FD5F4E">
        <w:rPr>
          <w:sz w:val="24"/>
          <w:szCs w:val="24"/>
        </w:rPr>
        <w:t>rzetelny</w:t>
      </w:r>
      <w:r w:rsidRPr="00361B59">
        <w:rPr>
          <w:sz w:val="24"/>
          <w:szCs w:val="24"/>
        </w:rPr>
        <w:t xml:space="preserve">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0EBDE4F1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2F2EDBBE" w14:textId="77777777" w:rsidR="0021034B" w:rsidRDefault="0021034B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FD5F4E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umów, </w:t>
      </w:r>
      <w:r w:rsidRPr="00FD5F4E">
        <w:rPr>
          <w:sz w:val="24"/>
          <w:szCs w:val="24"/>
        </w:rPr>
        <w:t>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kwestie sporne w zakresie interpretacji postanowień Regulaminu będą rozpatrywane przez Zarząd Fundacji zgodnie z treścią pozostałych postanowień </w:t>
      </w:r>
      <w:r>
        <w:rPr>
          <w:sz w:val="24"/>
          <w:szCs w:val="24"/>
        </w:rPr>
        <w:lastRenderedPageBreak/>
        <w:t>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8A58B4">
      <w:head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B6E8" w14:textId="77777777" w:rsidR="007E19F8" w:rsidRDefault="007E19F8" w:rsidP="007B5753">
      <w:pPr>
        <w:spacing w:after="0" w:line="240" w:lineRule="auto"/>
      </w:pPr>
      <w:r>
        <w:separator/>
      </w:r>
    </w:p>
  </w:endnote>
  <w:endnote w:type="continuationSeparator" w:id="0">
    <w:p w14:paraId="78AD500D" w14:textId="77777777" w:rsidR="007E19F8" w:rsidRDefault="007E19F8" w:rsidP="007B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F775" w14:textId="77777777" w:rsidR="007E19F8" w:rsidRDefault="007E19F8" w:rsidP="007B5753">
      <w:pPr>
        <w:spacing w:after="0" w:line="240" w:lineRule="auto"/>
      </w:pPr>
      <w:r>
        <w:separator/>
      </w:r>
    </w:p>
  </w:footnote>
  <w:footnote w:type="continuationSeparator" w:id="0">
    <w:p w14:paraId="60CF9C57" w14:textId="77777777" w:rsidR="007E19F8" w:rsidRDefault="007E19F8" w:rsidP="007B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EE12" w14:textId="78F97326" w:rsidR="007B5753" w:rsidRDefault="007B5753" w:rsidP="00A07862">
    <w:pPr>
      <w:pStyle w:val="Nagwek"/>
    </w:pPr>
    <w:r>
      <w:rPr>
        <w:noProof/>
        <w14:ligatures w14:val="standardContextual"/>
      </w:rPr>
      <w:drawing>
        <wp:inline distT="0" distB="0" distL="0" distR="0" wp14:anchorId="2E46BE99" wp14:editId="4B421B2A">
          <wp:extent cx="1371470" cy="876300"/>
          <wp:effectExtent l="0" t="0" r="635" b="0"/>
          <wp:docPr id="9292616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60617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894" cy="877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  <w:r w:rsidR="00A012FA">
      <w:t xml:space="preserve">                </w:t>
    </w:r>
    <w:r>
      <w:t xml:space="preserve">                </w:t>
    </w:r>
    <w:r w:rsidR="00A07862" w:rsidRPr="00A07862">
      <w:rPr>
        <w:noProof/>
      </w:rPr>
      <w:drawing>
        <wp:inline distT="0" distB="0" distL="0" distR="0" wp14:anchorId="5809421C" wp14:editId="07B3DD92">
          <wp:extent cx="2127809" cy="874156"/>
          <wp:effectExtent l="0" t="0" r="6350" b="2540"/>
          <wp:docPr id="19039487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514" cy="88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DD599C"/>
    <w:multiLevelType w:val="multilevel"/>
    <w:tmpl w:val="3D4C00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FB0020"/>
    <w:multiLevelType w:val="multilevel"/>
    <w:tmpl w:val="DFCA0A58"/>
    <w:numStyleLink w:val="Zaimportowanystyl2"/>
  </w:abstractNum>
  <w:abstractNum w:abstractNumId="13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186A0B"/>
    <w:multiLevelType w:val="multilevel"/>
    <w:tmpl w:val="2A520200"/>
    <w:numStyleLink w:val="Zaimportowanystyl3"/>
  </w:abstractNum>
  <w:abstractNum w:abstractNumId="16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5"/>
  </w:num>
  <w:num w:numId="2" w16cid:durableId="1281304743">
    <w:abstractNumId w:val="0"/>
    <w:lvlOverride w:ilvl="0">
      <w:lvl w:ilvl="0" w:tplc="416424C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6"/>
  </w:num>
  <w:num w:numId="4" w16cid:durableId="1428307488">
    <w:abstractNumId w:val="14"/>
  </w:num>
  <w:num w:numId="5" w16cid:durableId="1443577644">
    <w:abstractNumId w:val="2"/>
  </w:num>
  <w:num w:numId="6" w16cid:durableId="1534994971">
    <w:abstractNumId w:val="11"/>
  </w:num>
  <w:num w:numId="7" w16cid:durableId="1555122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4"/>
  </w:num>
  <w:num w:numId="9" w16cid:durableId="1622885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416424C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6FBE479C">
        <w:start w:val="1"/>
        <w:numFmt w:val="decimal"/>
        <w:lvlText w:val=""/>
        <w:lvlJc w:val="left"/>
      </w:lvl>
    </w:lvlOverride>
    <w:lvlOverride w:ilvl="2">
      <w:startOverride w:val="1"/>
      <w:lvl w:ilvl="2" w:tplc="B7BE9C5E">
        <w:start w:val="1"/>
        <w:numFmt w:val="decimal"/>
        <w:lvlText w:val=""/>
        <w:lvlJc w:val="left"/>
      </w:lvl>
    </w:lvlOverride>
    <w:lvlOverride w:ilvl="3">
      <w:startOverride w:val="1"/>
      <w:lvl w:ilvl="3" w:tplc="36CEEAA2">
        <w:start w:val="1"/>
        <w:numFmt w:val="decimal"/>
        <w:lvlText w:val=""/>
        <w:lvlJc w:val="left"/>
      </w:lvl>
    </w:lvlOverride>
    <w:lvlOverride w:ilvl="4">
      <w:startOverride w:val="1"/>
      <w:lvl w:ilvl="4" w:tplc="00A2A910">
        <w:start w:val="1"/>
        <w:numFmt w:val="decimal"/>
        <w:lvlText w:val=""/>
        <w:lvlJc w:val="left"/>
      </w:lvl>
    </w:lvlOverride>
    <w:lvlOverride w:ilvl="5">
      <w:startOverride w:val="1"/>
      <w:lvl w:ilvl="5" w:tplc="49C800CA">
        <w:start w:val="1"/>
        <w:numFmt w:val="decimal"/>
        <w:lvlText w:val=""/>
        <w:lvlJc w:val="left"/>
      </w:lvl>
    </w:lvlOverride>
    <w:lvlOverride w:ilvl="6">
      <w:startOverride w:val="1"/>
      <w:lvl w:ilvl="6" w:tplc="8B0CB712">
        <w:start w:val="1"/>
        <w:numFmt w:val="decimal"/>
        <w:lvlText w:val=""/>
        <w:lvlJc w:val="left"/>
      </w:lvl>
    </w:lvlOverride>
    <w:lvlOverride w:ilvl="7">
      <w:startOverride w:val="1"/>
      <w:lvl w:ilvl="7" w:tplc="DE50562E">
        <w:start w:val="1"/>
        <w:numFmt w:val="decimal"/>
        <w:lvlText w:val=""/>
        <w:lvlJc w:val="left"/>
      </w:lvl>
    </w:lvlOverride>
    <w:lvlOverride w:ilvl="8">
      <w:startOverride w:val="1"/>
      <w:lvl w:ilvl="8" w:tplc="737009D8">
        <w:start w:val="1"/>
        <w:numFmt w:val="decimal"/>
        <w:lvlText w:val=""/>
        <w:lvlJc w:val="left"/>
      </w:lvl>
    </w:lvlOverride>
  </w:num>
  <w:num w:numId="11" w16cid:durableId="1970085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9"/>
  </w:num>
  <w:num w:numId="13" w16cid:durableId="271673609">
    <w:abstractNumId w:val="7"/>
  </w:num>
  <w:num w:numId="14" w16cid:durableId="308831369">
    <w:abstractNumId w:val="3"/>
  </w:num>
  <w:num w:numId="15" w16cid:durableId="382365359">
    <w:abstractNumId w:val="5"/>
  </w:num>
  <w:num w:numId="16" w16cid:durableId="476842275">
    <w:abstractNumId w:val="8"/>
  </w:num>
  <w:num w:numId="17" w16cid:durableId="588775688">
    <w:abstractNumId w:val="1"/>
  </w:num>
  <w:num w:numId="18" w16cid:durableId="73721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D91"/>
    <w:rsid w:val="00032D20"/>
    <w:rsid w:val="00036825"/>
    <w:rsid w:val="00036F62"/>
    <w:rsid w:val="00063D6C"/>
    <w:rsid w:val="00082FF9"/>
    <w:rsid w:val="00093313"/>
    <w:rsid w:val="000A0960"/>
    <w:rsid w:val="000B64C0"/>
    <w:rsid w:val="000C6DAF"/>
    <w:rsid w:val="000D1226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A559E"/>
    <w:rsid w:val="001B3912"/>
    <w:rsid w:val="001D4EF6"/>
    <w:rsid w:val="0021034B"/>
    <w:rsid w:val="00256461"/>
    <w:rsid w:val="00267282"/>
    <w:rsid w:val="00283EC2"/>
    <w:rsid w:val="0028785A"/>
    <w:rsid w:val="002A36A5"/>
    <w:rsid w:val="002A5008"/>
    <w:rsid w:val="002B02E4"/>
    <w:rsid w:val="002B5955"/>
    <w:rsid w:val="002D1AD0"/>
    <w:rsid w:val="002D3BD3"/>
    <w:rsid w:val="002D4750"/>
    <w:rsid w:val="002F04F0"/>
    <w:rsid w:val="002F75DE"/>
    <w:rsid w:val="002F79C9"/>
    <w:rsid w:val="00316EDF"/>
    <w:rsid w:val="00352A90"/>
    <w:rsid w:val="00361B59"/>
    <w:rsid w:val="003730BC"/>
    <w:rsid w:val="003909A2"/>
    <w:rsid w:val="00393AE0"/>
    <w:rsid w:val="0039695B"/>
    <w:rsid w:val="003C4983"/>
    <w:rsid w:val="00406793"/>
    <w:rsid w:val="004105EB"/>
    <w:rsid w:val="00440974"/>
    <w:rsid w:val="00443555"/>
    <w:rsid w:val="004443E9"/>
    <w:rsid w:val="004736F7"/>
    <w:rsid w:val="004861D6"/>
    <w:rsid w:val="004927F4"/>
    <w:rsid w:val="004A2219"/>
    <w:rsid w:val="004B2A2D"/>
    <w:rsid w:val="004C13A2"/>
    <w:rsid w:val="004E6CCE"/>
    <w:rsid w:val="004F441C"/>
    <w:rsid w:val="00532DAB"/>
    <w:rsid w:val="00536271"/>
    <w:rsid w:val="00541BF4"/>
    <w:rsid w:val="0055254D"/>
    <w:rsid w:val="005557FC"/>
    <w:rsid w:val="005646A5"/>
    <w:rsid w:val="005646E5"/>
    <w:rsid w:val="00591252"/>
    <w:rsid w:val="005A4158"/>
    <w:rsid w:val="005A5FD1"/>
    <w:rsid w:val="005A68DA"/>
    <w:rsid w:val="005B0946"/>
    <w:rsid w:val="005B734C"/>
    <w:rsid w:val="005D7BD4"/>
    <w:rsid w:val="005E174B"/>
    <w:rsid w:val="005F00C6"/>
    <w:rsid w:val="005F0BB7"/>
    <w:rsid w:val="00613790"/>
    <w:rsid w:val="006137A5"/>
    <w:rsid w:val="00633A3C"/>
    <w:rsid w:val="0065330C"/>
    <w:rsid w:val="0065709D"/>
    <w:rsid w:val="00657F30"/>
    <w:rsid w:val="00660D8E"/>
    <w:rsid w:val="0066107D"/>
    <w:rsid w:val="00670459"/>
    <w:rsid w:val="006757D2"/>
    <w:rsid w:val="006A32DE"/>
    <w:rsid w:val="006C09C4"/>
    <w:rsid w:val="006C0EC2"/>
    <w:rsid w:val="006D5833"/>
    <w:rsid w:val="006F1B45"/>
    <w:rsid w:val="0071576E"/>
    <w:rsid w:val="0073356B"/>
    <w:rsid w:val="00762FD1"/>
    <w:rsid w:val="00766ACE"/>
    <w:rsid w:val="00775418"/>
    <w:rsid w:val="00775B0F"/>
    <w:rsid w:val="00780266"/>
    <w:rsid w:val="007B4A0D"/>
    <w:rsid w:val="007B5753"/>
    <w:rsid w:val="007D0B8C"/>
    <w:rsid w:val="007D2D83"/>
    <w:rsid w:val="007D4563"/>
    <w:rsid w:val="007D5AFA"/>
    <w:rsid w:val="007E19F8"/>
    <w:rsid w:val="007F27FE"/>
    <w:rsid w:val="007F4789"/>
    <w:rsid w:val="007F764A"/>
    <w:rsid w:val="00817D68"/>
    <w:rsid w:val="00881D4F"/>
    <w:rsid w:val="008A58B4"/>
    <w:rsid w:val="008B44F6"/>
    <w:rsid w:val="008C4977"/>
    <w:rsid w:val="008C6B05"/>
    <w:rsid w:val="008D09BF"/>
    <w:rsid w:val="008D78E3"/>
    <w:rsid w:val="008E402E"/>
    <w:rsid w:val="008F353E"/>
    <w:rsid w:val="00907052"/>
    <w:rsid w:val="00925C01"/>
    <w:rsid w:val="00946C30"/>
    <w:rsid w:val="00950DE1"/>
    <w:rsid w:val="00956132"/>
    <w:rsid w:val="00963E03"/>
    <w:rsid w:val="00997B2B"/>
    <w:rsid w:val="009A36B5"/>
    <w:rsid w:val="009B693C"/>
    <w:rsid w:val="009D328D"/>
    <w:rsid w:val="009D4EBC"/>
    <w:rsid w:val="009E28FE"/>
    <w:rsid w:val="00A00325"/>
    <w:rsid w:val="00A012FA"/>
    <w:rsid w:val="00A07862"/>
    <w:rsid w:val="00A102FD"/>
    <w:rsid w:val="00A1119D"/>
    <w:rsid w:val="00A31440"/>
    <w:rsid w:val="00A35250"/>
    <w:rsid w:val="00A75EF0"/>
    <w:rsid w:val="00A82C80"/>
    <w:rsid w:val="00AA6D44"/>
    <w:rsid w:val="00AD6447"/>
    <w:rsid w:val="00B070C4"/>
    <w:rsid w:val="00B11F92"/>
    <w:rsid w:val="00B15253"/>
    <w:rsid w:val="00B21478"/>
    <w:rsid w:val="00B22A4B"/>
    <w:rsid w:val="00BD4618"/>
    <w:rsid w:val="00BD529C"/>
    <w:rsid w:val="00BE4D2D"/>
    <w:rsid w:val="00BF4D96"/>
    <w:rsid w:val="00C13A6C"/>
    <w:rsid w:val="00C21C8E"/>
    <w:rsid w:val="00C42BFD"/>
    <w:rsid w:val="00C44610"/>
    <w:rsid w:val="00C53F45"/>
    <w:rsid w:val="00C560ED"/>
    <w:rsid w:val="00C615EA"/>
    <w:rsid w:val="00C65152"/>
    <w:rsid w:val="00C93841"/>
    <w:rsid w:val="00C96766"/>
    <w:rsid w:val="00C96C1A"/>
    <w:rsid w:val="00CA667E"/>
    <w:rsid w:val="00CB3DC9"/>
    <w:rsid w:val="00CB6F20"/>
    <w:rsid w:val="00CE2FE2"/>
    <w:rsid w:val="00CF1B8C"/>
    <w:rsid w:val="00CF62C2"/>
    <w:rsid w:val="00CF70DB"/>
    <w:rsid w:val="00D23384"/>
    <w:rsid w:val="00D3079B"/>
    <w:rsid w:val="00D429C0"/>
    <w:rsid w:val="00D527F6"/>
    <w:rsid w:val="00D74DF8"/>
    <w:rsid w:val="00DB2B09"/>
    <w:rsid w:val="00DE5C38"/>
    <w:rsid w:val="00E01E97"/>
    <w:rsid w:val="00E14B40"/>
    <w:rsid w:val="00E248A8"/>
    <w:rsid w:val="00E466F1"/>
    <w:rsid w:val="00E47F7C"/>
    <w:rsid w:val="00E7281C"/>
    <w:rsid w:val="00E81A17"/>
    <w:rsid w:val="00E83AEE"/>
    <w:rsid w:val="00E83F7D"/>
    <w:rsid w:val="00E86FFD"/>
    <w:rsid w:val="00E92C44"/>
    <w:rsid w:val="00EA2CF3"/>
    <w:rsid w:val="00EA59D5"/>
    <w:rsid w:val="00EB1AFA"/>
    <w:rsid w:val="00EB6A4E"/>
    <w:rsid w:val="00EB7448"/>
    <w:rsid w:val="00F02DA7"/>
    <w:rsid w:val="00F065DC"/>
    <w:rsid w:val="00F31272"/>
    <w:rsid w:val="00F82524"/>
    <w:rsid w:val="00F9203F"/>
    <w:rsid w:val="00F92E1A"/>
    <w:rsid w:val="00F95B00"/>
    <w:rsid w:val="00F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D326"/>
  <w15:chartTrackingRefBased/>
  <w15:docId w15:val="{6C61EC0D-36F2-4838-963C-30EF50A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B5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753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5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753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3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1541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Paulina Kryszewska GFRG</cp:lastModifiedBy>
  <cp:revision>21</cp:revision>
  <cp:lastPrinted>2026-01-21T07:48:00Z</cp:lastPrinted>
  <dcterms:created xsi:type="dcterms:W3CDTF">2026-01-26T11:47:00Z</dcterms:created>
  <dcterms:modified xsi:type="dcterms:W3CDTF">2026-04-27T07:20:00Z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