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B26A68" w14:textId="77777777" w:rsidR="00CD07C5" w:rsidRDefault="00000000">
      <w:pPr>
        <w:pStyle w:val="Title"/>
      </w:pPr>
      <w:r>
        <w:t>VIEWRAIL, LLC GENERAL</w:t>
      </w:r>
      <w:r>
        <w:rPr>
          <w:spacing w:val="-15"/>
        </w:rPr>
        <w:t xml:space="preserve"> </w:t>
      </w:r>
      <w:r>
        <w:t xml:space="preserve">CONTRACTOR </w:t>
      </w:r>
      <w:r>
        <w:rPr>
          <w:spacing w:val="-2"/>
        </w:rPr>
        <w:t>AGREEMENT</w:t>
      </w:r>
    </w:p>
    <w:p w14:paraId="19A8EBDA" w14:textId="77777777" w:rsidR="00CD07C5" w:rsidRDefault="00000000">
      <w:pPr>
        <w:pStyle w:val="BodyText"/>
        <w:spacing w:before="271" w:line="264" w:lineRule="exact"/>
        <w:ind w:left="1248"/>
      </w:pPr>
      <w:r>
        <w:t>This</w:t>
      </w:r>
      <w:r>
        <w:rPr>
          <w:spacing w:val="30"/>
        </w:rPr>
        <w:t xml:space="preserve"> </w:t>
      </w:r>
      <w:r>
        <w:t>General</w:t>
      </w:r>
      <w:r>
        <w:rPr>
          <w:spacing w:val="31"/>
        </w:rPr>
        <w:t xml:space="preserve"> </w:t>
      </w:r>
      <w:r>
        <w:t>Contractor</w:t>
      </w:r>
      <w:r>
        <w:rPr>
          <w:spacing w:val="38"/>
        </w:rPr>
        <w:t xml:space="preserve"> </w:t>
      </w:r>
      <w:r>
        <w:t>Agreement</w:t>
      </w:r>
      <w:r>
        <w:rPr>
          <w:spacing w:val="34"/>
        </w:rPr>
        <w:t xml:space="preserve"> </w:t>
      </w:r>
      <w:r>
        <w:t>(the</w:t>
      </w:r>
      <w:r>
        <w:rPr>
          <w:spacing w:val="32"/>
        </w:rPr>
        <w:t xml:space="preserve"> </w:t>
      </w:r>
      <w:r>
        <w:t>“Agreement”)</w:t>
      </w:r>
      <w:r>
        <w:rPr>
          <w:spacing w:val="33"/>
        </w:rPr>
        <w:t xml:space="preserve"> </w:t>
      </w:r>
      <w:r>
        <w:t>is</w:t>
      </w:r>
      <w:r>
        <w:rPr>
          <w:spacing w:val="33"/>
        </w:rPr>
        <w:t xml:space="preserve"> </w:t>
      </w:r>
      <w:r>
        <w:t>made</w:t>
      </w:r>
      <w:r>
        <w:rPr>
          <w:spacing w:val="-4"/>
        </w:rPr>
        <w:t xml:space="preserve"> </w:t>
      </w:r>
      <w:r>
        <w:t>between</w:t>
      </w:r>
      <w:r>
        <w:rPr>
          <w:spacing w:val="-3"/>
        </w:rPr>
        <w:t xml:space="preserve"> </w:t>
      </w:r>
      <w:r>
        <w:rPr>
          <w:spacing w:val="-2"/>
        </w:rPr>
        <w:t>Viewrail,</w:t>
      </w:r>
    </w:p>
    <w:p w14:paraId="006CDC65" w14:textId="77777777" w:rsidR="00CD07C5" w:rsidRDefault="00000000">
      <w:pPr>
        <w:pStyle w:val="BodyText"/>
        <w:spacing w:line="264" w:lineRule="exact"/>
        <w:ind w:left="619"/>
        <w:jc w:val="both"/>
      </w:pPr>
      <w:r>
        <w:t>LLC,</w:t>
      </w:r>
      <w:r>
        <w:rPr>
          <w:spacing w:val="-5"/>
        </w:rPr>
        <w:t xml:space="preserve"> </w:t>
      </w:r>
      <w:r>
        <w:t>an</w:t>
      </w:r>
      <w:r>
        <w:rPr>
          <w:spacing w:val="-7"/>
        </w:rPr>
        <w:t xml:space="preserve"> </w:t>
      </w:r>
      <w:r>
        <w:t>Indiana</w:t>
      </w:r>
      <w:r>
        <w:rPr>
          <w:spacing w:val="-6"/>
        </w:rPr>
        <w:t xml:space="preserve"> </w:t>
      </w:r>
      <w:r>
        <w:t>limited</w:t>
      </w:r>
      <w:r>
        <w:rPr>
          <w:spacing w:val="-4"/>
        </w:rPr>
        <w:t xml:space="preserve"> </w:t>
      </w:r>
      <w:r>
        <w:t>liability</w:t>
      </w:r>
      <w:r>
        <w:rPr>
          <w:spacing w:val="-5"/>
        </w:rPr>
        <w:t xml:space="preserve"> </w:t>
      </w:r>
      <w:r>
        <w:t>company</w:t>
      </w:r>
      <w:r>
        <w:rPr>
          <w:spacing w:val="-4"/>
        </w:rPr>
        <w:t xml:space="preserve"> </w:t>
      </w:r>
      <w:r>
        <w:t>("Viewrail")</w:t>
      </w:r>
      <w:r>
        <w:rPr>
          <w:spacing w:val="-4"/>
        </w:rPr>
        <w:t xml:space="preserve"> </w:t>
      </w:r>
      <w:r>
        <w:rPr>
          <w:spacing w:val="-5"/>
        </w:rPr>
        <w:t>and</w:t>
      </w:r>
    </w:p>
    <w:p w14:paraId="6B4FCC21" w14:textId="77777777" w:rsidR="00CD07C5" w:rsidRDefault="00000000">
      <w:pPr>
        <w:pStyle w:val="BodyText"/>
        <w:tabs>
          <w:tab w:val="left" w:pos="6048"/>
        </w:tabs>
        <w:spacing w:before="264" w:line="244" w:lineRule="auto"/>
        <w:ind w:left="420" w:right="238" w:firstLine="3631"/>
      </w:pPr>
      <w:r>
        <w:rPr>
          <w:noProof/>
        </w:rPr>
        <mc:AlternateContent>
          <mc:Choice Requires="wpg">
            <w:drawing>
              <wp:anchor distT="0" distB="0" distL="0" distR="0" simplePos="0" relativeHeight="15728640" behindDoc="0" locked="0" layoutInCell="1" allowOverlap="1" wp14:anchorId="47613651" wp14:editId="776D8F93">
                <wp:simplePos x="0" y="0"/>
                <wp:positionH relativeFrom="page">
                  <wp:posOffset>838504</wp:posOffset>
                </wp:positionH>
                <wp:positionV relativeFrom="paragraph">
                  <wp:posOffset>315822</wp:posOffset>
                </wp:positionV>
                <wp:extent cx="6005830" cy="114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5830" cy="11430"/>
                          <a:chOff x="0" y="0"/>
                          <a:chExt cx="6005830" cy="11430"/>
                        </a:xfrm>
                      </wpg:grpSpPr>
                      <wps:wsp>
                        <wps:cNvPr id="3" name="Graphic 3"/>
                        <wps:cNvSpPr/>
                        <wps:spPr>
                          <a:xfrm>
                            <a:off x="0" y="3505"/>
                            <a:ext cx="3536315" cy="1270"/>
                          </a:xfrm>
                          <a:custGeom>
                            <a:avLst/>
                            <a:gdLst/>
                            <a:ahLst/>
                            <a:cxnLst/>
                            <a:rect l="l" t="t" r="r" b="b"/>
                            <a:pathLst>
                              <a:path w="3536315">
                                <a:moveTo>
                                  <a:pt x="0" y="0"/>
                                </a:moveTo>
                                <a:lnTo>
                                  <a:pt x="2305720" y="0"/>
                                </a:lnTo>
                              </a:path>
                              <a:path w="3536315">
                                <a:moveTo>
                                  <a:pt x="2836494" y="0"/>
                                </a:moveTo>
                                <a:lnTo>
                                  <a:pt x="3535991" y="0"/>
                                </a:lnTo>
                              </a:path>
                            </a:pathLst>
                          </a:custGeom>
                          <a:ln w="7010">
                            <a:solidFill>
                              <a:srgbClr val="000000"/>
                            </a:solidFill>
                            <a:prstDash val="solid"/>
                          </a:ln>
                        </wps:spPr>
                        <wps:bodyPr wrap="square" lIns="0" tIns="0" rIns="0" bIns="0" rtlCol="0">
                          <a:prstTxWarp prst="textNoShape">
                            <a:avLst/>
                          </a:prstTxWarp>
                          <a:noAutofit/>
                        </wps:bodyPr>
                      </wps:wsp>
                      <wps:wsp>
                        <wps:cNvPr id="4" name="Graphic 4"/>
                        <wps:cNvSpPr/>
                        <wps:spPr>
                          <a:xfrm>
                            <a:off x="0" y="3200"/>
                            <a:ext cx="6005830" cy="7620"/>
                          </a:xfrm>
                          <a:custGeom>
                            <a:avLst/>
                            <a:gdLst/>
                            <a:ahLst/>
                            <a:cxnLst/>
                            <a:rect l="l" t="t" r="r" b="b"/>
                            <a:pathLst>
                              <a:path w="6005830" h="7620">
                                <a:moveTo>
                                  <a:pt x="6005449" y="0"/>
                                </a:moveTo>
                                <a:lnTo>
                                  <a:pt x="0" y="0"/>
                                </a:lnTo>
                                <a:lnTo>
                                  <a:pt x="0" y="7620"/>
                                </a:lnTo>
                                <a:lnTo>
                                  <a:pt x="6005449" y="7620"/>
                                </a:lnTo>
                                <a:lnTo>
                                  <a:pt x="600544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F38FBD" id="Group 2" o:spid="_x0000_s1026" style="position:absolute;margin-left:66pt;margin-top:24.85pt;width:472.9pt;height:.9pt;z-index:15728640;mso-wrap-distance-left:0;mso-wrap-distance-right:0;mso-position-horizontal-relative:page" coordsize="60058,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">
                <v:shape id="Graphic 3" o:spid="_x0000_s1027" style="position:absolute;top:35;width:35363;height:12;visibility:visible;mso-wrap-style:square;v-text-anchor:top" coordsize="35363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" path="m,l2305720,em2836494,r699497,e" filled="f" strokeweight=".19472mm">
                  <v:path arrowok="t"/>
                </v:shape>
                <v:shape id="Graphic 4" o:spid="_x0000_s1028" style="position:absolute;top:32;width:60058;height:76;visibility:visible;mso-wrap-style:square;v-text-anchor:top" coordsize="60058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" path="m6005449,l,,,7620r6005449,l6005449,xe" fillcolor="black" stroked="f">
                  <v:path arrowok="t"/>
                </v:shape>
                <w10:wrap anchorx="page"/>
              </v:group>
            </w:pict>
          </mc:Fallback>
        </mc:AlternateContent>
      </w:r>
      <w:r>
        <w:t>a [state]</w:t>
      </w:r>
      <w:r>
        <w:tab/>
        <w:t>limited</w:t>
      </w:r>
      <w:r>
        <w:rPr>
          <w:spacing w:val="-16"/>
        </w:rPr>
        <w:t xml:space="preserve"> </w:t>
      </w:r>
      <w:r>
        <w:t>liability</w:t>
      </w:r>
      <w:r>
        <w:rPr>
          <w:spacing w:val="-15"/>
        </w:rPr>
        <w:t xml:space="preserve"> </w:t>
      </w:r>
      <w:r>
        <w:t>company/corporation, including its officers, employees, agents, and representatives (collectively, the "Contractor").</w:t>
      </w:r>
    </w:p>
    <w:p w14:paraId="6F570C17" w14:textId="77777777" w:rsidR="00CD07C5" w:rsidRDefault="00000000">
      <w:pPr>
        <w:pStyle w:val="ListParagraph"/>
        <w:numPr>
          <w:ilvl w:val="0"/>
          <w:numId w:val="1"/>
        </w:numPr>
        <w:tabs>
          <w:tab w:val="left" w:pos="540"/>
        </w:tabs>
        <w:spacing w:before="259" w:line="249" w:lineRule="auto"/>
        <w:ind w:right="337"/>
      </w:pPr>
      <w:r>
        <w:rPr>
          <w:b/>
          <w:u w:val="single"/>
        </w:rPr>
        <w:t>Introduction.</w:t>
      </w:r>
      <w:r>
        <w:rPr>
          <w:b/>
          <w:spacing w:val="-2"/>
        </w:rPr>
        <w:t xml:space="preserve"> </w:t>
      </w:r>
      <w:r>
        <w:t>This</w:t>
      </w:r>
      <w:r>
        <w:rPr>
          <w:spacing w:val="-1"/>
        </w:rPr>
        <w:t xml:space="preserve"> </w:t>
      </w:r>
      <w:r>
        <w:t>Agreement</w:t>
      </w:r>
      <w:r>
        <w:rPr>
          <w:spacing w:val="-1"/>
        </w:rPr>
        <w:t xml:space="preserve"> </w:t>
      </w:r>
      <w:r>
        <w:t>contains</w:t>
      </w:r>
      <w:r>
        <w:rPr>
          <w:spacing w:val="-3"/>
        </w:rPr>
        <w:t xml:space="preserve"> </w:t>
      </w:r>
      <w:r>
        <w:t>the</w:t>
      </w:r>
      <w:r>
        <w:rPr>
          <w:spacing w:val="-4"/>
        </w:rPr>
        <w:t xml:space="preserve"> </w:t>
      </w:r>
      <w:r>
        <w:t>terms</w:t>
      </w:r>
      <w:r>
        <w:rPr>
          <w:spacing w:val="-3"/>
        </w:rPr>
        <w:t xml:space="preserve"> </w:t>
      </w:r>
      <w:r>
        <w:t>and</w:t>
      </w:r>
      <w:r>
        <w:rPr>
          <w:spacing w:val="-3"/>
        </w:rPr>
        <w:t xml:space="preserve"> </w:t>
      </w:r>
      <w:r>
        <w:t>conditions</w:t>
      </w:r>
      <w:r>
        <w:rPr>
          <w:spacing w:val="-1"/>
        </w:rPr>
        <w:t xml:space="preserve"> </w:t>
      </w:r>
      <w:r>
        <w:t>under</w:t>
      </w:r>
      <w:r>
        <w:rPr>
          <w:spacing w:val="-3"/>
        </w:rPr>
        <w:t xml:space="preserve"> </w:t>
      </w:r>
      <w:r>
        <w:t>which</w:t>
      </w:r>
      <w:r>
        <w:rPr>
          <w:spacing w:val="-4"/>
        </w:rPr>
        <w:t xml:space="preserve"> </w:t>
      </w:r>
      <w:r>
        <w:t>Contractor agrees</w:t>
      </w:r>
      <w:r>
        <w:rPr>
          <w:spacing w:val="-3"/>
        </w:rPr>
        <w:t xml:space="preserve"> </w:t>
      </w:r>
      <w:r>
        <w:t>to</w:t>
      </w:r>
      <w:r>
        <w:rPr>
          <w:spacing w:val="-4"/>
        </w:rPr>
        <w:t xml:space="preserve"> </w:t>
      </w:r>
      <w:r>
        <w:t>perform</w:t>
      </w:r>
      <w:r>
        <w:rPr>
          <w:spacing w:val="-2"/>
        </w:rPr>
        <w:t xml:space="preserve"> </w:t>
      </w:r>
      <w:r>
        <w:t>labor</w:t>
      </w:r>
      <w:r>
        <w:rPr>
          <w:spacing w:val="-4"/>
        </w:rPr>
        <w:t xml:space="preserve"> </w:t>
      </w:r>
      <w:r>
        <w:t>and</w:t>
      </w:r>
      <w:r>
        <w:rPr>
          <w:spacing w:val="-1"/>
        </w:rPr>
        <w:t xml:space="preserve"> </w:t>
      </w:r>
      <w:r>
        <w:t>services</w:t>
      </w:r>
      <w:r>
        <w:rPr>
          <w:spacing w:val="-1"/>
        </w:rPr>
        <w:t xml:space="preserve"> </w:t>
      </w:r>
      <w:r>
        <w:t>as</w:t>
      </w:r>
      <w:r>
        <w:rPr>
          <w:spacing w:val="-4"/>
        </w:rPr>
        <w:t xml:space="preserve"> </w:t>
      </w:r>
      <w:r>
        <w:t>provided</w:t>
      </w:r>
      <w:r>
        <w:rPr>
          <w:spacing w:val="-2"/>
        </w:rPr>
        <w:t xml:space="preserve"> </w:t>
      </w:r>
      <w:r>
        <w:t>in</w:t>
      </w:r>
      <w:r>
        <w:rPr>
          <w:spacing w:val="-5"/>
        </w:rPr>
        <w:t xml:space="preserve"> </w:t>
      </w:r>
      <w:r>
        <w:t>any</w:t>
      </w:r>
      <w:r>
        <w:rPr>
          <w:spacing w:val="-3"/>
        </w:rPr>
        <w:t xml:space="preserve"> </w:t>
      </w:r>
      <w:r>
        <w:t>Purchase</w:t>
      </w:r>
      <w:r>
        <w:rPr>
          <w:spacing w:val="-5"/>
        </w:rPr>
        <w:t xml:space="preserve"> </w:t>
      </w:r>
      <w:r>
        <w:t>Order</w:t>
      </w:r>
      <w:r>
        <w:rPr>
          <w:spacing w:val="-2"/>
        </w:rPr>
        <w:t xml:space="preserve"> </w:t>
      </w:r>
      <w:r>
        <w:t>and</w:t>
      </w:r>
      <w:r>
        <w:rPr>
          <w:spacing w:val="-4"/>
        </w:rPr>
        <w:t xml:space="preserve"> </w:t>
      </w:r>
      <w:r>
        <w:t>accompanying documents, hereinafter defined, (the “Work”) from time to time for Viewrail in connection with Viewrail’s stair and railing installation operations. This Agreement applies to and governs the furnishing of all Work requested by Viewrail from Contractor at any time following the date of this Agreement unless other terms and conditions are specifically agreed</w:t>
      </w:r>
      <w:r>
        <w:rPr>
          <w:spacing w:val="-3"/>
        </w:rPr>
        <w:t xml:space="preserve"> </w:t>
      </w:r>
      <w:r>
        <w:t>to</w:t>
      </w:r>
      <w:r>
        <w:rPr>
          <w:spacing w:val="-1"/>
        </w:rPr>
        <w:t xml:space="preserve"> </w:t>
      </w:r>
      <w:r>
        <w:t>in</w:t>
      </w:r>
      <w:r>
        <w:rPr>
          <w:spacing w:val="-6"/>
        </w:rPr>
        <w:t xml:space="preserve"> </w:t>
      </w:r>
      <w:r>
        <w:t>writing</w:t>
      </w:r>
      <w:r>
        <w:rPr>
          <w:spacing w:val="-3"/>
        </w:rPr>
        <w:t xml:space="preserve"> </w:t>
      </w:r>
      <w:r>
        <w:t>by</w:t>
      </w:r>
      <w:r>
        <w:rPr>
          <w:spacing w:val="-4"/>
        </w:rPr>
        <w:t xml:space="preserve"> </w:t>
      </w:r>
      <w:r>
        <w:t>Viewrail</w:t>
      </w:r>
      <w:r>
        <w:rPr>
          <w:spacing w:val="-6"/>
        </w:rPr>
        <w:t xml:space="preserve"> </w:t>
      </w:r>
      <w:r>
        <w:t>when</w:t>
      </w:r>
      <w:r>
        <w:rPr>
          <w:spacing w:val="-5"/>
        </w:rPr>
        <w:t xml:space="preserve"> </w:t>
      </w:r>
      <w:proofErr w:type="gramStart"/>
      <w:r>
        <w:t>particular</w:t>
      </w:r>
      <w:r>
        <w:rPr>
          <w:spacing w:val="-1"/>
        </w:rPr>
        <w:t xml:space="preserve"> </w:t>
      </w:r>
      <w:r>
        <w:t>items</w:t>
      </w:r>
      <w:proofErr w:type="gramEnd"/>
      <w:r>
        <w:rPr>
          <w:spacing w:val="-1"/>
        </w:rPr>
        <w:t xml:space="preserve"> </w:t>
      </w:r>
      <w:r>
        <w:t>of</w:t>
      </w:r>
      <w:r>
        <w:rPr>
          <w:spacing w:val="-1"/>
        </w:rPr>
        <w:t xml:space="preserve"> </w:t>
      </w:r>
      <w:r>
        <w:t>Work</w:t>
      </w:r>
      <w:r>
        <w:rPr>
          <w:spacing w:val="-2"/>
        </w:rPr>
        <w:t xml:space="preserve"> </w:t>
      </w:r>
      <w:r>
        <w:t>are</w:t>
      </w:r>
      <w:r>
        <w:rPr>
          <w:spacing w:val="-4"/>
        </w:rPr>
        <w:t xml:space="preserve"> </w:t>
      </w:r>
      <w:r>
        <w:t>assigned</w:t>
      </w:r>
      <w:r>
        <w:rPr>
          <w:spacing w:val="-4"/>
        </w:rPr>
        <w:t xml:space="preserve"> </w:t>
      </w:r>
      <w:r>
        <w:t>to</w:t>
      </w:r>
      <w:r>
        <w:rPr>
          <w:spacing w:val="-3"/>
        </w:rPr>
        <w:t xml:space="preserve"> </w:t>
      </w:r>
      <w:r>
        <w:t>Contractor. No oral agreements between</w:t>
      </w:r>
      <w:r>
        <w:rPr>
          <w:spacing w:val="-2"/>
        </w:rPr>
        <w:t xml:space="preserve"> </w:t>
      </w:r>
      <w:r>
        <w:t>Contractor</w:t>
      </w:r>
      <w:r>
        <w:rPr>
          <w:spacing w:val="-1"/>
        </w:rPr>
        <w:t xml:space="preserve"> </w:t>
      </w:r>
      <w:r>
        <w:t>and Viewrail</w:t>
      </w:r>
      <w:r>
        <w:rPr>
          <w:spacing w:val="-1"/>
        </w:rPr>
        <w:t xml:space="preserve"> </w:t>
      </w:r>
      <w:r>
        <w:t>either</w:t>
      </w:r>
      <w:r>
        <w:rPr>
          <w:spacing w:val="-1"/>
        </w:rPr>
        <w:t xml:space="preserve"> </w:t>
      </w:r>
      <w:r>
        <w:t>before</w:t>
      </w:r>
      <w:r>
        <w:rPr>
          <w:spacing w:val="-1"/>
        </w:rPr>
        <w:t xml:space="preserve"> </w:t>
      </w:r>
      <w:r>
        <w:t>or after</w:t>
      </w:r>
      <w:r>
        <w:rPr>
          <w:spacing w:val="-1"/>
        </w:rPr>
        <w:t xml:space="preserve"> </w:t>
      </w:r>
      <w:r>
        <w:t>the</w:t>
      </w:r>
      <w:r>
        <w:rPr>
          <w:spacing w:val="-2"/>
        </w:rPr>
        <w:t xml:space="preserve"> </w:t>
      </w:r>
      <w:r>
        <w:t>date of</w:t>
      </w:r>
      <w:r>
        <w:rPr>
          <w:spacing w:val="-1"/>
        </w:rPr>
        <w:t xml:space="preserve"> </w:t>
      </w:r>
      <w:r>
        <w:t>this Agreement shall affect or modify any of the terms of this Agreement.</w:t>
      </w:r>
    </w:p>
    <w:p w14:paraId="7977CEB4" w14:textId="77777777" w:rsidR="00CD07C5" w:rsidRDefault="00CD07C5">
      <w:pPr>
        <w:pStyle w:val="BodyText"/>
        <w:spacing w:before="1"/>
      </w:pPr>
    </w:p>
    <w:p w14:paraId="0441D571" w14:textId="77777777" w:rsidR="00CD07C5" w:rsidRDefault="00000000">
      <w:pPr>
        <w:pStyle w:val="BodyText"/>
        <w:spacing w:before="1" w:line="247" w:lineRule="auto"/>
        <w:ind w:left="540" w:right="209"/>
        <w:jc w:val="both"/>
      </w:pPr>
      <w:r>
        <w:t>It is contemplated under this Agreement that Contractor shall do Work for Viewrail on multiple job</w:t>
      </w:r>
      <w:r>
        <w:rPr>
          <w:spacing w:val="-3"/>
        </w:rPr>
        <w:t xml:space="preserve"> </w:t>
      </w:r>
      <w:r>
        <w:t>sites and possibly</w:t>
      </w:r>
      <w:r>
        <w:rPr>
          <w:spacing w:val="-1"/>
        </w:rPr>
        <w:t xml:space="preserve"> </w:t>
      </w:r>
      <w:r>
        <w:t>in</w:t>
      </w:r>
      <w:r>
        <w:rPr>
          <w:spacing w:val="-3"/>
        </w:rPr>
        <w:t xml:space="preserve"> </w:t>
      </w:r>
      <w:r>
        <w:t>more</w:t>
      </w:r>
      <w:r>
        <w:rPr>
          <w:spacing w:val="-3"/>
        </w:rPr>
        <w:t xml:space="preserve"> </w:t>
      </w:r>
      <w:r>
        <w:t>than</w:t>
      </w:r>
      <w:r>
        <w:rPr>
          <w:spacing w:val="-1"/>
        </w:rPr>
        <w:t xml:space="preserve"> </w:t>
      </w:r>
      <w:r>
        <w:t>one state.</w:t>
      </w:r>
      <w:r>
        <w:rPr>
          <w:spacing w:val="-1"/>
        </w:rPr>
        <w:t xml:space="preserve"> </w:t>
      </w:r>
      <w:r>
        <w:t>Other</w:t>
      </w:r>
      <w:r>
        <w:rPr>
          <w:spacing w:val="-2"/>
        </w:rPr>
        <w:t xml:space="preserve"> </w:t>
      </w:r>
      <w:r>
        <w:t>than</w:t>
      </w:r>
      <w:r>
        <w:rPr>
          <w:spacing w:val="-1"/>
        </w:rPr>
        <w:t xml:space="preserve"> </w:t>
      </w:r>
      <w:r>
        <w:t>the</w:t>
      </w:r>
      <w:r>
        <w:rPr>
          <w:spacing w:val="-3"/>
        </w:rPr>
        <w:t xml:space="preserve"> </w:t>
      </w:r>
      <w:r>
        <w:t>specific</w:t>
      </w:r>
      <w:r>
        <w:rPr>
          <w:spacing w:val="-2"/>
        </w:rPr>
        <w:t xml:space="preserve"> </w:t>
      </w:r>
      <w:r>
        <w:t>scope</w:t>
      </w:r>
      <w:r>
        <w:rPr>
          <w:spacing w:val="-3"/>
        </w:rPr>
        <w:t xml:space="preserve"> </w:t>
      </w:r>
      <w:r>
        <w:t>of</w:t>
      </w:r>
      <w:r>
        <w:rPr>
          <w:spacing w:val="-2"/>
        </w:rPr>
        <w:t xml:space="preserve"> </w:t>
      </w:r>
      <w:r>
        <w:t>Work and pricing for a particular job, this Agreement shall govern the full working relationship between Contractor and Viewrail.</w:t>
      </w:r>
    </w:p>
    <w:p w14:paraId="6CA601E0" w14:textId="77777777" w:rsidR="00CD07C5" w:rsidRDefault="00CD07C5">
      <w:pPr>
        <w:pStyle w:val="BodyText"/>
        <w:spacing w:before="9"/>
      </w:pPr>
    </w:p>
    <w:p w14:paraId="37A2E690" w14:textId="77777777" w:rsidR="00CD07C5" w:rsidRDefault="00000000">
      <w:pPr>
        <w:pStyle w:val="ListParagraph"/>
        <w:numPr>
          <w:ilvl w:val="0"/>
          <w:numId w:val="1"/>
        </w:numPr>
        <w:tabs>
          <w:tab w:val="left" w:pos="540"/>
        </w:tabs>
        <w:spacing w:line="249" w:lineRule="auto"/>
        <w:ind w:right="444"/>
      </w:pPr>
      <w:r>
        <w:rPr>
          <w:b/>
          <w:u w:val="single"/>
        </w:rPr>
        <w:t>Materials and Workmanship</w:t>
      </w:r>
      <w:r>
        <w:rPr>
          <w:b/>
        </w:rPr>
        <w:t>.</w:t>
      </w:r>
      <w:r>
        <w:rPr>
          <w:b/>
          <w:spacing w:val="40"/>
        </w:rPr>
        <w:t xml:space="preserve"> </w:t>
      </w:r>
      <w:r>
        <w:t>Contractor represents and warrants to Viewrail that it has</w:t>
      </w:r>
      <w:r>
        <w:rPr>
          <w:spacing w:val="-1"/>
        </w:rPr>
        <w:t xml:space="preserve"> </w:t>
      </w:r>
      <w:r>
        <w:t>obtained</w:t>
      </w:r>
      <w:r>
        <w:rPr>
          <w:spacing w:val="-4"/>
        </w:rPr>
        <w:t xml:space="preserve"> </w:t>
      </w:r>
      <w:r>
        <w:t>all</w:t>
      </w:r>
      <w:r>
        <w:rPr>
          <w:spacing w:val="-4"/>
        </w:rPr>
        <w:t xml:space="preserve"> </w:t>
      </w:r>
      <w:r>
        <w:t xml:space="preserve">necessary </w:t>
      </w:r>
      <w:r>
        <w:rPr>
          <w:u w:val="single"/>
        </w:rPr>
        <w:t>state</w:t>
      </w:r>
      <w:r>
        <w:rPr>
          <w:spacing w:val="-3"/>
          <w:u w:val="single"/>
        </w:rPr>
        <w:t xml:space="preserve"> </w:t>
      </w:r>
      <w:r>
        <w:rPr>
          <w:u w:val="single"/>
        </w:rPr>
        <w:t>and</w:t>
      </w:r>
      <w:r>
        <w:rPr>
          <w:spacing w:val="-3"/>
          <w:u w:val="single"/>
        </w:rPr>
        <w:t xml:space="preserve"> </w:t>
      </w:r>
      <w:r>
        <w:rPr>
          <w:u w:val="single"/>
        </w:rPr>
        <w:t>local</w:t>
      </w:r>
      <w:r>
        <w:rPr>
          <w:spacing w:val="-4"/>
        </w:rPr>
        <w:t xml:space="preserve"> </w:t>
      </w:r>
      <w:r>
        <w:t>contractor’s</w:t>
      </w:r>
      <w:r>
        <w:rPr>
          <w:spacing w:val="-2"/>
        </w:rPr>
        <w:t xml:space="preserve"> </w:t>
      </w:r>
      <w:r>
        <w:t>licenses,</w:t>
      </w:r>
      <w:r>
        <w:rPr>
          <w:spacing w:val="-3"/>
        </w:rPr>
        <w:t xml:space="preserve"> </w:t>
      </w:r>
      <w:r>
        <w:t>permits,</w:t>
      </w:r>
      <w:r>
        <w:rPr>
          <w:spacing w:val="-3"/>
        </w:rPr>
        <w:t xml:space="preserve"> </w:t>
      </w:r>
      <w:r>
        <w:t>and</w:t>
      </w:r>
      <w:r>
        <w:rPr>
          <w:spacing w:val="-3"/>
        </w:rPr>
        <w:t xml:space="preserve"> </w:t>
      </w:r>
      <w:r>
        <w:t xml:space="preserve">certifications </w:t>
      </w:r>
      <w:proofErr w:type="gramStart"/>
      <w:r>
        <w:t>in order to</w:t>
      </w:r>
      <w:proofErr w:type="gramEnd"/>
      <w:r>
        <w:t xml:space="preserve"> legally perform the Work contemplated by this Agreement. Contractor agrees that the Work will be performed in a neat, workmanlike and professional manner and in strict accordance with all applicable plans, drawings, samples, specifications, selection sheets,</w:t>
      </w:r>
      <w:r>
        <w:rPr>
          <w:spacing w:val="-3"/>
        </w:rPr>
        <w:t xml:space="preserve"> </w:t>
      </w:r>
      <w:r>
        <w:t>codes</w:t>
      </w:r>
      <w:r>
        <w:rPr>
          <w:spacing w:val="-2"/>
        </w:rPr>
        <w:t xml:space="preserve"> </w:t>
      </w:r>
      <w:r>
        <w:t>and</w:t>
      </w:r>
      <w:r>
        <w:rPr>
          <w:spacing w:val="-3"/>
        </w:rPr>
        <w:t xml:space="preserve"> </w:t>
      </w:r>
      <w:r>
        <w:t>contracts. Contractor</w:t>
      </w:r>
      <w:r>
        <w:rPr>
          <w:spacing w:val="-3"/>
        </w:rPr>
        <w:t xml:space="preserve"> </w:t>
      </w:r>
      <w:r>
        <w:t>agrees</w:t>
      </w:r>
      <w:r>
        <w:rPr>
          <w:spacing w:val="-3"/>
        </w:rPr>
        <w:t xml:space="preserve"> </w:t>
      </w:r>
      <w:r>
        <w:t>to</w:t>
      </w:r>
      <w:r>
        <w:rPr>
          <w:spacing w:val="-1"/>
        </w:rPr>
        <w:t xml:space="preserve"> </w:t>
      </w:r>
      <w:r>
        <w:t>leave</w:t>
      </w:r>
      <w:r>
        <w:rPr>
          <w:spacing w:val="-4"/>
        </w:rPr>
        <w:t xml:space="preserve"> </w:t>
      </w:r>
      <w:r>
        <w:t>each</w:t>
      </w:r>
      <w:r>
        <w:rPr>
          <w:spacing w:val="-3"/>
        </w:rPr>
        <w:t xml:space="preserve"> </w:t>
      </w:r>
      <w:r>
        <w:t>job</w:t>
      </w:r>
      <w:r>
        <w:rPr>
          <w:spacing w:val="-4"/>
        </w:rPr>
        <w:t xml:space="preserve"> </w:t>
      </w:r>
      <w:r>
        <w:t>site</w:t>
      </w:r>
      <w:r>
        <w:rPr>
          <w:spacing w:val="-1"/>
        </w:rPr>
        <w:t xml:space="preserve"> </w:t>
      </w:r>
      <w:r>
        <w:t>in</w:t>
      </w:r>
      <w:r>
        <w:rPr>
          <w:spacing w:val="-6"/>
        </w:rPr>
        <w:t xml:space="preserve"> </w:t>
      </w:r>
      <w:r>
        <w:t>a</w:t>
      </w:r>
      <w:r>
        <w:rPr>
          <w:spacing w:val="-2"/>
        </w:rPr>
        <w:t xml:space="preserve"> </w:t>
      </w:r>
      <w:r>
        <w:t>clean</w:t>
      </w:r>
      <w:r>
        <w:rPr>
          <w:spacing w:val="-5"/>
        </w:rPr>
        <w:t xml:space="preserve"> </w:t>
      </w:r>
      <w:r>
        <w:t>and</w:t>
      </w:r>
      <w:r>
        <w:rPr>
          <w:spacing w:val="-3"/>
        </w:rPr>
        <w:t xml:space="preserve"> </w:t>
      </w:r>
      <w:r>
        <w:t>orderly condition at the conclusion of each day’s work and</w:t>
      </w:r>
      <w:r>
        <w:rPr>
          <w:spacing w:val="40"/>
        </w:rPr>
        <w:t xml:space="preserve"> </w:t>
      </w:r>
      <w:r>
        <w:t>upon completion of the Work. As more fully set forth herein, Viewrail has the right to back charge Contractor or terminate this Agreement if Contractor fails to comply with any provisions of this Agreement.</w:t>
      </w:r>
    </w:p>
    <w:p w14:paraId="7F73E346" w14:textId="77777777" w:rsidR="00CD07C5" w:rsidRDefault="00CD07C5">
      <w:pPr>
        <w:pStyle w:val="BodyText"/>
      </w:pPr>
    </w:p>
    <w:p w14:paraId="1BE2E0C7" w14:textId="77777777" w:rsidR="00CD07C5" w:rsidRDefault="00000000">
      <w:pPr>
        <w:pStyle w:val="ListParagraph"/>
        <w:numPr>
          <w:ilvl w:val="1"/>
          <w:numId w:val="1"/>
        </w:numPr>
        <w:tabs>
          <w:tab w:val="left" w:pos="996"/>
        </w:tabs>
        <w:spacing w:before="1" w:line="249" w:lineRule="auto"/>
        <w:ind w:right="510"/>
      </w:pPr>
      <w:r>
        <w:rPr>
          <w:b/>
          <w:u w:val="single"/>
        </w:rPr>
        <w:t>Scope of Work: Knowledge of Site, Plans &amp; Specifications</w:t>
      </w:r>
      <w:r>
        <w:rPr>
          <w:b/>
        </w:rPr>
        <w:t xml:space="preserve">. </w:t>
      </w:r>
      <w:r>
        <w:t>Contractor shall carefully</w:t>
      </w:r>
      <w:r>
        <w:rPr>
          <w:spacing w:val="-4"/>
        </w:rPr>
        <w:t xml:space="preserve"> </w:t>
      </w:r>
      <w:r>
        <w:t>examine</w:t>
      </w:r>
      <w:r>
        <w:rPr>
          <w:spacing w:val="-3"/>
        </w:rPr>
        <w:t xml:space="preserve"> </w:t>
      </w:r>
      <w:r>
        <w:t>the</w:t>
      </w:r>
      <w:r>
        <w:rPr>
          <w:spacing w:val="-3"/>
        </w:rPr>
        <w:t xml:space="preserve"> </w:t>
      </w:r>
      <w:r>
        <w:t>job</w:t>
      </w:r>
      <w:r>
        <w:rPr>
          <w:spacing w:val="-4"/>
        </w:rPr>
        <w:t xml:space="preserve"> </w:t>
      </w:r>
      <w:r>
        <w:t>site</w:t>
      </w:r>
      <w:r>
        <w:rPr>
          <w:spacing w:val="-3"/>
        </w:rPr>
        <w:t xml:space="preserve"> </w:t>
      </w:r>
      <w:r>
        <w:t>as</w:t>
      </w:r>
      <w:r>
        <w:rPr>
          <w:spacing w:val="-5"/>
        </w:rPr>
        <w:t xml:space="preserve"> </w:t>
      </w:r>
      <w:r>
        <w:t>well</w:t>
      </w:r>
      <w:r>
        <w:rPr>
          <w:spacing w:val="-6"/>
        </w:rPr>
        <w:t xml:space="preserve"> </w:t>
      </w:r>
      <w:r>
        <w:t>as</w:t>
      </w:r>
      <w:r>
        <w:rPr>
          <w:spacing w:val="-3"/>
        </w:rPr>
        <w:t xml:space="preserve"> </w:t>
      </w:r>
      <w:r>
        <w:t>the</w:t>
      </w:r>
      <w:r>
        <w:rPr>
          <w:spacing w:val="-3"/>
        </w:rPr>
        <w:t xml:space="preserve"> </w:t>
      </w:r>
      <w:r>
        <w:t>plans,</w:t>
      </w:r>
      <w:r>
        <w:rPr>
          <w:spacing w:val="-4"/>
        </w:rPr>
        <w:t xml:space="preserve"> </w:t>
      </w:r>
      <w:r>
        <w:t>drawings,</w:t>
      </w:r>
      <w:r>
        <w:rPr>
          <w:spacing w:val="-5"/>
        </w:rPr>
        <w:t xml:space="preserve"> </w:t>
      </w:r>
      <w:r>
        <w:t>samples,</w:t>
      </w:r>
      <w:r>
        <w:rPr>
          <w:spacing w:val="-6"/>
        </w:rPr>
        <w:t xml:space="preserve"> </w:t>
      </w:r>
      <w:r>
        <w:t xml:space="preserve">specifications, selection sheets, codes, and contracts </w:t>
      </w:r>
      <w:proofErr w:type="gramStart"/>
      <w:r>
        <w:t>in order to</w:t>
      </w:r>
      <w:proofErr w:type="gramEnd"/>
      <w:r>
        <w:t xml:space="preserve"> fully inform itself as to the existing conditions and to the Work of other contractors of Viewrail occurring in conjunction</w:t>
      </w:r>
    </w:p>
    <w:p w14:paraId="69D5FEF1" w14:textId="77777777" w:rsidR="00CD07C5" w:rsidRDefault="00000000">
      <w:pPr>
        <w:pStyle w:val="BodyText"/>
        <w:spacing w:before="66"/>
        <w:ind w:left="996"/>
      </w:pPr>
      <w:r>
        <w:t>with</w:t>
      </w:r>
      <w:r>
        <w:rPr>
          <w:spacing w:val="-4"/>
        </w:rPr>
        <w:t xml:space="preserve"> </w:t>
      </w:r>
      <w:r>
        <w:t>its</w:t>
      </w:r>
      <w:r>
        <w:rPr>
          <w:spacing w:val="1"/>
        </w:rPr>
        <w:t xml:space="preserve"> </w:t>
      </w:r>
      <w:r>
        <w:rPr>
          <w:spacing w:val="-2"/>
        </w:rPr>
        <w:t>Work.</w:t>
      </w:r>
    </w:p>
    <w:p w14:paraId="51A25CC9" w14:textId="77777777" w:rsidR="00CD07C5" w:rsidRDefault="00CD07C5">
      <w:pPr>
        <w:pStyle w:val="BodyText"/>
        <w:spacing w:before="14"/>
      </w:pPr>
    </w:p>
    <w:p w14:paraId="5CCE60D0" w14:textId="77777777" w:rsidR="00CD07C5" w:rsidRDefault="00000000">
      <w:pPr>
        <w:pStyle w:val="BodyText"/>
        <w:spacing w:line="249" w:lineRule="auto"/>
        <w:ind w:left="996" w:right="130"/>
      </w:pPr>
      <w:r>
        <w:t xml:space="preserve">Plans and specifications govern the scope and quality of the Work but are not represented as being free of error or omission. Contractor, with the assistance of Viewrail, shall be responsible for confirming that the plans and specifications for the Work are correct. </w:t>
      </w:r>
      <w:proofErr w:type="gramStart"/>
      <w:r>
        <w:t>Contractor</w:t>
      </w:r>
      <w:proofErr w:type="gramEnd"/>
      <w:r>
        <w:t xml:space="preserve"> shall immediately notify Viewrail of any errors and omissions in plans or specifications. In no case shall Contractor proceed with the Work without</w:t>
      </w:r>
      <w:r>
        <w:rPr>
          <w:spacing w:val="-2"/>
        </w:rPr>
        <w:t xml:space="preserve"> </w:t>
      </w:r>
      <w:r>
        <w:t>Viewrail</w:t>
      </w:r>
      <w:r>
        <w:rPr>
          <w:spacing w:val="-2"/>
        </w:rPr>
        <w:t xml:space="preserve"> </w:t>
      </w:r>
      <w:r>
        <w:t>consent</w:t>
      </w:r>
      <w:r>
        <w:rPr>
          <w:spacing w:val="-2"/>
        </w:rPr>
        <w:t xml:space="preserve"> </w:t>
      </w:r>
      <w:r>
        <w:t>if</w:t>
      </w:r>
      <w:r>
        <w:rPr>
          <w:spacing w:val="-4"/>
        </w:rPr>
        <w:t xml:space="preserve"> </w:t>
      </w:r>
      <w:r>
        <w:t>Contractor</w:t>
      </w:r>
      <w:r>
        <w:rPr>
          <w:spacing w:val="-2"/>
        </w:rPr>
        <w:t xml:space="preserve"> </w:t>
      </w:r>
      <w:r>
        <w:t>believes</w:t>
      </w:r>
      <w:r>
        <w:rPr>
          <w:spacing w:val="-2"/>
        </w:rPr>
        <w:t xml:space="preserve"> </w:t>
      </w:r>
      <w:r>
        <w:t>that</w:t>
      </w:r>
      <w:r>
        <w:rPr>
          <w:spacing w:val="-4"/>
        </w:rPr>
        <w:t xml:space="preserve"> </w:t>
      </w:r>
      <w:r>
        <w:t>there</w:t>
      </w:r>
      <w:r>
        <w:rPr>
          <w:spacing w:val="-4"/>
        </w:rPr>
        <w:t xml:space="preserve"> </w:t>
      </w:r>
      <w:r>
        <w:t>are</w:t>
      </w:r>
      <w:r>
        <w:rPr>
          <w:spacing w:val="-5"/>
        </w:rPr>
        <w:t xml:space="preserve"> </w:t>
      </w:r>
      <w:r>
        <w:t>any</w:t>
      </w:r>
      <w:r>
        <w:rPr>
          <w:spacing w:val="-3"/>
        </w:rPr>
        <w:t xml:space="preserve"> </w:t>
      </w:r>
      <w:r>
        <w:t>errors</w:t>
      </w:r>
      <w:r>
        <w:rPr>
          <w:spacing w:val="-3"/>
        </w:rPr>
        <w:t xml:space="preserve"> </w:t>
      </w:r>
      <w:r>
        <w:t>or</w:t>
      </w:r>
      <w:r>
        <w:rPr>
          <w:spacing w:val="-4"/>
        </w:rPr>
        <w:t xml:space="preserve"> </w:t>
      </w:r>
      <w:r>
        <w:t>omissions</w:t>
      </w:r>
      <w:r>
        <w:rPr>
          <w:spacing w:val="-4"/>
        </w:rPr>
        <w:t xml:space="preserve"> </w:t>
      </w:r>
      <w:r>
        <w:t>in the plans and specifications. Any Work shown in any one part of the plans or</w:t>
      </w:r>
    </w:p>
    <w:p w14:paraId="7464E493" w14:textId="77777777" w:rsidR="00CD07C5" w:rsidRDefault="00CD07C5">
      <w:pPr>
        <w:spacing w:line="249" w:lineRule="auto"/>
        <w:sectPr w:rsidR="00CD07C5">
          <w:footerReference w:type="default" r:id="rId7"/>
          <w:type w:val="continuous"/>
          <w:pgSz w:w="12240" w:h="15840"/>
          <w:pgMar w:top="1420" w:right="1220" w:bottom="1060" w:left="900" w:header="0" w:footer="870" w:gutter="0"/>
          <w:pgNumType w:start="1"/>
          <w:cols w:space="720"/>
        </w:sectPr>
      </w:pPr>
    </w:p>
    <w:p w14:paraId="5DA1D383" w14:textId="77777777" w:rsidR="00CD07C5" w:rsidRDefault="00000000">
      <w:pPr>
        <w:pStyle w:val="BodyText"/>
        <w:spacing w:before="82" w:line="249" w:lineRule="auto"/>
        <w:ind w:left="996" w:right="180"/>
      </w:pPr>
      <w:r>
        <w:lastRenderedPageBreak/>
        <w:t>specifications, but not on all, will be considered to be incorporated in all such documents. Viewrail decision as to the construction and meaning of the plans and specifications shall be final. All materials used in the Work must be approved by Viewrail before installation. The installation of any material by Contractor which has not</w:t>
      </w:r>
      <w:r>
        <w:rPr>
          <w:spacing w:val="-1"/>
        </w:rPr>
        <w:t xml:space="preserve"> </w:t>
      </w:r>
      <w:r>
        <w:t>been</w:t>
      </w:r>
      <w:r>
        <w:rPr>
          <w:spacing w:val="-5"/>
        </w:rPr>
        <w:t xml:space="preserve"> </w:t>
      </w:r>
      <w:r>
        <w:t>previously</w:t>
      </w:r>
      <w:r>
        <w:rPr>
          <w:spacing w:val="-5"/>
        </w:rPr>
        <w:t xml:space="preserve"> </w:t>
      </w:r>
      <w:r>
        <w:t>approved</w:t>
      </w:r>
      <w:r>
        <w:rPr>
          <w:spacing w:val="-2"/>
        </w:rPr>
        <w:t xml:space="preserve"> </w:t>
      </w:r>
      <w:r>
        <w:t>by</w:t>
      </w:r>
      <w:r>
        <w:rPr>
          <w:spacing w:val="-5"/>
        </w:rPr>
        <w:t xml:space="preserve"> </w:t>
      </w:r>
      <w:r>
        <w:t>Viewrail</w:t>
      </w:r>
      <w:r>
        <w:rPr>
          <w:spacing w:val="-4"/>
        </w:rPr>
        <w:t xml:space="preserve"> </w:t>
      </w:r>
      <w:r>
        <w:t>shall</w:t>
      </w:r>
      <w:r>
        <w:rPr>
          <w:spacing w:val="-6"/>
        </w:rPr>
        <w:t xml:space="preserve"> </w:t>
      </w:r>
      <w:r>
        <w:t>be</w:t>
      </w:r>
      <w:r>
        <w:rPr>
          <w:spacing w:val="-2"/>
        </w:rPr>
        <w:t xml:space="preserve"> </w:t>
      </w:r>
      <w:r>
        <w:t>installed</w:t>
      </w:r>
      <w:r>
        <w:rPr>
          <w:spacing w:val="-1"/>
        </w:rPr>
        <w:t xml:space="preserve"> </w:t>
      </w:r>
      <w:r>
        <w:t>at</w:t>
      </w:r>
      <w:r>
        <w:rPr>
          <w:spacing w:val="-4"/>
        </w:rPr>
        <w:t xml:space="preserve"> </w:t>
      </w:r>
      <w:r>
        <w:t>the</w:t>
      </w:r>
      <w:r>
        <w:rPr>
          <w:spacing w:val="-4"/>
        </w:rPr>
        <w:t xml:space="preserve"> </w:t>
      </w:r>
      <w:r>
        <w:t>Contractor’s</w:t>
      </w:r>
      <w:r>
        <w:rPr>
          <w:spacing w:val="-2"/>
        </w:rPr>
        <w:t xml:space="preserve"> </w:t>
      </w:r>
      <w:r>
        <w:t>own</w:t>
      </w:r>
      <w:r>
        <w:rPr>
          <w:spacing w:val="-4"/>
        </w:rPr>
        <w:t xml:space="preserve"> </w:t>
      </w:r>
      <w:r>
        <w:t>risk and liability and may be rejected.</w:t>
      </w:r>
    </w:p>
    <w:p w14:paraId="243C2906" w14:textId="77777777" w:rsidR="00CD07C5" w:rsidRDefault="00CD07C5">
      <w:pPr>
        <w:pStyle w:val="BodyText"/>
        <w:spacing w:before="2"/>
      </w:pPr>
    </w:p>
    <w:p w14:paraId="32FE9C41" w14:textId="77777777" w:rsidR="00CD07C5" w:rsidRDefault="00000000">
      <w:pPr>
        <w:pStyle w:val="BodyText"/>
        <w:spacing w:line="247" w:lineRule="auto"/>
        <w:ind w:left="996"/>
      </w:pPr>
      <w:r>
        <w:t>All</w:t>
      </w:r>
      <w:r>
        <w:rPr>
          <w:spacing w:val="-2"/>
        </w:rPr>
        <w:t xml:space="preserve"> </w:t>
      </w:r>
      <w:r>
        <w:t>Work</w:t>
      </w:r>
      <w:r>
        <w:rPr>
          <w:spacing w:val="-4"/>
        </w:rPr>
        <w:t xml:space="preserve"> </w:t>
      </w:r>
      <w:r>
        <w:t>performed</w:t>
      </w:r>
      <w:r>
        <w:rPr>
          <w:spacing w:val="-4"/>
        </w:rPr>
        <w:t xml:space="preserve"> </w:t>
      </w:r>
      <w:r>
        <w:t>by</w:t>
      </w:r>
      <w:r>
        <w:rPr>
          <w:spacing w:val="-6"/>
        </w:rPr>
        <w:t xml:space="preserve"> </w:t>
      </w:r>
      <w:r>
        <w:t>Contractor</w:t>
      </w:r>
      <w:r>
        <w:rPr>
          <w:spacing w:val="-4"/>
        </w:rPr>
        <w:t xml:space="preserve"> </w:t>
      </w:r>
      <w:r>
        <w:t>shall</w:t>
      </w:r>
      <w:r>
        <w:rPr>
          <w:spacing w:val="-5"/>
        </w:rPr>
        <w:t xml:space="preserve"> </w:t>
      </w:r>
      <w:r>
        <w:t>meet</w:t>
      </w:r>
      <w:r>
        <w:rPr>
          <w:spacing w:val="-4"/>
        </w:rPr>
        <w:t xml:space="preserve"> </w:t>
      </w:r>
      <w:r>
        <w:t>the</w:t>
      </w:r>
      <w:r>
        <w:rPr>
          <w:spacing w:val="-3"/>
        </w:rPr>
        <w:t xml:space="preserve"> </w:t>
      </w:r>
      <w:r>
        <w:t>requirements</w:t>
      </w:r>
      <w:r>
        <w:rPr>
          <w:spacing w:val="-3"/>
        </w:rPr>
        <w:t xml:space="preserve"> </w:t>
      </w:r>
      <w:r>
        <w:t>of</w:t>
      </w:r>
      <w:r>
        <w:rPr>
          <w:spacing w:val="-4"/>
        </w:rPr>
        <w:t xml:space="preserve"> </w:t>
      </w:r>
      <w:r>
        <w:t>applicable</w:t>
      </w:r>
      <w:r>
        <w:rPr>
          <w:spacing w:val="-5"/>
        </w:rPr>
        <w:t xml:space="preserve"> </w:t>
      </w:r>
      <w:r>
        <w:t>state</w:t>
      </w:r>
      <w:r>
        <w:rPr>
          <w:spacing w:val="-2"/>
        </w:rPr>
        <w:t xml:space="preserve"> </w:t>
      </w:r>
      <w:r>
        <w:t>and local building codes and regulations.</w:t>
      </w:r>
    </w:p>
    <w:p w14:paraId="6CBD319E" w14:textId="77777777" w:rsidR="00CD07C5" w:rsidRDefault="00CD07C5">
      <w:pPr>
        <w:pStyle w:val="BodyText"/>
        <w:spacing w:before="14"/>
      </w:pPr>
    </w:p>
    <w:p w14:paraId="31256998" w14:textId="77777777" w:rsidR="00CD07C5" w:rsidRDefault="00000000">
      <w:pPr>
        <w:pStyle w:val="BodyText"/>
        <w:spacing w:line="249" w:lineRule="auto"/>
        <w:ind w:left="996" w:right="209"/>
        <w:jc w:val="both"/>
      </w:pPr>
      <w:r>
        <w:t>After</w:t>
      </w:r>
      <w:r>
        <w:rPr>
          <w:spacing w:val="-1"/>
        </w:rPr>
        <w:t xml:space="preserve"> </w:t>
      </w:r>
      <w:r>
        <w:t>Contractor</w:t>
      </w:r>
      <w:r>
        <w:rPr>
          <w:spacing w:val="-1"/>
        </w:rPr>
        <w:t xml:space="preserve"> </w:t>
      </w:r>
      <w:r>
        <w:t>completes the</w:t>
      </w:r>
      <w:r>
        <w:rPr>
          <w:spacing w:val="-2"/>
        </w:rPr>
        <w:t xml:space="preserve"> </w:t>
      </w:r>
      <w:r>
        <w:t>Work,</w:t>
      </w:r>
      <w:r>
        <w:rPr>
          <w:spacing w:val="-1"/>
        </w:rPr>
        <w:t xml:space="preserve"> </w:t>
      </w:r>
      <w:r>
        <w:t>it</w:t>
      </w:r>
      <w:r>
        <w:rPr>
          <w:spacing w:val="-3"/>
        </w:rPr>
        <w:t xml:space="preserve"> </w:t>
      </w:r>
      <w:r>
        <w:t>will</w:t>
      </w:r>
      <w:r>
        <w:rPr>
          <w:spacing w:val="-2"/>
        </w:rPr>
        <w:t xml:space="preserve"> </w:t>
      </w:r>
      <w:r>
        <w:t>be</w:t>
      </w:r>
      <w:r>
        <w:rPr>
          <w:spacing w:val="-2"/>
        </w:rPr>
        <w:t xml:space="preserve"> </w:t>
      </w:r>
      <w:r>
        <w:t>responsible</w:t>
      </w:r>
      <w:r>
        <w:rPr>
          <w:spacing w:val="-2"/>
        </w:rPr>
        <w:t xml:space="preserve"> </w:t>
      </w:r>
      <w:r>
        <w:t>for inspecting</w:t>
      </w:r>
      <w:r>
        <w:rPr>
          <w:spacing w:val="-1"/>
        </w:rPr>
        <w:t xml:space="preserve"> </w:t>
      </w:r>
      <w:r>
        <w:t>the Work and correcting</w:t>
      </w:r>
      <w:r>
        <w:rPr>
          <w:spacing w:val="-4"/>
        </w:rPr>
        <w:t xml:space="preserve"> </w:t>
      </w:r>
      <w:r>
        <w:t>any</w:t>
      </w:r>
      <w:r>
        <w:rPr>
          <w:spacing w:val="-6"/>
        </w:rPr>
        <w:t xml:space="preserve"> </w:t>
      </w:r>
      <w:r>
        <w:t>defects</w:t>
      </w:r>
      <w:r>
        <w:rPr>
          <w:spacing w:val="-4"/>
        </w:rPr>
        <w:t xml:space="preserve"> </w:t>
      </w:r>
      <w:r>
        <w:t>before</w:t>
      </w:r>
      <w:r>
        <w:rPr>
          <w:spacing w:val="-4"/>
        </w:rPr>
        <w:t xml:space="preserve"> </w:t>
      </w:r>
      <w:r>
        <w:t>requesting</w:t>
      </w:r>
      <w:r>
        <w:rPr>
          <w:spacing w:val="-6"/>
        </w:rPr>
        <w:t xml:space="preserve"> </w:t>
      </w:r>
      <w:r>
        <w:t>payment. Viewrail</w:t>
      </w:r>
      <w:r>
        <w:rPr>
          <w:spacing w:val="-4"/>
        </w:rPr>
        <w:t xml:space="preserve"> </w:t>
      </w:r>
      <w:r>
        <w:t>will</w:t>
      </w:r>
      <w:r>
        <w:rPr>
          <w:spacing w:val="-5"/>
        </w:rPr>
        <w:t xml:space="preserve"> </w:t>
      </w:r>
      <w:r>
        <w:t>not</w:t>
      </w:r>
      <w:r>
        <w:rPr>
          <w:spacing w:val="-4"/>
        </w:rPr>
        <w:t xml:space="preserve"> </w:t>
      </w:r>
      <w:r>
        <w:t>issue</w:t>
      </w:r>
      <w:r>
        <w:rPr>
          <w:spacing w:val="-2"/>
        </w:rPr>
        <w:t xml:space="preserve"> </w:t>
      </w:r>
      <w:r>
        <w:t>payment</w:t>
      </w:r>
      <w:r>
        <w:rPr>
          <w:spacing w:val="-2"/>
        </w:rPr>
        <w:t xml:space="preserve"> </w:t>
      </w:r>
      <w:r>
        <w:t>until Contractor has corrected any and all defects in the Work to Viewrail satisfaction.</w:t>
      </w:r>
    </w:p>
    <w:p w14:paraId="0350B4FA" w14:textId="77777777" w:rsidR="00CD07C5" w:rsidRDefault="00CD07C5">
      <w:pPr>
        <w:pStyle w:val="BodyText"/>
        <w:spacing w:before="1"/>
      </w:pPr>
    </w:p>
    <w:p w14:paraId="4A3B9C9B" w14:textId="77777777" w:rsidR="00CD07C5" w:rsidRDefault="00000000">
      <w:pPr>
        <w:pStyle w:val="ListParagraph"/>
        <w:numPr>
          <w:ilvl w:val="1"/>
          <w:numId w:val="1"/>
        </w:numPr>
        <w:tabs>
          <w:tab w:val="left" w:pos="996"/>
        </w:tabs>
        <w:spacing w:line="249" w:lineRule="auto"/>
        <w:ind w:right="151"/>
      </w:pPr>
      <w:r>
        <w:rPr>
          <w:b/>
          <w:u w:val="single"/>
        </w:rPr>
        <w:t>Change Orders</w:t>
      </w:r>
      <w:r>
        <w:rPr>
          <w:b/>
        </w:rPr>
        <w:t xml:space="preserve">. </w:t>
      </w:r>
      <w:r>
        <w:t>Viewrail shall have the right, at any time and in any way, to make changes</w:t>
      </w:r>
      <w:r>
        <w:rPr>
          <w:spacing w:val="-1"/>
        </w:rPr>
        <w:t xml:space="preserve"> </w:t>
      </w:r>
      <w:r>
        <w:t>in</w:t>
      </w:r>
      <w:r>
        <w:rPr>
          <w:spacing w:val="-4"/>
        </w:rPr>
        <w:t xml:space="preserve"> </w:t>
      </w:r>
      <w:r>
        <w:t>the</w:t>
      </w:r>
      <w:r>
        <w:rPr>
          <w:spacing w:val="-4"/>
        </w:rPr>
        <w:t xml:space="preserve"> </w:t>
      </w:r>
      <w:r>
        <w:t>Work</w:t>
      </w:r>
      <w:r>
        <w:rPr>
          <w:spacing w:val="-2"/>
        </w:rPr>
        <w:t xml:space="preserve"> </w:t>
      </w:r>
      <w:r>
        <w:t>by</w:t>
      </w:r>
      <w:r>
        <w:rPr>
          <w:spacing w:val="-5"/>
        </w:rPr>
        <w:t xml:space="preserve"> </w:t>
      </w:r>
      <w:r>
        <w:t>written</w:t>
      </w:r>
      <w:r>
        <w:rPr>
          <w:spacing w:val="-4"/>
        </w:rPr>
        <w:t xml:space="preserve"> </w:t>
      </w:r>
      <w:r>
        <w:t>change</w:t>
      </w:r>
      <w:r>
        <w:rPr>
          <w:spacing w:val="-1"/>
        </w:rPr>
        <w:t xml:space="preserve"> </w:t>
      </w:r>
      <w:r>
        <w:t>orders</w:t>
      </w:r>
      <w:r>
        <w:rPr>
          <w:spacing w:val="-2"/>
        </w:rPr>
        <w:t xml:space="preserve"> </w:t>
      </w:r>
      <w:r>
        <w:t>signed</w:t>
      </w:r>
      <w:r>
        <w:rPr>
          <w:spacing w:val="-2"/>
        </w:rPr>
        <w:t xml:space="preserve"> </w:t>
      </w:r>
      <w:r>
        <w:t>by</w:t>
      </w:r>
      <w:r>
        <w:rPr>
          <w:spacing w:val="-3"/>
        </w:rPr>
        <w:t xml:space="preserve"> </w:t>
      </w:r>
      <w:r>
        <w:t>an</w:t>
      </w:r>
      <w:r>
        <w:rPr>
          <w:spacing w:val="-5"/>
        </w:rPr>
        <w:t xml:space="preserve"> </w:t>
      </w:r>
      <w:r>
        <w:t>authorized</w:t>
      </w:r>
      <w:r>
        <w:rPr>
          <w:spacing w:val="-6"/>
        </w:rPr>
        <w:t xml:space="preserve"> </w:t>
      </w:r>
      <w:r>
        <w:t>representative</w:t>
      </w:r>
      <w:r>
        <w:rPr>
          <w:spacing w:val="-2"/>
        </w:rPr>
        <w:t xml:space="preserve"> </w:t>
      </w:r>
      <w:r>
        <w:t>of Viewrail. Contractor shall promptly perform any change so ordered by a properly executed change order. Changes shall be performed under the terms of this Agreement, and any increase in the cost of the Work or in the time in which the Work is to be performed will be outlined in writing by Viewrail at the time of the change order. Contractor</w:t>
      </w:r>
      <w:r>
        <w:rPr>
          <w:spacing w:val="-2"/>
        </w:rPr>
        <w:t xml:space="preserve"> </w:t>
      </w:r>
      <w:r>
        <w:t>must accept</w:t>
      </w:r>
      <w:r>
        <w:rPr>
          <w:spacing w:val="-2"/>
        </w:rPr>
        <w:t xml:space="preserve"> </w:t>
      </w:r>
      <w:r>
        <w:t>terms</w:t>
      </w:r>
      <w:r>
        <w:rPr>
          <w:spacing w:val="-2"/>
        </w:rPr>
        <w:t xml:space="preserve"> </w:t>
      </w:r>
      <w:r>
        <w:t>of</w:t>
      </w:r>
      <w:r>
        <w:rPr>
          <w:spacing w:val="-2"/>
        </w:rPr>
        <w:t xml:space="preserve"> </w:t>
      </w:r>
      <w:r>
        <w:t>change order in</w:t>
      </w:r>
      <w:r>
        <w:rPr>
          <w:spacing w:val="-1"/>
        </w:rPr>
        <w:t xml:space="preserve"> </w:t>
      </w:r>
      <w:r>
        <w:t>writing</w:t>
      </w:r>
      <w:r>
        <w:rPr>
          <w:spacing w:val="-4"/>
        </w:rPr>
        <w:t xml:space="preserve"> </w:t>
      </w:r>
      <w:r>
        <w:t>to be additionally</w:t>
      </w:r>
      <w:r>
        <w:rPr>
          <w:spacing w:val="-2"/>
        </w:rPr>
        <w:t xml:space="preserve"> </w:t>
      </w:r>
      <w:r>
        <w:t>bound</w:t>
      </w:r>
      <w:r>
        <w:rPr>
          <w:spacing w:val="-3"/>
        </w:rPr>
        <w:t xml:space="preserve"> </w:t>
      </w:r>
      <w:r>
        <w:t>by</w:t>
      </w:r>
      <w:r>
        <w:rPr>
          <w:spacing w:val="-2"/>
        </w:rPr>
        <w:t xml:space="preserve"> </w:t>
      </w:r>
      <w:r>
        <w:t xml:space="preserve">the </w:t>
      </w:r>
      <w:r>
        <w:rPr>
          <w:spacing w:val="-2"/>
        </w:rPr>
        <w:t>terms.</w:t>
      </w:r>
    </w:p>
    <w:p w14:paraId="6BF3D294" w14:textId="77777777" w:rsidR="00CD07C5" w:rsidRDefault="00CD07C5">
      <w:pPr>
        <w:pStyle w:val="BodyText"/>
        <w:spacing w:before="2"/>
      </w:pPr>
    </w:p>
    <w:p w14:paraId="03E27AAB" w14:textId="77777777" w:rsidR="00CD07C5" w:rsidRDefault="00000000">
      <w:pPr>
        <w:pStyle w:val="ListParagraph"/>
        <w:numPr>
          <w:ilvl w:val="1"/>
          <w:numId w:val="1"/>
        </w:numPr>
        <w:tabs>
          <w:tab w:val="left" w:pos="996"/>
        </w:tabs>
        <w:spacing w:line="249" w:lineRule="auto"/>
        <w:ind w:right="138"/>
      </w:pPr>
      <w:r>
        <w:rPr>
          <w:b/>
          <w:u w:val="single"/>
        </w:rPr>
        <w:t>Employment of Personnel</w:t>
      </w:r>
      <w:r>
        <w:t>. Contractor shall enforce strict discipline and good order among its employees and shall not employ any unfit person, any person who is not legally eligible to work in the United States, or anyone not skilled in the Work assigned to</w:t>
      </w:r>
      <w:r>
        <w:rPr>
          <w:spacing w:val="-1"/>
        </w:rPr>
        <w:t xml:space="preserve"> </w:t>
      </w:r>
      <w:r>
        <w:t>him</w:t>
      </w:r>
      <w:r>
        <w:rPr>
          <w:spacing w:val="-1"/>
        </w:rPr>
        <w:t xml:space="preserve"> </w:t>
      </w:r>
      <w:r>
        <w:t>or</w:t>
      </w:r>
      <w:r>
        <w:rPr>
          <w:spacing w:val="-1"/>
        </w:rPr>
        <w:t xml:space="preserve"> </w:t>
      </w:r>
      <w:r>
        <w:t>her.</w:t>
      </w:r>
      <w:r>
        <w:rPr>
          <w:spacing w:val="-2"/>
        </w:rPr>
        <w:t xml:space="preserve"> </w:t>
      </w:r>
      <w:r>
        <w:t>In</w:t>
      </w:r>
      <w:r>
        <w:rPr>
          <w:spacing w:val="-4"/>
        </w:rPr>
        <w:t xml:space="preserve"> </w:t>
      </w:r>
      <w:r>
        <w:t>addition, Contractor</w:t>
      </w:r>
      <w:r>
        <w:rPr>
          <w:spacing w:val="-3"/>
        </w:rPr>
        <w:t xml:space="preserve"> </w:t>
      </w:r>
      <w:r>
        <w:t>shall</w:t>
      </w:r>
      <w:r>
        <w:rPr>
          <w:spacing w:val="-4"/>
        </w:rPr>
        <w:t xml:space="preserve"> </w:t>
      </w:r>
      <w:r>
        <w:t>not</w:t>
      </w:r>
      <w:r>
        <w:rPr>
          <w:spacing w:val="-6"/>
        </w:rPr>
        <w:t xml:space="preserve"> </w:t>
      </w:r>
      <w:r>
        <w:t>employ</w:t>
      </w:r>
      <w:r>
        <w:rPr>
          <w:spacing w:val="-5"/>
        </w:rPr>
        <w:t xml:space="preserve"> </w:t>
      </w:r>
      <w:r>
        <w:t>any</w:t>
      </w:r>
      <w:r>
        <w:rPr>
          <w:spacing w:val="-2"/>
        </w:rPr>
        <w:t xml:space="preserve"> </w:t>
      </w:r>
      <w:r>
        <w:t>person</w:t>
      </w:r>
      <w:r>
        <w:rPr>
          <w:spacing w:val="-4"/>
        </w:rPr>
        <w:t xml:space="preserve"> </w:t>
      </w:r>
      <w:r>
        <w:t>or</w:t>
      </w:r>
      <w:r>
        <w:rPr>
          <w:spacing w:val="-6"/>
        </w:rPr>
        <w:t xml:space="preserve"> </w:t>
      </w:r>
      <w:r>
        <w:t>subcontractor</w:t>
      </w:r>
      <w:r>
        <w:rPr>
          <w:spacing w:val="-3"/>
        </w:rPr>
        <w:t xml:space="preserve"> </w:t>
      </w:r>
      <w:r>
        <w:t>who, in Viewrail’s sole discretion, is determined to be unsuitable for performing Work on a particular project. Contractor agrees to notify Viewrail within twenty-four (24) hours if any state or federal agency should assert that Contractor is in violation of any state or federal law regarding the documentation of employees as to their eligibility to work in the United States. Contractor agrees not to use any subcontractors without the express written permission of Viewrail. Contractor must show proof to Viewrail that Contractor has adopted a code of conduct for its employees.</w:t>
      </w:r>
    </w:p>
    <w:p w14:paraId="2288B230" w14:textId="77777777" w:rsidR="00CD07C5" w:rsidRDefault="00000000">
      <w:pPr>
        <w:pStyle w:val="ListParagraph"/>
        <w:numPr>
          <w:ilvl w:val="1"/>
          <w:numId w:val="1"/>
        </w:numPr>
        <w:tabs>
          <w:tab w:val="left" w:pos="996"/>
        </w:tabs>
        <w:spacing w:before="263" w:line="249" w:lineRule="auto"/>
        <w:ind w:right="116"/>
      </w:pPr>
      <w:r>
        <w:rPr>
          <w:b/>
          <w:u w:val="single"/>
        </w:rPr>
        <w:t>Supervision and Quality Control</w:t>
      </w:r>
      <w:r>
        <w:rPr>
          <w:b/>
        </w:rPr>
        <w:t xml:space="preserve">. </w:t>
      </w:r>
      <w:r>
        <w:t>Viewrail will give installation instruction and installation consultations services to Contractor to help Contractor obtain the most efficient methods and techniques for the Work covered under this</w:t>
      </w:r>
      <w:r>
        <w:rPr>
          <w:spacing w:val="40"/>
        </w:rPr>
        <w:t xml:space="preserve"> </w:t>
      </w:r>
      <w:r>
        <w:t>Agreement. Contractor shall perform the Work in accordance with the schedule established by Viewrail.</w:t>
      </w:r>
      <w:r>
        <w:rPr>
          <w:spacing w:val="37"/>
        </w:rPr>
        <w:t xml:space="preserve"> </w:t>
      </w:r>
      <w:r>
        <w:t>Contractor</w:t>
      </w:r>
      <w:r>
        <w:rPr>
          <w:spacing w:val="-6"/>
        </w:rPr>
        <w:t xml:space="preserve"> </w:t>
      </w:r>
      <w:r>
        <w:t>shall</w:t>
      </w:r>
      <w:r>
        <w:rPr>
          <w:spacing w:val="-2"/>
        </w:rPr>
        <w:t xml:space="preserve"> </w:t>
      </w:r>
      <w:r>
        <w:t>designate</w:t>
      </w:r>
      <w:r>
        <w:rPr>
          <w:spacing w:val="-3"/>
        </w:rPr>
        <w:t xml:space="preserve"> </w:t>
      </w:r>
      <w:r>
        <w:t>a</w:t>
      </w:r>
      <w:r>
        <w:rPr>
          <w:spacing w:val="-4"/>
        </w:rPr>
        <w:t xml:space="preserve"> </w:t>
      </w:r>
      <w:r>
        <w:t>competent</w:t>
      </w:r>
      <w:r>
        <w:rPr>
          <w:spacing w:val="-1"/>
        </w:rPr>
        <w:t xml:space="preserve"> </w:t>
      </w:r>
      <w:r>
        <w:t>foreman</w:t>
      </w:r>
      <w:r>
        <w:rPr>
          <w:spacing w:val="-5"/>
        </w:rPr>
        <w:t xml:space="preserve"> </w:t>
      </w:r>
      <w:r>
        <w:t>to</w:t>
      </w:r>
      <w:r>
        <w:rPr>
          <w:spacing w:val="-3"/>
        </w:rPr>
        <w:t xml:space="preserve"> </w:t>
      </w:r>
      <w:r>
        <w:t>be</w:t>
      </w:r>
      <w:r>
        <w:rPr>
          <w:spacing w:val="-4"/>
        </w:rPr>
        <w:t xml:space="preserve"> </w:t>
      </w:r>
      <w:r>
        <w:t>in</w:t>
      </w:r>
      <w:r>
        <w:rPr>
          <w:spacing w:val="-4"/>
        </w:rPr>
        <w:t xml:space="preserve"> </w:t>
      </w:r>
      <w:r>
        <w:t>charge</w:t>
      </w:r>
      <w:r>
        <w:rPr>
          <w:spacing w:val="-1"/>
        </w:rPr>
        <w:t xml:space="preserve"> </w:t>
      </w:r>
      <w:r>
        <w:t>of</w:t>
      </w:r>
      <w:r>
        <w:rPr>
          <w:spacing w:val="-3"/>
        </w:rPr>
        <w:t xml:space="preserve"> </w:t>
      </w:r>
      <w:r>
        <w:t>the</w:t>
      </w:r>
      <w:r>
        <w:rPr>
          <w:spacing w:val="-4"/>
        </w:rPr>
        <w:t xml:space="preserve"> </w:t>
      </w:r>
      <w:r>
        <w:t>Work at all times; and such foreman shall be authorized to act for Contractor and shall be responsible for all Work performed by Contractor, if at any time Viewrail for whatever reason, determines that the foreman or any of the workers under his control should be replaced, Contractor shall do so immediately.</w:t>
      </w:r>
    </w:p>
    <w:p w14:paraId="71289A86" w14:textId="77777777" w:rsidR="00CD07C5" w:rsidRDefault="00000000">
      <w:pPr>
        <w:pStyle w:val="ListParagraph"/>
        <w:numPr>
          <w:ilvl w:val="1"/>
          <w:numId w:val="1"/>
        </w:numPr>
        <w:tabs>
          <w:tab w:val="left" w:pos="996"/>
        </w:tabs>
        <w:spacing w:before="256" w:line="247" w:lineRule="auto"/>
        <w:ind w:right="301"/>
      </w:pPr>
      <w:r>
        <w:rPr>
          <w:b/>
          <w:u w:val="single"/>
        </w:rPr>
        <w:t>Protection</w:t>
      </w:r>
      <w:r>
        <w:rPr>
          <w:b/>
          <w:spacing w:val="-1"/>
          <w:u w:val="single"/>
        </w:rPr>
        <w:t xml:space="preserve"> </w:t>
      </w:r>
      <w:r>
        <w:rPr>
          <w:b/>
          <w:u w:val="single"/>
        </w:rPr>
        <w:t>of Work</w:t>
      </w:r>
      <w:r>
        <w:rPr>
          <w:b/>
        </w:rPr>
        <w:t>.</w:t>
      </w:r>
      <w:r>
        <w:rPr>
          <w:b/>
          <w:spacing w:val="-6"/>
        </w:rPr>
        <w:t xml:space="preserve"> </w:t>
      </w:r>
      <w:r>
        <w:t>Contractor shall take adequate precautions to protect the Work materials.</w:t>
      </w:r>
      <w:r>
        <w:rPr>
          <w:spacing w:val="-1"/>
        </w:rPr>
        <w:t xml:space="preserve"> </w:t>
      </w:r>
      <w:r>
        <w:t>When</w:t>
      </w:r>
      <w:r>
        <w:rPr>
          <w:spacing w:val="-5"/>
        </w:rPr>
        <w:t xml:space="preserve"> </w:t>
      </w:r>
      <w:r>
        <w:t>requested</w:t>
      </w:r>
      <w:r>
        <w:rPr>
          <w:spacing w:val="-2"/>
        </w:rPr>
        <w:t xml:space="preserve"> </w:t>
      </w:r>
      <w:r>
        <w:t>by</w:t>
      </w:r>
      <w:r>
        <w:rPr>
          <w:spacing w:val="-5"/>
        </w:rPr>
        <w:t xml:space="preserve"> </w:t>
      </w:r>
      <w:r>
        <w:t>Viewrail,</w:t>
      </w:r>
      <w:r>
        <w:rPr>
          <w:spacing w:val="-1"/>
        </w:rPr>
        <w:t xml:space="preserve"> </w:t>
      </w:r>
      <w:r>
        <w:t>Contractor</w:t>
      </w:r>
      <w:r>
        <w:rPr>
          <w:spacing w:val="-4"/>
        </w:rPr>
        <w:t xml:space="preserve"> </w:t>
      </w:r>
      <w:r>
        <w:t>will</w:t>
      </w:r>
      <w:r>
        <w:rPr>
          <w:spacing w:val="-5"/>
        </w:rPr>
        <w:t xml:space="preserve"> </w:t>
      </w:r>
      <w:r>
        <w:t>protect</w:t>
      </w:r>
      <w:r>
        <w:rPr>
          <w:spacing w:val="-2"/>
        </w:rPr>
        <w:t xml:space="preserve"> </w:t>
      </w:r>
      <w:r>
        <w:t>the</w:t>
      </w:r>
      <w:r>
        <w:rPr>
          <w:spacing w:val="-5"/>
        </w:rPr>
        <w:t xml:space="preserve"> </w:t>
      </w:r>
      <w:r>
        <w:t>Work</w:t>
      </w:r>
      <w:r>
        <w:rPr>
          <w:spacing w:val="-3"/>
        </w:rPr>
        <w:t xml:space="preserve"> </w:t>
      </w:r>
      <w:r>
        <w:t>from,</w:t>
      </w:r>
      <w:r>
        <w:rPr>
          <w:spacing w:val="-3"/>
        </w:rPr>
        <w:t xml:space="preserve"> </w:t>
      </w:r>
      <w:r>
        <w:t>but</w:t>
      </w:r>
      <w:r>
        <w:rPr>
          <w:spacing w:val="-4"/>
        </w:rPr>
        <w:t xml:space="preserve"> </w:t>
      </w:r>
      <w:r>
        <w:t>not limited to, weather, theft, vandalism, and other potential damage as specified by</w:t>
      </w:r>
    </w:p>
    <w:p w14:paraId="1767A1BB" w14:textId="77777777" w:rsidR="00CD07C5" w:rsidRDefault="00000000">
      <w:pPr>
        <w:pStyle w:val="BodyText"/>
        <w:spacing w:before="82" w:line="247" w:lineRule="auto"/>
        <w:ind w:left="996" w:right="102"/>
      </w:pPr>
      <w:r>
        <w:lastRenderedPageBreak/>
        <w:t>Viewrail.</w:t>
      </w:r>
      <w:r>
        <w:rPr>
          <w:spacing w:val="74"/>
        </w:rPr>
        <w:t xml:space="preserve"> </w:t>
      </w:r>
      <w:r>
        <w:t>Contractor</w:t>
      </w:r>
      <w:r>
        <w:rPr>
          <w:spacing w:val="-2"/>
        </w:rPr>
        <w:t xml:space="preserve"> </w:t>
      </w:r>
      <w:r>
        <w:t>is</w:t>
      </w:r>
      <w:r>
        <w:rPr>
          <w:spacing w:val="-4"/>
        </w:rPr>
        <w:t xml:space="preserve"> </w:t>
      </w:r>
      <w:r>
        <w:t>responsible</w:t>
      </w:r>
      <w:r>
        <w:rPr>
          <w:spacing w:val="36"/>
        </w:rPr>
        <w:t xml:space="preserve"> </w:t>
      </w:r>
      <w:r>
        <w:t>for</w:t>
      </w:r>
      <w:r>
        <w:rPr>
          <w:spacing w:val="-7"/>
        </w:rPr>
        <w:t xml:space="preserve"> </w:t>
      </w:r>
      <w:r>
        <w:t>all</w:t>
      </w:r>
      <w:r>
        <w:rPr>
          <w:spacing w:val="-10"/>
        </w:rPr>
        <w:t xml:space="preserve"> </w:t>
      </w:r>
      <w:r>
        <w:t>machinery,</w:t>
      </w:r>
      <w:r>
        <w:rPr>
          <w:spacing w:val="-6"/>
        </w:rPr>
        <w:t xml:space="preserve"> </w:t>
      </w:r>
      <w:r>
        <w:t>stored</w:t>
      </w:r>
      <w:r>
        <w:rPr>
          <w:spacing w:val="-4"/>
        </w:rPr>
        <w:t xml:space="preserve"> </w:t>
      </w:r>
      <w:r>
        <w:t>material,</w:t>
      </w:r>
      <w:r>
        <w:rPr>
          <w:spacing w:val="-6"/>
        </w:rPr>
        <w:t xml:space="preserve"> </w:t>
      </w:r>
      <w:r>
        <w:t>equipment,</w:t>
      </w:r>
      <w:r>
        <w:rPr>
          <w:spacing w:val="-3"/>
        </w:rPr>
        <w:t xml:space="preserve"> </w:t>
      </w:r>
      <w:r>
        <w:t xml:space="preserve">tools, trucks, and trailers and will protect against loss, vandalism, and theft at its own </w:t>
      </w:r>
      <w:r>
        <w:rPr>
          <w:spacing w:val="-2"/>
        </w:rPr>
        <w:t>expense.</w:t>
      </w:r>
    </w:p>
    <w:p w14:paraId="7DB44577" w14:textId="77777777" w:rsidR="00CD07C5" w:rsidRDefault="00CD07C5">
      <w:pPr>
        <w:pStyle w:val="BodyText"/>
        <w:spacing w:before="5"/>
      </w:pPr>
    </w:p>
    <w:p w14:paraId="07D9F1D3" w14:textId="77777777" w:rsidR="00CD07C5" w:rsidRDefault="00000000">
      <w:pPr>
        <w:pStyle w:val="BodyText"/>
        <w:spacing w:line="247" w:lineRule="auto"/>
        <w:ind w:left="996" w:right="238"/>
      </w:pPr>
      <w:r>
        <w:t>Contractor shall protect property and persons by furnishing all necessary bracing, shoring,</w:t>
      </w:r>
      <w:r>
        <w:rPr>
          <w:spacing w:val="-4"/>
        </w:rPr>
        <w:t xml:space="preserve"> </w:t>
      </w:r>
      <w:r>
        <w:t>and</w:t>
      </w:r>
      <w:r>
        <w:rPr>
          <w:spacing w:val="-4"/>
        </w:rPr>
        <w:t xml:space="preserve"> </w:t>
      </w:r>
      <w:r>
        <w:t>reinforcing,</w:t>
      </w:r>
      <w:r>
        <w:rPr>
          <w:spacing w:val="-1"/>
        </w:rPr>
        <w:t xml:space="preserve"> </w:t>
      </w:r>
      <w:r>
        <w:t>and</w:t>
      </w:r>
      <w:r>
        <w:rPr>
          <w:spacing w:val="-4"/>
        </w:rPr>
        <w:t xml:space="preserve"> </w:t>
      </w:r>
      <w:r>
        <w:t>by</w:t>
      </w:r>
      <w:r>
        <w:rPr>
          <w:spacing w:val="-6"/>
        </w:rPr>
        <w:t xml:space="preserve"> </w:t>
      </w:r>
      <w:r>
        <w:t>providing</w:t>
      </w:r>
      <w:r>
        <w:rPr>
          <w:spacing w:val="-6"/>
        </w:rPr>
        <w:t xml:space="preserve"> </w:t>
      </w:r>
      <w:r>
        <w:t>for</w:t>
      </w:r>
      <w:r>
        <w:rPr>
          <w:spacing w:val="-2"/>
        </w:rPr>
        <w:t xml:space="preserve"> </w:t>
      </w:r>
      <w:r>
        <w:t>locks,</w:t>
      </w:r>
      <w:r>
        <w:rPr>
          <w:spacing w:val="-4"/>
        </w:rPr>
        <w:t xml:space="preserve"> </w:t>
      </w:r>
      <w:r>
        <w:t>barricades,</w:t>
      </w:r>
      <w:r>
        <w:rPr>
          <w:spacing w:val="-4"/>
        </w:rPr>
        <w:t xml:space="preserve"> </w:t>
      </w:r>
      <w:r>
        <w:t>signs,</w:t>
      </w:r>
      <w:r>
        <w:rPr>
          <w:spacing w:val="-3"/>
        </w:rPr>
        <w:t xml:space="preserve"> </w:t>
      </w:r>
      <w:r>
        <w:t>lights</w:t>
      </w:r>
      <w:r>
        <w:rPr>
          <w:spacing w:val="-2"/>
        </w:rPr>
        <w:t xml:space="preserve"> </w:t>
      </w:r>
      <w:r>
        <w:t>and any such other warning devices as may be appropriate under the circumstances.</w:t>
      </w:r>
    </w:p>
    <w:p w14:paraId="4F1EEE6A" w14:textId="77777777" w:rsidR="00CD07C5" w:rsidRDefault="00CD07C5">
      <w:pPr>
        <w:pStyle w:val="BodyText"/>
        <w:spacing w:before="3"/>
      </w:pPr>
    </w:p>
    <w:p w14:paraId="70AD2C46" w14:textId="77777777" w:rsidR="00CD07C5" w:rsidRDefault="00000000">
      <w:pPr>
        <w:pStyle w:val="ListParagraph"/>
        <w:numPr>
          <w:ilvl w:val="1"/>
          <w:numId w:val="1"/>
        </w:numPr>
        <w:tabs>
          <w:tab w:val="left" w:pos="996"/>
        </w:tabs>
        <w:spacing w:line="249" w:lineRule="auto"/>
        <w:ind w:right="281"/>
      </w:pPr>
      <w:r>
        <w:rPr>
          <w:b/>
          <w:u w:val="single"/>
        </w:rPr>
        <w:t>Site Clean Up</w:t>
      </w:r>
      <w:r>
        <w:rPr>
          <w:b/>
        </w:rPr>
        <w:t>.</w:t>
      </w:r>
      <w:r>
        <w:rPr>
          <w:b/>
          <w:spacing w:val="-1"/>
        </w:rPr>
        <w:t xml:space="preserve"> </w:t>
      </w:r>
      <w:r>
        <w:t>Contractor shall remove to a location or locations as designated by Viewrail all rubbish, debris and surplus materials which may accumulate from the performance</w:t>
      </w:r>
      <w:r>
        <w:rPr>
          <w:spacing w:val="-2"/>
        </w:rPr>
        <w:t xml:space="preserve"> </w:t>
      </w:r>
      <w:r>
        <w:t>of</w:t>
      </w:r>
      <w:r>
        <w:rPr>
          <w:spacing w:val="-4"/>
        </w:rPr>
        <w:t xml:space="preserve"> </w:t>
      </w:r>
      <w:r>
        <w:t>the</w:t>
      </w:r>
      <w:r>
        <w:rPr>
          <w:spacing w:val="-5"/>
        </w:rPr>
        <w:t xml:space="preserve"> </w:t>
      </w:r>
      <w:r>
        <w:t>Work</w:t>
      </w:r>
      <w:r>
        <w:rPr>
          <w:spacing w:val="-1"/>
        </w:rPr>
        <w:t xml:space="preserve"> </w:t>
      </w:r>
      <w:r>
        <w:t>covered</w:t>
      </w:r>
      <w:r>
        <w:rPr>
          <w:spacing w:val="-4"/>
        </w:rPr>
        <w:t xml:space="preserve"> </w:t>
      </w:r>
      <w:r>
        <w:t>by</w:t>
      </w:r>
      <w:r>
        <w:rPr>
          <w:spacing w:val="-6"/>
        </w:rPr>
        <w:t xml:space="preserve"> </w:t>
      </w:r>
      <w:r>
        <w:t>this</w:t>
      </w:r>
      <w:r>
        <w:rPr>
          <w:spacing w:val="-4"/>
        </w:rPr>
        <w:t xml:space="preserve"> </w:t>
      </w:r>
      <w:r>
        <w:t>Agreement.</w:t>
      </w:r>
      <w:r>
        <w:rPr>
          <w:spacing w:val="-1"/>
        </w:rPr>
        <w:t xml:space="preserve"> </w:t>
      </w:r>
      <w:r>
        <w:t>Contractor</w:t>
      </w:r>
      <w:r>
        <w:rPr>
          <w:spacing w:val="-4"/>
        </w:rPr>
        <w:t xml:space="preserve"> </w:t>
      </w:r>
      <w:r>
        <w:t>shall</w:t>
      </w:r>
      <w:r>
        <w:rPr>
          <w:spacing w:val="-5"/>
        </w:rPr>
        <w:t xml:space="preserve"> </w:t>
      </w:r>
      <w:r>
        <w:t>leave</w:t>
      </w:r>
      <w:r>
        <w:rPr>
          <w:spacing w:val="-2"/>
        </w:rPr>
        <w:t xml:space="preserve"> </w:t>
      </w:r>
      <w:r>
        <w:t>the</w:t>
      </w:r>
      <w:r>
        <w:rPr>
          <w:spacing w:val="-5"/>
        </w:rPr>
        <w:t xml:space="preserve"> </w:t>
      </w:r>
      <w:r>
        <w:t>job</w:t>
      </w:r>
      <w:r>
        <w:rPr>
          <w:spacing w:val="-5"/>
        </w:rPr>
        <w:t xml:space="preserve"> </w:t>
      </w:r>
      <w:r>
        <w:t>site in “broom clean’ condition daily. Any glue, mastic, Spackle, etc. shall be scraped from walls, floors, stairs, and/or railings.</w:t>
      </w:r>
    </w:p>
    <w:p w14:paraId="3E887C7B" w14:textId="77777777" w:rsidR="00CD07C5" w:rsidRDefault="00CD07C5">
      <w:pPr>
        <w:pStyle w:val="BodyText"/>
        <w:spacing w:before="5"/>
      </w:pPr>
    </w:p>
    <w:p w14:paraId="151C48B0" w14:textId="77777777" w:rsidR="00CD07C5" w:rsidRDefault="00000000">
      <w:pPr>
        <w:pStyle w:val="BodyText"/>
        <w:spacing w:line="249" w:lineRule="auto"/>
        <w:ind w:left="996" w:right="102"/>
      </w:pPr>
      <w:r>
        <w:t>If Contractor fails to perform any of the clean-up responsibilities specified herein, Viewrail</w:t>
      </w:r>
      <w:r>
        <w:rPr>
          <w:spacing w:val="-7"/>
        </w:rPr>
        <w:t xml:space="preserve"> </w:t>
      </w:r>
      <w:r>
        <w:t>will</w:t>
      </w:r>
      <w:r>
        <w:rPr>
          <w:spacing w:val="-5"/>
        </w:rPr>
        <w:t xml:space="preserve"> </w:t>
      </w:r>
      <w:r>
        <w:t>have</w:t>
      </w:r>
      <w:r>
        <w:rPr>
          <w:spacing w:val="-2"/>
        </w:rPr>
        <w:t xml:space="preserve"> </w:t>
      </w:r>
      <w:r>
        <w:t>the</w:t>
      </w:r>
      <w:r>
        <w:rPr>
          <w:spacing w:val="-5"/>
        </w:rPr>
        <w:t xml:space="preserve"> </w:t>
      </w:r>
      <w:r>
        <w:t>right,</w:t>
      </w:r>
      <w:r>
        <w:rPr>
          <w:spacing w:val="-1"/>
        </w:rPr>
        <w:t xml:space="preserve"> </w:t>
      </w:r>
      <w:r>
        <w:t>after</w:t>
      </w:r>
      <w:r>
        <w:rPr>
          <w:spacing w:val="-2"/>
        </w:rPr>
        <w:t xml:space="preserve"> </w:t>
      </w:r>
      <w:r>
        <w:t>notifying</w:t>
      </w:r>
      <w:r>
        <w:rPr>
          <w:spacing w:val="-4"/>
        </w:rPr>
        <w:t xml:space="preserve"> </w:t>
      </w:r>
      <w:r>
        <w:t>Contractor</w:t>
      </w:r>
      <w:r>
        <w:rPr>
          <w:spacing w:val="-2"/>
        </w:rPr>
        <w:t xml:space="preserve"> </w:t>
      </w:r>
      <w:r>
        <w:t>one</w:t>
      </w:r>
      <w:r>
        <w:rPr>
          <w:spacing w:val="-2"/>
        </w:rPr>
        <w:t xml:space="preserve"> </w:t>
      </w:r>
      <w:r>
        <w:t>time</w:t>
      </w:r>
      <w:r>
        <w:rPr>
          <w:spacing w:val="-4"/>
        </w:rPr>
        <w:t xml:space="preserve"> </w:t>
      </w:r>
      <w:r>
        <w:t>by</w:t>
      </w:r>
      <w:r>
        <w:rPr>
          <w:spacing w:val="-4"/>
        </w:rPr>
        <w:t xml:space="preserve"> </w:t>
      </w:r>
      <w:r>
        <w:t>phone,</w:t>
      </w:r>
      <w:r>
        <w:rPr>
          <w:spacing w:val="-4"/>
        </w:rPr>
        <w:t xml:space="preserve"> </w:t>
      </w:r>
      <w:r>
        <w:t>of</w:t>
      </w:r>
      <w:r>
        <w:rPr>
          <w:spacing w:val="-4"/>
        </w:rPr>
        <w:t xml:space="preserve"> </w:t>
      </w:r>
      <w:r>
        <w:t>completing Contractor’s</w:t>
      </w:r>
      <w:r>
        <w:rPr>
          <w:spacing w:val="-1"/>
        </w:rPr>
        <w:t xml:space="preserve"> </w:t>
      </w:r>
      <w:r>
        <w:t>clean-up</w:t>
      </w:r>
      <w:r>
        <w:rPr>
          <w:spacing w:val="-1"/>
        </w:rPr>
        <w:t xml:space="preserve"> </w:t>
      </w:r>
      <w:r>
        <w:t>responsibilities</w:t>
      </w:r>
      <w:r>
        <w:rPr>
          <w:spacing w:val="-2"/>
        </w:rPr>
        <w:t xml:space="preserve"> </w:t>
      </w:r>
      <w:r>
        <w:t>and</w:t>
      </w:r>
      <w:r>
        <w:rPr>
          <w:spacing w:val="-3"/>
        </w:rPr>
        <w:t xml:space="preserve"> </w:t>
      </w:r>
      <w:r>
        <w:t>back</w:t>
      </w:r>
      <w:r>
        <w:rPr>
          <w:spacing w:val="-3"/>
        </w:rPr>
        <w:t xml:space="preserve"> </w:t>
      </w:r>
      <w:r>
        <w:t>charging</w:t>
      </w:r>
      <w:r>
        <w:rPr>
          <w:spacing w:val="-3"/>
        </w:rPr>
        <w:t xml:space="preserve"> </w:t>
      </w:r>
      <w:r>
        <w:t>Contractor</w:t>
      </w:r>
      <w:r>
        <w:rPr>
          <w:spacing w:val="-3"/>
        </w:rPr>
        <w:t xml:space="preserve"> </w:t>
      </w:r>
      <w:r>
        <w:t>for</w:t>
      </w:r>
      <w:r>
        <w:rPr>
          <w:spacing w:val="-6"/>
        </w:rPr>
        <w:t xml:space="preserve"> </w:t>
      </w:r>
      <w:r>
        <w:t>all</w:t>
      </w:r>
      <w:r>
        <w:rPr>
          <w:spacing w:val="-2"/>
        </w:rPr>
        <w:t xml:space="preserve"> </w:t>
      </w:r>
      <w:r>
        <w:t>related</w:t>
      </w:r>
      <w:r>
        <w:rPr>
          <w:spacing w:val="-3"/>
        </w:rPr>
        <w:t xml:space="preserve"> </w:t>
      </w:r>
      <w:r>
        <w:t>costs, including supervision and overhead expenses, and/or withholding all money due to Contractor under this Agreement or otherwise.</w:t>
      </w:r>
    </w:p>
    <w:p w14:paraId="791D3EC8" w14:textId="77777777" w:rsidR="00CD07C5" w:rsidRDefault="00000000">
      <w:pPr>
        <w:pStyle w:val="ListParagraph"/>
        <w:numPr>
          <w:ilvl w:val="0"/>
          <w:numId w:val="1"/>
        </w:numPr>
        <w:tabs>
          <w:tab w:val="left" w:pos="540"/>
        </w:tabs>
        <w:spacing w:before="259" w:line="249" w:lineRule="auto"/>
        <w:ind w:right="236"/>
      </w:pPr>
      <w:r>
        <w:rPr>
          <w:b/>
          <w:u w:val="single"/>
        </w:rPr>
        <w:t>Warranty and Service</w:t>
      </w:r>
      <w:r>
        <w:t>. All Work performed by Contractor shall be unconditionally warranted</w:t>
      </w:r>
      <w:r>
        <w:rPr>
          <w:spacing w:val="-2"/>
        </w:rPr>
        <w:t xml:space="preserve"> </w:t>
      </w:r>
      <w:r>
        <w:t>to</w:t>
      </w:r>
      <w:r>
        <w:rPr>
          <w:spacing w:val="-2"/>
        </w:rPr>
        <w:t xml:space="preserve"> </w:t>
      </w:r>
      <w:r>
        <w:t>Viewrail</w:t>
      </w:r>
      <w:r>
        <w:rPr>
          <w:spacing w:val="-2"/>
        </w:rPr>
        <w:t xml:space="preserve"> </w:t>
      </w:r>
      <w:r>
        <w:t>and Viewrail’s</w:t>
      </w:r>
      <w:r>
        <w:rPr>
          <w:spacing w:val="-1"/>
        </w:rPr>
        <w:t xml:space="preserve"> </w:t>
      </w:r>
      <w:r>
        <w:t>customer</w:t>
      </w:r>
      <w:r>
        <w:rPr>
          <w:spacing w:val="-2"/>
        </w:rPr>
        <w:t xml:space="preserve"> </w:t>
      </w:r>
      <w:r>
        <w:t>to be</w:t>
      </w:r>
      <w:r>
        <w:rPr>
          <w:spacing w:val="-3"/>
        </w:rPr>
        <w:t xml:space="preserve"> </w:t>
      </w:r>
      <w:r>
        <w:t>free</w:t>
      </w:r>
      <w:r>
        <w:rPr>
          <w:spacing w:val="-2"/>
        </w:rPr>
        <w:t xml:space="preserve"> </w:t>
      </w:r>
      <w:r>
        <w:t>from</w:t>
      </w:r>
      <w:r>
        <w:rPr>
          <w:spacing w:val="-2"/>
        </w:rPr>
        <w:t xml:space="preserve"> </w:t>
      </w:r>
      <w:r>
        <w:t>defects in</w:t>
      </w:r>
      <w:r>
        <w:rPr>
          <w:spacing w:val="-1"/>
        </w:rPr>
        <w:t xml:space="preserve"> </w:t>
      </w:r>
      <w:r>
        <w:t>workmanship</w:t>
      </w:r>
      <w:r>
        <w:rPr>
          <w:spacing w:val="-2"/>
        </w:rPr>
        <w:t xml:space="preserve"> </w:t>
      </w:r>
      <w:r>
        <w:t>for</w:t>
      </w:r>
      <w:r>
        <w:rPr>
          <w:spacing w:val="-2"/>
        </w:rPr>
        <w:t xml:space="preserve"> </w:t>
      </w:r>
      <w:r>
        <w:t>a period of one (1) year from completion of the Work by Contractor (or for such longer period</w:t>
      </w:r>
      <w:r>
        <w:rPr>
          <w:spacing w:val="40"/>
        </w:rPr>
        <w:t xml:space="preserve"> </w:t>
      </w:r>
      <w:r>
        <w:t>if required by</w:t>
      </w:r>
      <w:r>
        <w:rPr>
          <w:spacing w:val="-1"/>
        </w:rPr>
        <w:t xml:space="preserve"> </w:t>
      </w:r>
      <w:r>
        <w:t>local law). The determination as</w:t>
      </w:r>
      <w:r>
        <w:rPr>
          <w:spacing w:val="-1"/>
        </w:rPr>
        <w:t xml:space="preserve"> </w:t>
      </w:r>
      <w:r>
        <w:t>to what constitutes a defect in workmanship will</w:t>
      </w:r>
      <w:r>
        <w:rPr>
          <w:spacing w:val="-4"/>
        </w:rPr>
        <w:t xml:space="preserve"> </w:t>
      </w:r>
      <w:r>
        <w:t>be</w:t>
      </w:r>
      <w:r>
        <w:rPr>
          <w:spacing w:val="-4"/>
        </w:rPr>
        <w:t xml:space="preserve"> </w:t>
      </w:r>
      <w:r>
        <w:t>within</w:t>
      </w:r>
      <w:r>
        <w:rPr>
          <w:spacing w:val="-2"/>
        </w:rPr>
        <w:t xml:space="preserve"> </w:t>
      </w:r>
      <w:r>
        <w:t>the</w:t>
      </w:r>
      <w:r>
        <w:rPr>
          <w:spacing w:val="-4"/>
        </w:rPr>
        <w:t xml:space="preserve"> </w:t>
      </w:r>
      <w:r>
        <w:t>sole</w:t>
      </w:r>
      <w:r>
        <w:rPr>
          <w:spacing w:val="-5"/>
        </w:rPr>
        <w:t xml:space="preserve"> </w:t>
      </w:r>
      <w:r>
        <w:t>discretion</w:t>
      </w:r>
      <w:r>
        <w:rPr>
          <w:spacing w:val="-3"/>
        </w:rPr>
        <w:t xml:space="preserve"> </w:t>
      </w:r>
      <w:r>
        <w:t>of</w:t>
      </w:r>
      <w:r>
        <w:rPr>
          <w:spacing w:val="-3"/>
        </w:rPr>
        <w:t xml:space="preserve"> </w:t>
      </w:r>
      <w:r>
        <w:t>Viewrail,</w:t>
      </w:r>
      <w:r>
        <w:rPr>
          <w:spacing w:val="-5"/>
        </w:rPr>
        <w:t xml:space="preserve"> </w:t>
      </w:r>
      <w:r>
        <w:t>which</w:t>
      </w:r>
      <w:r>
        <w:rPr>
          <w:spacing w:val="-4"/>
        </w:rPr>
        <w:t xml:space="preserve"> </w:t>
      </w:r>
      <w:r>
        <w:t>discretion</w:t>
      </w:r>
      <w:r>
        <w:rPr>
          <w:spacing w:val="-3"/>
        </w:rPr>
        <w:t xml:space="preserve"> </w:t>
      </w:r>
      <w:r>
        <w:t>shall</w:t>
      </w:r>
      <w:r>
        <w:rPr>
          <w:spacing w:val="-3"/>
        </w:rPr>
        <w:t xml:space="preserve"> </w:t>
      </w:r>
      <w:r>
        <w:t>be</w:t>
      </w:r>
      <w:r>
        <w:rPr>
          <w:spacing w:val="-6"/>
        </w:rPr>
        <w:t xml:space="preserve"> </w:t>
      </w:r>
      <w:r>
        <w:t>reasonably</w:t>
      </w:r>
      <w:r>
        <w:rPr>
          <w:spacing w:val="-9"/>
        </w:rPr>
        <w:t xml:space="preserve"> </w:t>
      </w:r>
      <w:r>
        <w:t>exercised. The repair of defects shall be performed by Contractor within five (5) business days of notification by Viewrail or within such other reasonable time as may be agreed to by Viewrail under the circumstances of the particular situation.</w:t>
      </w:r>
    </w:p>
    <w:p w14:paraId="71FE7D5B" w14:textId="77777777" w:rsidR="00CD07C5" w:rsidRDefault="00CD07C5">
      <w:pPr>
        <w:pStyle w:val="BodyText"/>
      </w:pPr>
    </w:p>
    <w:p w14:paraId="4B1C1241" w14:textId="77777777" w:rsidR="00CD07C5" w:rsidRDefault="00000000">
      <w:pPr>
        <w:pStyle w:val="BodyText"/>
        <w:ind w:left="540" w:right="238"/>
      </w:pPr>
      <w:r>
        <w:t>Failure</w:t>
      </w:r>
      <w:r>
        <w:rPr>
          <w:spacing w:val="-2"/>
        </w:rPr>
        <w:t xml:space="preserve"> </w:t>
      </w:r>
      <w:r>
        <w:t>of</w:t>
      </w:r>
      <w:r>
        <w:rPr>
          <w:spacing w:val="-2"/>
        </w:rPr>
        <w:t xml:space="preserve"> </w:t>
      </w:r>
      <w:r>
        <w:t>Contractor</w:t>
      </w:r>
      <w:r>
        <w:rPr>
          <w:spacing w:val="-4"/>
        </w:rPr>
        <w:t xml:space="preserve"> </w:t>
      </w:r>
      <w:r>
        <w:t>to</w:t>
      </w:r>
      <w:r>
        <w:rPr>
          <w:spacing w:val="-4"/>
        </w:rPr>
        <w:t xml:space="preserve"> </w:t>
      </w:r>
      <w:r>
        <w:t>make</w:t>
      </w:r>
      <w:r>
        <w:rPr>
          <w:spacing w:val="-5"/>
        </w:rPr>
        <w:t xml:space="preserve"> </w:t>
      </w:r>
      <w:r>
        <w:t>timely</w:t>
      </w:r>
      <w:r>
        <w:rPr>
          <w:spacing w:val="-3"/>
        </w:rPr>
        <w:t xml:space="preserve"> </w:t>
      </w:r>
      <w:r>
        <w:t>repairs</w:t>
      </w:r>
      <w:r>
        <w:rPr>
          <w:spacing w:val="-2"/>
        </w:rPr>
        <w:t xml:space="preserve"> </w:t>
      </w:r>
      <w:r>
        <w:t>hereunder</w:t>
      </w:r>
      <w:r>
        <w:rPr>
          <w:spacing w:val="-5"/>
        </w:rPr>
        <w:t xml:space="preserve"> </w:t>
      </w:r>
      <w:r>
        <w:t>shall</w:t>
      </w:r>
      <w:r>
        <w:rPr>
          <w:spacing w:val="-2"/>
        </w:rPr>
        <w:t xml:space="preserve"> </w:t>
      </w:r>
      <w:r>
        <w:t>entitle</w:t>
      </w:r>
      <w:r>
        <w:rPr>
          <w:spacing w:val="-1"/>
        </w:rPr>
        <w:t xml:space="preserve"> </w:t>
      </w:r>
      <w:r>
        <w:t>Viewrail</w:t>
      </w:r>
      <w:r>
        <w:rPr>
          <w:spacing w:val="-4"/>
        </w:rPr>
        <w:t xml:space="preserve"> </w:t>
      </w:r>
      <w:r>
        <w:t>to</w:t>
      </w:r>
      <w:r>
        <w:rPr>
          <w:spacing w:val="-4"/>
        </w:rPr>
        <w:t xml:space="preserve"> </w:t>
      </w:r>
      <w:r>
        <w:t>cause</w:t>
      </w:r>
      <w:r>
        <w:rPr>
          <w:spacing w:val="-5"/>
        </w:rPr>
        <w:t xml:space="preserve"> </w:t>
      </w:r>
      <w:r>
        <w:t>the correction</w:t>
      </w:r>
      <w:r>
        <w:rPr>
          <w:spacing w:val="-2"/>
        </w:rPr>
        <w:t xml:space="preserve"> </w:t>
      </w:r>
      <w:r>
        <w:t>of</w:t>
      </w:r>
      <w:r>
        <w:rPr>
          <w:spacing w:val="-1"/>
        </w:rPr>
        <w:t xml:space="preserve"> </w:t>
      </w:r>
      <w:r>
        <w:t>such</w:t>
      </w:r>
      <w:r>
        <w:rPr>
          <w:spacing w:val="-2"/>
        </w:rPr>
        <w:t xml:space="preserve"> </w:t>
      </w:r>
      <w:r>
        <w:t>defects to be</w:t>
      </w:r>
      <w:r>
        <w:rPr>
          <w:spacing w:val="-2"/>
        </w:rPr>
        <w:t xml:space="preserve"> </w:t>
      </w:r>
      <w:r>
        <w:t>performed by</w:t>
      </w:r>
      <w:r>
        <w:rPr>
          <w:spacing w:val="-3"/>
        </w:rPr>
        <w:t xml:space="preserve"> </w:t>
      </w:r>
      <w:r>
        <w:t>third</w:t>
      </w:r>
      <w:r>
        <w:rPr>
          <w:spacing w:val="-1"/>
        </w:rPr>
        <w:t xml:space="preserve"> </w:t>
      </w:r>
      <w:r>
        <w:t>parties. Further, the</w:t>
      </w:r>
      <w:r>
        <w:rPr>
          <w:spacing w:val="-2"/>
        </w:rPr>
        <w:t xml:space="preserve"> </w:t>
      </w:r>
      <w:r>
        <w:t>cost</w:t>
      </w:r>
      <w:r>
        <w:rPr>
          <w:spacing w:val="-1"/>
        </w:rPr>
        <w:t xml:space="preserve"> </w:t>
      </w:r>
      <w:r>
        <w:t>of</w:t>
      </w:r>
      <w:r>
        <w:rPr>
          <w:spacing w:val="-1"/>
        </w:rPr>
        <w:t xml:space="preserve"> </w:t>
      </w:r>
      <w:r>
        <w:t>such</w:t>
      </w:r>
      <w:r>
        <w:rPr>
          <w:spacing w:val="-2"/>
        </w:rPr>
        <w:t xml:space="preserve"> </w:t>
      </w:r>
      <w:r>
        <w:t xml:space="preserve">work, including supervision and overhead expenses, will be charged, or back charged to </w:t>
      </w:r>
      <w:r>
        <w:rPr>
          <w:spacing w:val="-2"/>
        </w:rPr>
        <w:t>Contractor.</w:t>
      </w:r>
    </w:p>
    <w:p w14:paraId="0EF52DBE" w14:textId="77777777" w:rsidR="00CD07C5" w:rsidRDefault="00CD07C5">
      <w:pPr>
        <w:pStyle w:val="BodyText"/>
      </w:pPr>
    </w:p>
    <w:p w14:paraId="6EE89B9A" w14:textId="77777777" w:rsidR="00CD07C5" w:rsidRDefault="00000000">
      <w:pPr>
        <w:pStyle w:val="BodyText"/>
        <w:ind w:left="540" w:right="275"/>
      </w:pPr>
      <w:r>
        <w:t>If requested by Viewrail, Contractor will respond directly to Viewrail’s customer’s request for</w:t>
      </w:r>
      <w:r>
        <w:rPr>
          <w:spacing w:val="-3"/>
        </w:rPr>
        <w:t xml:space="preserve"> </w:t>
      </w:r>
      <w:r>
        <w:t>service,</w:t>
      </w:r>
      <w:r>
        <w:rPr>
          <w:spacing w:val="-3"/>
        </w:rPr>
        <w:t xml:space="preserve"> </w:t>
      </w:r>
      <w:r>
        <w:t>and</w:t>
      </w:r>
      <w:r>
        <w:rPr>
          <w:spacing w:val="-3"/>
        </w:rPr>
        <w:t xml:space="preserve"> </w:t>
      </w:r>
      <w:r>
        <w:t>these</w:t>
      </w:r>
      <w:r>
        <w:rPr>
          <w:spacing w:val="-4"/>
        </w:rPr>
        <w:t xml:space="preserve"> </w:t>
      </w:r>
      <w:r>
        <w:t>requests</w:t>
      </w:r>
      <w:r>
        <w:rPr>
          <w:spacing w:val="-3"/>
        </w:rPr>
        <w:t xml:space="preserve"> </w:t>
      </w:r>
      <w:r>
        <w:t>will</w:t>
      </w:r>
      <w:r>
        <w:rPr>
          <w:spacing w:val="-4"/>
        </w:rPr>
        <w:t xml:space="preserve"> </w:t>
      </w:r>
      <w:r>
        <w:t>be</w:t>
      </w:r>
      <w:r>
        <w:rPr>
          <w:spacing w:val="-2"/>
        </w:rPr>
        <w:t xml:space="preserve"> </w:t>
      </w:r>
      <w:r>
        <w:t>handled</w:t>
      </w:r>
      <w:r>
        <w:rPr>
          <w:spacing w:val="-3"/>
        </w:rPr>
        <w:t xml:space="preserve"> </w:t>
      </w:r>
      <w:r>
        <w:t>as</w:t>
      </w:r>
      <w:r>
        <w:rPr>
          <w:spacing w:val="-1"/>
        </w:rPr>
        <w:t xml:space="preserve"> </w:t>
      </w:r>
      <w:r>
        <w:t>if</w:t>
      </w:r>
      <w:r>
        <w:rPr>
          <w:spacing w:val="-3"/>
        </w:rPr>
        <w:t xml:space="preserve"> </w:t>
      </w:r>
      <w:r>
        <w:t>they</w:t>
      </w:r>
      <w:r>
        <w:rPr>
          <w:spacing w:val="-4"/>
        </w:rPr>
        <w:t xml:space="preserve"> </w:t>
      </w:r>
      <w:r>
        <w:t>were</w:t>
      </w:r>
      <w:r>
        <w:rPr>
          <w:spacing w:val="-3"/>
        </w:rPr>
        <w:t xml:space="preserve"> </w:t>
      </w:r>
      <w:r>
        <w:t>requested</w:t>
      </w:r>
      <w:r>
        <w:rPr>
          <w:spacing w:val="-1"/>
        </w:rPr>
        <w:t xml:space="preserve"> </w:t>
      </w:r>
      <w:r>
        <w:t>by Viewrail</w:t>
      </w:r>
      <w:r>
        <w:rPr>
          <w:spacing w:val="-1"/>
        </w:rPr>
        <w:t xml:space="preserve"> </w:t>
      </w:r>
      <w:r>
        <w:t>under the</w:t>
      </w:r>
      <w:r>
        <w:rPr>
          <w:spacing w:val="40"/>
        </w:rPr>
        <w:t xml:space="preserve"> </w:t>
      </w:r>
      <w:r>
        <w:t>terms and conditions specified herein.</w:t>
      </w:r>
    </w:p>
    <w:p w14:paraId="776CE2AA" w14:textId="77777777" w:rsidR="00A97816" w:rsidRDefault="00A97816">
      <w:pPr>
        <w:pStyle w:val="BodyText"/>
        <w:ind w:left="540" w:right="275"/>
      </w:pPr>
    </w:p>
    <w:p w14:paraId="735F375A" w14:textId="7A384347" w:rsidR="00A97816" w:rsidRDefault="00A97816" w:rsidP="00A97816">
      <w:pPr>
        <w:pStyle w:val="BodyText"/>
        <w:ind w:left="540" w:right="275"/>
      </w:pPr>
      <w:r>
        <w:t xml:space="preserve">In the event Contractor contracts directly with a customer, Viewrail will not be liable for any costs </w:t>
      </w:r>
      <w:r w:rsidR="00636DD1">
        <w:t xml:space="preserve">arising out of the relationship between Contractor and customer </w:t>
      </w:r>
      <w:r w:rsidR="00636DD1">
        <w:t>including, but not limited to,</w:t>
      </w:r>
      <w:r w:rsidR="00636DD1">
        <w:t xml:space="preserve"> </w:t>
      </w:r>
      <w:r w:rsidR="004E619E">
        <w:t>shipping damage,</w:t>
      </w:r>
      <w:r>
        <w:t xml:space="preserve"> measurement</w:t>
      </w:r>
      <w:r w:rsidR="004E619E">
        <w:t xml:space="preserve"> fees</w:t>
      </w:r>
      <w:r>
        <w:t xml:space="preserve">, or </w:t>
      </w:r>
      <w:r w:rsidR="004E619E">
        <w:t xml:space="preserve">any costs associated with </w:t>
      </w:r>
      <w:r>
        <w:t>“</w:t>
      </w:r>
      <w:r w:rsidRPr="00A97816">
        <w:t>go-backs</w:t>
      </w:r>
      <w:r>
        <w:t>”</w:t>
      </w:r>
      <w:r w:rsidRPr="00A97816">
        <w:t xml:space="preserve"> that may </w:t>
      </w:r>
      <w:r>
        <w:t>occur</w:t>
      </w:r>
      <w:r w:rsidRPr="00A97816">
        <w:t>.</w:t>
      </w:r>
      <w:r w:rsidR="00636DD1">
        <w:t xml:space="preserve"> </w:t>
      </w:r>
    </w:p>
    <w:p w14:paraId="6CA64B05" w14:textId="77777777" w:rsidR="00CD07C5" w:rsidRDefault="00CD07C5">
      <w:pPr>
        <w:pStyle w:val="BodyText"/>
        <w:spacing w:before="8"/>
      </w:pPr>
    </w:p>
    <w:p w14:paraId="4298E432" w14:textId="77777777" w:rsidR="00CD07C5" w:rsidRDefault="00000000">
      <w:pPr>
        <w:pStyle w:val="ListParagraph"/>
        <w:numPr>
          <w:ilvl w:val="0"/>
          <w:numId w:val="1"/>
        </w:numPr>
        <w:tabs>
          <w:tab w:val="left" w:pos="540"/>
        </w:tabs>
        <w:spacing w:line="249" w:lineRule="auto"/>
        <w:ind w:right="253"/>
      </w:pPr>
      <w:r>
        <w:rPr>
          <w:b/>
          <w:u w:val="single"/>
        </w:rPr>
        <w:t>Statutory Compliance</w:t>
      </w:r>
      <w:r>
        <w:rPr>
          <w:b/>
        </w:rPr>
        <w:t xml:space="preserve">. </w:t>
      </w:r>
      <w:r>
        <w:t>Contractor assumes full responsibility for complying with all federal, state, and local statutes, codes, and regulations applicable to the Work (including obtaining</w:t>
      </w:r>
      <w:r>
        <w:rPr>
          <w:spacing w:val="-4"/>
        </w:rPr>
        <w:t xml:space="preserve"> </w:t>
      </w:r>
      <w:r>
        <w:t>any</w:t>
      </w:r>
      <w:r>
        <w:rPr>
          <w:spacing w:val="-3"/>
        </w:rPr>
        <w:t xml:space="preserve"> </w:t>
      </w:r>
      <w:r>
        <w:t>applicable</w:t>
      </w:r>
      <w:r>
        <w:rPr>
          <w:spacing w:val="-2"/>
        </w:rPr>
        <w:t xml:space="preserve"> </w:t>
      </w:r>
      <w:r>
        <w:t>permits,</w:t>
      </w:r>
      <w:r>
        <w:rPr>
          <w:spacing w:val="-2"/>
        </w:rPr>
        <w:t xml:space="preserve"> </w:t>
      </w:r>
      <w:r>
        <w:t>licenses</w:t>
      </w:r>
      <w:r>
        <w:rPr>
          <w:spacing w:val="-4"/>
        </w:rPr>
        <w:t xml:space="preserve"> </w:t>
      </w:r>
      <w:r>
        <w:t>(of</w:t>
      </w:r>
      <w:r>
        <w:rPr>
          <w:spacing w:val="-2"/>
        </w:rPr>
        <w:t xml:space="preserve"> </w:t>
      </w:r>
      <w:r>
        <w:t>any</w:t>
      </w:r>
      <w:r>
        <w:rPr>
          <w:spacing w:val="-4"/>
        </w:rPr>
        <w:t xml:space="preserve"> </w:t>
      </w:r>
      <w:r>
        <w:t>nature),</w:t>
      </w:r>
      <w:r>
        <w:rPr>
          <w:spacing w:val="-4"/>
        </w:rPr>
        <w:t xml:space="preserve"> </w:t>
      </w:r>
      <w:r>
        <w:t>and/or</w:t>
      </w:r>
      <w:r>
        <w:rPr>
          <w:spacing w:val="-2"/>
        </w:rPr>
        <w:t xml:space="preserve"> </w:t>
      </w:r>
      <w:r>
        <w:t>inspections).</w:t>
      </w:r>
      <w:r>
        <w:rPr>
          <w:spacing w:val="-4"/>
        </w:rPr>
        <w:t xml:space="preserve"> </w:t>
      </w:r>
      <w:r>
        <w:t>Among</w:t>
      </w:r>
      <w:r>
        <w:rPr>
          <w:spacing w:val="-6"/>
        </w:rPr>
        <w:t xml:space="preserve"> </w:t>
      </w:r>
      <w:r>
        <w:t xml:space="preserve">other things, Contractor specifically agrees to be solely responsible for complying with </w:t>
      </w:r>
      <w:r>
        <w:rPr>
          <w:u w:val="single"/>
        </w:rPr>
        <w:t>all</w:t>
      </w:r>
      <w:r>
        <w:t xml:space="preserve"> applicable laws and regulations concerning health, safety, and accident prevention including (without limitation) the Federal Construction Safety Act and the Occupational </w:t>
      </w:r>
      <w:r>
        <w:lastRenderedPageBreak/>
        <w:t>Safety and Health Act of 1970 and all subsequent amendments and revisions thereto</w:t>
      </w:r>
    </w:p>
    <w:p w14:paraId="7E7722DC" w14:textId="77777777" w:rsidR="00CD07C5" w:rsidRDefault="00000000">
      <w:pPr>
        <w:pStyle w:val="BodyText"/>
        <w:spacing w:line="247" w:lineRule="auto"/>
        <w:ind w:left="540" w:right="291"/>
      </w:pPr>
      <w:r>
        <w:t>(“OSHA”).</w:t>
      </w:r>
      <w:r>
        <w:rPr>
          <w:spacing w:val="-2"/>
        </w:rPr>
        <w:t xml:space="preserve"> </w:t>
      </w:r>
      <w:r>
        <w:t>Contractor</w:t>
      </w:r>
      <w:r>
        <w:rPr>
          <w:spacing w:val="-3"/>
        </w:rPr>
        <w:t xml:space="preserve"> </w:t>
      </w:r>
      <w:r>
        <w:t>acknowledges</w:t>
      </w:r>
      <w:r>
        <w:rPr>
          <w:spacing w:val="-5"/>
        </w:rPr>
        <w:t xml:space="preserve"> </w:t>
      </w:r>
      <w:r>
        <w:t>that</w:t>
      </w:r>
      <w:r>
        <w:rPr>
          <w:spacing w:val="-3"/>
        </w:rPr>
        <w:t xml:space="preserve"> </w:t>
      </w:r>
      <w:r>
        <w:t>Viewrail</w:t>
      </w:r>
      <w:r>
        <w:rPr>
          <w:spacing w:val="-3"/>
        </w:rPr>
        <w:t xml:space="preserve"> </w:t>
      </w:r>
      <w:r>
        <w:t>insists</w:t>
      </w:r>
      <w:r>
        <w:rPr>
          <w:spacing w:val="-4"/>
        </w:rPr>
        <w:t xml:space="preserve"> </w:t>
      </w:r>
      <w:r>
        <w:t>on</w:t>
      </w:r>
      <w:r>
        <w:rPr>
          <w:spacing w:val="-6"/>
        </w:rPr>
        <w:t xml:space="preserve"> </w:t>
      </w:r>
      <w:r>
        <w:t>strict</w:t>
      </w:r>
      <w:r>
        <w:rPr>
          <w:spacing w:val="-5"/>
        </w:rPr>
        <w:t xml:space="preserve"> </w:t>
      </w:r>
      <w:r>
        <w:t>compliance</w:t>
      </w:r>
      <w:r>
        <w:rPr>
          <w:spacing w:val="-6"/>
        </w:rPr>
        <w:t xml:space="preserve"> </w:t>
      </w:r>
      <w:r>
        <w:t>with</w:t>
      </w:r>
      <w:r>
        <w:rPr>
          <w:spacing w:val="-1"/>
        </w:rPr>
        <w:t xml:space="preserve"> </w:t>
      </w:r>
      <w:r>
        <w:rPr>
          <w:u w:val="single"/>
        </w:rPr>
        <w:t>all</w:t>
      </w:r>
      <w:r>
        <w:rPr>
          <w:spacing w:val="-6"/>
          <w:u w:val="single"/>
        </w:rPr>
        <w:t xml:space="preserve"> </w:t>
      </w:r>
      <w:r>
        <w:rPr>
          <w:spacing w:val="-6"/>
        </w:rPr>
        <w:t xml:space="preserve"> </w:t>
      </w:r>
      <w:r>
        <w:t>OSHA safety regulations. Contractor shall have in place all necessary written safety policies, written hazard communication policies and safety violation enforcement</w:t>
      </w:r>
    </w:p>
    <w:p w14:paraId="69135FFF" w14:textId="77777777" w:rsidR="00CD07C5" w:rsidRDefault="00000000">
      <w:pPr>
        <w:pStyle w:val="BodyText"/>
        <w:spacing w:before="82"/>
        <w:ind w:left="540"/>
      </w:pPr>
      <w:r>
        <w:rPr>
          <w:spacing w:val="-2"/>
        </w:rPr>
        <w:t>procedures.</w:t>
      </w:r>
    </w:p>
    <w:p w14:paraId="2756A6E2" w14:textId="77777777" w:rsidR="00CD07C5" w:rsidRDefault="00CD07C5">
      <w:pPr>
        <w:pStyle w:val="BodyText"/>
        <w:spacing w:before="18"/>
      </w:pPr>
    </w:p>
    <w:p w14:paraId="424CFF7F" w14:textId="77777777" w:rsidR="00CD07C5" w:rsidRDefault="00000000">
      <w:pPr>
        <w:pStyle w:val="BodyText"/>
        <w:spacing w:line="249" w:lineRule="auto"/>
        <w:ind w:left="540" w:right="238"/>
      </w:pPr>
      <w:r>
        <w:t>Contractor</w:t>
      </w:r>
      <w:r>
        <w:rPr>
          <w:spacing w:val="-2"/>
        </w:rPr>
        <w:t xml:space="preserve"> </w:t>
      </w:r>
      <w:r>
        <w:t>agrees</w:t>
      </w:r>
      <w:r>
        <w:rPr>
          <w:spacing w:val="-3"/>
        </w:rPr>
        <w:t xml:space="preserve"> </w:t>
      </w:r>
      <w:r>
        <w:t>that</w:t>
      </w:r>
      <w:r>
        <w:rPr>
          <w:spacing w:val="-4"/>
        </w:rPr>
        <w:t xml:space="preserve"> </w:t>
      </w:r>
      <w:r>
        <w:t>it</w:t>
      </w:r>
      <w:r>
        <w:rPr>
          <w:spacing w:val="-2"/>
        </w:rPr>
        <w:t xml:space="preserve"> </w:t>
      </w:r>
      <w:r>
        <w:t>shall</w:t>
      </w:r>
      <w:r>
        <w:rPr>
          <w:spacing w:val="-2"/>
        </w:rPr>
        <w:t xml:space="preserve"> </w:t>
      </w:r>
      <w:r>
        <w:t>be</w:t>
      </w:r>
      <w:r>
        <w:rPr>
          <w:spacing w:val="-4"/>
        </w:rPr>
        <w:t xml:space="preserve"> </w:t>
      </w:r>
      <w:r>
        <w:t>responsible</w:t>
      </w:r>
      <w:r>
        <w:rPr>
          <w:spacing w:val="-4"/>
        </w:rPr>
        <w:t xml:space="preserve"> </w:t>
      </w:r>
      <w:r>
        <w:t>for</w:t>
      </w:r>
      <w:r>
        <w:rPr>
          <w:spacing w:val="-2"/>
        </w:rPr>
        <w:t xml:space="preserve"> </w:t>
      </w:r>
      <w:r>
        <w:t>paying</w:t>
      </w:r>
      <w:r>
        <w:rPr>
          <w:spacing w:val="-3"/>
        </w:rPr>
        <w:t xml:space="preserve"> </w:t>
      </w:r>
      <w:r>
        <w:t>all</w:t>
      </w:r>
      <w:r>
        <w:rPr>
          <w:spacing w:val="-4"/>
        </w:rPr>
        <w:t xml:space="preserve"> </w:t>
      </w:r>
      <w:r>
        <w:t>penalties</w:t>
      </w:r>
      <w:r>
        <w:rPr>
          <w:spacing w:val="-3"/>
        </w:rPr>
        <w:t xml:space="preserve"> </w:t>
      </w:r>
      <w:r>
        <w:t>assessed</w:t>
      </w:r>
      <w:r>
        <w:rPr>
          <w:spacing w:val="-3"/>
        </w:rPr>
        <w:t xml:space="preserve"> </w:t>
      </w:r>
      <w:r>
        <w:t>by</w:t>
      </w:r>
      <w:r>
        <w:rPr>
          <w:spacing w:val="-3"/>
        </w:rPr>
        <w:t xml:space="preserve"> </w:t>
      </w:r>
      <w:r>
        <w:t>any</w:t>
      </w:r>
      <w:r>
        <w:rPr>
          <w:spacing w:val="-5"/>
        </w:rPr>
        <w:t xml:space="preserve"> </w:t>
      </w:r>
      <w:r>
        <w:t>local, state or federal occupational safety and health organization to Viewrail for violations created</w:t>
      </w:r>
      <w:r>
        <w:rPr>
          <w:spacing w:val="-1"/>
        </w:rPr>
        <w:t xml:space="preserve"> </w:t>
      </w:r>
      <w:r>
        <w:t>by</w:t>
      </w:r>
      <w:r>
        <w:rPr>
          <w:spacing w:val="-5"/>
        </w:rPr>
        <w:t xml:space="preserve"> </w:t>
      </w:r>
      <w:r>
        <w:t>the</w:t>
      </w:r>
      <w:r>
        <w:rPr>
          <w:spacing w:val="-4"/>
        </w:rPr>
        <w:t xml:space="preserve"> </w:t>
      </w:r>
      <w:r>
        <w:t>acts</w:t>
      </w:r>
      <w:r>
        <w:rPr>
          <w:spacing w:val="-1"/>
        </w:rPr>
        <w:t xml:space="preserve"> </w:t>
      </w:r>
      <w:r>
        <w:t>or</w:t>
      </w:r>
      <w:r>
        <w:rPr>
          <w:spacing w:val="-1"/>
        </w:rPr>
        <w:t xml:space="preserve"> </w:t>
      </w:r>
      <w:r>
        <w:t>omissions</w:t>
      </w:r>
      <w:r>
        <w:rPr>
          <w:spacing w:val="-1"/>
        </w:rPr>
        <w:t xml:space="preserve"> </w:t>
      </w:r>
      <w:r>
        <w:t>of</w:t>
      </w:r>
      <w:r>
        <w:rPr>
          <w:spacing w:val="-1"/>
        </w:rPr>
        <w:t xml:space="preserve"> </w:t>
      </w:r>
      <w:r>
        <w:t>Contractor.</w:t>
      </w:r>
      <w:r>
        <w:rPr>
          <w:spacing w:val="-3"/>
        </w:rPr>
        <w:t xml:space="preserve"> </w:t>
      </w:r>
      <w:r>
        <w:t>Contractor</w:t>
      </w:r>
      <w:r>
        <w:rPr>
          <w:spacing w:val="-1"/>
        </w:rPr>
        <w:t xml:space="preserve"> </w:t>
      </w:r>
      <w:r>
        <w:t>acknowledges</w:t>
      </w:r>
      <w:r>
        <w:rPr>
          <w:spacing w:val="-3"/>
        </w:rPr>
        <w:t xml:space="preserve"> </w:t>
      </w:r>
      <w:r>
        <w:t>that Viewrail</w:t>
      </w:r>
      <w:r>
        <w:rPr>
          <w:spacing w:val="-3"/>
        </w:rPr>
        <w:t xml:space="preserve"> </w:t>
      </w:r>
      <w:r>
        <w:t>may issue</w:t>
      </w:r>
      <w:r>
        <w:rPr>
          <w:spacing w:val="-4"/>
        </w:rPr>
        <w:t xml:space="preserve"> </w:t>
      </w:r>
      <w:r>
        <w:t>verbal</w:t>
      </w:r>
      <w:r>
        <w:rPr>
          <w:spacing w:val="-4"/>
        </w:rPr>
        <w:t xml:space="preserve"> </w:t>
      </w:r>
      <w:r>
        <w:t>and</w:t>
      </w:r>
      <w:r>
        <w:rPr>
          <w:spacing w:val="-3"/>
        </w:rPr>
        <w:t xml:space="preserve"> </w:t>
      </w:r>
      <w:r>
        <w:t>written</w:t>
      </w:r>
      <w:r>
        <w:rPr>
          <w:spacing w:val="-2"/>
        </w:rPr>
        <w:t xml:space="preserve"> </w:t>
      </w:r>
      <w:r>
        <w:t>warnings,</w:t>
      </w:r>
      <w:r>
        <w:rPr>
          <w:spacing w:val="-3"/>
        </w:rPr>
        <w:t xml:space="preserve"> </w:t>
      </w:r>
      <w:r>
        <w:t>with</w:t>
      </w:r>
      <w:r>
        <w:rPr>
          <w:spacing w:val="-4"/>
        </w:rPr>
        <w:t xml:space="preserve"> </w:t>
      </w:r>
      <w:r>
        <w:t>fines</w:t>
      </w:r>
      <w:r>
        <w:rPr>
          <w:spacing w:val="-3"/>
        </w:rPr>
        <w:t xml:space="preserve"> </w:t>
      </w:r>
      <w:r>
        <w:t>for</w:t>
      </w:r>
      <w:r>
        <w:rPr>
          <w:spacing w:val="-3"/>
        </w:rPr>
        <w:t xml:space="preserve"> </w:t>
      </w:r>
      <w:r>
        <w:t>which</w:t>
      </w:r>
      <w:r>
        <w:rPr>
          <w:spacing w:val="-4"/>
        </w:rPr>
        <w:t xml:space="preserve"> </w:t>
      </w:r>
      <w:r>
        <w:t>Contractor</w:t>
      </w:r>
      <w:r>
        <w:rPr>
          <w:spacing w:val="-3"/>
        </w:rPr>
        <w:t xml:space="preserve"> </w:t>
      </w:r>
      <w:r>
        <w:t>shall</w:t>
      </w:r>
      <w:r>
        <w:rPr>
          <w:spacing w:val="-1"/>
        </w:rPr>
        <w:t xml:space="preserve"> </w:t>
      </w:r>
      <w:r>
        <w:t>be</w:t>
      </w:r>
      <w:r>
        <w:rPr>
          <w:spacing w:val="-4"/>
        </w:rPr>
        <w:t xml:space="preserve"> </w:t>
      </w:r>
      <w:r>
        <w:t>responsible,</w:t>
      </w:r>
      <w:r>
        <w:rPr>
          <w:spacing w:val="-3"/>
        </w:rPr>
        <w:t xml:space="preserve"> </w:t>
      </w:r>
      <w:r>
        <w:t>for safety violations that employees of Viewrail identify on its job sites. Contractor may be asked to leave the jobsite if they do not comply with OSHA regulations.</w:t>
      </w:r>
    </w:p>
    <w:p w14:paraId="1EF28B59" w14:textId="77777777" w:rsidR="00CD07C5" w:rsidRDefault="00000000">
      <w:pPr>
        <w:pStyle w:val="ListParagraph"/>
        <w:numPr>
          <w:ilvl w:val="0"/>
          <w:numId w:val="1"/>
        </w:numPr>
        <w:tabs>
          <w:tab w:val="left" w:pos="540"/>
        </w:tabs>
        <w:spacing w:before="262" w:line="249" w:lineRule="auto"/>
        <w:ind w:right="223"/>
      </w:pPr>
      <w:r>
        <w:rPr>
          <w:b/>
          <w:u w:val="single"/>
        </w:rPr>
        <w:t>Independent Contractor Status and Employment Practices</w:t>
      </w:r>
      <w:r>
        <w:t>. Contractor acknowledges</w:t>
      </w:r>
      <w:r>
        <w:rPr>
          <w:spacing w:val="-2"/>
        </w:rPr>
        <w:t xml:space="preserve"> </w:t>
      </w:r>
      <w:r>
        <w:t>that</w:t>
      </w:r>
      <w:r>
        <w:rPr>
          <w:spacing w:val="-3"/>
        </w:rPr>
        <w:t xml:space="preserve"> </w:t>
      </w:r>
      <w:r>
        <w:t>Contractor</w:t>
      </w:r>
      <w:r>
        <w:rPr>
          <w:spacing w:val="-2"/>
        </w:rPr>
        <w:t xml:space="preserve"> </w:t>
      </w:r>
      <w:r>
        <w:t>is not an</w:t>
      </w:r>
      <w:r>
        <w:rPr>
          <w:spacing w:val="-4"/>
        </w:rPr>
        <w:t xml:space="preserve"> </w:t>
      </w:r>
      <w:r>
        <w:t>employee of Viewrail</w:t>
      </w:r>
      <w:r>
        <w:rPr>
          <w:spacing w:val="-2"/>
        </w:rPr>
        <w:t xml:space="preserve"> </w:t>
      </w:r>
      <w:r>
        <w:t>and</w:t>
      </w:r>
      <w:r>
        <w:rPr>
          <w:spacing w:val="-2"/>
        </w:rPr>
        <w:t xml:space="preserve"> </w:t>
      </w:r>
      <w:r>
        <w:t>realizes</w:t>
      </w:r>
      <w:r>
        <w:rPr>
          <w:spacing w:val="-2"/>
        </w:rPr>
        <w:t xml:space="preserve"> </w:t>
      </w:r>
      <w:r>
        <w:t>that Viewrail</w:t>
      </w:r>
      <w:r>
        <w:rPr>
          <w:spacing w:val="-2"/>
        </w:rPr>
        <w:t xml:space="preserve"> </w:t>
      </w:r>
      <w:r>
        <w:t>will not pay or withhold from compensation paid to Contractor pursuant to this Agreement any sums customarily paid or withheld for or on behalf of Contractors including income taxes, social security, unemployment, or workers' compensation. Contractor understands that it will be responsible for paying all such sums, agrees to pay such sums when due and agrees to indemnify and hold Viewrail harmless from all costs, losses, liabilities, and expenses incurred by Viewrail with respect to such matters. Contractor further agrees to report all compensation paid hereunder as income on Contractor's state and federal income tax returns. Contractor further acknowledges that Viewrail will file reports with appropriate state and federal tax authorities regarding compensation paid hereunder. As an independent Contractor, Contractor will not be entitled to any fringe benefits, such as unemployment insurance, medical insurance, pension plans, or other such benefits that would</w:t>
      </w:r>
      <w:r>
        <w:rPr>
          <w:spacing w:val="-4"/>
        </w:rPr>
        <w:t xml:space="preserve"> </w:t>
      </w:r>
      <w:r>
        <w:t>be</w:t>
      </w:r>
      <w:r>
        <w:rPr>
          <w:spacing w:val="-4"/>
        </w:rPr>
        <w:t xml:space="preserve"> </w:t>
      </w:r>
      <w:r>
        <w:t>offered</w:t>
      </w:r>
      <w:r>
        <w:rPr>
          <w:spacing w:val="-3"/>
        </w:rPr>
        <w:t xml:space="preserve"> </w:t>
      </w:r>
      <w:r>
        <w:t>to</w:t>
      </w:r>
      <w:r>
        <w:rPr>
          <w:spacing w:val="-3"/>
        </w:rPr>
        <w:t xml:space="preserve"> </w:t>
      </w:r>
      <w:r>
        <w:t>regular</w:t>
      </w:r>
      <w:r>
        <w:rPr>
          <w:spacing w:val="-1"/>
        </w:rPr>
        <w:t xml:space="preserve"> </w:t>
      </w:r>
      <w:r>
        <w:t>employees</w:t>
      </w:r>
      <w:r>
        <w:rPr>
          <w:spacing w:val="-3"/>
        </w:rPr>
        <w:t xml:space="preserve"> </w:t>
      </w:r>
      <w:r>
        <w:t>of</w:t>
      </w:r>
      <w:r>
        <w:rPr>
          <w:spacing w:val="-1"/>
        </w:rPr>
        <w:t xml:space="preserve"> </w:t>
      </w:r>
      <w:r>
        <w:t>Viewrail. Contractor</w:t>
      </w:r>
      <w:r>
        <w:rPr>
          <w:spacing w:val="-3"/>
        </w:rPr>
        <w:t xml:space="preserve"> </w:t>
      </w:r>
      <w:r>
        <w:t>acknowledges</w:t>
      </w:r>
      <w:r>
        <w:rPr>
          <w:spacing w:val="-3"/>
        </w:rPr>
        <w:t xml:space="preserve"> </w:t>
      </w:r>
      <w:r>
        <w:t>that</w:t>
      </w:r>
      <w:r>
        <w:rPr>
          <w:spacing w:val="-4"/>
        </w:rPr>
        <w:t xml:space="preserve"> </w:t>
      </w:r>
      <w:r>
        <w:t>it</w:t>
      </w:r>
      <w:r>
        <w:rPr>
          <w:spacing w:val="-3"/>
        </w:rPr>
        <w:t xml:space="preserve"> </w:t>
      </w:r>
      <w:r>
        <w:t>is</w:t>
      </w:r>
      <w:r>
        <w:rPr>
          <w:spacing w:val="-3"/>
        </w:rPr>
        <w:t xml:space="preserve"> </w:t>
      </w:r>
      <w:r>
        <w:t>not</w:t>
      </w:r>
      <w:r>
        <w:rPr>
          <w:spacing w:val="-4"/>
        </w:rPr>
        <w:t xml:space="preserve"> </w:t>
      </w:r>
      <w:r>
        <w:t>an agent of Viewrail and has no authority to legally bind Viewrail in any contracts or other agreements. While performing services hereunder, Contractor shall conduct itself at all times so as to advance the best interests of Viewrail, but Contractor is not required to</w:t>
      </w:r>
      <w:r>
        <w:rPr>
          <w:spacing w:val="40"/>
        </w:rPr>
        <w:t xml:space="preserve"> </w:t>
      </w:r>
      <w:r>
        <w:t>report to Viewrail’s place of business on a daily basis or to be subject to regular hours. Contractor agrees in connection with the performance of Work under this Agreement not to discriminate against any employee or applicant for employment on the basis of race, creed, color, sex, national origin or any other protected class.</w:t>
      </w:r>
    </w:p>
    <w:p w14:paraId="59D89180" w14:textId="77777777" w:rsidR="00CD07C5" w:rsidRDefault="00000000">
      <w:pPr>
        <w:pStyle w:val="ListParagraph"/>
        <w:numPr>
          <w:ilvl w:val="0"/>
          <w:numId w:val="1"/>
        </w:numPr>
        <w:tabs>
          <w:tab w:val="left" w:pos="540"/>
        </w:tabs>
        <w:spacing w:before="247" w:line="247" w:lineRule="auto"/>
        <w:ind w:right="568"/>
      </w:pPr>
      <w:r>
        <w:rPr>
          <w:b/>
          <w:u w:val="single"/>
        </w:rPr>
        <w:t>Payment</w:t>
      </w:r>
      <w:r>
        <w:rPr>
          <w:b/>
          <w:spacing w:val="-2"/>
          <w:u w:val="single"/>
        </w:rPr>
        <w:t xml:space="preserve"> </w:t>
      </w:r>
      <w:r>
        <w:rPr>
          <w:b/>
          <w:u w:val="single"/>
        </w:rPr>
        <w:t>to</w:t>
      </w:r>
      <w:r>
        <w:rPr>
          <w:b/>
          <w:spacing w:val="-3"/>
          <w:u w:val="single"/>
        </w:rPr>
        <w:t xml:space="preserve"> </w:t>
      </w:r>
      <w:r>
        <w:rPr>
          <w:b/>
          <w:u w:val="single"/>
        </w:rPr>
        <w:t>Contractor</w:t>
      </w:r>
      <w:r>
        <w:rPr>
          <w:b/>
        </w:rPr>
        <w:t>.</w:t>
      </w:r>
      <w:r>
        <w:rPr>
          <w:b/>
          <w:spacing w:val="-1"/>
        </w:rPr>
        <w:t xml:space="preserve"> </w:t>
      </w:r>
      <w:r>
        <w:t>A</w:t>
      </w:r>
      <w:r>
        <w:rPr>
          <w:spacing w:val="-1"/>
        </w:rPr>
        <w:t xml:space="preserve"> </w:t>
      </w:r>
      <w:r>
        <w:t>purchase order</w:t>
      </w:r>
      <w:r>
        <w:rPr>
          <w:spacing w:val="-2"/>
        </w:rPr>
        <w:t xml:space="preserve"> </w:t>
      </w:r>
      <w:r>
        <w:t>will be</w:t>
      </w:r>
      <w:r>
        <w:rPr>
          <w:spacing w:val="-3"/>
        </w:rPr>
        <w:t xml:space="preserve"> </w:t>
      </w:r>
      <w:r>
        <w:t>submitted by Viewrail to Contractor (“Purchaser Order”).</w:t>
      </w:r>
      <w:r>
        <w:rPr>
          <w:spacing w:val="40"/>
        </w:rPr>
        <w:t xml:space="preserve"> </w:t>
      </w:r>
      <w:r>
        <w:t>The Purchase Order will include the total payment/hourly rate to Contractor,</w:t>
      </w:r>
      <w:r>
        <w:rPr>
          <w:spacing w:val="-3"/>
        </w:rPr>
        <w:t xml:space="preserve"> </w:t>
      </w:r>
      <w:r>
        <w:t>schedule</w:t>
      </w:r>
      <w:r>
        <w:rPr>
          <w:spacing w:val="-5"/>
        </w:rPr>
        <w:t xml:space="preserve"> </w:t>
      </w:r>
      <w:r>
        <w:t>of</w:t>
      </w:r>
      <w:r>
        <w:rPr>
          <w:spacing w:val="-4"/>
        </w:rPr>
        <w:t xml:space="preserve"> </w:t>
      </w:r>
      <w:r>
        <w:t>work,</w:t>
      </w:r>
      <w:r>
        <w:rPr>
          <w:spacing w:val="-4"/>
        </w:rPr>
        <w:t xml:space="preserve"> </w:t>
      </w:r>
      <w:r>
        <w:t>and</w:t>
      </w:r>
      <w:r>
        <w:rPr>
          <w:spacing w:val="-4"/>
        </w:rPr>
        <w:t xml:space="preserve"> </w:t>
      </w:r>
      <w:r>
        <w:t>definition</w:t>
      </w:r>
      <w:r>
        <w:rPr>
          <w:spacing w:val="-3"/>
        </w:rPr>
        <w:t xml:space="preserve"> </w:t>
      </w:r>
      <w:r>
        <w:t>of</w:t>
      </w:r>
      <w:r>
        <w:rPr>
          <w:spacing w:val="-4"/>
        </w:rPr>
        <w:t xml:space="preserve"> </w:t>
      </w:r>
      <w:r>
        <w:t>the</w:t>
      </w:r>
      <w:r>
        <w:rPr>
          <w:spacing w:val="-3"/>
        </w:rPr>
        <w:t xml:space="preserve"> </w:t>
      </w:r>
      <w:r>
        <w:t>Work</w:t>
      </w:r>
      <w:r>
        <w:rPr>
          <w:spacing w:val="-4"/>
        </w:rPr>
        <w:t xml:space="preserve"> </w:t>
      </w:r>
      <w:r>
        <w:t>(shop</w:t>
      </w:r>
      <w:r>
        <w:rPr>
          <w:spacing w:val="-4"/>
        </w:rPr>
        <w:t xml:space="preserve"> </w:t>
      </w:r>
      <w:r>
        <w:t>drawings,</w:t>
      </w:r>
      <w:r>
        <w:rPr>
          <w:spacing w:val="-4"/>
        </w:rPr>
        <w:t xml:space="preserve"> </w:t>
      </w:r>
      <w:r>
        <w:t>measurements, material list).</w:t>
      </w:r>
    </w:p>
    <w:p w14:paraId="6452AFDE" w14:textId="77777777" w:rsidR="00CD07C5" w:rsidRDefault="00CD07C5">
      <w:pPr>
        <w:pStyle w:val="BodyText"/>
        <w:spacing w:before="11"/>
      </w:pPr>
    </w:p>
    <w:p w14:paraId="5331C5B8" w14:textId="77777777" w:rsidR="00CD07C5" w:rsidRDefault="00000000">
      <w:pPr>
        <w:pStyle w:val="BodyText"/>
        <w:ind w:left="540" w:right="238"/>
      </w:pPr>
      <w:r>
        <w:t>If</w:t>
      </w:r>
      <w:r>
        <w:rPr>
          <w:spacing w:val="-4"/>
        </w:rPr>
        <w:t xml:space="preserve"> </w:t>
      </w:r>
      <w:r>
        <w:t>requested</w:t>
      </w:r>
      <w:r>
        <w:rPr>
          <w:spacing w:val="-2"/>
        </w:rPr>
        <w:t xml:space="preserve"> </w:t>
      </w:r>
      <w:r>
        <w:t>by</w:t>
      </w:r>
      <w:r>
        <w:rPr>
          <w:spacing w:val="-5"/>
        </w:rPr>
        <w:t xml:space="preserve"> </w:t>
      </w:r>
      <w:r>
        <w:t>Viewrail,</w:t>
      </w:r>
      <w:r>
        <w:rPr>
          <w:spacing w:val="-1"/>
        </w:rPr>
        <w:t xml:space="preserve"> </w:t>
      </w:r>
      <w:r>
        <w:t>Contractor</w:t>
      </w:r>
      <w:r>
        <w:rPr>
          <w:spacing w:val="-4"/>
        </w:rPr>
        <w:t xml:space="preserve"> </w:t>
      </w:r>
      <w:r>
        <w:t>shall,</w:t>
      </w:r>
      <w:r>
        <w:rPr>
          <w:spacing w:val="-1"/>
        </w:rPr>
        <w:t xml:space="preserve"> </w:t>
      </w:r>
      <w:r>
        <w:t>as</w:t>
      </w:r>
      <w:r>
        <w:rPr>
          <w:spacing w:val="-2"/>
        </w:rPr>
        <w:t xml:space="preserve"> </w:t>
      </w:r>
      <w:r>
        <w:t>a</w:t>
      </w:r>
      <w:r>
        <w:rPr>
          <w:spacing w:val="-7"/>
        </w:rPr>
        <w:t xml:space="preserve"> </w:t>
      </w:r>
      <w:r>
        <w:t>condition</w:t>
      </w:r>
      <w:r>
        <w:rPr>
          <w:spacing w:val="-3"/>
        </w:rPr>
        <w:t xml:space="preserve"> </w:t>
      </w:r>
      <w:r>
        <w:t>to</w:t>
      </w:r>
      <w:r>
        <w:rPr>
          <w:spacing w:val="-2"/>
        </w:rPr>
        <w:t xml:space="preserve"> </w:t>
      </w:r>
      <w:r>
        <w:t>receiving</w:t>
      </w:r>
      <w:r>
        <w:rPr>
          <w:spacing w:val="-5"/>
        </w:rPr>
        <w:t xml:space="preserve"> </w:t>
      </w:r>
      <w:r>
        <w:t>payments</w:t>
      </w:r>
      <w:r>
        <w:rPr>
          <w:spacing w:val="-3"/>
        </w:rPr>
        <w:t xml:space="preserve"> </w:t>
      </w:r>
      <w:r>
        <w:t>for</w:t>
      </w:r>
      <w:r>
        <w:rPr>
          <w:spacing w:val="-4"/>
        </w:rPr>
        <w:t xml:space="preserve"> </w:t>
      </w:r>
      <w:r>
        <w:t>the Work, and as a prerequisite thereto, execute and deliver to Viewrail full and complete waivers and/or releases of liens and affidavits for all labor, material, equipment, supervision, and services furnished by Contractor, its laborers, suppliers and/or materialmen in connection with the Work.</w:t>
      </w:r>
    </w:p>
    <w:p w14:paraId="377AF72A" w14:textId="77777777" w:rsidR="00CD07C5" w:rsidRDefault="00CD07C5">
      <w:pPr>
        <w:pStyle w:val="BodyText"/>
        <w:spacing w:before="2"/>
      </w:pPr>
    </w:p>
    <w:p w14:paraId="0368DF80" w14:textId="77777777" w:rsidR="00CD07C5" w:rsidRDefault="00000000">
      <w:pPr>
        <w:pStyle w:val="BodyText"/>
        <w:spacing w:before="1"/>
        <w:ind w:left="540"/>
      </w:pPr>
      <w:r>
        <w:t>Viewrail may, at its sole discretion, withhold monies to Contractor in the event there are outstanding</w:t>
      </w:r>
      <w:r>
        <w:rPr>
          <w:spacing w:val="-5"/>
        </w:rPr>
        <w:t xml:space="preserve"> </w:t>
      </w:r>
      <w:r>
        <w:t>warranty/service</w:t>
      </w:r>
      <w:r>
        <w:rPr>
          <w:spacing w:val="-3"/>
        </w:rPr>
        <w:t xml:space="preserve"> </w:t>
      </w:r>
      <w:r>
        <w:t>items</w:t>
      </w:r>
      <w:r>
        <w:rPr>
          <w:spacing w:val="-4"/>
        </w:rPr>
        <w:t xml:space="preserve"> </w:t>
      </w:r>
      <w:r>
        <w:t>on</w:t>
      </w:r>
      <w:r>
        <w:rPr>
          <w:spacing w:val="-5"/>
        </w:rPr>
        <w:t xml:space="preserve"> </w:t>
      </w:r>
      <w:r>
        <w:t>current</w:t>
      </w:r>
      <w:r>
        <w:rPr>
          <w:spacing w:val="-4"/>
        </w:rPr>
        <w:t xml:space="preserve"> </w:t>
      </w:r>
      <w:r>
        <w:t>or</w:t>
      </w:r>
      <w:r>
        <w:rPr>
          <w:spacing w:val="-2"/>
        </w:rPr>
        <w:t xml:space="preserve"> </w:t>
      </w:r>
      <w:r>
        <w:t>previous</w:t>
      </w:r>
      <w:r>
        <w:rPr>
          <w:spacing w:val="-4"/>
        </w:rPr>
        <w:t xml:space="preserve"> </w:t>
      </w:r>
      <w:r>
        <w:t>Work</w:t>
      </w:r>
      <w:r>
        <w:rPr>
          <w:spacing w:val="-3"/>
        </w:rPr>
        <w:t xml:space="preserve"> </w:t>
      </w:r>
      <w:r>
        <w:t>that</w:t>
      </w:r>
      <w:r>
        <w:rPr>
          <w:spacing w:val="-5"/>
        </w:rPr>
        <w:t xml:space="preserve"> </w:t>
      </w:r>
      <w:r>
        <w:t>are</w:t>
      </w:r>
      <w:r>
        <w:rPr>
          <w:spacing w:val="-2"/>
        </w:rPr>
        <w:t xml:space="preserve"> </w:t>
      </w:r>
      <w:r>
        <w:t>directly</w:t>
      </w:r>
      <w:r>
        <w:rPr>
          <w:spacing w:val="-3"/>
        </w:rPr>
        <w:t xml:space="preserve"> </w:t>
      </w:r>
      <w:r>
        <w:t xml:space="preserve">resulting </w:t>
      </w:r>
      <w:r>
        <w:lastRenderedPageBreak/>
        <w:t>from Contractor workmanship.</w:t>
      </w:r>
    </w:p>
    <w:p w14:paraId="6952F1C9" w14:textId="77777777" w:rsidR="00CD07C5" w:rsidRDefault="00000000">
      <w:pPr>
        <w:pStyle w:val="BodyText"/>
        <w:spacing w:before="262"/>
        <w:ind w:left="540"/>
      </w:pPr>
      <w:r>
        <w:t>Contractor</w:t>
      </w:r>
      <w:r>
        <w:rPr>
          <w:spacing w:val="-2"/>
        </w:rPr>
        <w:t xml:space="preserve"> </w:t>
      </w:r>
      <w:r>
        <w:t>agrees</w:t>
      </w:r>
      <w:r>
        <w:rPr>
          <w:spacing w:val="-4"/>
        </w:rPr>
        <w:t xml:space="preserve"> </w:t>
      </w:r>
      <w:r>
        <w:t>to</w:t>
      </w:r>
      <w:r>
        <w:rPr>
          <w:spacing w:val="-4"/>
        </w:rPr>
        <w:t xml:space="preserve"> </w:t>
      </w:r>
      <w:r>
        <w:t>indemnify</w:t>
      </w:r>
      <w:r>
        <w:rPr>
          <w:spacing w:val="-1"/>
        </w:rPr>
        <w:t xml:space="preserve"> </w:t>
      </w:r>
      <w:r>
        <w:t>Viewrail</w:t>
      </w:r>
      <w:r>
        <w:rPr>
          <w:spacing w:val="-4"/>
        </w:rPr>
        <w:t xml:space="preserve"> </w:t>
      </w:r>
      <w:r>
        <w:t>for,</w:t>
      </w:r>
      <w:r>
        <w:rPr>
          <w:spacing w:val="-3"/>
        </w:rPr>
        <w:t xml:space="preserve"> </w:t>
      </w:r>
      <w:r>
        <w:t>and</w:t>
      </w:r>
      <w:r>
        <w:rPr>
          <w:spacing w:val="-3"/>
        </w:rPr>
        <w:t xml:space="preserve"> </w:t>
      </w:r>
      <w:r>
        <w:t>to</w:t>
      </w:r>
      <w:r>
        <w:rPr>
          <w:spacing w:val="-4"/>
        </w:rPr>
        <w:t xml:space="preserve"> </w:t>
      </w:r>
      <w:r>
        <w:t>save</w:t>
      </w:r>
      <w:r>
        <w:rPr>
          <w:spacing w:val="-5"/>
        </w:rPr>
        <w:t xml:space="preserve"> </w:t>
      </w:r>
      <w:r>
        <w:t>it</w:t>
      </w:r>
      <w:r>
        <w:rPr>
          <w:spacing w:val="-4"/>
        </w:rPr>
        <w:t xml:space="preserve"> </w:t>
      </w:r>
      <w:r>
        <w:t>harmless</w:t>
      </w:r>
      <w:r>
        <w:rPr>
          <w:spacing w:val="-4"/>
        </w:rPr>
        <w:t xml:space="preserve"> </w:t>
      </w:r>
      <w:r>
        <w:t>against,</w:t>
      </w:r>
      <w:r>
        <w:rPr>
          <w:spacing w:val="-3"/>
        </w:rPr>
        <w:t xml:space="preserve"> </w:t>
      </w:r>
      <w:r>
        <w:t>any</w:t>
      </w:r>
      <w:r>
        <w:rPr>
          <w:spacing w:val="-3"/>
        </w:rPr>
        <w:t xml:space="preserve"> </w:t>
      </w:r>
      <w:r>
        <w:t>and</w:t>
      </w:r>
      <w:r>
        <w:rPr>
          <w:spacing w:val="-2"/>
        </w:rPr>
        <w:t xml:space="preserve"> </w:t>
      </w:r>
      <w:r>
        <w:t>all liabilities,</w:t>
      </w:r>
      <w:r>
        <w:rPr>
          <w:spacing w:val="11"/>
        </w:rPr>
        <w:t xml:space="preserve"> </w:t>
      </w:r>
      <w:r>
        <w:t>losses,</w:t>
      </w:r>
      <w:r>
        <w:rPr>
          <w:spacing w:val="17"/>
        </w:rPr>
        <w:t xml:space="preserve"> </w:t>
      </w:r>
      <w:r>
        <w:t>damages</w:t>
      </w:r>
      <w:r>
        <w:rPr>
          <w:spacing w:val="15"/>
        </w:rPr>
        <w:t xml:space="preserve"> </w:t>
      </w:r>
      <w:r>
        <w:t>and</w:t>
      </w:r>
      <w:r>
        <w:rPr>
          <w:spacing w:val="13"/>
        </w:rPr>
        <w:t xml:space="preserve"> </w:t>
      </w:r>
      <w:r>
        <w:t>costs</w:t>
      </w:r>
      <w:r>
        <w:rPr>
          <w:spacing w:val="14"/>
        </w:rPr>
        <w:t xml:space="preserve"> </w:t>
      </w:r>
      <w:r>
        <w:t>(together</w:t>
      </w:r>
      <w:r>
        <w:rPr>
          <w:spacing w:val="10"/>
        </w:rPr>
        <w:t xml:space="preserve"> </w:t>
      </w:r>
      <w:r>
        <w:t>with</w:t>
      </w:r>
      <w:r>
        <w:rPr>
          <w:spacing w:val="13"/>
        </w:rPr>
        <w:t xml:space="preserve"> </w:t>
      </w:r>
      <w:r>
        <w:t>reasonable</w:t>
      </w:r>
      <w:r>
        <w:rPr>
          <w:spacing w:val="15"/>
        </w:rPr>
        <w:t xml:space="preserve"> </w:t>
      </w:r>
      <w:r>
        <w:t>attorneys’</w:t>
      </w:r>
      <w:r>
        <w:rPr>
          <w:spacing w:val="15"/>
        </w:rPr>
        <w:t xml:space="preserve"> </w:t>
      </w:r>
      <w:r>
        <w:t>fees),</w:t>
      </w:r>
      <w:r>
        <w:rPr>
          <w:spacing w:val="19"/>
        </w:rPr>
        <w:t xml:space="preserve"> </w:t>
      </w:r>
      <w:r>
        <w:rPr>
          <w:spacing w:val="-2"/>
        </w:rPr>
        <w:t>arising</w:t>
      </w:r>
    </w:p>
    <w:p w14:paraId="1C85A278" w14:textId="77777777" w:rsidR="00CD07C5" w:rsidRDefault="00000000">
      <w:pPr>
        <w:pStyle w:val="BodyText"/>
        <w:spacing w:before="79"/>
        <w:ind w:left="540" w:right="512"/>
        <w:jc w:val="both"/>
      </w:pPr>
      <w:r>
        <w:t>from or</w:t>
      </w:r>
      <w:r>
        <w:rPr>
          <w:spacing w:val="-9"/>
        </w:rPr>
        <w:t xml:space="preserve"> </w:t>
      </w:r>
      <w:r>
        <w:t>connected</w:t>
      </w:r>
      <w:r>
        <w:rPr>
          <w:spacing w:val="-4"/>
        </w:rPr>
        <w:t xml:space="preserve"> </w:t>
      </w:r>
      <w:r>
        <w:t>with</w:t>
      </w:r>
      <w:r>
        <w:rPr>
          <w:spacing w:val="-5"/>
        </w:rPr>
        <w:t xml:space="preserve"> </w:t>
      </w:r>
      <w:r>
        <w:t>any</w:t>
      </w:r>
      <w:r>
        <w:rPr>
          <w:spacing w:val="-3"/>
        </w:rPr>
        <w:t xml:space="preserve"> </w:t>
      </w:r>
      <w:proofErr w:type="gramStart"/>
      <w:r>
        <w:t>liens</w:t>
      </w:r>
      <w:proofErr w:type="gramEnd"/>
      <w:r>
        <w:rPr>
          <w:spacing w:val="-4"/>
        </w:rPr>
        <w:t xml:space="preserve"> </w:t>
      </w:r>
      <w:r>
        <w:t>for</w:t>
      </w:r>
      <w:r>
        <w:rPr>
          <w:spacing w:val="-2"/>
        </w:rPr>
        <w:t xml:space="preserve"> </w:t>
      </w:r>
      <w:r>
        <w:t>labor,</w:t>
      </w:r>
      <w:r>
        <w:rPr>
          <w:spacing w:val="-3"/>
        </w:rPr>
        <w:t xml:space="preserve"> </w:t>
      </w:r>
      <w:r>
        <w:t>material,</w:t>
      </w:r>
      <w:r>
        <w:rPr>
          <w:spacing w:val="-4"/>
        </w:rPr>
        <w:t xml:space="preserve"> </w:t>
      </w:r>
      <w:r>
        <w:t>equipment,</w:t>
      </w:r>
      <w:r>
        <w:rPr>
          <w:spacing w:val="-4"/>
        </w:rPr>
        <w:t xml:space="preserve"> </w:t>
      </w:r>
      <w:r>
        <w:t>supervision</w:t>
      </w:r>
      <w:r>
        <w:rPr>
          <w:spacing w:val="-3"/>
        </w:rPr>
        <w:t xml:space="preserve"> </w:t>
      </w:r>
      <w:r>
        <w:t>and</w:t>
      </w:r>
      <w:r>
        <w:rPr>
          <w:spacing w:val="-4"/>
        </w:rPr>
        <w:t xml:space="preserve"> </w:t>
      </w:r>
      <w:r>
        <w:t>services furnished by Contractor, suppliers and/or materialmen in connection with the Work.</w:t>
      </w:r>
    </w:p>
    <w:p w14:paraId="4DB69728" w14:textId="77777777" w:rsidR="00CD07C5" w:rsidRDefault="00000000">
      <w:pPr>
        <w:pStyle w:val="BodyText"/>
        <w:ind w:left="540" w:right="275"/>
        <w:jc w:val="both"/>
      </w:pPr>
      <w:r>
        <w:t>Contractor</w:t>
      </w:r>
      <w:r>
        <w:rPr>
          <w:spacing w:val="-1"/>
        </w:rPr>
        <w:t xml:space="preserve"> </w:t>
      </w:r>
      <w:r>
        <w:t>shall</w:t>
      </w:r>
      <w:r>
        <w:rPr>
          <w:spacing w:val="-2"/>
        </w:rPr>
        <w:t xml:space="preserve"> </w:t>
      </w:r>
      <w:r>
        <w:t>promptly satisfy,</w:t>
      </w:r>
      <w:r>
        <w:rPr>
          <w:spacing w:val="-1"/>
        </w:rPr>
        <w:t xml:space="preserve"> </w:t>
      </w:r>
      <w:r>
        <w:t>bond</w:t>
      </w:r>
      <w:r>
        <w:rPr>
          <w:spacing w:val="-1"/>
        </w:rPr>
        <w:t xml:space="preserve"> </w:t>
      </w:r>
      <w:r>
        <w:t>off,</w:t>
      </w:r>
      <w:r>
        <w:rPr>
          <w:spacing w:val="-1"/>
        </w:rPr>
        <w:t xml:space="preserve"> </w:t>
      </w:r>
      <w:r>
        <w:t>or</w:t>
      </w:r>
      <w:r>
        <w:rPr>
          <w:spacing w:val="-1"/>
        </w:rPr>
        <w:t xml:space="preserve"> </w:t>
      </w:r>
      <w:r>
        <w:t>otherwise</w:t>
      </w:r>
      <w:r>
        <w:rPr>
          <w:spacing w:val="-2"/>
        </w:rPr>
        <w:t xml:space="preserve"> </w:t>
      </w:r>
      <w:r>
        <w:t>have</w:t>
      </w:r>
      <w:r>
        <w:rPr>
          <w:spacing w:val="-2"/>
        </w:rPr>
        <w:t xml:space="preserve"> </w:t>
      </w:r>
      <w:r>
        <w:t>canceled</w:t>
      </w:r>
      <w:r>
        <w:rPr>
          <w:spacing w:val="-1"/>
        </w:rPr>
        <w:t xml:space="preserve"> </w:t>
      </w:r>
      <w:r>
        <w:t>of record any</w:t>
      </w:r>
      <w:r>
        <w:rPr>
          <w:spacing w:val="-1"/>
        </w:rPr>
        <w:t xml:space="preserve"> </w:t>
      </w:r>
      <w:r>
        <w:t>lien</w:t>
      </w:r>
      <w:r>
        <w:rPr>
          <w:spacing w:val="-2"/>
        </w:rPr>
        <w:t xml:space="preserve"> </w:t>
      </w:r>
      <w:r>
        <w:t>or lien claim as a</w:t>
      </w:r>
      <w:r>
        <w:rPr>
          <w:spacing w:val="-1"/>
        </w:rPr>
        <w:t xml:space="preserve"> </w:t>
      </w:r>
      <w:r>
        <w:t>condition precedent to receiving</w:t>
      </w:r>
      <w:r>
        <w:rPr>
          <w:spacing w:val="-2"/>
        </w:rPr>
        <w:t xml:space="preserve"> </w:t>
      </w:r>
      <w:r>
        <w:t>any further</w:t>
      </w:r>
      <w:r>
        <w:rPr>
          <w:spacing w:val="-1"/>
        </w:rPr>
        <w:t xml:space="preserve"> </w:t>
      </w:r>
      <w:r>
        <w:t>payments from Viewrail for the Work,</w:t>
      </w:r>
      <w:r>
        <w:rPr>
          <w:spacing w:val="-1"/>
        </w:rPr>
        <w:t xml:space="preserve"> </w:t>
      </w:r>
      <w:r>
        <w:t>and</w:t>
      </w:r>
      <w:r>
        <w:rPr>
          <w:spacing w:val="-2"/>
        </w:rPr>
        <w:t xml:space="preserve"> </w:t>
      </w:r>
      <w:r>
        <w:t>Viewrail</w:t>
      </w:r>
      <w:r>
        <w:rPr>
          <w:spacing w:val="-6"/>
        </w:rPr>
        <w:t xml:space="preserve"> </w:t>
      </w:r>
      <w:r>
        <w:t>shall</w:t>
      </w:r>
      <w:r>
        <w:rPr>
          <w:spacing w:val="-2"/>
        </w:rPr>
        <w:t xml:space="preserve"> </w:t>
      </w:r>
      <w:r>
        <w:t>have</w:t>
      </w:r>
      <w:r>
        <w:rPr>
          <w:spacing w:val="-5"/>
        </w:rPr>
        <w:t xml:space="preserve"> </w:t>
      </w:r>
      <w:r>
        <w:t>the</w:t>
      </w:r>
      <w:r>
        <w:rPr>
          <w:spacing w:val="-5"/>
        </w:rPr>
        <w:t xml:space="preserve"> </w:t>
      </w:r>
      <w:r>
        <w:t>right</w:t>
      </w:r>
      <w:r>
        <w:rPr>
          <w:spacing w:val="-4"/>
        </w:rPr>
        <w:t xml:space="preserve"> </w:t>
      </w:r>
      <w:r>
        <w:t>to</w:t>
      </w:r>
      <w:r>
        <w:rPr>
          <w:spacing w:val="-4"/>
        </w:rPr>
        <w:t xml:space="preserve"> </w:t>
      </w:r>
      <w:r>
        <w:t>withhold</w:t>
      </w:r>
      <w:r>
        <w:rPr>
          <w:spacing w:val="-2"/>
        </w:rPr>
        <w:t xml:space="preserve"> </w:t>
      </w:r>
      <w:r>
        <w:t>one</w:t>
      </w:r>
      <w:r>
        <w:rPr>
          <w:spacing w:val="-2"/>
        </w:rPr>
        <w:t xml:space="preserve"> </w:t>
      </w:r>
      <w:r>
        <w:t>hundred</w:t>
      </w:r>
      <w:r>
        <w:rPr>
          <w:spacing w:val="-4"/>
        </w:rPr>
        <w:t xml:space="preserve"> </w:t>
      </w:r>
      <w:r>
        <w:t>fifty</w:t>
      </w:r>
      <w:r>
        <w:rPr>
          <w:spacing w:val="-5"/>
        </w:rPr>
        <w:t xml:space="preserve"> </w:t>
      </w:r>
      <w:r>
        <w:t>percent</w:t>
      </w:r>
      <w:r>
        <w:rPr>
          <w:spacing w:val="-5"/>
        </w:rPr>
        <w:t xml:space="preserve"> </w:t>
      </w:r>
      <w:r>
        <w:t>(150%)</w:t>
      </w:r>
      <w:r>
        <w:rPr>
          <w:spacing w:val="-4"/>
        </w:rPr>
        <w:t xml:space="preserve"> </w:t>
      </w:r>
      <w:r>
        <w:t>of</w:t>
      </w:r>
      <w:r>
        <w:rPr>
          <w:spacing w:val="-2"/>
        </w:rPr>
        <w:t xml:space="preserve"> </w:t>
      </w:r>
      <w:r>
        <w:t>the amount of any such lien or lien claim from any payments due Contractor (together with</w:t>
      </w:r>
    </w:p>
    <w:p w14:paraId="70D1B0E5" w14:textId="77777777" w:rsidR="00CD07C5" w:rsidRDefault="00000000">
      <w:pPr>
        <w:pStyle w:val="BodyText"/>
        <w:ind w:left="540" w:right="376"/>
        <w:jc w:val="both"/>
      </w:pPr>
      <w:r>
        <w:t>reasonable</w:t>
      </w:r>
      <w:r>
        <w:rPr>
          <w:spacing w:val="-2"/>
        </w:rPr>
        <w:t xml:space="preserve"> </w:t>
      </w:r>
      <w:r>
        <w:t>attorney’s</w:t>
      </w:r>
      <w:r>
        <w:rPr>
          <w:spacing w:val="-4"/>
        </w:rPr>
        <w:t xml:space="preserve"> </w:t>
      </w:r>
      <w:r>
        <w:t>fees)</w:t>
      </w:r>
      <w:r>
        <w:rPr>
          <w:spacing w:val="-4"/>
        </w:rPr>
        <w:t xml:space="preserve"> </w:t>
      </w:r>
      <w:r>
        <w:t>until</w:t>
      </w:r>
      <w:r>
        <w:rPr>
          <w:spacing w:val="-4"/>
        </w:rPr>
        <w:t xml:space="preserve"> </w:t>
      </w:r>
      <w:r>
        <w:t>such</w:t>
      </w:r>
      <w:r>
        <w:rPr>
          <w:spacing w:val="-3"/>
        </w:rPr>
        <w:t xml:space="preserve"> </w:t>
      </w:r>
      <w:r>
        <w:t>lien</w:t>
      </w:r>
      <w:r>
        <w:rPr>
          <w:spacing w:val="-3"/>
        </w:rPr>
        <w:t xml:space="preserve"> </w:t>
      </w:r>
      <w:r>
        <w:t>or</w:t>
      </w:r>
      <w:r>
        <w:rPr>
          <w:spacing w:val="-2"/>
        </w:rPr>
        <w:t xml:space="preserve"> </w:t>
      </w:r>
      <w:r>
        <w:t>lien</w:t>
      </w:r>
      <w:r>
        <w:rPr>
          <w:spacing w:val="-3"/>
        </w:rPr>
        <w:t xml:space="preserve"> </w:t>
      </w:r>
      <w:r>
        <w:t>claim</w:t>
      </w:r>
      <w:r>
        <w:rPr>
          <w:spacing w:val="-2"/>
        </w:rPr>
        <w:t xml:space="preserve"> </w:t>
      </w:r>
      <w:r>
        <w:t>is</w:t>
      </w:r>
      <w:r>
        <w:rPr>
          <w:spacing w:val="-4"/>
        </w:rPr>
        <w:t xml:space="preserve"> </w:t>
      </w:r>
      <w:r>
        <w:t>satisfied,</w:t>
      </w:r>
      <w:r>
        <w:rPr>
          <w:spacing w:val="-1"/>
        </w:rPr>
        <w:t xml:space="preserve"> </w:t>
      </w:r>
      <w:r>
        <w:t>bonded</w:t>
      </w:r>
      <w:r>
        <w:rPr>
          <w:spacing w:val="-4"/>
        </w:rPr>
        <w:t xml:space="preserve"> </w:t>
      </w:r>
      <w:r>
        <w:t>off</w:t>
      </w:r>
      <w:r>
        <w:rPr>
          <w:spacing w:val="-2"/>
        </w:rPr>
        <w:t xml:space="preserve"> </w:t>
      </w:r>
      <w:r>
        <w:t>or</w:t>
      </w:r>
      <w:r>
        <w:rPr>
          <w:spacing w:val="-2"/>
        </w:rPr>
        <w:t xml:space="preserve"> </w:t>
      </w:r>
      <w:r>
        <w:t>otherwise canceled of record.</w:t>
      </w:r>
    </w:p>
    <w:p w14:paraId="377C3974" w14:textId="77777777" w:rsidR="00CD07C5" w:rsidRDefault="00CD07C5">
      <w:pPr>
        <w:pStyle w:val="BodyText"/>
      </w:pPr>
    </w:p>
    <w:p w14:paraId="33B4DF26" w14:textId="77777777" w:rsidR="00CD07C5" w:rsidRDefault="00000000">
      <w:pPr>
        <w:pStyle w:val="BodyText"/>
        <w:spacing w:before="1"/>
        <w:ind w:left="540" w:right="275"/>
      </w:pPr>
      <w:r>
        <w:t>Contractor is solely responsible for all monies owed by it (</w:t>
      </w:r>
      <w:proofErr w:type="spellStart"/>
      <w:r>
        <w:t>i</w:t>
      </w:r>
      <w:proofErr w:type="spellEnd"/>
      <w:r>
        <w:t>) for any labor, materials, transportation and taxes, and (ii) to any supplier, insurance company, government agency or</w:t>
      </w:r>
      <w:r>
        <w:rPr>
          <w:spacing w:val="-2"/>
        </w:rPr>
        <w:t xml:space="preserve"> </w:t>
      </w:r>
      <w:r>
        <w:t>anyone</w:t>
      </w:r>
      <w:r>
        <w:rPr>
          <w:spacing w:val="-5"/>
        </w:rPr>
        <w:t xml:space="preserve"> </w:t>
      </w:r>
      <w:r>
        <w:t>who</w:t>
      </w:r>
      <w:r>
        <w:rPr>
          <w:spacing w:val="-7"/>
        </w:rPr>
        <w:t xml:space="preserve"> </w:t>
      </w:r>
      <w:r>
        <w:t>may</w:t>
      </w:r>
      <w:r>
        <w:rPr>
          <w:spacing w:val="-3"/>
        </w:rPr>
        <w:t xml:space="preserve"> </w:t>
      </w:r>
      <w:r>
        <w:t>have</w:t>
      </w:r>
      <w:r>
        <w:rPr>
          <w:spacing w:val="-2"/>
        </w:rPr>
        <w:t xml:space="preserve"> </w:t>
      </w:r>
      <w:r>
        <w:t>claims</w:t>
      </w:r>
      <w:r>
        <w:rPr>
          <w:spacing w:val="-2"/>
        </w:rPr>
        <w:t xml:space="preserve"> </w:t>
      </w:r>
      <w:r>
        <w:t>against</w:t>
      </w:r>
      <w:r>
        <w:rPr>
          <w:spacing w:val="-2"/>
        </w:rPr>
        <w:t xml:space="preserve"> </w:t>
      </w:r>
      <w:r>
        <w:t>Contractor</w:t>
      </w:r>
      <w:r>
        <w:rPr>
          <w:spacing w:val="-4"/>
        </w:rPr>
        <w:t xml:space="preserve"> </w:t>
      </w:r>
      <w:r>
        <w:t>for</w:t>
      </w:r>
      <w:r>
        <w:rPr>
          <w:spacing w:val="-2"/>
        </w:rPr>
        <w:t xml:space="preserve"> </w:t>
      </w:r>
      <w:r>
        <w:t>Work</w:t>
      </w:r>
      <w:r>
        <w:rPr>
          <w:spacing w:val="-3"/>
        </w:rPr>
        <w:t xml:space="preserve"> </w:t>
      </w:r>
      <w:r>
        <w:t>it</w:t>
      </w:r>
      <w:r>
        <w:rPr>
          <w:spacing w:val="-4"/>
        </w:rPr>
        <w:t xml:space="preserve"> </w:t>
      </w:r>
      <w:r>
        <w:t>has</w:t>
      </w:r>
      <w:r>
        <w:rPr>
          <w:spacing w:val="-4"/>
        </w:rPr>
        <w:t xml:space="preserve"> </w:t>
      </w:r>
      <w:r>
        <w:t>performed</w:t>
      </w:r>
      <w:r>
        <w:rPr>
          <w:spacing w:val="-4"/>
        </w:rPr>
        <w:t xml:space="preserve"> </w:t>
      </w:r>
      <w:r>
        <w:t>for Viewrail. Viewrail</w:t>
      </w:r>
      <w:r>
        <w:rPr>
          <w:spacing w:val="-3"/>
        </w:rPr>
        <w:t xml:space="preserve"> </w:t>
      </w:r>
      <w:r>
        <w:t>has</w:t>
      </w:r>
      <w:r>
        <w:rPr>
          <w:spacing w:val="-3"/>
        </w:rPr>
        <w:t xml:space="preserve"> </w:t>
      </w:r>
      <w:r>
        <w:t>the</w:t>
      </w:r>
      <w:r>
        <w:rPr>
          <w:spacing w:val="-4"/>
        </w:rPr>
        <w:t xml:space="preserve"> </w:t>
      </w:r>
      <w:r>
        <w:t>right,</w:t>
      </w:r>
      <w:r>
        <w:rPr>
          <w:spacing w:val="-4"/>
        </w:rPr>
        <w:t xml:space="preserve"> </w:t>
      </w:r>
      <w:r>
        <w:t>but</w:t>
      </w:r>
      <w:r>
        <w:rPr>
          <w:spacing w:val="-1"/>
        </w:rPr>
        <w:t xml:space="preserve"> </w:t>
      </w:r>
      <w:r>
        <w:t>not</w:t>
      </w:r>
      <w:r>
        <w:rPr>
          <w:spacing w:val="-4"/>
        </w:rPr>
        <w:t xml:space="preserve"> </w:t>
      </w:r>
      <w:r>
        <w:t>the</w:t>
      </w:r>
      <w:r>
        <w:rPr>
          <w:spacing w:val="-4"/>
        </w:rPr>
        <w:t xml:space="preserve"> </w:t>
      </w:r>
      <w:r>
        <w:t>obligation,</w:t>
      </w:r>
      <w:r>
        <w:rPr>
          <w:spacing w:val="-3"/>
        </w:rPr>
        <w:t xml:space="preserve"> </w:t>
      </w:r>
      <w:r>
        <w:t>to</w:t>
      </w:r>
      <w:r>
        <w:rPr>
          <w:spacing w:val="-1"/>
        </w:rPr>
        <w:t xml:space="preserve"> </w:t>
      </w:r>
      <w:r>
        <w:t>make</w:t>
      </w:r>
      <w:r>
        <w:rPr>
          <w:spacing w:val="-4"/>
        </w:rPr>
        <w:t xml:space="preserve"> </w:t>
      </w:r>
      <w:r>
        <w:t>payments</w:t>
      </w:r>
      <w:r>
        <w:rPr>
          <w:spacing w:val="-2"/>
        </w:rPr>
        <w:t xml:space="preserve"> </w:t>
      </w:r>
      <w:r>
        <w:t>due</w:t>
      </w:r>
      <w:r>
        <w:rPr>
          <w:spacing w:val="-4"/>
        </w:rPr>
        <w:t xml:space="preserve"> </w:t>
      </w:r>
      <w:r>
        <w:t>to</w:t>
      </w:r>
      <w:r>
        <w:rPr>
          <w:spacing w:val="-1"/>
        </w:rPr>
        <w:t xml:space="preserve"> </w:t>
      </w:r>
      <w:r>
        <w:t>Contractor</w:t>
      </w:r>
      <w:r>
        <w:rPr>
          <w:spacing w:val="-3"/>
        </w:rPr>
        <w:t xml:space="preserve"> </w:t>
      </w:r>
      <w:r>
        <w:t>directly or jointly to other parties owed by the Contractor, unless Contractor provides Viewrail written notification and documentation of any legitimate dispute between Contractor and such other parties within twenty-four (24) hours of being requested to do so by Viewrail.</w:t>
      </w:r>
    </w:p>
    <w:p w14:paraId="3CE17DA3" w14:textId="77777777" w:rsidR="00CD07C5" w:rsidRDefault="00000000">
      <w:pPr>
        <w:pStyle w:val="BodyText"/>
        <w:spacing w:before="263"/>
        <w:ind w:left="540" w:right="291"/>
      </w:pPr>
      <w:r>
        <w:t>Viewrail</w:t>
      </w:r>
      <w:r>
        <w:rPr>
          <w:spacing w:val="-6"/>
        </w:rPr>
        <w:t xml:space="preserve"> </w:t>
      </w:r>
      <w:r>
        <w:t>will</w:t>
      </w:r>
      <w:r>
        <w:rPr>
          <w:spacing w:val="-4"/>
        </w:rPr>
        <w:t xml:space="preserve"> </w:t>
      </w:r>
      <w:r>
        <w:t>issue</w:t>
      </w:r>
      <w:r>
        <w:rPr>
          <w:spacing w:val="-4"/>
        </w:rPr>
        <w:t xml:space="preserve"> </w:t>
      </w:r>
      <w:r>
        <w:t>payment</w:t>
      </w:r>
      <w:r>
        <w:rPr>
          <w:spacing w:val="-3"/>
        </w:rPr>
        <w:t xml:space="preserve"> </w:t>
      </w:r>
      <w:r>
        <w:t>to</w:t>
      </w:r>
      <w:r>
        <w:rPr>
          <w:spacing w:val="-3"/>
        </w:rPr>
        <w:t xml:space="preserve"> </w:t>
      </w:r>
      <w:r>
        <w:t>Contractor</w:t>
      </w:r>
      <w:r>
        <w:rPr>
          <w:spacing w:val="-3"/>
        </w:rPr>
        <w:t xml:space="preserve"> </w:t>
      </w:r>
      <w:r>
        <w:t>within</w:t>
      </w:r>
      <w:r>
        <w:rPr>
          <w:spacing w:val="-2"/>
        </w:rPr>
        <w:t xml:space="preserve"> </w:t>
      </w:r>
      <w:r>
        <w:t>10</w:t>
      </w:r>
      <w:r>
        <w:rPr>
          <w:spacing w:val="-2"/>
        </w:rPr>
        <w:t xml:space="preserve"> </w:t>
      </w:r>
      <w:r>
        <w:t>business</w:t>
      </w:r>
      <w:r>
        <w:rPr>
          <w:spacing w:val="-3"/>
        </w:rPr>
        <w:t xml:space="preserve"> </w:t>
      </w:r>
      <w:r>
        <w:t>days</w:t>
      </w:r>
      <w:r>
        <w:rPr>
          <w:spacing w:val="-3"/>
        </w:rPr>
        <w:t xml:space="preserve"> </w:t>
      </w:r>
      <w:r>
        <w:t>after</w:t>
      </w:r>
      <w:r>
        <w:rPr>
          <w:spacing w:val="-2"/>
        </w:rPr>
        <w:t xml:space="preserve"> </w:t>
      </w:r>
      <w:r>
        <w:t>Viewrail</w:t>
      </w:r>
      <w:r>
        <w:rPr>
          <w:spacing w:val="-4"/>
        </w:rPr>
        <w:t xml:space="preserve"> </w:t>
      </w:r>
      <w:r>
        <w:t>receives an invoice from Contractor and Viewrail confirms customer satisfaction with the Work.</w:t>
      </w:r>
    </w:p>
    <w:p w14:paraId="319D9EF9" w14:textId="77777777" w:rsidR="00CD07C5" w:rsidRDefault="00000000">
      <w:pPr>
        <w:pStyle w:val="BodyText"/>
        <w:spacing w:before="2"/>
        <w:ind w:left="540"/>
      </w:pPr>
      <w:r>
        <w:t>Contractor</w:t>
      </w:r>
      <w:r>
        <w:rPr>
          <w:spacing w:val="-4"/>
        </w:rPr>
        <w:t xml:space="preserve"> </w:t>
      </w:r>
      <w:r>
        <w:t>must</w:t>
      </w:r>
      <w:r>
        <w:rPr>
          <w:spacing w:val="-4"/>
        </w:rPr>
        <w:t xml:space="preserve"> </w:t>
      </w:r>
      <w:r>
        <w:t>submit</w:t>
      </w:r>
      <w:r>
        <w:rPr>
          <w:spacing w:val="-4"/>
        </w:rPr>
        <w:t xml:space="preserve"> </w:t>
      </w:r>
      <w:r>
        <w:t>invoices</w:t>
      </w:r>
      <w:r>
        <w:rPr>
          <w:spacing w:val="-2"/>
        </w:rPr>
        <w:t xml:space="preserve"> </w:t>
      </w:r>
      <w:r>
        <w:t>in</w:t>
      </w:r>
      <w:r>
        <w:rPr>
          <w:spacing w:val="-5"/>
        </w:rPr>
        <w:t xml:space="preserve"> </w:t>
      </w:r>
      <w:r>
        <w:t>a</w:t>
      </w:r>
      <w:r>
        <w:rPr>
          <w:spacing w:val="-5"/>
        </w:rPr>
        <w:t xml:space="preserve"> </w:t>
      </w:r>
      <w:r>
        <w:t>form</w:t>
      </w:r>
      <w:r>
        <w:rPr>
          <w:spacing w:val="-4"/>
        </w:rPr>
        <w:t xml:space="preserve"> </w:t>
      </w:r>
      <w:r>
        <w:t>that</w:t>
      </w:r>
      <w:r>
        <w:rPr>
          <w:spacing w:val="-6"/>
        </w:rPr>
        <w:t xml:space="preserve"> </w:t>
      </w:r>
      <w:r>
        <w:t>is</w:t>
      </w:r>
      <w:r>
        <w:rPr>
          <w:spacing w:val="-1"/>
        </w:rPr>
        <w:t xml:space="preserve"> </w:t>
      </w:r>
      <w:r>
        <w:t>acceptable</w:t>
      </w:r>
      <w:r>
        <w:rPr>
          <w:spacing w:val="-5"/>
        </w:rPr>
        <w:t xml:space="preserve"> </w:t>
      </w:r>
      <w:r>
        <w:t>to</w:t>
      </w:r>
      <w:r>
        <w:rPr>
          <w:spacing w:val="-4"/>
        </w:rPr>
        <w:t xml:space="preserve"> </w:t>
      </w:r>
      <w:r>
        <w:t>Viewrail.</w:t>
      </w:r>
      <w:r>
        <w:rPr>
          <w:spacing w:val="-4"/>
        </w:rPr>
        <w:t xml:space="preserve"> </w:t>
      </w:r>
      <w:r>
        <w:t>Invoices</w:t>
      </w:r>
      <w:r>
        <w:rPr>
          <w:spacing w:val="-4"/>
        </w:rPr>
        <w:t xml:space="preserve"> </w:t>
      </w:r>
      <w:r>
        <w:t>with incorrect and/or missing information may cause Viewrail to delay issuing payment.</w:t>
      </w:r>
    </w:p>
    <w:p w14:paraId="06E8783F" w14:textId="77777777" w:rsidR="00CD07C5" w:rsidRDefault="00000000">
      <w:pPr>
        <w:pStyle w:val="BodyText"/>
        <w:ind w:left="540" w:right="238"/>
      </w:pPr>
      <w:r>
        <w:t>Contractor</w:t>
      </w:r>
      <w:r>
        <w:rPr>
          <w:spacing w:val="-4"/>
        </w:rPr>
        <w:t xml:space="preserve"> </w:t>
      </w:r>
      <w:r>
        <w:t>must</w:t>
      </w:r>
      <w:r>
        <w:rPr>
          <w:spacing w:val="-4"/>
        </w:rPr>
        <w:t xml:space="preserve"> </w:t>
      </w:r>
      <w:r>
        <w:t>provide</w:t>
      </w:r>
      <w:r>
        <w:rPr>
          <w:spacing w:val="-2"/>
        </w:rPr>
        <w:t xml:space="preserve"> </w:t>
      </w:r>
      <w:r>
        <w:t>complete</w:t>
      </w:r>
      <w:r>
        <w:rPr>
          <w:spacing w:val="-4"/>
        </w:rPr>
        <w:t xml:space="preserve"> </w:t>
      </w:r>
      <w:r>
        <w:t>pictures</w:t>
      </w:r>
      <w:r>
        <w:rPr>
          <w:spacing w:val="-3"/>
        </w:rPr>
        <w:t xml:space="preserve"> </w:t>
      </w:r>
      <w:r>
        <w:t>of</w:t>
      </w:r>
      <w:r>
        <w:rPr>
          <w:spacing w:val="-4"/>
        </w:rPr>
        <w:t xml:space="preserve"> </w:t>
      </w:r>
      <w:r>
        <w:t>the</w:t>
      </w:r>
      <w:r>
        <w:rPr>
          <w:spacing w:val="-3"/>
        </w:rPr>
        <w:t xml:space="preserve"> </w:t>
      </w:r>
      <w:r>
        <w:t>Work</w:t>
      </w:r>
      <w:r>
        <w:rPr>
          <w:spacing w:val="-4"/>
        </w:rPr>
        <w:t xml:space="preserve"> </w:t>
      </w:r>
      <w:r>
        <w:t>to</w:t>
      </w:r>
      <w:r>
        <w:rPr>
          <w:spacing w:val="-2"/>
        </w:rPr>
        <w:t xml:space="preserve"> </w:t>
      </w:r>
      <w:r>
        <w:t>Viewrail</w:t>
      </w:r>
      <w:r>
        <w:rPr>
          <w:spacing w:val="-2"/>
        </w:rPr>
        <w:t xml:space="preserve"> </w:t>
      </w:r>
      <w:r>
        <w:t>in</w:t>
      </w:r>
      <w:r>
        <w:rPr>
          <w:spacing w:val="-7"/>
        </w:rPr>
        <w:t xml:space="preserve"> </w:t>
      </w:r>
      <w:r>
        <w:t>digital</w:t>
      </w:r>
      <w:r>
        <w:rPr>
          <w:spacing w:val="-5"/>
        </w:rPr>
        <w:t xml:space="preserve"> </w:t>
      </w:r>
      <w:r>
        <w:t>format</w:t>
      </w:r>
      <w:r>
        <w:rPr>
          <w:spacing w:val="-4"/>
        </w:rPr>
        <w:t xml:space="preserve"> </w:t>
      </w:r>
      <w:r>
        <w:t>before any payment will be issued to Contractor.</w:t>
      </w:r>
    </w:p>
    <w:p w14:paraId="1F59CECC" w14:textId="77777777" w:rsidR="00CD07C5" w:rsidRDefault="00CD07C5">
      <w:pPr>
        <w:pStyle w:val="BodyText"/>
        <w:spacing w:before="7"/>
      </w:pPr>
    </w:p>
    <w:p w14:paraId="535F2DA4" w14:textId="77777777" w:rsidR="00CD07C5" w:rsidRDefault="00000000">
      <w:pPr>
        <w:pStyle w:val="ListParagraph"/>
        <w:numPr>
          <w:ilvl w:val="0"/>
          <w:numId w:val="1"/>
        </w:numPr>
        <w:tabs>
          <w:tab w:val="left" w:pos="540"/>
        </w:tabs>
        <w:spacing w:line="249" w:lineRule="auto"/>
        <w:ind w:right="827"/>
      </w:pPr>
      <w:r>
        <w:rPr>
          <w:b/>
          <w:u w:val="single"/>
        </w:rPr>
        <w:t>Insurance</w:t>
      </w:r>
      <w:r>
        <w:rPr>
          <w:b/>
        </w:rPr>
        <w:t xml:space="preserve">. </w:t>
      </w:r>
      <w:r>
        <w:t>At all times while performing the Work, and for a period of two (2) years thereafter,</w:t>
      </w:r>
      <w:r>
        <w:rPr>
          <w:spacing w:val="-1"/>
        </w:rPr>
        <w:t xml:space="preserve"> </w:t>
      </w:r>
      <w:r>
        <w:t>Contractor</w:t>
      </w:r>
      <w:r>
        <w:rPr>
          <w:spacing w:val="-6"/>
        </w:rPr>
        <w:t xml:space="preserve"> </w:t>
      </w:r>
      <w:r>
        <w:t>will</w:t>
      </w:r>
      <w:r>
        <w:rPr>
          <w:spacing w:val="-5"/>
        </w:rPr>
        <w:t xml:space="preserve"> </w:t>
      </w:r>
      <w:r>
        <w:t>maintain</w:t>
      </w:r>
      <w:r>
        <w:rPr>
          <w:spacing w:val="-5"/>
        </w:rPr>
        <w:t xml:space="preserve"> </w:t>
      </w:r>
      <w:r>
        <w:t>for</w:t>
      </w:r>
      <w:r>
        <w:rPr>
          <w:spacing w:val="-4"/>
        </w:rPr>
        <w:t xml:space="preserve"> </w:t>
      </w:r>
      <w:r>
        <w:t>the</w:t>
      </w:r>
      <w:r>
        <w:rPr>
          <w:spacing w:val="-5"/>
        </w:rPr>
        <w:t xml:space="preserve"> </w:t>
      </w:r>
      <w:r>
        <w:t>benefit</w:t>
      </w:r>
      <w:r>
        <w:rPr>
          <w:spacing w:val="-4"/>
        </w:rPr>
        <w:t xml:space="preserve"> </w:t>
      </w:r>
      <w:r>
        <w:t>of</w:t>
      </w:r>
      <w:r>
        <w:rPr>
          <w:spacing w:val="-4"/>
        </w:rPr>
        <w:t xml:space="preserve"> </w:t>
      </w:r>
      <w:r>
        <w:t>itself</w:t>
      </w:r>
      <w:r>
        <w:rPr>
          <w:spacing w:val="-2"/>
        </w:rPr>
        <w:t xml:space="preserve"> </w:t>
      </w:r>
      <w:r>
        <w:t>and</w:t>
      </w:r>
      <w:r>
        <w:rPr>
          <w:spacing w:val="-2"/>
        </w:rPr>
        <w:t xml:space="preserve"> </w:t>
      </w:r>
      <w:r>
        <w:t>Viewrail</w:t>
      </w:r>
      <w:r>
        <w:rPr>
          <w:spacing w:val="-2"/>
        </w:rPr>
        <w:t xml:space="preserve"> </w:t>
      </w:r>
      <w:r>
        <w:t>the</w:t>
      </w:r>
      <w:r>
        <w:rPr>
          <w:spacing w:val="-5"/>
        </w:rPr>
        <w:t xml:space="preserve"> </w:t>
      </w:r>
      <w:r>
        <w:t>following minimum insurance coverages:</w:t>
      </w:r>
    </w:p>
    <w:p w14:paraId="0566DC00" w14:textId="77777777" w:rsidR="00CD07C5" w:rsidRDefault="00CD07C5">
      <w:pPr>
        <w:pStyle w:val="BodyText"/>
        <w:spacing w:before="5"/>
      </w:pPr>
    </w:p>
    <w:p w14:paraId="5612A34C" w14:textId="77777777" w:rsidR="00CD07C5" w:rsidRDefault="00000000">
      <w:pPr>
        <w:pStyle w:val="ListParagraph"/>
        <w:numPr>
          <w:ilvl w:val="1"/>
          <w:numId w:val="1"/>
        </w:numPr>
        <w:tabs>
          <w:tab w:val="left" w:pos="996"/>
        </w:tabs>
        <w:spacing w:line="249" w:lineRule="auto"/>
        <w:ind w:right="256"/>
      </w:pPr>
      <w:r>
        <w:rPr>
          <w:b/>
        </w:rPr>
        <w:t xml:space="preserve">All Necessary Statutory Worker’s Compensation Insurance </w:t>
      </w:r>
      <w:r>
        <w:t>in full compliance with</w:t>
      </w:r>
      <w:r>
        <w:rPr>
          <w:spacing w:val="-4"/>
        </w:rPr>
        <w:t xml:space="preserve"> </w:t>
      </w:r>
      <w:r>
        <w:t>applicable</w:t>
      </w:r>
      <w:r>
        <w:rPr>
          <w:spacing w:val="-4"/>
        </w:rPr>
        <w:t xml:space="preserve"> </w:t>
      </w:r>
      <w:r>
        <w:t>federal,</w:t>
      </w:r>
      <w:r>
        <w:rPr>
          <w:spacing w:val="-5"/>
        </w:rPr>
        <w:t xml:space="preserve"> </w:t>
      </w:r>
      <w:r>
        <w:t>state, and</w:t>
      </w:r>
      <w:r>
        <w:rPr>
          <w:spacing w:val="-1"/>
        </w:rPr>
        <w:t xml:space="preserve"> </w:t>
      </w:r>
      <w:r>
        <w:t>local</w:t>
      </w:r>
      <w:r>
        <w:rPr>
          <w:spacing w:val="-4"/>
        </w:rPr>
        <w:t xml:space="preserve"> </w:t>
      </w:r>
      <w:r>
        <w:t>laws</w:t>
      </w:r>
      <w:r>
        <w:rPr>
          <w:spacing w:val="-3"/>
        </w:rPr>
        <w:t xml:space="preserve"> </w:t>
      </w:r>
      <w:r>
        <w:t>such</w:t>
      </w:r>
      <w:r>
        <w:rPr>
          <w:spacing w:val="-2"/>
        </w:rPr>
        <w:t xml:space="preserve"> </w:t>
      </w:r>
      <w:r>
        <w:t>that</w:t>
      </w:r>
      <w:r>
        <w:rPr>
          <w:spacing w:val="-1"/>
        </w:rPr>
        <w:t xml:space="preserve"> </w:t>
      </w:r>
      <w:r>
        <w:t>Viewrail</w:t>
      </w:r>
      <w:r>
        <w:rPr>
          <w:spacing w:val="-6"/>
        </w:rPr>
        <w:t xml:space="preserve"> </w:t>
      </w:r>
      <w:r>
        <w:t>will</w:t>
      </w:r>
      <w:r>
        <w:rPr>
          <w:spacing w:val="-4"/>
        </w:rPr>
        <w:t xml:space="preserve"> </w:t>
      </w:r>
      <w:r>
        <w:t>have</w:t>
      </w:r>
      <w:r>
        <w:rPr>
          <w:spacing w:val="-1"/>
        </w:rPr>
        <w:t xml:space="preserve"> </w:t>
      </w:r>
      <w:r>
        <w:t>no</w:t>
      </w:r>
      <w:r>
        <w:rPr>
          <w:spacing w:val="-2"/>
        </w:rPr>
        <w:t xml:space="preserve"> </w:t>
      </w:r>
      <w:r>
        <w:t>liability</w:t>
      </w:r>
      <w:r>
        <w:rPr>
          <w:spacing w:val="-4"/>
        </w:rPr>
        <w:t xml:space="preserve"> </w:t>
      </w:r>
      <w:r>
        <w:t>to Contractor’s employees and agents. In that regard, Contractor agrees to indemnify Viewrail and hold Viewrail harmless from any and all costs assessed directly or</w:t>
      </w:r>
    </w:p>
    <w:p w14:paraId="240F7666" w14:textId="77777777" w:rsidR="00CD07C5" w:rsidRDefault="00000000">
      <w:pPr>
        <w:pStyle w:val="BodyText"/>
        <w:spacing w:line="247" w:lineRule="auto"/>
        <w:ind w:left="996" w:right="238"/>
      </w:pPr>
      <w:r>
        <w:t>indirectly against Viewrail for the Contractor’s employees. Contractor’s worker’s compensation</w:t>
      </w:r>
      <w:r>
        <w:rPr>
          <w:spacing w:val="-3"/>
        </w:rPr>
        <w:t xml:space="preserve"> </w:t>
      </w:r>
      <w:r>
        <w:t>insurance</w:t>
      </w:r>
      <w:r>
        <w:rPr>
          <w:spacing w:val="-2"/>
        </w:rPr>
        <w:t xml:space="preserve"> </w:t>
      </w:r>
      <w:r>
        <w:t>policy</w:t>
      </w:r>
      <w:r>
        <w:rPr>
          <w:spacing w:val="-5"/>
        </w:rPr>
        <w:t xml:space="preserve"> </w:t>
      </w:r>
      <w:r>
        <w:t>shall</w:t>
      </w:r>
      <w:r>
        <w:rPr>
          <w:spacing w:val="-2"/>
        </w:rPr>
        <w:t xml:space="preserve"> </w:t>
      </w:r>
      <w:r>
        <w:t>have</w:t>
      </w:r>
      <w:r>
        <w:rPr>
          <w:spacing w:val="-5"/>
        </w:rPr>
        <w:t xml:space="preserve"> </w:t>
      </w:r>
      <w:r>
        <w:t>a</w:t>
      </w:r>
      <w:r>
        <w:rPr>
          <w:spacing w:val="-3"/>
        </w:rPr>
        <w:t xml:space="preserve"> </w:t>
      </w:r>
      <w:r>
        <w:t>limit</w:t>
      </w:r>
      <w:r>
        <w:rPr>
          <w:spacing w:val="-2"/>
        </w:rPr>
        <w:t xml:space="preserve"> </w:t>
      </w:r>
      <w:r>
        <w:t>of</w:t>
      </w:r>
      <w:r>
        <w:rPr>
          <w:spacing w:val="-2"/>
        </w:rPr>
        <w:t xml:space="preserve"> </w:t>
      </w:r>
      <w:r>
        <w:t>not</w:t>
      </w:r>
      <w:r>
        <w:rPr>
          <w:spacing w:val="-2"/>
        </w:rPr>
        <w:t xml:space="preserve"> </w:t>
      </w:r>
      <w:r>
        <w:t>less</w:t>
      </w:r>
      <w:r>
        <w:rPr>
          <w:spacing w:val="-2"/>
        </w:rPr>
        <w:t xml:space="preserve"> </w:t>
      </w:r>
      <w:r>
        <w:t>than</w:t>
      </w:r>
      <w:r>
        <w:rPr>
          <w:spacing w:val="-6"/>
        </w:rPr>
        <w:t xml:space="preserve"> </w:t>
      </w:r>
      <w:r>
        <w:t>$500,000.00</w:t>
      </w:r>
      <w:r>
        <w:rPr>
          <w:spacing w:val="-3"/>
        </w:rPr>
        <w:t xml:space="preserve"> </w:t>
      </w:r>
      <w:r>
        <w:t>per accident and $500,000.00 disease coverage per employee;</w:t>
      </w:r>
    </w:p>
    <w:p w14:paraId="003DEE17" w14:textId="77777777" w:rsidR="00CD07C5" w:rsidRDefault="00CD07C5">
      <w:pPr>
        <w:pStyle w:val="BodyText"/>
        <w:spacing w:before="2"/>
      </w:pPr>
    </w:p>
    <w:p w14:paraId="62E3A352" w14:textId="77777777" w:rsidR="00CD07C5" w:rsidRDefault="00000000">
      <w:pPr>
        <w:pStyle w:val="ListParagraph"/>
        <w:numPr>
          <w:ilvl w:val="1"/>
          <w:numId w:val="1"/>
        </w:numPr>
        <w:tabs>
          <w:tab w:val="left" w:pos="996"/>
        </w:tabs>
        <w:spacing w:line="249" w:lineRule="auto"/>
        <w:ind w:right="743"/>
      </w:pPr>
      <w:r>
        <w:rPr>
          <w:b/>
        </w:rPr>
        <w:t>Comprehensive Bodily Injury and Property Damage General Liability Insurance</w:t>
      </w:r>
      <w:r>
        <w:rPr>
          <w:b/>
          <w:spacing w:val="-7"/>
        </w:rPr>
        <w:t xml:space="preserve"> </w:t>
      </w:r>
      <w:r>
        <w:t>of</w:t>
      </w:r>
      <w:r>
        <w:rPr>
          <w:spacing w:val="-5"/>
        </w:rPr>
        <w:t xml:space="preserve"> </w:t>
      </w:r>
      <w:r>
        <w:t>not</w:t>
      </w:r>
      <w:r>
        <w:rPr>
          <w:spacing w:val="-6"/>
        </w:rPr>
        <w:t xml:space="preserve"> </w:t>
      </w:r>
      <w:r>
        <w:t>less</w:t>
      </w:r>
      <w:r>
        <w:rPr>
          <w:spacing w:val="-5"/>
        </w:rPr>
        <w:t xml:space="preserve"> </w:t>
      </w:r>
      <w:r>
        <w:t>than</w:t>
      </w:r>
      <w:r>
        <w:rPr>
          <w:spacing w:val="-4"/>
        </w:rPr>
        <w:t xml:space="preserve"> </w:t>
      </w:r>
      <w:r>
        <w:t>$1,000,000.00</w:t>
      </w:r>
      <w:r>
        <w:rPr>
          <w:spacing w:val="-6"/>
        </w:rPr>
        <w:t xml:space="preserve"> </w:t>
      </w:r>
      <w:r>
        <w:t>per</w:t>
      </w:r>
      <w:r>
        <w:rPr>
          <w:spacing w:val="-3"/>
        </w:rPr>
        <w:t xml:space="preserve"> </w:t>
      </w:r>
      <w:r>
        <w:t>occurrence,</w:t>
      </w:r>
      <w:r>
        <w:rPr>
          <w:spacing w:val="-4"/>
        </w:rPr>
        <w:t xml:space="preserve"> </w:t>
      </w:r>
      <w:r>
        <w:t>$2,000,000.00</w:t>
      </w:r>
      <w:r>
        <w:rPr>
          <w:spacing w:val="-4"/>
        </w:rPr>
        <w:t xml:space="preserve"> </w:t>
      </w:r>
      <w:r>
        <w:t>aggregate liability, and $2,000,000.00 products and complete operations;</w:t>
      </w:r>
    </w:p>
    <w:p w14:paraId="51FD7F1E" w14:textId="77777777" w:rsidR="00CD07C5" w:rsidRDefault="00CD07C5">
      <w:pPr>
        <w:pStyle w:val="BodyText"/>
        <w:spacing w:before="3"/>
      </w:pPr>
    </w:p>
    <w:p w14:paraId="05029392" w14:textId="77777777" w:rsidR="00CD07C5" w:rsidRDefault="00000000">
      <w:pPr>
        <w:pStyle w:val="ListParagraph"/>
        <w:numPr>
          <w:ilvl w:val="1"/>
          <w:numId w:val="1"/>
        </w:numPr>
        <w:tabs>
          <w:tab w:val="left" w:pos="996"/>
        </w:tabs>
        <w:spacing w:line="247" w:lineRule="auto"/>
        <w:ind w:right="477"/>
      </w:pPr>
      <w:r>
        <w:rPr>
          <w:b/>
        </w:rPr>
        <w:t>Comprehensive Bodily Injury and Property Damage Automobile Liability Insurance</w:t>
      </w:r>
      <w:r>
        <w:rPr>
          <w:b/>
          <w:spacing w:val="-6"/>
        </w:rPr>
        <w:t xml:space="preserve"> </w:t>
      </w:r>
      <w:r>
        <w:t>covering</w:t>
      </w:r>
      <w:r>
        <w:rPr>
          <w:spacing w:val="-6"/>
        </w:rPr>
        <w:t xml:space="preserve"> </w:t>
      </w:r>
      <w:r>
        <w:t>all</w:t>
      </w:r>
      <w:r>
        <w:rPr>
          <w:spacing w:val="-5"/>
        </w:rPr>
        <w:t xml:space="preserve"> </w:t>
      </w:r>
      <w:r>
        <w:t>owned,</w:t>
      </w:r>
      <w:r>
        <w:rPr>
          <w:spacing w:val="-3"/>
        </w:rPr>
        <w:t xml:space="preserve"> </w:t>
      </w:r>
      <w:r>
        <w:t>hired,</w:t>
      </w:r>
      <w:r>
        <w:rPr>
          <w:spacing w:val="-3"/>
        </w:rPr>
        <w:t xml:space="preserve"> </w:t>
      </w:r>
      <w:r>
        <w:t>and</w:t>
      </w:r>
      <w:r>
        <w:rPr>
          <w:spacing w:val="-4"/>
        </w:rPr>
        <w:t xml:space="preserve"> </w:t>
      </w:r>
      <w:r>
        <w:t>non-owned</w:t>
      </w:r>
      <w:r>
        <w:rPr>
          <w:spacing w:val="-5"/>
        </w:rPr>
        <w:t xml:space="preserve"> </w:t>
      </w:r>
      <w:r>
        <w:t>automobiles</w:t>
      </w:r>
      <w:r>
        <w:rPr>
          <w:spacing w:val="-4"/>
        </w:rPr>
        <w:t xml:space="preserve"> </w:t>
      </w:r>
      <w:r>
        <w:t>and</w:t>
      </w:r>
      <w:r>
        <w:rPr>
          <w:spacing w:val="-7"/>
        </w:rPr>
        <w:t xml:space="preserve"> </w:t>
      </w:r>
      <w:r>
        <w:t>other</w:t>
      </w:r>
      <w:r>
        <w:rPr>
          <w:spacing w:val="-2"/>
        </w:rPr>
        <w:t xml:space="preserve"> </w:t>
      </w:r>
      <w:r>
        <w:t>vehicles and equipment with a combined single limit of not less than $1,000,000.00;</w:t>
      </w:r>
    </w:p>
    <w:p w14:paraId="4EE3EA35" w14:textId="77777777" w:rsidR="00CD07C5" w:rsidRDefault="00CD07C5">
      <w:pPr>
        <w:pStyle w:val="BodyText"/>
        <w:spacing w:before="12"/>
      </w:pPr>
    </w:p>
    <w:p w14:paraId="7CF03B73" w14:textId="49A5CA9E" w:rsidR="00315BF6" w:rsidRPr="00315BF6" w:rsidRDefault="00000000" w:rsidP="00315BF6">
      <w:pPr>
        <w:pStyle w:val="ListParagraph"/>
        <w:numPr>
          <w:ilvl w:val="1"/>
          <w:numId w:val="1"/>
        </w:numPr>
        <w:tabs>
          <w:tab w:val="left" w:pos="996"/>
        </w:tabs>
        <w:spacing w:line="247" w:lineRule="auto"/>
        <w:ind w:right="372"/>
      </w:pPr>
      <w:r>
        <w:rPr>
          <w:b/>
        </w:rPr>
        <w:t>Optional Umbrella Liability Policy.</w:t>
      </w:r>
      <w:r>
        <w:rPr>
          <w:b/>
          <w:spacing w:val="28"/>
          <w:position w:val="6"/>
          <w:sz w:val="14"/>
        </w:rPr>
        <w:t xml:space="preserve"> </w:t>
      </w:r>
      <w:r>
        <w:t xml:space="preserve">Contractor may obtain an optional umbrella </w:t>
      </w:r>
      <w:r>
        <w:lastRenderedPageBreak/>
        <w:t>liability</w:t>
      </w:r>
      <w:r w:rsidRPr="00636DD1">
        <w:t xml:space="preserve"> </w:t>
      </w:r>
      <w:r>
        <w:t>policy</w:t>
      </w:r>
      <w:r w:rsidRPr="00636DD1">
        <w:t xml:space="preserve"> </w:t>
      </w:r>
      <w:r>
        <w:t>to</w:t>
      </w:r>
      <w:r w:rsidRPr="00636DD1">
        <w:t xml:space="preserve"> </w:t>
      </w:r>
      <w:r>
        <w:t>cover</w:t>
      </w:r>
      <w:r w:rsidRPr="00636DD1">
        <w:t xml:space="preserve"> </w:t>
      </w:r>
      <w:r>
        <w:t>any</w:t>
      </w:r>
      <w:r w:rsidRPr="00636DD1">
        <w:t xml:space="preserve"> </w:t>
      </w:r>
      <w:r>
        <w:t>gaps</w:t>
      </w:r>
      <w:r w:rsidRPr="00636DD1">
        <w:t xml:space="preserve"> </w:t>
      </w:r>
      <w:r>
        <w:t>between</w:t>
      </w:r>
      <w:r w:rsidRPr="00636DD1">
        <w:t xml:space="preserve"> </w:t>
      </w:r>
      <w:r>
        <w:t>Contractor’s</w:t>
      </w:r>
      <w:r w:rsidRPr="00636DD1">
        <w:t xml:space="preserve"> </w:t>
      </w:r>
      <w:r>
        <w:t>current</w:t>
      </w:r>
      <w:r w:rsidRPr="00636DD1">
        <w:t xml:space="preserve"> </w:t>
      </w:r>
      <w:r>
        <w:t>insurance</w:t>
      </w:r>
      <w:r w:rsidRPr="00636DD1">
        <w:t xml:space="preserve"> </w:t>
      </w:r>
      <w:r>
        <w:t>coverage</w:t>
      </w:r>
      <w:r w:rsidRPr="00636DD1">
        <w:t xml:space="preserve"> </w:t>
      </w:r>
      <w:r>
        <w:t>and</w:t>
      </w:r>
      <w:r w:rsidR="00315BF6">
        <w:t xml:space="preserve"> </w:t>
      </w:r>
      <w:r>
        <w:t>the</w:t>
      </w:r>
      <w:r w:rsidRPr="00636DD1">
        <w:t xml:space="preserve"> </w:t>
      </w:r>
      <w:r>
        <w:t>insurance</w:t>
      </w:r>
      <w:r w:rsidRPr="00636DD1">
        <w:t xml:space="preserve"> </w:t>
      </w:r>
      <w:r>
        <w:t>coverage</w:t>
      </w:r>
      <w:r w:rsidRPr="00636DD1">
        <w:t xml:space="preserve"> </w:t>
      </w:r>
      <w:r>
        <w:t>minimums</w:t>
      </w:r>
      <w:r w:rsidRPr="00636DD1">
        <w:t xml:space="preserve"> </w:t>
      </w:r>
      <w:r>
        <w:t>referenced</w:t>
      </w:r>
      <w:r w:rsidRPr="00636DD1">
        <w:t xml:space="preserve"> </w:t>
      </w:r>
      <w:r>
        <w:t>above</w:t>
      </w:r>
      <w:r w:rsidRPr="00636DD1">
        <w:t xml:space="preserve"> </w:t>
      </w:r>
      <w:r>
        <w:t>provided</w:t>
      </w:r>
      <w:r w:rsidRPr="00636DD1">
        <w:t xml:space="preserve"> </w:t>
      </w:r>
      <w:r>
        <w:t>that</w:t>
      </w:r>
      <w:r w:rsidRPr="00636DD1">
        <w:t xml:space="preserve"> </w:t>
      </w:r>
      <w:r>
        <w:t>said</w:t>
      </w:r>
      <w:r w:rsidRPr="00636DD1">
        <w:t xml:space="preserve"> </w:t>
      </w:r>
      <w:r>
        <w:t>umbrella</w:t>
      </w:r>
      <w:r w:rsidRPr="00636DD1">
        <w:t xml:space="preserve"> </w:t>
      </w:r>
      <w:r>
        <w:t>policy affords coverage with the same terms and conditions as the policies mentioned above.</w:t>
      </w:r>
      <w:r w:rsidR="00315BF6">
        <w:t xml:space="preserve"> </w:t>
      </w:r>
      <w:r w:rsidR="004D290C">
        <w:t>(</w:t>
      </w:r>
      <w:r w:rsidR="00315BF6" w:rsidRPr="00315BF6">
        <w:t>Any umbrella liability policy obtained by Contractor cannot be used in place of any applicable worker’s</w:t>
      </w:r>
      <w:r w:rsidR="00315BF6">
        <w:t xml:space="preserve"> </w:t>
      </w:r>
      <w:r w:rsidR="00315BF6" w:rsidRPr="00315BF6">
        <w:t>compensation insurance coverage requirements</w:t>
      </w:r>
      <w:r w:rsidR="004D290C">
        <w:t>)</w:t>
      </w:r>
      <w:r w:rsidR="00315BF6" w:rsidRPr="00315BF6">
        <w:t>.</w:t>
      </w:r>
    </w:p>
    <w:p w14:paraId="59D44E49" w14:textId="77777777" w:rsidR="00CD07C5" w:rsidRDefault="00CD07C5">
      <w:pPr>
        <w:pStyle w:val="BodyText"/>
        <w:spacing w:before="4"/>
      </w:pPr>
    </w:p>
    <w:p w14:paraId="40CC2049" w14:textId="77777777" w:rsidR="00CD07C5" w:rsidRDefault="00000000">
      <w:pPr>
        <w:pStyle w:val="BodyText"/>
        <w:ind w:left="833"/>
      </w:pPr>
      <w:r>
        <w:t>Contractor</w:t>
      </w:r>
      <w:r>
        <w:rPr>
          <w:spacing w:val="40"/>
        </w:rPr>
        <w:t xml:space="preserve"> </w:t>
      </w:r>
      <w:r>
        <w:t>shall</w:t>
      </w:r>
      <w:r>
        <w:rPr>
          <w:spacing w:val="40"/>
        </w:rPr>
        <w:t xml:space="preserve"> </w:t>
      </w:r>
      <w:r>
        <w:t>add</w:t>
      </w:r>
      <w:r>
        <w:rPr>
          <w:spacing w:val="40"/>
        </w:rPr>
        <w:t xml:space="preserve"> </w:t>
      </w:r>
      <w:r>
        <w:t>Iron</w:t>
      </w:r>
      <w:r>
        <w:rPr>
          <w:spacing w:val="-1"/>
        </w:rPr>
        <w:t xml:space="preserve"> </w:t>
      </w:r>
      <w:r>
        <w:t>Baluster, LLC</w:t>
      </w:r>
      <w:r>
        <w:rPr>
          <w:spacing w:val="-4"/>
        </w:rPr>
        <w:t xml:space="preserve"> </w:t>
      </w:r>
      <w:r>
        <w:t>dba</w:t>
      </w:r>
      <w:r>
        <w:rPr>
          <w:spacing w:val="-3"/>
        </w:rPr>
        <w:t xml:space="preserve"> </w:t>
      </w:r>
      <w:r>
        <w:t>Viewrail, LLC</w:t>
      </w:r>
      <w:r>
        <w:rPr>
          <w:spacing w:val="-1"/>
        </w:rPr>
        <w:t xml:space="preserve"> </w:t>
      </w:r>
      <w:r>
        <w:t>1722</w:t>
      </w:r>
      <w:r>
        <w:rPr>
          <w:spacing w:val="-1"/>
        </w:rPr>
        <w:t xml:space="preserve"> </w:t>
      </w:r>
      <w:r>
        <w:t>Eisenhower</w:t>
      </w:r>
      <w:r>
        <w:rPr>
          <w:spacing w:val="-5"/>
        </w:rPr>
        <w:t xml:space="preserve"> </w:t>
      </w:r>
      <w:r>
        <w:t>DR.</w:t>
      </w:r>
      <w:r>
        <w:rPr>
          <w:spacing w:val="-2"/>
        </w:rPr>
        <w:t xml:space="preserve"> </w:t>
      </w:r>
      <w:r>
        <w:t>North Goshen, IN 46526</w:t>
      </w:r>
      <w:r>
        <w:rPr>
          <w:spacing w:val="40"/>
        </w:rPr>
        <w:t xml:space="preserve"> </w:t>
      </w:r>
      <w:r>
        <w:t>as</w:t>
      </w:r>
      <w:r>
        <w:rPr>
          <w:spacing w:val="40"/>
        </w:rPr>
        <w:t xml:space="preserve"> </w:t>
      </w:r>
      <w:r>
        <w:t>an</w:t>
      </w:r>
      <w:r>
        <w:rPr>
          <w:spacing w:val="40"/>
        </w:rPr>
        <w:t xml:space="preserve"> </w:t>
      </w:r>
      <w:r>
        <w:t>“Additional</w:t>
      </w:r>
      <w:r>
        <w:rPr>
          <w:spacing w:val="40"/>
        </w:rPr>
        <w:t xml:space="preserve"> </w:t>
      </w:r>
      <w:r>
        <w:t>Insured”</w:t>
      </w:r>
      <w:r>
        <w:rPr>
          <w:spacing w:val="40"/>
        </w:rPr>
        <w:t xml:space="preserve"> </w:t>
      </w:r>
      <w:r>
        <w:t>for</w:t>
      </w:r>
      <w:r>
        <w:rPr>
          <w:spacing w:val="40"/>
        </w:rPr>
        <w:t xml:space="preserve"> </w:t>
      </w:r>
      <w:r>
        <w:t>general</w:t>
      </w:r>
      <w:r>
        <w:rPr>
          <w:spacing w:val="40"/>
        </w:rPr>
        <w:t xml:space="preserve"> </w:t>
      </w:r>
      <w:r>
        <w:t>liability,</w:t>
      </w:r>
      <w:r>
        <w:rPr>
          <w:spacing w:val="40"/>
        </w:rPr>
        <w:t xml:space="preserve"> </w:t>
      </w:r>
      <w:r>
        <w:t>auto</w:t>
      </w:r>
      <w:r>
        <w:rPr>
          <w:spacing w:val="40"/>
        </w:rPr>
        <w:t xml:space="preserve"> </w:t>
      </w:r>
      <w:r>
        <w:t>and umbrella/excess liability insurance policies. The general liability additional insured endorsement</w:t>
      </w:r>
      <w:r>
        <w:rPr>
          <w:spacing w:val="-4"/>
        </w:rPr>
        <w:t xml:space="preserve"> </w:t>
      </w:r>
      <w:r>
        <w:t>shall</w:t>
      </w:r>
      <w:r>
        <w:rPr>
          <w:spacing w:val="-4"/>
        </w:rPr>
        <w:t xml:space="preserve"> </w:t>
      </w:r>
      <w:r>
        <w:t>include</w:t>
      </w:r>
      <w:r>
        <w:rPr>
          <w:spacing w:val="-3"/>
        </w:rPr>
        <w:t xml:space="preserve"> </w:t>
      </w:r>
      <w:r>
        <w:t>on-going</w:t>
      </w:r>
      <w:r>
        <w:rPr>
          <w:spacing w:val="-4"/>
        </w:rPr>
        <w:t xml:space="preserve"> </w:t>
      </w:r>
      <w:r>
        <w:t>and</w:t>
      </w:r>
      <w:r>
        <w:rPr>
          <w:spacing w:val="-4"/>
        </w:rPr>
        <w:t xml:space="preserve"> </w:t>
      </w:r>
      <w:r>
        <w:t>completed.</w:t>
      </w:r>
      <w:r>
        <w:rPr>
          <w:spacing w:val="-4"/>
        </w:rPr>
        <w:t xml:space="preserve"> </w:t>
      </w:r>
      <w:r>
        <w:t>Each</w:t>
      </w:r>
      <w:r>
        <w:rPr>
          <w:spacing w:val="-4"/>
        </w:rPr>
        <w:t xml:space="preserve"> </w:t>
      </w:r>
      <w:r>
        <w:t>policy</w:t>
      </w:r>
      <w:r>
        <w:rPr>
          <w:spacing w:val="-4"/>
        </w:rPr>
        <w:t xml:space="preserve"> </w:t>
      </w:r>
      <w:r>
        <w:t>shall</w:t>
      </w:r>
      <w:r>
        <w:rPr>
          <w:spacing w:val="-4"/>
        </w:rPr>
        <w:t xml:space="preserve"> </w:t>
      </w:r>
      <w:r>
        <w:t>provide</w:t>
      </w:r>
      <w:r>
        <w:rPr>
          <w:spacing w:val="-4"/>
        </w:rPr>
        <w:t xml:space="preserve"> </w:t>
      </w:r>
      <w:r>
        <w:t>for</w:t>
      </w:r>
      <w:r>
        <w:rPr>
          <w:spacing w:val="-4"/>
        </w:rPr>
        <w:t xml:space="preserve"> </w:t>
      </w:r>
      <w:r>
        <w:t>waiver</w:t>
      </w:r>
      <w:r>
        <w:rPr>
          <w:spacing w:val="-2"/>
        </w:rPr>
        <w:t xml:space="preserve"> </w:t>
      </w:r>
      <w:r>
        <w:t>of subrogation (including Worker's Compensation) in favor of Viewrail and contain an endorsement specifying that with respect to claims arising out of this Agreement the insurance provided by Contractor shall be considered primary and non-contributory and any insurance maintained by Viewrail shall be considered excess.</w:t>
      </w:r>
    </w:p>
    <w:p w14:paraId="71FF5B38" w14:textId="77777777" w:rsidR="00CD07C5" w:rsidRDefault="00CD07C5">
      <w:pPr>
        <w:pStyle w:val="BodyText"/>
      </w:pPr>
    </w:p>
    <w:p w14:paraId="6C5B7737" w14:textId="77777777" w:rsidR="00CD07C5" w:rsidRDefault="00000000">
      <w:pPr>
        <w:pStyle w:val="BodyText"/>
        <w:ind w:left="833" w:right="275"/>
      </w:pPr>
      <w:r>
        <w:t>Contractor will provide to Viewrail certificates of insurance or other appropriate evidence</w:t>
      </w:r>
      <w:r>
        <w:rPr>
          <w:spacing w:val="-3"/>
        </w:rPr>
        <w:t xml:space="preserve"> </w:t>
      </w:r>
      <w:r>
        <w:t>of</w:t>
      </w:r>
      <w:r>
        <w:rPr>
          <w:spacing w:val="-3"/>
        </w:rPr>
        <w:t xml:space="preserve"> </w:t>
      </w:r>
      <w:r>
        <w:t>compliance</w:t>
      </w:r>
      <w:r>
        <w:rPr>
          <w:spacing w:val="-3"/>
        </w:rPr>
        <w:t xml:space="preserve"> </w:t>
      </w:r>
      <w:r>
        <w:t>with</w:t>
      </w:r>
      <w:r>
        <w:rPr>
          <w:spacing w:val="-4"/>
        </w:rPr>
        <w:t xml:space="preserve"> </w:t>
      </w:r>
      <w:r>
        <w:t>the</w:t>
      </w:r>
      <w:r>
        <w:rPr>
          <w:spacing w:val="-4"/>
        </w:rPr>
        <w:t xml:space="preserve"> </w:t>
      </w:r>
      <w:r>
        <w:t>provisions</w:t>
      </w:r>
      <w:r>
        <w:rPr>
          <w:spacing w:val="-3"/>
        </w:rPr>
        <w:t xml:space="preserve"> </w:t>
      </w:r>
      <w:r>
        <w:t>of</w:t>
      </w:r>
      <w:r>
        <w:rPr>
          <w:spacing w:val="-3"/>
        </w:rPr>
        <w:t xml:space="preserve"> </w:t>
      </w:r>
      <w:r>
        <w:t>this</w:t>
      </w:r>
      <w:r>
        <w:rPr>
          <w:spacing w:val="-1"/>
        </w:rPr>
        <w:t xml:space="preserve"> </w:t>
      </w:r>
      <w:r>
        <w:t>Section</w:t>
      </w:r>
      <w:r>
        <w:rPr>
          <w:spacing w:val="-2"/>
        </w:rPr>
        <w:t xml:space="preserve"> </w:t>
      </w:r>
      <w:r>
        <w:t>7</w:t>
      </w:r>
      <w:r>
        <w:rPr>
          <w:spacing w:val="-4"/>
        </w:rPr>
        <w:t xml:space="preserve"> </w:t>
      </w:r>
      <w:r>
        <w:t>promptly</w:t>
      </w:r>
      <w:r>
        <w:rPr>
          <w:spacing w:val="-1"/>
        </w:rPr>
        <w:t xml:space="preserve"> </w:t>
      </w:r>
      <w:r>
        <w:t>after</w:t>
      </w:r>
      <w:r>
        <w:rPr>
          <w:spacing w:val="-3"/>
        </w:rPr>
        <w:t xml:space="preserve"> </w:t>
      </w:r>
      <w:r>
        <w:t>the</w:t>
      </w:r>
      <w:r>
        <w:rPr>
          <w:spacing w:val="-4"/>
        </w:rPr>
        <w:t xml:space="preserve"> </w:t>
      </w:r>
      <w:r>
        <w:t>signing</w:t>
      </w:r>
      <w:r>
        <w:rPr>
          <w:spacing w:val="-2"/>
        </w:rPr>
        <w:t xml:space="preserve"> </w:t>
      </w:r>
      <w:r>
        <w:t>of this Agreement and on or before the anniversary date of each policy during which Work is to be performed. Each certificate of insurance shall contain an unqualified clause to the effect that the policy shall not be subject to cancellation, nonrenewal, adverse change, or</w:t>
      </w:r>
      <w:r>
        <w:rPr>
          <w:spacing w:val="-2"/>
        </w:rPr>
        <w:t xml:space="preserve"> </w:t>
      </w:r>
      <w:r>
        <w:t>reduction</w:t>
      </w:r>
      <w:r>
        <w:rPr>
          <w:spacing w:val="-3"/>
        </w:rPr>
        <w:t xml:space="preserve"> </w:t>
      </w:r>
      <w:r>
        <w:t>of</w:t>
      </w:r>
      <w:r>
        <w:rPr>
          <w:spacing w:val="-4"/>
        </w:rPr>
        <w:t xml:space="preserve"> </w:t>
      </w:r>
      <w:r>
        <w:t>amounts of</w:t>
      </w:r>
      <w:r>
        <w:rPr>
          <w:spacing w:val="-2"/>
        </w:rPr>
        <w:t xml:space="preserve"> </w:t>
      </w:r>
      <w:r>
        <w:t>coverage</w:t>
      </w:r>
      <w:r>
        <w:rPr>
          <w:spacing w:val="-3"/>
        </w:rPr>
        <w:t xml:space="preserve"> </w:t>
      </w:r>
      <w:r>
        <w:t>without</w:t>
      </w:r>
      <w:r>
        <w:rPr>
          <w:spacing w:val="-3"/>
        </w:rPr>
        <w:t xml:space="preserve"> </w:t>
      </w:r>
      <w:r>
        <w:t>thirty</w:t>
      </w:r>
      <w:r>
        <w:rPr>
          <w:spacing w:val="-4"/>
        </w:rPr>
        <w:t xml:space="preserve"> </w:t>
      </w:r>
      <w:r>
        <w:t>(30)</w:t>
      </w:r>
      <w:r>
        <w:rPr>
          <w:spacing w:val="-2"/>
        </w:rPr>
        <w:t xml:space="preserve"> </w:t>
      </w:r>
      <w:r>
        <w:t>days</w:t>
      </w:r>
      <w:r>
        <w:rPr>
          <w:spacing w:val="-2"/>
        </w:rPr>
        <w:t xml:space="preserve"> </w:t>
      </w:r>
      <w:r>
        <w:t>prior</w:t>
      </w:r>
      <w:r>
        <w:rPr>
          <w:spacing w:val="-2"/>
        </w:rPr>
        <w:t xml:space="preserve"> </w:t>
      </w:r>
      <w:r>
        <w:t>written notice to Viewrail.</w:t>
      </w:r>
    </w:p>
    <w:p w14:paraId="0BF96D33" w14:textId="77777777" w:rsidR="00CD07C5" w:rsidRDefault="00CD07C5">
      <w:pPr>
        <w:pStyle w:val="BodyText"/>
        <w:spacing w:before="2"/>
      </w:pPr>
    </w:p>
    <w:p w14:paraId="7ADEE683" w14:textId="77777777" w:rsidR="00CD07C5" w:rsidRDefault="00000000">
      <w:pPr>
        <w:pStyle w:val="BodyText"/>
        <w:ind w:left="833"/>
      </w:pPr>
      <w:r>
        <w:t>The</w:t>
      </w:r>
      <w:r>
        <w:rPr>
          <w:spacing w:val="-3"/>
        </w:rPr>
        <w:t xml:space="preserve"> </w:t>
      </w:r>
      <w:r>
        <w:t>amounts</w:t>
      </w:r>
      <w:r>
        <w:rPr>
          <w:spacing w:val="-3"/>
        </w:rPr>
        <w:t xml:space="preserve"> </w:t>
      </w:r>
      <w:r>
        <w:t>and</w:t>
      </w:r>
      <w:r>
        <w:rPr>
          <w:spacing w:val="-4"/>
        </w:rPr>
        <w:t xml:space="preserve"> </w:t>
      </w:r>
      <w:r>
        <w:t>types</w:t>
      </w:r>
      <w:r>
        <w:rPr>
          <w:spacing w:val="-4"/>
        </w:rPr>
        <w:t xml:space="preserve"> </w:t>
      </w:r>
      <w:r>
        <w:t>of</w:t>
      </w:r>
      <w:r>
        <w:rPr>
          <w:spacing w:val="-2"/>
        </w:rPr>
        <w:t xml:space="preserve"> </w:t>
      </w:r>
      <w:r>
        <w:t>insurance</w:t>
      </w:r>
      <w:r>
        <w:rPr>
          <w:spacing w:val="-4"/>
        </w:rPr>
        <w:t xml:space="preserve"> </w:t>
      </w:r>
      <w:r>
        <w:t>set</w:t>
      </w:r>
      <w:r>
        <w:rPr>
          <w:spacing w:val="-4"/>
        </w:rPr>
        <w:t xml:space="preserve"> </w:t>
      </w:r>
      <w:r>
        <w:t>forth</w:t>
      </w:r>
      <w:r>
        <w:rPr>
          <w:spacing w:val="-5"/>
        </w:rPr>
        <w:t xml:space="preserve"> </w:t>
      </w:r>
      <w:r>
        <w:t>herein</w:t>
      </w:r>
      <w:r>
        <w:rPr>
          <w:spacing w:val="-3"/>
        </w:rPr>
        <w:t xml:space="preserve"> </w:t>
      </w:r>
      <w:r>
        <w:t>are</w:t>
      </w:r>
      <w:r>
        <w:rPr>
          <w:spacing w:val="-4"/>
        </w:rPr>
        <w:t xml:space="preserve"> </w:t>
      </w:r>
      <w:r>
        <w:t>minimums</w:t>
      </w:r>
      <w:r>
        <w:rPr>
          <w:spacing w:val="-2"/>
        </w:rPr>
        <w:t xml:space="preserve"> </w:t>
      </w:r>
      <w:r>
        <w:t>required</w:t>
      </w:r>
      <w:r>
        <w:rPr>
          <w:spacing w:val="-4"/>
        </w:rPr>
        <w:t xml:space="preserve"> </w:t>
      </w:r>
      <w:r>
        <w:t>by Viewrail and shall not be substituted for an independent determination by Contractor of the amounts and types of insurance, which Contractor deems to be reasonably necessary to protect itself and</w:t>
      </w:r>
      <w:r>
        <w:rPr>
          <w:spacing w:val="40"/>
        </w:rPr>
        <w:t xml:space="preserve"> </w:t>
      </w:r>
      <w:r>
        <w:t>the Work.</w:t>
      </w:r>
    </w:p>
    <w:p w14:paraId="543E1724" w14:textId="77777777" w:rsidR="00CD07C5" w:rsidRDefault="00CD07C5">
      <w:pPr>
        <w:pStyle w:val="BodyText"/>
        <w:spacing w:before="154"/>
      </w:pPr>
    </w:p>
    <w:p w14:paraId="6D0A9B1D" w14:textId="77777777" w:rsidR="00CD07C5" w:rsidRDefault="00000000">
      <w:pPr>
        <w:pStyle w:val="ListParagraph"/>
        <w:numPr>
          <w:ilvl w:val="0"/>
          <w:numId w:val="1"/>
        </w:numPr>
        <w:tabs>
          <w:tab w:val="left" w:pos="540"/>
        </w:tabs>
        <w:spacing w:line="249" w:lineRule="auto"/>
        <w:ind w:right="910"/>
      </w:pPr>
      <w:r>
        <w:rPr>
          <w:b/>
          <w:u w:val="single"/>
        </w:rPr>
        <w:t>Waiver,</w:t>
      </w:r>
      <w:r>
        <w:rPr>
          <w:b/>
          <w:spacing w:val="-4"/>
          <w:u w:val="single"/>
        </w:rPr>
        <w:t xml:space="preserve"> </w:t>
      </w:r>
      <w:r>
        <w:rPr>
          <w:b/>
          <w:u w:val="single"/>
        </w:rPr>
        <w:t>Release,</w:t>
      </w:r>
      <w:r>
        <w:rPr>
          <w:b/>
          <w:spacing w:val="-4"/>
          <w:u w:val="single"/>
        </w:rPr>
        <w:t xml:space="preserve"> </w:t>
      </w:r>
      <w:r>
        <w:rPr>
          <w:b/>
          <w:u w:val="single"/>
        </w:rPr>
        <w:t>Indemnification</w:t>
      </w:r>
      <w:r>
        <w:rPr>
          <w:b/>
          <w:spacing w:val="-6"/>
          <w:u w:val="single"/>
        </w:rPr>
        <w:t xml:space="preserve"> </w:t>
      </w:r>
      <w:r>
        <w:rPr>
          <w:b/>
          <w:u w:val="single"/>
        </w:rPr>
        <w:t>and</w:t>
      </w:r>
      <w:r>
        <w:rPr>
          <w:b/>
          <w:spacing w:val="-6"/>
          <w:u w:val="single"/>
        </w:rPr>
        <w:t xml:space="preserve"> </w:t>
      </w:r>
      <w:r>
        <w:rPr>
          <w:b/>
          <w:u w:val="single"/>
        </w:rPr>
        <w:t>Termination</w:t>
      </w:r>
      <w:r>
        <w:rPr>
          <w:b/>
        </w:rPr>
        <w:t>.</w:t>
      </w:r>
      <w:r>
        <w:rPr>
          <w:b/>
          <w:spacing w:val="40"/>
        </w:rPr>
        <w:t xml:space="preserve"> </w:t>
      </w:r>
      <w:r>
        <w:t>Contractor</w:t>
      </w:r>
      <w:r>
        <w:rPr>
          <w:spacing w:val="-7"/>
        </w:rPr>
        <w:t xml:space="preserve"> </w:t>
      </w:r>
      <w:r>
        <w:t>recognizes</w:t>
      </w:r>
      <w:r>
        <w:rPr>
          <w:spacing w:val="-5"/>
        </w:rPr>
        <w:t xml:space="preserve"> </w:t>
      </w:r>
      <w:r>
        <w:t>that Contractor, and not Viewrail, is to be</w:t>
      </w:r>
      <w:r>
        <w:rPr>
          <w:spacing w:val="-1"/>
        </w:rPr>
        <w:t xml:space="preserve"> </w:t>
      </w:r>
      <w:r>
        <w:t>responsible for (</w:t>
      </w:r>
      <w:proofErr w:type="spellStart"/>
      <w:r>
        <w:t>i</w:t>
      </w:r>
      <w:proofErr w:type="spellEnd"/>
      <w:r>
        <w:t>) injuries to Contractor and</w:t>
      </w:r>
      <w:r>
        <w:rPr>
          <w:spacing w:val="-3"/>
        </w:rPr>
        <w:t xml:space="preserve"> </w:t>
      </w:r>
      <w:r>
        <w:t>its employees, and</w:t>
      </w:r>
      <w:r>
        <w:rPr>
          <w:spacing w:val="40"/>
        </w:rPr>
        <w:t xml:space="preserve"> </w:t>
      </w:r>
      <w:r>
        <w:t>others;</w:t>
      </w:r>
      <w:r>
        <w:rPr>
          <w:spacing w:val="-1"/>
        </w:rPr>
        <w:t xml:space="preserve"> </w:t>
      </w:r>
      <w:r>
        <w:t>and (ii) for other claims</w:t>
      </w:r>
      <w:r>
        <w:rPr>
          <w:spacing w:val="-1"/>
        </w:rPr>
        <w:t xml:space="preserve"> </w:t>
      </w:r>
      <w:r>
        <w:t>arising</w:t>
      </w:r>
      <w:r>
        <w:rPr>
          <w:spacing w:val="-3"/>
        </w:rPr>
        <w:t xml:space="preserve"> </w:t>
      </w:r>
      <w:r>
        <w:t>from or relating to the Work. Contractor intends to hold Viewrail harmless against any such injuries</w:t>
      </w:r>
      <w:r>
        <w:rPr>
          <w:spacing w:val="40"/>
        </w:rPr>
        <w:t xml:space="preserve"> </w:t>
      </w:r>
      <w:r>
        <w:t xml:space="preserve">and claims. </w:t>
      </w:r>
      <w:r>
        <w:rPr>
          <w:spacing w:val="-2"/>
        </w:rPr>
        <w:t>Accordingly:</w:t>
      </w:r>
    </w:p>
    <w:p w14:paraId="4AED9BF9" w14:textId="77777777" w:rsidR="00CD07C5" w:rsidRDefault="00CD07C5">
      <w:pPr>
        <w:pStyle w:val="BodyText"/>
        <w:spacing w:before="4"/>
      </w:pPr>
    </w:p>
    <w:p w14:paraId="188583CA" w14:textId="77777777" w:rsidR="00CD07C5" w:rsidRDefault="00000000">
      <w:pPr>
        <w:pStyle w:val="ListParagraph"/>
        <w:numPr>
          <w:ilvl w:val="1"/>
          <w:numId w:val="1"/>
        </w:numPr>
        <w:tabs>
          <w:tab w:val="left" w:pos="996"/>
        </w:tabs>
        <w:spacing w:line="249" w:lineRule="auto"/>
        <w:ind w:right="136"/>
      </w:pPr>
      <w:r>
        <w:rPr>
          <w:b/>
          <w:u w:val="single"/>
        </w:rPr>
        <w:t>Waiver</w:t>
      </w:r>
      <w:r>
        <w:rPr>
          <w:b/>
        </w:rPr>
        <w:t>.</w:t>
      </w:r>
      <w:r>
        <w:rPr>
          <w:b/>
          <w:spacing w:val="35"/>
        </w:rPr>
        <w:t xml:space="preserve"> </w:t>
      </w:r>
      <w:r>
        <w:t>Contractor</w:t>
      </w:r>
      <w:r>
        <w:rPr>
          <w:spacing w:val="-4"/>
        </w:rPr>
        <w:t xml:space="preserve"> </w:t>
      </w:r>
      <w:r>
        <w:t>expressly</w:t>
      </w:r>
      <w:r>
        <w:rPr>
          <w:spacing w:val="-5"/>
        </w:rPr>
        <w:t xml:space="preserve"> </w:t>
      </w:r>
      <w:r>
        <w:t>waives</w:t>
      </w:r>
      <w:r>
        <w:rPr>
          <w:spacing w:val="-2"/>
        </w:rPr>
        <w:t xml:space="preserve"> </w:t>
      </w:r>
      <w:r>
        <w:t>any</w:t>
      </w:r>
      <w:r>
        <w:rPr>
          <w:spacing w:val="-6"/>
        </w:rPr>
        <w:t xml:space="preserve"> </w:t>
      </w:r>
      <w:r>
        <w:t>provision</w:t>
      </w:r>
      <w:r>
        <w:rPr>
          <w:spacing w:val="-5"/>
        </w:rPr>
        <w:t xml:space="preserve"> </w:t>
      </w:r>
      <w:r>
        <w:t>of</w:t>
      </w:r>
      <w:r>
        <w:rPr>
          <w:spacing w:val="-4"/>
        </w:rPr>
        <w:t xml:space="preserve"> </w:t>
      </w:r>
      <w:r>
        <w:t>applicable</w:t>
      </w:r>
      <w:r>
        <w:rPr>
          <w:spacing w:val="-5"/>
        </w:rPr>
        <w:t xml:space="preserve"> </w:t>
      </w:r>
      <w:r>
        <w:t>federal,</w:t>
      </w:r>
      <w:r>
        <w:rPr>
          <w:spacing w:val="-4"/>
        </w:rPr>
        <w:t xml:space="preserve"> </w:t>
      </w:r>
      <w:r>
        <w:t>state</w:t>
      </w:r>
      <w:r>
        <w:rPr>
          <w:spacing w:val="-2"/>
        </w:rPr>
        <w:t xml:space="preserve"> </w:t>
      </w:r>
      <w:r>
        <w:t>and</w:t>
      </w:r>
      <w:r>
        <w:rPr>
          <w:spacing w:val="-2"/>
        </w:rPr>
        <w:t xml:space="preserve"> </w:t>
      </w:r>
      <w:r>
        <w:t>local workers</w:t>
      </w:r>
      <w:r>
        <w:rPr>
          <w:spacing w:val="-4"/>
        </w:rPr>
        <w:t xml:space="preserve"> </w:t>
      </w:r>
      <w:r>
        <w:t>compensation</w:t>
      </w:r>
      <w:r>
        <w:rPr>
          <w:spacing w:val="-5"/>
        </w:rPr>
        <w:t xml:space="preserve"> </w:t>
      </w:r>
      <w:r>
        <w:t>laws</w:t>
      </w:r>
      <w:r>
        <w:rPr>
          <w:spacing w:val="-3"/>
        </w:rPr>
        <w:t xml:space="preserve"> </w:t>
      </w:r>
      <w:r>
        <w:t>which</w:t>
      </w:r>
      <w:r>
        <w:rPr>
          <w:spacing w:val="-5"/>
        </w:rPr>
        <w:t xml:space="preserve"> </w:t>
      </w:r>
      <w:r>
        <w:t>might</w:t>
      </w:r>
      <w:r>
        <w:rPr>
          <w:spacing w:val="-4"/>
        </w:rPr>
        <w:t xml:space="preserve"> </w:t>
      </w:r>
      <w:r>
        <w:t>prevent</w:t>
      </w:r>
      <w:r>
        <w:rPr>
          <w:spacing w:val="-2"/>
        </w:rPr>
        <w:t xml:space="preserve"> </w:t>
      </w:r>
      <w:r>
        <w:t>Contractor</w:t>
      </w:r>
      <w:r>
        <w:rPr>
          <w:spacing w:val="-2"/>
        </w:rPr>
        <w:t xml:space="preserve"> </w:t>
      </w:r>
      <w:r>
        <w:t>being</w:t>
      </w:r>
      <w:r>
        <w:rPr>
          <w:spacing w:val="-6"/>
        </w:rPr>
        <w:t xml:space="preserve"> </w:t>
      </w:r>
      <w:r>
        <w:t>joined</w:t>
      </w:r>
      <w:r>
        <w:rPr>
          <w:spacing w:val="-2"/>
        </w:rPr>
        <w:t xml:space="preserve"> </w:t>
      </w:r>
      <w:r>
        <w:t>as</w:t>
      </w:r>
      <w:r>
        <w:rPr>
          <w:spacing w:val="-2"/>
        </w:rPr>
        <w:t xml:space="preserve"> </w:t>
      </w:r>
      <w:r>
        <w:t>a</w:t>
      </w:r>
      <w:r>
        <w:rPr>
          <w:spacing w:val="-5"/>
        </w:rPr>
        <w:t xml:space="preserve"> </w:t>
      </w:r>
      <w:r>
        <w:t>defendant or enable</w:t>
      </w:r>
      <w:r>
        <w:rPr>
          <w:spacing w:val="-1"/>
        </w:rPr>
        <w:t xml:space="preserve"> </w:t>
      </w:r>
      <w:r>
        <w:t>it to avoid liability to Viewrail or to any third party</w:t>
      </w:r>
      <w:r>
        <w:rPr>
          <w:spacing w:val="-1"/>
        </w:rPr>
        <w:t xml:space="preserve"> </w:t>
      </w:r>
      <w:r>
        <w:t>for damages, contribution, or indemnity, where Contractor or any subcontractor of Contractor, or any of their respective employees, officers, agents or invitees, makes any claim for damages against Viewrail or commences any civil action related thereto.</w:t>
      </w:r>
    </w:p>
    <w:p w14:paraId="551D982D" w14:textId="77777777" w:rsidR="00CD07C5" w:rsidRDefault="00000000">
      <w:pPr>
        <w:pStyle w:val="ListParagraph"/>
        <w:numPr>
          <w:ilvl w:val="1"/>
          <w:numId w:val="1"/>
        </w:numPr>
        <w:tabs>
          <w:tab w:val="left" w:pos="996"/>
        </w:tabs>
        <w:spacing w:before="258" w:line="249" w:lineRule="auto"/>
        <w:ind w:right="125"/>
      </w:pPr>
      <w:r>
        <w:rPr>
          <w:b/>
          <w:u w:val="single"/>
        </w:rPr>
        <w:t>Release</w:t>
      </w:r>
      <w:r>
        <w:rPr>
          <w:b/>
        </w:rPr>
        <w:t xml:space="preserve">. </w:t>
      </w:r>
      <w:r>
        <w:t>Contractor releases Viewrail and its affiliates, and the employees, officers, agents, and invitees of each of them, from any liability, damage or cost arising from or connected</w:t>
      </w:r>
      <w:r>
        <w:rPr>
          <w:spacing w:val="-4"/>
        </w:rPr>
        <w:t xml:space="preserve"> </w:t>
      </w:r>
      <w:r>
        <w:t>with</w:t>
      </w:r>
      <w:r>
        <w:rPr>
          <w:spacing w:val="-5"/>
        </w:rPr>
        <w:t xml:space="preserve"> </w:t>
      </w:r>
      <w:r>
        <w:t>the</w:t>
      </w:r>
      <w:r>
        <w:rPr>
          <w:spacing w:val="-5"/>
        </w:rPr>
        <w:t xml:space="preserve"> </w:t>
      </w:r>
      <w:r>
        <w:t>Work,</w:t>
      </w:r>
      <w:r>
        <w:rPr>
          <w:spacing w:val="-4"/>
        </w:rPr>
        <w:t xml:space="preserve"> </w:t>
      </w:r>
      <w:r>
        <w:t>regardless</w:t>
      </w:r>
      <w:r>
        <w:rPr>
          <w:spacing w:val="-4"/>
        </w:rPr>
        <w:t xml:space="preserve"> </w:t>
      </w:r>
      <w:r>
        <w:t>of</w:t>
      </w:r>
      <w:r>
        <w:rPr>
          <w:spacing w:val="-4"/>
        </w:rPr>
        <w:t xml:space="preserve"> </w:t>
      </w:r>
      <w:r>
        <w:t>cause,</w:t>
      </w:r>
      <w:r>
        <w:rPr>
          <w:spacing w:val="-4"/>
        </w:rPr>
        <w:t xml:space="preserve"> </w:t>
      </w:r>
      <w:r>
        <w:t>including,</w:t>
      </w:r>
      <w:r>
        <w:rPr>
          <w:spacing w:val="-4"/>
        </w:rPr>
        <w:t xml:space="preserve"> </w:t>
      </w:r>
      <w:r>
        <w:t>without</w:t>
      </w:r>
      <w:r>
        <w:rPr>
          <w:spacing w:val="-5"/>
        </w:rPr>
        <w:t xml:space="preserve"> </w:t>
      </w:r>
      <w:r>
        <w:t>limitation,</w:t>
      </w:r>
      <w:r>
        <w:rPr>
          <w:spacing w:val="-4"/>
        </w:rPr>
        <w:t xml:space="preserve"> </w:t>
      </w:r>
      <w:r>
        <w:t>any</w:t>
      </w:r>
      <w:r>
        <w:rPr>
          <w:spacing w:val="-3"/>
        </w:rPr>
        <w:t xml:space="preserve"> </w:t>
      </w:r>
      <w:r>
        <w:t>liability arising from or connected to the death of or any injury to Contractor or with respect to any damage to the property of Contractor, or of any subcontractor of Contractor, or any of their respective employees, officers, agents or invitees.</w:t>
      </w:r>
    </w:p>
    <w:p w14:paraId="6B63CE3C" w14:textId="77777777" w:rsidR="00CD07C5" w:rsidRDefault="00CD07C5">
      <w:pPr>
        <w:pStyle w:val="BodyText"/>
        <w:spacing w:before="3"/>
      </w:pPr>
    </w:p>
    <w:p w14:paraId="6B95A757" w14:textId="15A80DFB" w:rsidR="00CD07C5" w:rsidRDefault="00000000" w:rsidP="00A97816">
      <w:pPr>
        <w:pStyle w:val="ListParagraph"/>
        <w:numPr>
          <w:ilvl w:val="1"/>
          <w:numId w:val="1"/>
        </w:numPr>
        <w:tabs>
          <w:tab w:val="left" w:pos="996"/>
        </w:tabs>
        <w:spacing w:line="247" w:lineRule="auto"/>
        <w:ind w:right="430"/>
      </w:pPr>
      <w:r>
        <w:rPr>
          <w:b/>
          <w:u w:val="single"/>
        </w:rPr>
        <w:lastRenderedPageBreak/>
        <w:t>Indemnification</w:t>
      </w:r>
      <w:r>
        <w:rPr>
          <w:b/>
        </w:rPr>
        <w:t>.</w:t>
      </w:r>
      <w:r>
        <w:rPr>
          <w:b/>
          <w:spacing w:val="-4"/>
        </w:rPr>
        <w:t xml:space="preserve"> </w:t>
      </w:r>
      <w:r>
        <w:t>Contractor</w:t>
      </w:r>
      <w:r>
        <w:rPr>
          <w:spacing w:val="-3"/>
        </w:rPr>
        <w:t xml:space="preserve"> </w:t>
      </w:r>
      <w:r>
        <w:t>agrees</w:t>
      </w:r>
      <w:r>
        <w:rPr>
          <w:spacing w:val="-5"/>
        </w:rPr>
        <w:t xml:space="preserve"> </w:t>
      </w:r>
      <w:r>
        <w:t>to</w:t>
      </w:r>
      <w:r>
        <w:rPr>
          <w:spacing w:val="-5"/>
        </w:rPr>
        <w:t xml:space="preserve"> </w:t>
      </w:r>
      <w:r>
        <w:t>indemnify</w:t>
      </w:r>
      <w:r>
        <w:rPr>
          <w:spacing w:val="-3"/>
        </w:rPr>
        <w:t xml:space="preserve"> </w:t>
      </w:r>
      <w:r>
        <w:t>Viewrail</w:t>
      </w:r>
      <w:r>
        <w:rPr>
          <w:spacing w:val="-5"/>
        </w:rPr>
        <w:t xml:space="preserve"> </w:t>
      </w:r>
      <w:r>
        <w:t>and</w:t>
      </w:r>
      <w:r>
        <w:rPr>
          <w:spacing w:val="-5"/>
        </w:rPr>
        <w:t xml:space="preserve"> </w:t>
      </w:r>
      <w:r>
        <w:t>its</w:t>
      </w:r>
      <w:r>
        <w:rPr>
          <w:spacing w:val="-3"/>
        </w:rPr>
        <w:t xml:space="preserve"> </w:t>
      </w:r>
      <w:r>
        <w:t>affiliates,</w:t>
      </w:r>
      <w:r>
        <w:rPr>
          <w:spacing w:val="-5"/>
        </w:rPr>
        <w:t xml:space="preserve"> </w:t>
      </w:r>
      <w:r>
        <w:t>and</w:t>
      </w:r>
      <w:r>
        <w:rPr>
          <w:spacing w:val="-5"/>
        </w:rPr>
        <w:t xml:space="preserve"> </w:t>
      </w:r>
      <w:r>
        <w:t>the employees, officers, agents and invitees of each them for, and to save them harmless against, any and all liabilities, losses and costs caused solely by the negligence of</w:t>
      </w:r>
      <w:r w:rsidR="00A97816">
        <w:t xml:space="preserve"> </w:t>
      </w:r>
      <w:r>
        <w:t>Contractor, agents and</w:t>
      </w:r>
      <w:r w:rsidRPr="00A97816">
        <w:rPr>
          <w:spacing w:val="-1"/>
        </w:rPr>
        <w:t xml:space="preserve"> </w:t>
      </w:r>
      <w:r>
        <w:t>employees,</w:t>
      </w:r>
      <w:r w:rsidRPr="00A97816">
        <w:rPr>
          <w:spacing w:val="-1"/>
        </w:rPr>
        <w:t xml:space="preserve"> </w:t>
      </w:r>
      <w:r>
        <w:t>or</w:t>
      </w:r>
      <w:r w:rsidRPr="00A97816">
        <w:rPr>
          <w:spacing w:val="-1"/>
        </w:rPr>
        <w:t xml:space="preserve"> </w:t>
      </w:r>
      <w:r>
        <w:t>any</w:t>
      </w:r>
      <w:r w:rsidRPr="00A97816">
        <w:rPr>
          <w:spacing w:val="-2"/>
        </w:rPr>
        <w:t xml:space="preserve"> </w:t>
      </w:r>
      <w:r>
        <w:t>third</w:t>
      </w:r>
      <w:r w:rsidRPr="00A97816">
        <w:rPr>
          <w:spacing w:val="-3"/>
        </w:rPr>
        <w:t xml:space="preserve"> </w:t>
      </w:r>
      <w:r>
        <w:t>parties</w:t>
      </w:r>
      <w:r w:rsidRPr="00A97816">
        <w:rPr>
          <w:spacing w:val="-1"/>
        </w:rPr>
        <w:t xml:space="preserve"> </w:t>
      </w:r>
      <w:r>
        <w:t>to</w:t>
      </w:r>
      <w:r w:rsidRPr="00A97816">
        <w:rPr>
          <w:spacing w:val="-1"/>
        </w:rPr>
        <w:t xml:space="preserve"> </w:t>
      </w:r>
      <w:r>
        <w:t>this</w:t>
      </w:r>
      <w:r w:rsidRPr="00A97816">
        <w:rPr>
          <w:spacing w:val="-1"/>
        </w:rPr>
        <w:t xml:space="preserve"> </w:t>
      </w:r>
      <w:r>
        <w:t>Agreement (together</w:t>
      </w:r>
      <w:r w:rsidRPr="00A97816">
        <w:rPr>
          <w:spacing w:val="-1"/>
        </w:rPr>
        <w:t xml:space="preserve"> </w:t>
      </w:r>
      <w:r>
        <w:t>with reasonable attorney’s fees), arising from or connected with (</w:t>
      </w:r>
      <w:proofErr w:type="spellStart"/>
      <w:r>
        <w:t>i</w:t>
      </w:r>
      <w:proofErr w:type="spellEnd"/>
      <w:r>
        <w:t>) Contractor’s breach of or non-</w:t>
      </w:r>
      <w:r w:rsidRPr="00A97816">
        <w:rPr>
          <w:spacing w:val="-1"/>
        </w:rPr>
        <w:t xml:space="preserve"> </w:t>
      </w:r>
      <w:r>
        <w:t>compliance</w:t>
      </w:r>
      <w:r w:rsidRPr="00A97816">
        <w:rPr>
          <w:spacing w:val="-4"/>
        </w:rPr>
        <w:t xml:space="preserve"> </w:t>
      </w:r>
      <w:r>
        <w:t>with</w:t>
      </w:r>
      <w:r w:rsidRPr="00A97816">
        <w:rPr>
          <w:spacing w:val="-2"/>
        </w:rPr>
        <w:t xml:space="preserve"> </w:t>
      </w:r>
      <w:r>
        <w:t>any</w:t>
      </w:r>
      <w:r w:rsidRPr="00A97816">
        <w:rPr>
          <w:spacing w:val="-4"/>
        </w:rPr>
        <w:t xml:space="preserve"> </w:t>
      </w:r>
      <w:r>
        <w:t>of</w:t>
      </w:r>
      <w:r w:rsidRPr="00A97816">
        <w:rPr>
          <w:spacing w:val="-4"/>
        </w:rPr>
        <w:t xml:space="preserve"> </w:t>
      </w:r>
      <w:r>
        <w:t>the</w:t>
      </w:r>
      <w:r w:rsidRPr="00A97816">
        <w:rPr>
          <w:spacing w:val="-5"/>
        </w:rPr>
        <w:t xml:space="preserve"> </w:t>
      </w:r>
      <w:r>
        <w:t>representations</w:t>
      </w:r>
      <w:r w:rsidRPr="00A97816">
        <w:rPr>
          <w:spacing w:val="-2"/>
        </w:rPr>
        <w:t xml:space="preserve"> </w:t>
      </w:r>
      <w:r>
        <w:t>or</w:t>
      </w:r>
      <w:r w:rsidRPr="00A97816">
        <w:rPr>
          <w:spacing w:val="-2"/>
        </w:rPr>
        <w:t xml:space="preserve"> </w:t>
      </w:r>
      <w:r>
        <w:t>provisions</w:t>
      </w:r>
      <w:r w:rsidRPr="00A97816">
        <w:rPr>
          <w:spacing w:val="-4"/>
        </w:rPr>
        <w:t xml:space="preserve"> </w:t>
      </w:r>
      <w:r>
        <w:t>of</w:t>
      </w:r>
      <w:r w:rsidRPr="00A97816">
        <w:rPr>
          <w:spacing w:val="-4"/>
        </w:rPr>
        <w:t xml:space="preserve"> </w:t>
      </w:r>
      <w:r>
        <w:t>this</w:t>
      </w:r>
      <w:r w:rsidRPr="00A97816">
        <w:rPr>
          <w:spacing w:val="-2"/>
        </w:rPr>
        <w:t xml:space="preserve"> </w:t>
      </w:r>
      <w:r>
        <w:t>Agreement;</w:t>
      </w:r>
      <w:r w:rsidRPr="00A97816">
        <w:rPr>
          <w:spacing w:val="-4"/>
        </w:rPr>
        <w:t xml:space="preserve"> </w:t>
      </w:r>
      <w:r>
        <w:t>(ii)</w:t>
      </w:r>
      <w:r w:rsidRPr="00A97816">
        <w:rPr>
          <w:spacing w:val="-2"/>
        </w:rPr>
        <w:t xml:space="preserve"> </w:t>
      </w:r>
      <w:r>
        <w:t>any alleged personal injury, death or property damage arising from or connected with the Work; (iii) any alleged defect or malfunction in any of the services or materials provided in connection with the Work; or (iv) any violation by Contractor of any state or federal law regarding the documentation of employees as to their eligibility to work in the United States. Notwithstanding the foregoing, no provision of this Agreement shall obligate Contractor to indemnify Viewrail and its affiliates for any liability attributable to the sole or concurrent negligence of Viewrail or its affiliates.</w:t>
      </w:r>
    </w:p>
    <w:p w14:paraId="67419629" w14:textId="77777777" w:rsidR="00CD07C5" w:rsidRDefault="00000000">
      <w:pPr>
        <w:pStyle w:val="ListParagraph"/>
        <w:numPr>
          <w:ilvl w:val="1"/>
          <w:numId w:val="1"/>
        </w:numPr>
        <w:tabs>
          <w:tab w:val="left" w:pos="996"/>
        </w:tabs>
        <w:spacing w:before="254" w:line="249" w:lineRule="auto"/>
        <w:ind w:right="110"/>
      </w:pPr>
      <w:r>
        <w:rPr>
          <w:b/>
          <w:u w:val="single"/>
        </w:rPr>
        <w:t>Termination</w:t>
      </w:r>
      <w:r>
        <w:rPr>
          <w:b/>
        </w:rPr>
        <w:t xml:space="preserve">. </w:t>
      </w:r>
      <w:r>
        <w:t>The following acts on the part of Contractor will result in the immediate termination of this Agreement and suspension of Contractor from the job site. Such suspension</w:t>
      </w:r>
      <w:r>
        <w:rPr>
          <w:spacing w:val="-5"/>
        </w:rPr>
        <w:t xml:space="preserve"> </w:t>
      </w:r>
      <w:r>
        <w:t>will</w:t>
      </w:r>
      <w:r>
        <w:rPr>
          <w:spacing w:val="-5"/>
        </w:rPr>
        <w:t xml:space="preserve"> </w:t>
      </w:r>
      <w:r>
        <w:t>not</w:t>
      </w:r>
      <w:r>
        <w:rPr>
          <w:spacing w:val="-5"/>
        </w:rPr>
        <w:t xml:space="preserve"> </w:t>
      </w:r>
      <w:r>
        <w:t>relieve</w:t>
      </w:r>
      <w:r>
        <w:rPr>
          <w:spacing w:val="-2"/>
        </w:rPr>
        <w:t xml:space="preserve"> </w:t>
      </w:r>
      <w:r>
        <w:t>Contractor</w:t>
      </w:r>
      <w:r>
        <w:rPr>
          <w:spacing w:val="-4"/>
        </w:rPr>
        <w:t xml:space="preserve"> </w:t>
      </w:r>
      <w:r>
        <w:t>in</w:t>
      </w:r>
      <w:r>
        <w:rPr>
          <w:spacing w:val="-5"/>
        </w:rPr>
        <w:t xml:space="preserve"> </w:t>
      </w:r>
      <w:r>
        <w:t>any</w:t>
      </w:r>
      <w:r>
        <w:rPr>
          <w:spacing w:val="-5"/>
        </w:rPr>
        <w:t xml:space="preserve"> </w:t>
      </w:r>
      <w:r>
        <w:t>way</w:t>
      </w:r>
      <w:r>
        <w:rPr>
          <w:spacing w:val="-4"/>
        </w:rPr>
        <w:t xml:space="preserve"> </w:t>
      </w:r>
      <w:r>
        <w:t>from</w:t>
      </w:r>
      <w:r>
        <w:rPr>
          <w:spacing w:val="-2"/>
        </w:rPr>
        <w:t xml:space="preserve"> </w:t>
      </w:r>
      <w:r>
        <w:t>its</w:t>
      </w:r>
      <w:r>
        <w:rPr>
          <w:spacing w:val="-3"/>
        </w:rPr>
        <w:t xml:space="preserve"> </w:t>
      </w:r>
      <w:r>
        <w:t>responsibilities</w:t>
      </w:r>
      <w:r>
        <w:rPr>
          <w:spacing w:val="-4"/>
        </w:rPr>
        <w:t xml:space="preserve"> </w:t>
      </w:r>
      <w:r>
        <w:t>with</w:t>
      </w:r>
      <w:r>
        <w:rPr>
          <w:spacing w:val="-2"/>
        </w:rPr>
        <w:t xml:space="preserve"> </w:t>
      </w:r>
      <w:r>
        <w:t>regard</w:t>
      </w:r>
      <w:r>
        <w:rPr>
          <w:spacing w:val="-4"/>
        </w:rPr>
        <w:t xml:space="preserve"> </w:t>
      </w:r>
      <w:r>
        <w:t>to Work already performed:</w:t>
      </w:r>
    </w:p>
    <w:p w14:paraId="5A2A8FEA" w14:textId="77777777" w:rsidR="00CD07C5" w:rsidRDefault="00CD07C5">
      <w:pPr>
        <w:pStyle w:val="BodyText"/>
        <w:spacing w:before="35"/>
      </w:pPr>
    </w:p>
    <w:p w14:paraId="2DDFE8DD" w14:textId="77777777" w:rsidR="00CD07C5" w:rsidRDefault="00000000">
      <w:pPr>
        <w:pStyle w:val="ListParagraph"/>
        <w:numPr>
          <w:ilvl w:val="2"/>
          <w:numId w:val="1"/>
        </w:numPr>
        <w:tabs>
          <w:tab w:val="left" w:pos="1140"/>
        </w:tabs>
      </w:pPr>
      <w:r>
        <w:t>Any</w:t>
      </w:r>
      <w:r>
        <w:rPr>
          <w:spacing w:val="-13"/>
        </w:rPr>
        <w:t xml:space="preserve"> </w:t>
      </w:r>
      <w:r>
        <w:t>breach</w:t>
      </w:r>
      <w:r>
        <w:rPr>
          <w:spacing w:val="-4"/>
        </w:rPr>
        <w:t xml:space="preserve"> </w:t>
      </w:r>
      <w:r>
        <w:t>of</w:t>
      </w:r>
      <w:r>
        <w:rPr>
          <w:spacing w:val="-4"/>
        </w:rPr>
        <w:t xml:space="preserve"> </w:t>
      </w:r>
      <w:r>
        <w:t>any</w:t>
      </w:r>
      <w:r>
        <w:rPr>
          <w:spacing w:val="-6"/>
        </w:rPr>
        <w:t xml:space="preserve"> </w:t>
      </w:r>
      <w:r>
        <w:t>provision</w:t>
      </w:r>
      <w:r>
        <w:rPr>
          <w:spacing w:val="-5"/>
        </w:rPr>
        <w:t xml:space="preserve"> </w:t>
      </w:r>
      <w:r>
        <w:t>of</w:t>
      </w:r>
      <w:r>
        <w:rPr>
          <w:spacing w:val="-3"/>
        </w:rPr>
        <w:t xml:space="preserve"> </w:t>
      </w:r>
      <w:r>
        <w:t>this</w:t>
      </w:r>
      <w:r>
        <w:rPr>
          <w:spacing w:val="-1"/>
        </w:rPr>
        <w:t xml:space="preserve"> </w:t>
      </w:r>
      <w:r>
        <w:t>Agreement</w:t>
      </w:r>
      <w:r>
        <w:rPr>
          <w:spacing w:val="-6"/>
        </w:rPr>
        <w:t xml:space="preserve"> </w:t>
      </w:r>
      <w:r>
        <w:t>by</w:t>
      </w:r>
      <w:r>
        <w:rPr>
          <w:spacing w:val="-4"/>
        </w:rPr>
        <w:t xml:space="preserve"> </w:t>
      </w:r>
      <w:r>
        <w:rPr>
          <w:spacing w:val="-2"/>
        </w:rPr>
        <w:t>Contractor;</w:t>
      </w:r>
    </w:p>
    <w:p w14:paraId="01F52C7F" w14:textId="77777777" w:rsidR="00CD07C5" w:rsidRDefault="00CD07C5">
      <w:pPr>
        <w:pStyle w:val="BodyText"/>
        <w:spacing w:before="27"/>
      </w:pPr>
    </w:p>
    <w:p w14:paraId="35B8BF2E" w14:textId="77777777" w:rsidR="00CD07C5" w:rsidRDefault="00000000">
      <w:pPr>
        <w:pStyle w:val="ListParagraph"/>
        <w:numPr>
          <w:ilvl w:val="2"/>
          <w:numId w:val="1"/>
        </w:numPr>
        <w:tabs>
          <w:tab w:val="left" w:pos="1140"/>
        </w:tabs>
        <w:spacing w:before="1" w:line="264" w:lineRule="exact"/>
      </w:pPr>
      <w:r>
        <w:t>Any</w:t>
      </w:r>
      <w:r>
        <w:rPr>
          <w:spacing w:val="33"/>
        </w:rPr>
        <w:t xml:space="preserve"> </w:t>
      </w:r>
      <w:r>
        <w:t>delays</w:t>
      </w:r>
      <w:r>
        <w:rPr>
          <w:spacing w:val="37"/>
        </w:rPr>
        <w:t xml:space="preserve"> </w:t>
      </w:r>
      <w:r>
        <w:t>in</w:t>
      </w:r>
      <w:r>
        <w:rPr>
          <w:spacing w:val="36"/>
        </w:rPr>
        <w:t xml:space="preserve"> </w:t>
      </w:r>
      <w:r>
        <w:t>the</w:t>
      </w:r>
      <w:r>
        <w:rPr>
          <w:spacing w:val="37"/>
        </w:rPr>
        <w:t xml:space="preserve"> </w:t>
      </w:r>
      <w:r>
        <w:t>performance</w:t>
      </w:r>
      <w:r>
        <w:rPr>
          <w:spacing w:val="37"/>
        </w:rPr>
        <w:t xml:space="preserve"> </w:t>
      </w:r>
      <w:r>
        <w:t>of</w:t>
      </w:r>
      <w:r>
        <w:rPr>
          <w:spacing w:val="37"/>
        </w:rPr>
        <w:t xml:space="preserve"> </w:t>
      </w:r>
      <w:r>
        <w:t>the</w:t>
      </w:r>
      <w:r>
        <w:rPr>
          <w:spacing w:val="36"/>
        </w:rPr>
        <w:t xml:space="preserve"> </w:t>
      </w:r>
      <w:r>
        <w:t>Work</w:t>
      </w:r>
      <w:r>
        <w:rPr>
          <w:spacing w:val="36"/>
        </w:rPr>
        <w:t xml:space="preserve"> </w:t>
      </w:r>
      <w:r>
        <w:t>by</w:t>
      </w:r>
      <w:r>
        <w:rPr>
          <w:spacing w:val="35"/>
        </w:rPr>
        <w:t xml:space="preserve"> </w:t>
      </w:r>
      <w:r>
        <w:t>Contractor</w:t>
      </w:r>
      <w:r>
        <w:rPr>
          <w:spacing w:val="37"/>
        </w:rPr>
        <w:t xml:space="preserve"> </w:t>
      </w:r>
      <w:r>
        <w:t>caused</w:t>
      </w:r>
      <w:r>
        <w:rPr>
          <w:spacing w:val="35"/>
        </w:rPr>
        <w:t xml:space="preserve"> </w:t>
      </w:r>
      <w:r>
        <w:t>by</w:t>
      </w:r>
      <w:r>
        <w:rPr>
          <w:spacing w:val="38"/>
        </w:rPr>
        <w:t xml:space="preserve"> </w:t>
      </w:r>
      <w:r>
        <w:rPr>
          <w:spacing w:val="-2"/>
        </w:rPr>
        <w:t>Contractor’s</w:t>
      </w:r>
    </w:p>
    <w:p w14:paraId="0B8B26A7" w14:textId="77777777" w:rsidR="00CD07C5" w:rsidRDefault="00000000">
      <w:pPr>
        <w:pStyle w:val="BodyText"/>
        <w:spacing w:line="264" w:lineRule="exact"/>
        <w:ind w:left="1140"/>
      </w:pPr>
      <w:r>
        <w:t>failure</w:t>
      </w:r>
      <w:r>
        <w:rPr>
          <w:spacing w:val="-7"/>
        </w:rPr>
        <w:t xml:space="preserve"> </w:t>
      </w:r>
      <w:r>
        <w:t>or</w:t>
      </w:r>
      <w:r>
        <w:rPr>
          <w:spacing w:val="-4"/>
        </w:rPr>
        <w:t xml:space="preserve"> </w:t>
      </w:r>
      <w:r>
        <w:t>refusal</w:t>
      </w:r>
      <w:r>
        <w:rPr>
          <w:spacing w:val="-5"/>
        </w:rPr>
        <w:t xml:space="preserve"> </w:t>
      </w:r>
      <w:r>
        <w:t>to</w:t>
      </w:r>
      <w:r>
        <w:rPr>
          <w:spacing w:val="-7"/>
        </w:rPr>
        <w:t xml:space="preserve"> </w:t>
      </w:r>
      <w:r>
        <w:t>supply</w:t>
      </w:r>
      <w:r>
        <w:rPr>
          <w:spacing w:val="-4"/>
        </w:rPr>
        <w:t xml:space="preserve"> </w:t>
      </w:r>
      <w:r>
        <w:t>enough</w:t>
      </w:r>
      <w:r>
        <w:rPr>
          <w:spacing w:val="-5"/>
        </w:rPr>
        <w:t xml:space="preserve"> </w:t>
      </w:r>
      <w:r>
        <w:t>skilled</w:t>
      </w:r>
      <w:r>
        <w:rPr>
          <w:spacing w:val="-2"/>
        </w:rPr>
        <w:t xml:space="preserve"> </w:t>
      </w:r>
      <w:r>
        <w:t>labor</w:t>
      </w:r>
      <w:r>
        <w:rPr>
          <w:spacing w:val="-4"/>
        </w:rPr>
        <w:t xml:space="preserve"> </w:t>
      </w:r>
      <w:r>
        <w:t>to</w:t>
      </w:r>
      <w:r>
        <w:rPr>
          <w:spacing w:val="-5"/>
        </w:rPr>
        <w:t xml:space="preserve"> </w:t>
      </w:r>
      <w:r>
        <w:t>meet</w:t>
      </w:r>
      <w:r>
        <w:rPr>
          <w:spacing w:val="1"/>
        </w:rPr>
        <w:t xml:space="preserve"> </w:t>
      </w:r>
      <w:r>
        <w:t>Viewrail</w:t>
      </w:r>
      <w:r>
        <w:rPr>
          <w:spacing w:val="-4"/>
        </w:rPr>
        <w:t xml:space="preserve"> </w:t>
      </w:r>
      <w:r>
        <w:rPr>
          <w:spacing w:val="-2"/>
        </w:rPr>
        <w:t>schedule;</w:t>
      </w:r>
    </w:p>
    <w:p w14:paraId="74567E1A" w14:textId="77777777" w:rsidR="00CD07C5" w:rsidRDefault="00CD07C5">
      <w:pPr>
        <w:pStyle w:val="BodyText"/>
        <w:spacing w:before="27"/>
      </w:pPr>
    </w:p>
    <w:p w14:paraId="35309672" w14:textId="77777777" w:rsidR="00CD07C5" w:rsidRDefault="00000000">
      <w:pPr>
        <w:pStyle w:val="ListParagraph"/>
        <w:numPr>
          <w:ilvl w:val="2"/>
          <w:numId w:val="1"/>
        </w:numPr>
        <w:tabs>
          <w:tab w:val="left" w:pos="1140"/>
        </w:tabs>
        <w:spacing w:before="1" w:line="264" w:lineRule="exact"/>
      </w:pPr>
      <w:r>
        <w:t>Any</w:t>
      </w:r>
      <w:r>
        <w:rPr>
          <w:spacing w:val="-7"/>
        </w:rPr>
        <w:t xml:space="preserve"> </w:t>
      </w:r>
      <w:r>
        <w:t>delays</w:t>
      </w:r>
      <w:r>
        <w:rPr>
          <w:spacing w:val="22"/>
        </w:rPr>
        <w:t xml:space="preserve"> </w:t>
      </w:r>
      <w:r>
        <w:t>in</w:t>
      </w:r>
      <w:r>
        <w:rPr>
          <w:spacing w:val="20"/>
        </w:rPr>
        <w:t xml:space="preserve"> </w:t>
      </w:r>
      <w:r>
        <w:t>the</w:t>
      </w:r>
      <w:r>
        <w:rPr>
          <w:spacing w:val="-2"/>
        </w:rPr>
        <w:t xml:space="preserve"> </w:t>
      </w:r>
      <w:r>
        <w:t>performance</w:t>
      </w:r>
      <w:r>
        <w:rPr>
          <w:spacing w:val="-4"/>
        </w:rPr>
        <w:t xml:space="preserve"> </w:t>
      </w:r>
      <w:r>
        <w:t>of</w:t>
      </w:r>
      <w:r>
        <w:rPr>
          <w:spacing w:val="22"/>
        </w:rPr>
        <w:t xml:space="preserve"> </w:t>
      </w:r>
      <w:r>
        <w:t>work</w:t>
      </w:r>
      <w:r>
        <w:rPr>
          <w:spacing w:val="22"/>
        </w:rPr>
        <w:t xml:space="preserve"> </w:t>
      </w:r>
      <w:r>
        <w:t>by</w:t>
      </w:r>
      <w:r>
        <w:rPr>
          <w:spacing w:val="-4"/>
        </w:rPr>
        <w:t xml:space="preserve"> </w:t>
      </w:r>
      <w:r>
        <w:t>other</w:t>
      </w:r>
      <w:r>
        <w:rPr>
          <w:spacing w:val="23"/>
        </w:rPr>
        <w:t xml:space="preserve"> </w:t>
      </w:r>
      <w:r>
        <w:t>contractors</w:t>
      </w:r>
      <w:r>
        <w:rPr>
          <w:spacing w:val="22"/>
        </w:rPr>
        <w:t xml:space="preserve"> </w:t>
      </w:r>
      <w:r>
        <w:t>caused</w:t>
      </w:r>
      <w:r>
        <w:rPr>
          <w:spacing w:val="21"/>
        </w:rPr>
        <w:t xml:space="preserve"> </w:t>
      </w:r>
      <w:r>
        <w:t>by</w:t>
      </w:r>
      <w:r>
        <w:rPr>
          <w:spacing w:val="-5"/>
        </w:rPr>
        <w:t xml:space="preserve"> </w:t>
      </w:r>
      <w:r>
        <w:rPr>
          <w:spacing w:val="-2"/>
        </w:rPr>
        <w:t>Contractor’s</w:t>
      </w:r>
    </w:p>
    <w:p w14:paraId="24085594" w14:textId="77777777" w:rsidR="00CD07C5" w:rsidRDefault="00000000">
      <w:pPr>
        <w:pStyle w:val="BodyText"/>
        <w:spacing w:line="264" w:lineRule="exact"/>
        <w:ind w:left="1140"/>
      </w:pPr>
      <w:r>
        <w:t>acts or</w:t>
      </w:r>
      <w:r>
        <w:rPr>
          <w:spacing w:val="-1"/>
        </w:rPr>
        <w:t xml:space="preserve"> </w:t>
      </w:r>
      <w:r>
        <w:rPr>
          <w:spacing w:val="-2"/>
        </w:rPr>
        <w:t>omissions;</w:t>
      </w:r>
    </w:p>
    <w:p w14:paraId="6EC7D126" w14:textId="77777777" w:rsidR="00CD07C5" w:rsidRDefault="00CD07C5">
      <w:pPr>
        <w:pStyle w:val="BodyText"/>
        <w:spacing w:before="30"/>
      </w:pPr>
    </w:p>
    <w:p w14:paraId="02AF9C77" w14:textId="77777777" w:rsidR="00CD07C5" w:rsidRDefault="00000000">
      <w:pPr>
        <w:pStyle w:val="ListParagraph"/>
        <w:numPr>
          <w:ilvl w:val="2"/>
          <w:numId w:val="1"/>
        </w:numPr>
        <w:tabs>
          <w:tab w:val="left" w:pos="1140"/>
        </w:tabs>
      </w:pPr>
      <w:r>
        <w:t>Contractor’s</w:t>
      </w:r>
      <w:r>
        <w:rPr>
          <w:spacing w:val="-7"/>
        </w:rPr>
        <w:t xml:space="preserve"> </w:t>
      </w:r>
      <w:r>
        <w:t>failure</w:t>
      </w:r>
      <w:r>
        <w:rPr>
          <w:spacing w:val="-6"/>
        </w:rPr>
        <w:t xml:space="preserve"> </w:t>
      </w:r>
      <w:r>
        <w:t>to</w:t>
      </w:r>
      <w:r>
        <w:rPr>
          <w:spacing w:val="-6"/>
        </w:rPr>
        <w:t xml:space="preserve"> </w:t>
      </w:r>
      <w:r>
        <w:t>promptly</w:t>
      </w:r>
      <w:r>
        <w:rPr>
          <w:spacing w:val="-13"/>
        </w:rPr>
        <w:t xml:space="preserve"> </w:t>
      </w:r>
      <w:r>
        <w:t>pay</w:t>
      </w:r>
      <w:r>
        <w:rPr>
          <w:spacing w:val="-9"/>
        </w:rPr>
        <w:t xml:space="preserve"> </w:t>
      </w:r>
      <w:r>
        <w:t>any</w:t>
      </w:r>
      <w:r>
        <w:rPr>
          <w:spacing w:val="-12"/>
        </w:rPr>
        <w:t xml:space="preserve"> </w:t>
      </w:r>
      <w:r>
        <w:t>labor,</w:t>
      </w:r>
      <w:r>
        <w:rPr>
          <w:spacing w:val="-5"/>
        </w:rPr>
        <w:t xml:space="preserve"> </w:t>
      </w:r>
      <w:r>
        <w:t>material</w:t>
      </w:r>
      <w:r>
        <w:rPr>
          <w:spacing w:val="-7"/>
        </w:rPr>
        <w:t xml:space="preserve"> </w:t>
      </w:r>
      <w:r>
        <w:t>supplier</w:t>
      </w:r>
      <w:r>
        <w:rPr>
          <w:spacing w:val="-6"/>
        </w:rPr>
        <w:t xml:space="preserve"> </w:t>
      </w:r>
      <w:r>
        <w:t>or</w:t>
      </w:r>
      <w:r>
        <w:rPr>
          <w:spacing w:val="-5"/>
        </w:rPr>
        <w:t xml:space="preserve"> </w:t>
      </w:r>
      <w:r>
        <w:t>lien</w:t>
      </w:r>
      <w:r>
        <w:rPr>
          <w:spacing w:val="-2"/>
        </w:rPr>
        <w:t xml:space="preserve"> claimant;</w:t>
      </w:r>
    </w:p>
    <w:p w14:paraId="261225DF" w14:textId="77777777" w:rsidR="00CD07C5" w:rsidRDefault="00CD07C5">
      <w:pPr>
        <w:pStyle w:val="BodyText"/>
        <w:spacing w:before="28"/>
      </w:pPr>
    </w:p>
    <w:p w14:paraId="2143AF09" w14:textId="77777777" w:rsidR="00CD07C5" w:rsidRDefault="00000000">
      <w:pPr>
        <w:pStyle w:val="ListParagraph"/>
        <w:numPr>
          <w:ilvl w:val="2"/>
          <w:numId w:val="1"/>
        </w:numPr>
        <w:tabs>
          <w:tab w:val="left" w:pos="1140"/>
        </w:tabs>
        <w:ind w:right="269"/>
      </w:pPr>
      <w:r>
        <w:t>Contractor’s</w:t>
      </w:r>
      <w:r>
        <w:rPr>
          <w:spacing w:val="40"/>
        </w:rPr>
        <w:t xml:space="preserve"> </w:t>
      </w:r>
      <w:r>
        <w:t>bankruptcy,</w:t>
      </w:r>
      <w:r>
        <w:rPr>
          <w:spacing w:val="40"/>
        </w:rPr>
        <w:t xml:space="preserve"> </w:t>
      </w:r>
      <w:r>
        <w:t>insolvency,</w:t>
      </w:r>
      <w:r>
        <w:rPr>
          <w:spacing w:val="40"/>
        </w:rPr>
        <w:t xml:space="preserve"> </w:t>
      </w:r>
      <w:r>
        <w:t>receivership,</w:t>
      </w:r>
      <w:r>
        <w:rPr>
          <w:spacing w:val="40"/>
        </w:rPr>
        <w:t xml:space="preserve"> </w:t>
      </w:r>
      <w:r>
        <w:t>assignment</w:t>
      </w:r>
      <w:r>
        <w:rPr>
          <w:spacing w:val="40"/>
        </w:rPr>
        <w:t xml:space="preserve"> </w:t>
      </w:r>
      <w:r>
        <w:t>for</w:t>
      </w:r>
      <w:r>
        <w:rPr>
          <w:spacing w:val="40"/>
        </w:rPr>
        <w:t xml:space="preserve"> </w:t>
      </w:r>
      <w:r>
        <w:t>the</w:t>
      </w:r>
      <w:r>
        <w:rPr>
          <w:spacing w:val="40"/>
        </w:rPr>
        <w:t xml:space="preserve"> </w:t>
      </w:r>
      <w:r>
        <w:t>benefit</w:t>
      </w:r>
      <w:r>
        <w:rPr>
          <w:spacing w:val="40"/>
        </w:rPr>
        <w:t xml:space="preserve"> </w:t>
      </w:r>
      <w:r>
        <w:t>of</w:t>
      </w:r>
      <w:r>
        <w:rPr>
          <w:spacing w:val="80"/>
        </w:rPr>
        <w:t xml:space="preserve"> </w:t>
      </w:r>
      <w:r>
        <w:t>creditors, or the institution of any similar proceeding by or against Contractor;</w:t>
      </w:r>
    </w:p>
    <w:p w14:paraId="3C9EC0A4" w14:textId="77777777" w:rsidR="00CD07C5" w:rsidRDefault="00CD07C5">
      <w:pPr>
        <w:pStyle w:val="BodyText"/>
        <w:spacing w:before="30"/>
      </w:pPr>
    </w:p>
    <w:p w14:paraId="31511B49" w14:textId="77777777" w:rsidR="00CD07C5" w:rsidRDefault="00000000">
      <w:pPr>
        <w:pStyle w:val="ListParagraph"/>
        <w:numPr>
          <w:ilvl w:val="2"/>
          <w:numId w:val="1"/>
        </w:numPr>
        <w:tabs>
          <w:tab w:val="left" w:pos="1140"/>
        </w:tabs>
        <w:ind w:right="185"/>
      </w:pPr>
      <w:r>
        <w:t>The use by Contractor or any of Contractor’s employees or agents of any alcoholic beverages or illegal drugs of any kind on the job site. Contractor agrees to impose and strictly enforce a regulation to this effect and to inform that such a regulation will be strictly</w:t>
      </w:r>
      <w:r>
        <w:rPr>
          <w:spacing w:val="-9"/>
        </w:rPr>
        <w:t xml:space="preserve"> </w:t>
      </w:r>
      <w:r>
        <w:t>enforced. Any</w:t>
      </w:r>
      <w:r>
        <w:rPr>
          <w:spacing w:val="-9"/>
        </w:rPr>
        <w:t xml:space="preserve"> </w:t>
      </w:r>
      <w:r>
        <w:t>employee</w:t>
      </w:r>
      <w:r>
        <w:rPr>
          <w:spacing w:val="-4"/>
        </w:rPr>
        <w:t xml:space="preserve"> </w:t>
      </w:r>
      <w:r>
        <w:t>found</w:t>
      </w:r>
      <w:r>
        <w:rPr>
          <w:spacing w:val="-3"/>
        </w:rPr>
        <w:t xml:space="preserve"> </w:t>
      </w:r>
      <w:r>
        <w:t>to</w:t>
      </w:r>
      <w:r>
        <w:rPr>
          <w:spacing w:val="-1"/>
        </w:rPr>
        <w:t xml:space="preserve"> </w:t>
      </w:r>
      <w:r>
        <w:t>have</w:t>
      </w:r>
      <w:r>
        <w:rPr>
          <w:spacing w:val="-5"/>
        </w:rPr>
        <w:t xml:space="preserve"> </w:t>
      </w:r>
      <w:r>
        <w:t>violated</w:t>
      </w:r>
      <w:r>
        <w:rPr>
          <w:spacing w:val="-3"/>
        </w:rPr>
        <w:t xml:space="preserve"> </w:t>
      </w:r>
      <w:r>
        <w:t>said</w:t>
      </w:r>
      <w:r>
        <w:rPr>
          <w:spacing w:val="-1"/>
        </w:rPr>
        <w:t xml:space="preserve"> </w:t>
      </w:r>
      <w:r>
        <w:t>regulation</w:t>
      </w:r>
      <w:r>
        <w:rPr>
          <w:spacing w:val="-4"/>
        </w:rPr>
        <w:t xml:space="preserve"> </w:t>
      </w:r>
      <w:r>
        <w:t>is</w:t>
      </w:r>
      <w:r>
        <w:rPr>
          <w:spacing w:val="-3"/>
        </w:rPr>
        <w:t xml:space="preserve"> </w:t>
      </w:r>
      <w:r>
        <w:t>to</w:t>
      </w:r>
      <w:r>
        <w:rPr>
          <w:spacing w:val="-3"/>
        </w:rPr>
        <w:t xml:space="preserve"> </w:t>
      </w:r>
      <w:r>
        <w:t>be</w:t>
      </w:r>
      <w:r>
        <w:rPr>
          <w:spacing w:val="-2"/>
        </w:rPr>
        <w:t xml:space="preserve"> </w:t>
      </w:r>
      <w:r>
        <w:t xml:space="preserve">replaced </w:t>
      </w:r>
      <w:r>
        <w:rPr>
          <w:spacing w:val="-2"/>
        </w:rPr>
        <w:t>immediately;</w:t>
      </w:r>
    </w:p>
    <w:p w14:paraId="0F9092D8" w14:textId="77777777" w:rsidR="00CD07C5" w:rsidRDefault="00CD07C5">
      <w:pPr>
        <w:pStyle w:val="BodyText"/>
        <w:spacing w:before="28"/>
      </w:pPr>
    </w:p>
    <w:p w14:paraId="385E1B59" w14:textId="77777777" w:rsidR="00CD07C5" w:rsidRDefault="00000000">
      <w:pPr>
        <w:pStyle w:val="ListParagraph"/>
        <w:numPr>
          <w:ilvl w:val="2"/>
          <w:numId w:val="1"/>
        </w:numPr>
        <w:tabs>
          <w:tab w:val="left" w:pos="1140"/>
        </w:tabs>
      </w:pPr>
      <w:r>
        <w:t>Contractor’s</w:t>
      </w:r>
      <w:r>
        <w:rPr>
          <w:spacing w:val="-9"/>
        </w:rPr>
        <w:t xml:space="preserve"> </w:t>
      </w:r>
      <w:r>
        <w:t>failure</w:t>
      </w:r>
      <w:r>
        <w:rPr>
          <w:spacing w:val="-6"/>
        </w:rPr>
        <w:t xml:space="preserve"> </w:t>
      </w:r>
      <w:r>
        <w:t>to</w:t>
      </w:r>
      <w:r>
        <w:rPr>
          <w:spacing w:val="-9"/>
        </w:rPr>
        <w:t xml:space="preserve"> </w:t>
      </w:r>
      <w:r>
        <w:t>meet</w:t>
      </w:r>
      <w:r>
        <w:rPr>
          <w:spacing w:val="-6"/>
        </w:rPr>
        <w:t xml:space="preserve"> </w:t>
      </w:r>
      <w:r>
        <w:t>quality</w:t>
      </w:r>
      <w:r>
        <w:rPr>
          <w:spacing w:val="-12"/>
        </w:rPr>
        <w:t xml:space="preserve"> </w:t>
      </w:r>
      <w:r>
        <w:t>workmanship</w:t>
      </w:r>
      <w:r>
        <w:rPr>
          <w:spacing w:val="-6"/>
        </w:rPr>
        <w:t xml:space="preserve"> </w:t>
      </w:r>
      <w:r>
        <w:t>standards</w:t>
      </w:r>
      <w:r>
        <w:rPr>
          <w:spacing w:val="-5"/>
        </w:rPr>
        <w:t xml:space="preserve"> </w:t>
      </w:r>
      <w:r>
        <w:t>set</w:t>
      </w:r>
      <w:r>
        <w:rPr>
          <w:spacing w:val="-6"/>
        </w:rPr>
        <w:t xml:space="preserve"> </w:t>
      </w:r>
      <w:r>
        <w:t>forth</w:t>
      </w:r>
      <w:r>
        <w:rPr>
          <w:spacing w:val="-9"/>
        </w:rPr>
        <w:t xml:space="preserve"> </w:t>
      </w:r>
      <w:r>
        <w:t>by</w:t>
      </w:r>
      <w:r>
        <w:rPr>
          <w:spacing w:val="-9"/>
        </w:rPr>
        <w:t xml:space="preserve"> </w:t>
      </w:r>
      <w:r>
        <w:t>Viewrail;</w:t>
      </w:r>
      <w:r>
        <w:rPr>
          <w:spacing w:val="-6"/>
        </w:rPr>
        <w:t xml:space="preserve"> </w:t>
      </w:r>
      <w:r>
        <w:rPr>
          <w:spacing w:val="-5"/>
        </w:rPr>
        <w:t>or</w:t>
      </w:r>
    </w:p>
    <w:p w14:paraId="0D4BE5A0" w14:textId="77777777" w:rsidR="00CD07C5" w:rsidRDefault="00CD07C5">
      <w:pPr>
        <w:pStyle w:val="BodyText"/>
        <w:spacing w:before="28"/>
      </w:pPr>
    </w:p>
    <w:p w14:paraId="33B4D8C2" w14:textId="77777777" w:rsidR="00CD07C5" w:rsidRDefault="00000000">
      <w:pPr>
        <w:pStyle w:val="ListParagraph"/>
        <w:numPr>
          <w:ilvl w:val="2"/>
          <w:numId w:val="1"/>
        </w:numPr>
        <w:tabs>
          <w:tab w:val="left" w:pos="1140"/>
        </w:tabs>
        <w:spacing w:before="1"/>
      </w:pPr>
      <w:r>
        <w:t>If</w:t>
      </w:r>
      <w:r>
        <w:rPr>
          <w:spacing w:val="-5"/>
        </w:rPr>
        <w:t xml:space="preserve"> </w:t>
      </w:r>
      <w:r>
        <w:t>a</w:t>
      </w:r>
      <w:r>
        <w:rPr>
          <w:spacing w:val="-5"/>
        </w:rPr>
        <w:t xml:space="preserve"> </w:t>
      </w:r>
      <w:r>
        <w:t>Contractor</w:t>
      </w:r>
      <w:r>
        <w:rPr>
          <w:spacing w:val="-5"/>
        </w:rPr>
        <w:t xml:space="preserve"> </w:t>
      </w:r>
      <w:r>
        <w:t>or</w:t>
      </w:r>
      <w:r>
        <w:rPr>
          <w:spacing w:val="-6"/>
        </w:rPr>
        <w:t xml:space="preserve"> </w:t>
      </w:r>
      <w:r>
        <w:t>Contractor’s</w:t>
      </w:r>
      <w:r>
        <w:rPr>
          <w:spacing w:val="-4"/>
        </w:rPr>
        <w:t xml:space="preserve"> </w:t>
      </w:r>
      <w:r>
        <w:t>agent</w:t>
      </w:r>
      <w:r>
        <w:rPr>
          <w:spacing w:val="-5"/>
        </w:rPr>
        <w:t xml:space="preserve"> </w:t>
      </w:r>
      <w:r>
        <w:t>or</w:t>
      </w:r>
      <w:r>
        <w:rPr>
          <w:spacing w:val="-4"/>
        </w:rPr>
        <w:t xml:space="preserve"> </w:t>
      </w:r>
      <w:r>
        <w:rPr>
          <w:spacing w:val="-2"/>
        </w:rPr>
        <w:t>employee:</w:t>
      </w:r>
    </w:p>
    <w:p w14:paraId="3BEC55B5" w14:textId="77777777" w:rsidR="00CD07C5" w:rsidRDefault="00CD07C5">
      <w:pPr>
        <w:pStyle w:val="BodyText"/>
        <w:spacing w:before="1"/>
      </w:pPr>
    </w:p>
    <w:p w14:paraId="74A0C250" w14:textId="77777777" w:rsidR="00CD07C5" w:rsidRDefault="00000000">
      <w:pPr>
        <w:pStyle w:val="ListParagraph"/>
        <w:numPr>
          <w:ilvl w:val="3"/>
          <w:numId w:val="1"/>
        </w:numPr>
        <w:tabs>
          <w:tab w:val="left" w:pos="1955"/>
        </w:tabs>
        <w:ind w:left="1955" w:hanging="287"/>
      </w:pPr>
      <w:r>
        <w:t>fails</w:t>
      </w:r>
      <w:r>
        <w:rPr>
          <w:spacing w:val="-10"/>
        </w:rPr>
        <w:t xml:space="preserve"> </w:t>
      </w:r>
      <w:r>
        <w:t>to</w:t>
      </w:r>
      <w:r>
        <w:rPr>
          <w:spacing w:val="-3"/>
        </w:rPr>
        <w:t xml:space="preserve"> </w:t>
      </w:r>
      <w:r>
        <w:t>operate</w:t>
      </w:r>
      <w:r>
        <w:rPr>
          <w:spacing w:val="-5"/>
        </w:rPr>
        <w:t xml:space="preserve"> </w:t>
      </w:r>
      <w:r>
        <w:t>motorized</w:t>
      </w:r>
      <w:r>
        <w:rPr>
          <w:spacing w:val="-4"/>
        </w:rPr>
        <w:t xml:space="preserve"> </w:t>
      </w:r>
      <w:r>
        <w:t>vehicles</w:t>
      </w:r>
      <w:r>
        <w:rPr>
          <w:spacing w:val="-3"/>
        </w:rPr>
        <w:t xml:space="preserve"> </w:t>
      </w:r>
      <w:r>
        <w:t>or</w:t>
      </w:r>
      <w:r>
        <w:rPr>
          <w:spacing w:val="-4"/>
        </w:rPr>
        <w:t xml:space="preserve"> </w:t>
      </w:r>
      <w:r>
        <w:t>equipment</w:t>
      </w:r>
      <w:r>
        <w:rPr>
          <w:spacing w:val="-5"/>
        </w:rPr>
        <w:t xml:space="preserve"> </w:t>
      </w:r>
      <w:r>
        <w:t>in</w:t>
      </w:r>
      <w:r>
        <w:rPr>
          <w:spacing w:val="-7"/>
        </w:rPr>
        <w:t xml:space="preserve"> </w:t>
      </w:r>
      <w:r>
        <w:t>a</w:t>
      </w:r>
      <w:r>
        <w:rPr>
          <w:spacing w:val="-6"/>
        </w:rPr>
        <w:t xml:space="preserve"> </w:t>
      </w:r>
      <w:r>
        <w:t>safe</w:t>
      </w:r>
      <w:r>
        <w:rPr>
          <w:spacing w:val="-3"/>
        </w:rPr>
        <w:t xml:space="preserve"> </w:t>
      </w:r>
      <w:r>
        <w:t>and</w:t>
      </w:r>
      <w:r>
        <w:rPr>
          <w:spacing w:val="-3"/>
        </w:rPr>
        <w:t xml:space="preserve"> </w:t>
      </w:r>
      <w:r>
        <w:t>orderly</w:t>
      </w:r>
      <w:r>
        <w:rPr>
          <w:spacing w:val="-7"/>
        </w:rPr>
        <w:t xml:space="preserve"> </w:t>
      </w:r>
      <w:r>
        <w:rPr>
          <w:spacing w:val="-2"/>
        </w:rPr>
        <w:t>manner;</w:t>
      </w:r>
    </w:p>
    <w:p w14:paraId="564B74CB" w14:textId="77777777" w:rsidR="00CD07C5" w:rsidRDefault="00CD07C5">
      <w:pPr>
        <w:pStyle w:val="BodyText"/>
      </w:pPr>
    </w:p>
    <w:p w14:paraId="27CC61CB" w14:textId="77777777" w:rsidR="00CD07C5" w:rsidRDefault="00000000">
      <w:pPr>
        <w:pStyle w:val="ListParagraph"/>
        <w:numPr>
          <w:ilvl w:val="3"/>
          <w:numId w:val="1"/>
        </w:numPr>
        <w:tabs>
          <w:tab w:val="left" w:pos="1956"/>
        </w:tabs>
        <w:spacing w:before="1" w:line="232" w:lineRule="auto"/>
        <w:ind w:right="1290"/>
      </w:pPr>
      <w:r>
        <w:t>employs</w:t>
      </w:r>
      <w:r>
        <w:rPr>
          <w:spacing w:val="-5"/>
        </w:rPr>
        <w:t xml:space="preserve"> </w:t>
      </w:r>
      <w:r>
        <w:t>workers</w:t>
      </w:r>
      <w:r>
        <w:rPr>
          <w:spacing w:val="-5"/>
        </w:rPr>
        <w:t xml:space="preserve"> </w:t>
      </w:r>
      <w:r>
        <w:t>who</w:t>
      </w:r>
      <w:r>
        <w:rPr>
          <w:spacing w:val="-6"/>
        </w:rPr>
        <w:t xml:space="preserve"> </w:t>
      </w:r>
      <w:r>
        <w:t>fail</w:t>
      </w:r>
      <w:r>
        <w:rPr>
          <w:spacing w:val="-3"/>
        </w:rPr>
        <w:t xml:space="preserve"> </w:t>
      </w:r>
      <w:r>
        <w:t>to</w:t>
      </w:r>
      <w:r>
        <w:rPr>
          <w:spacing w:val="-5"/>
        </w:rPr>
        <w:t xml:space="preserve"> </w:t>
      </w:r>
      <w:r>
        <w:t>follow</w:t>
      </w:r>
      <w:r>
        <w:rPr>
          <w:spacing w:val="-2"/>
        </w:rPr>
        <w:t xml:space="preserve"> </w:t>
      </w:r>
      <w:r>
        <w:t>accepted</w:t>
      </w:r>
      <w:r>
        <w:rPr>
          <w:spacing w:val="-5"/>
        </w:rPr>
        <w:t xml:space="preserve"> </w:t>
      </w:r>
      <w:r>
        <w:t>safe</w:t>
      </w:r>
      <w:r>
        <w:rPr>
          <w:spacing w:val="-3"/>
        </w:rPr>
        <w:t xml:space="preserve"> </w:t>
      </w:r>
      <w:r>
        <w:t>labor</w:t>
      </w:r>
      <w:r>
        <w:rPr>
          <w:spacing w:val="-5"/>
        </w:rPr>
        <w:t xml:space="preserve"> </w:t>
      </w:r>
      <w:r>
        <w:t>and</w:t>
      </w:r>
      <w:r>
        <w:rPr>
          <w:spacing w:val="-5"/>
        </w:rPr>
        <w:t xml:space="preserve"> </w:t>
      </w:r>
      <w:r>
        <w:t>material installation practices; or</w:t>
      </w:r>
    </w:p>
    <w:p w14:paraId="66D07E9D" w14:textId="77777777" w:rsidR="00CD07C5" w:rsidRDefault="00CD07C5">
      <w:pPr>
        <w:pStyle w:val="BodyText"/>
        <w:spacing w:before="9"/>
      </w:pPr>
    </w:p>
    <w:p w14:paraId="67962D04" w14:textId="77777777" w:rsidR="00CD07C5" w:rsidRDefault="00000000">
      <w:pPr>
        <w:pStyle w:val="ListParagraph"/>
        <w:numPr>
          <w:ilvl w:val="3"/>
          <w:numId w:val="1"/>
        </w:numPr>
        <w:tabs>
          <w:tab w:val="left" w:pos="1956"/>
        </w:tabs>
        <w:spacing w:line="232" w:lineRule="auto"/>
        <w:ind w:right="270"/>
      </w:pPr>
      <w:r>
        <w:lastRenderedPageBreak/>
        <w:t>leaves the job site in an unsafe condition during and after construction (such as</w:t>
      </w:r>
      <w:r>
        <w:rPr>
          <w:spacing w:val="-4"/>
        </w:rPr>
        <w:t xml:space="preserve"> </w:t>
      </w:r>
      <w:r>
        <w:t>missing</w:t>
      </w:r>
      <w:r>
        <w:rPr>
          <w:spacing w:val="-4"/>
        </w:rPr>
        <w:t xml:space="preserve"> </w:t>
      </w:r>
      <w:r>
        <w:t>guardrails,</w:t>
      </w:r>
      <w:r>
        <w:rPr>
          <w:spacing w:val="-4"/>
        </w:rPr>
        <w:t xml:space="preserve"> </w:t>
      </w:r>
      <w:r>
        <w:t>etc.)</w:t>
      </w:r>
      <w:r>
        <w:rPr>
          <w:spacing w:val="-2"/>
        </w:rPr>
        <w:t xml:space="preserve"> </w:t>
      </w:r>
      <w:r>
        <w:t>in</w:t>
      </w:r>
      <w:r>
        <w:rPr>
          <w:spacing w:val="-5"/>
        </w:rPr>
        <w:t xml:space="preserve"> </w:t>
      </w:r>
      <w:r>
        <w:t>direct</w:t>
      </w:r>
      <w:r>
        <w:rPr>
          <w:spacing w:val="-4"/>
        </w:rPr>
        <w:t xml:space="preserve"> </w:t>
      </w:r>
      <w:r>
        <w:t>violation</w:t>
      </w:r>
      <w:r>
        <w:rPr>
          <w:spacing w:val="-3"/>
        </w:rPr>
        <w:t xml:space="preserve"> </w:t>
      </w:r>
      <w:r>
        <w:t>of</w:t>
      </w:r>
      <w:r>
        <w:rPr>
          <w:spacing w:val="-4"/>
        </w:rPr>
        <w:t xml:space="preserve"> </w:t>
      </w:r>
      <w:r>
        <w:t>OSHA</w:t>
      </w:r>
      <w:r>
        <w:rPr>
          <w:spacing w:val="-5"/>
        </w:rPr>
        <w:t xml:space="preserve"> </w:t>
      </w:r>
      <w:r>
        <w:t>or</w:t>
      </w:r>
      <w:r>
        <w:rPr>
          <w:spacing w:val="-2"/>
        </w:rPr>
        <w:t xml:space="preserve"> </w:t>
      </w:r>
      <w:r>
        <w:t>any</w:t>
      </w:r>
      <w:r>
        <w:rPr>
          <w:spacing w:val="-5"/>
        </w:rPr>
        <w:t xml:space="preserve"> </w:t>
      </w:r>
      <w:r>
        <w:t>similar</w:t>
      </w:r>
      <w:r>
        <w:rPr>
          <w:spacing w:val="-4"/>
        </w:rPr>
        <w:t xml:space="preserve"> </w:t>
      </w:r>
      <w:r>
        <w:t>state</w:t>
      </w:r>
      <w:r>
        <w:rPr>
          <w:spacing w:val="-2"/>
        </w:rPr>
        <w:t xml:space="preserve"> </w:t>
      </w:r>
      <w:r>
        <w:t>or local equivalent, whichever is more stringent.</w:t>
      </w:r>
    </w:p>
    <w:p w14:paraId="391A5DC9" w14:textId="77777777" w:rsidR="00CD07C5" w:rsidRDefault="00000000">
      <w:pPr>
        <w:pStyle w:val="BodyText"/>
        <w:spacing w:before="79"/>
        <w:ind w:left="540" w:right="238"/>
      </w:pPr>
      <w:r>
        <w:t>Upon termination of this Agreement by Viewrail, Viewrail shall have the right to enter upon the job site and take possession, for the purpose of completing the Work, of all drawings, materials, tools, and other equipment thereon, and Viewrail may employ any other person or persons to finish the Work and provide the materials therefor. Under such circumstances, title to all materials on the job site shall immediately vest in Viewrail and Contractor</w:t>
      </w:r>
      <w:r>
        <w:rPr>
          <w:spacing w:val="-2"/>
        </w:rPr>
        <w:t xml:space="preserve"> </w:t>
      </w:r>
      <w:r>
        <w:t>shall</w:t>
      </w:r>
      <w:r>
        <w:rPr>
          <w:spacing w:val="-3"/>
        </w:rPr>
        <w:t xml:space="preserve"> </w:t>
      </w:r>
      <w:r>
        <w:t>be</w:t>
      </w:r>
      <w:r>
        <w:rPr>
          <w:spacing w:val="38"/>
        </w:rPr>
        <w:t xml:space="preserve"> </w:t>
      </w:r>
      <w:r>
        <w:t>prohibited</w:t>
      </w:r>
      <w:r>
        <w:rPr>
          <w:spacing w:val="-3"/>
        </w:rPr>
        <w:t xml:space="preserve"> </w:t>
      </w:r>
      <w:r>
        <w:t>from</w:t>
      </w:r>
      <w:r>
        <w:rPr>
          <w:spacing w:val="-2"/>
        </w:rPr>
        <w:t xml:space="preserve"> </w:t>
      </w:r>
      <w:r>
        <w:t>entering</w:t>
      </w:r>
      <w:r>
        <w:rPr>
          <w:spacing w:val="-6"/>
        </w:rPr>
        <w:t xml:space="preserve"> </w:t>
      </w:r>
      <w:r>
        <w:t>on</w:t>
      </w:r>
      <w:r>
        <w:rPr>
          <w:spacing w:val="-3"/>
        </w:rPr>
        <w:t xml:space="preserve"> </w:t>
      </w:r>
      <w:r>
        <w:t>the</w:t>
      </w:r>
      <w:r>
        <w:rPr>
          <w:spacing w:val="-5"/>
        </w:rPr>
        <w:t xml:space="preserve"> </w:t>
      </w:r>
      <w:r>
        <w:t>job</w:t>
      </w:r>
      <w:r>
        <w:rPr>
          <w:spacing w:val="-6"/>
        </w:rPr>
        <w:t xml:space="preserve"> </w:t>
      </w:r>
      <w:r>
        <w:t>site</w:t>
      </w:r>
      <w:r>
        <w:rPr>
          <w:spacing w:val="-4"/>
        </w:rPr>
        <w:t xml:space="preserve"> </w:t>
      </w:r>
      <w:r>
        <w:t>to</w:t>
      </w:r>
      <w:r>
        <w:rPr>
          <w:spacing w:val="-5"/>
        </w:rPr>
        <w:t xml:space="preserve"> </w:t>
      </w:r>
      <w:r>
        <w:t>recover</w:t>
      </w:r>
      <w:r>
        <w:rPr>
          <w:spacing w:val="-5"/>
        </w:rPr>
        <w:t xml:space="preserve"> </w:t>
      </w:r>
      <w:r>
        <w:t>its</w:t>
      </w:r>
      <w:r>
        <w:rPr>
          <w:spacing w:val="-4"/>
        </w:rPr>
        <w:t xml:space="preserve"> </w:t>
      </w:r>
      <w:r>
        <w:t>tools</w:t>
      </w:r>
      <w:r>
        <w:rPr>
          <w:spacing w:val="-1"/>
        </w:rPr>
        <w:t xml:space="preserve"> </w:t>
      </w:r>
      <w:r>
        <w:t>or</w:t>
      </w:r>
      <w:r>
        <w:rPr>
          <w:spacing w:val="-5"/>
        </w:rPr>
        <w:t xml:space="preserve"> </w:t>
      </w:r>
      <w:r>
        <w:t>equipment without the prior written consent of Viewrail. Upon termination of this Agreement by Viewrail, Contractor shall not be entitled to receive any further payment under this Agreement</w:t>
      </w:r>
      <w:r>
        <w:rPr>
          <w:spacing w:val="-6"/>
        </w:rPr>
        <w:t xml:space="preserve"> </w:t>
      </w:r>
      <w:r>
        <w:t>or</w:t>
      </w:r>
      <w:r>
        <w:rPr>
          <w:spacing w:val="-6"/>
        </w:rPr>
        <w:t xml:space="preserve"> </w:t>
      </w:r>
      <w:r>
        <w:t>any</w:t>
      </w:r>
      <w:r>
        <w:rPr>
          <w:spacing w:val="-10"/>
        </w:rPr>
        <w:t xml:space="preserve"> </w:t>
      </w:r>
      <w:r>
        <w:t>other</w:t>
      </w:r>
      <w:r>
        <w:rPr>
          <w:spacing w:val="-5"/>
        </w:rPr>
        <w:t xml:space="preserve"> </w:t>
      </w:r>
      <w:r>
        <w:t>agreement</w:t>
      </w:r>
      <w:r>
        <w:rPr>
          <w:spacing w:val="-5"/>
        </w:rPr>
        <w:t xml:space="preserve"> </w:t>
      </w:r>
      <w:r>
        <w:t>between</w:t>
      </w:r>
      <w:r>
        <w:rPr>
          <w:spacing w:val="-6"/>
        </w:rPr>
        <w:t xml:space="preserve"> </w:t>
      </w:r>
      <w:r>
        <w:t>the</w:t>
      </w:r>
      <w:r>
        <w:rPr>
          <w:spacing w:val="-4"/>
        </w:rPr>
        <w:t xml:space="preserve"> </w:t>
      </w:r>
      <w:r>
        <w:t>parties</w:t>
      </w:r>
      <w:r>
        <w:rPr>
          <w:spacing w:val="-2"/>
        </w:rPr>
        <w:t xml:space="preserve"> </w:t>
      </w:r>
      <w:r>
        <w:t>until</w:t>
      </w:r>
      <w:r>
        <w:rPr>
          <w:spacing w:val="-1"/>
        </w:rPr>
        <w:t xml:space="preserve"> </w:t>
      </w:r>
      <w:r>
        <w:t>the</w:t>
      </w:r>
      <w:r>
        <w:rPr>
          <w:spacing w:val="-1"/>
        </w:rPr>
        <w:t xml:space="preserve"> </w:t>
      </w:r>
      <w:r>
        <w:t>Work</w:t>
      </w:r>
      <w:r>
        <w:rPr>
          <w:spacing w:val="-4"/>
        </w:rPr>
        <w:t xml:space="preserve"> </w:t>
      </w:r>
      <w:r>
        <w:t>is</w:t>
      </w:r>
      <w:r>
        <w:rPr>
          <w:spacing w:val="-3"/>
        </w:rPr>
        <w:t xml:space="preserve"> </w:t>
      </w:r>
      <w:r>
        <w:t>fully</w:t>
      </w:r>
      <w:r>
        <w:rPr>
          <w:spacing w:val="-5"/>
        </w:rPr>
        <w:t xml:space="preserve"> </w:t>
      </w:r>
      <w:r>
        <w:t>completed;</w:t>
      </w:r>
      <w:r>
        <w:rPr>
          <w:spacing w:val="-2"/>
        </w:rPr>
        <w:t xml:space="preserve"> </w:t>
      </w:r>
      <w:r>
        <w:t>at which time, if the unpaid balance of the amount to</w:t>
      </w:r>
      <w:r>
        <w:rPr>
          <w:spacing w:val="40"/>
        </w:rPr>
        <w:t xml:space="preserve"> </w:t>
      </w:r>
      <w:r>
        <w:t>be paid under this Agreement exceeds the expenses incurred by Viewrail in finishing the Work (including any damages incurred</w:t>
      </w:r>
      <w:r>
        <w:rPr>
          <w:spacing w:val="40"/>
        </w:rPr>
        <w:t xml:space="preserve"> </w:t>
      </w:r>
      <w:r>
        <w:t>as a result of delays in completion of the Work caused by Contractor), such excess (less an amount sufficient to cover potential warranty claims resulting from defects in the Work) shall be paid by Viewrail to Contractor; but if such expenses shall exceed such unpaid balance, Viewrail has the right to deduct such excess expenses from any monies owed Contractor from Viewrail pursuant to any other agreement between the parties, and if</w:t>
      </w:r>
      <w:r>
        <w:rPr>
          <w:spacing w:val="40"/>
        </w:rPr>
        <w:t xml:space="preserve"> </w:t>
      </w:r>
      <w:r>
        <w:t>there still remains an unpaid balance then Contractor shall pay the difference to Viewrail.</w:t>
      </w:r>
    </w:p>
    <w:p w14:paraId="438CAE9A" w14:textId="77777777" w:rsidR="00CD07C5" w:rsidRDefault="00000000">
      <w:pPr>
        <w:pStyle w:val="ListParagraph"/>
        <w:numPr>
          <w:ilvl w:val="0"/>
          <w:numId w:val="1"/>
        </w:numPr>
        <w:tabs>
          <w:tab w:val="left" w:pos="540"/>
        </w:tabs>
        <w:spacing w:before="156" w:line="247" w:lineRule="auto"/>
        <w:ind w:right="223"/>
      </w:pPr>
      <w:r>
        <w:rPr>
          <w:b/>
          <w:u w:val="single"/>
        </w:rPr>
        <w:t>No</w:t>
      </w:r>
      <w:r>
        <w:rPr>
          <w:b/>
          <w:spacing w:val="-5"/>
          <w:u w:val="single"/>
        </w:rPr>
        <w:t xml:space="preserve"> </w:t>
      </w:r>
      <w:r>
        <w:rPr>
          <w:b/>
          <w:u w:val="single"/>
        </w:rPr>
        <w:t>Solicitation</w:t>
      </w:r>
      <w:r>
        <w:t>.</w:t>
      </w:r>
      <w:r>
        <w:rPr>
          <w:spacing w:val="-1"/>
        </w:rPr>
        <w:t xml:space="preserve"> </w:t>
      </w:r>
      <w:r>
        <w:t>Contractor</w:t>
      </w:r>
      <w:r>
        <w:rPr>
          <w:spacing w:val="-3"/>
        </w:rPr>
        <w:t xml:space="preserve"> </w:t>
      </w:r>
      <w:r>
        <w:t>agrees</w:t>
      </w:r>
      <w:r>
        <w:rPr>
          <w:spacing w:val="-1"/>
        </w:rPr>
        <w:t xml:space="preserve"> </w:t>
      </w:r>
      <w:r>
        <w:t>that,</w:t>
      </w:r>
      <w:r>
        <w:rPr>
          <w:spacing w:val="-4"/>
        </w:rPr>
        <w:t xml:space="preserve"> </w:t>
      </w:r>
      <w:r>
        <w:t>during</w:t>
      </w:r>
      <w:r>
        <w:rPr>
          <w:spacing w:val="-3"/>
        </w:rPr>
        <w:t xml:space="preserve"> </w:t>
      </w:r>
      <w:r>
        <w:t>the</w:t>
      </w:r>
      <w:r>
        <w:rPr>
          <w:spacing w:val="-5"/>
        </w:rPr>
        <w:t xml:space="preserve"> </w:t>
      </w:r>
      <w:r>
        <w:t>term</w:t>
      </w:r>
      <w:r>
        <w:rPr>
          <w:spacing w:val="-2"/>
        </w:rPr>
        <w:t xml:space="preserve"> </w:t>
      </w:r>
      <w:r>
        <w:t>of</w:t>
      </w:r>
      <w:r>
        <w:rPr>
          <w:spacing w:val="-1"/>
        </w:rPr>
        <w:t xml:space="preserve"> </w:t>
      </w:r>
      <w:r>
        <w:t>its</w:t>
      </w:r>
      <w:r>
        <w:rPr>
          <w:spacing w:val="-3"/>
        </w:rPr>
        <w:t xml:space="preserve"> </w:t>
      </w:r>
      <w:r>
        <w:t>affiliation</w:t>
      </w:r>
      <w:r>
        <w:rPr>
          <w:spacing w:val="-2"/>
        </w:rPr>
        <w:t xml:space="preserve"> </w:t>
      </w:r>
      <w:r>
        <w:t>with</w:t>
      </w:r>
      <w:r>
        <w:rPr>
          <w:spacing w:val="-5"/>
        </w:rPr>
        <w:t xml:space="preserve"> </w:t>
      </w:r>
      <w:r>
        <w:t>the</w:t>
      </w:r>
      <w:r>
        <w:rPr>
          <w:spacing w:val="-2"/>
        </w:rPr>
        <w:t xml:space="preserve"> </w:t>
      </w:r>
      <w:r>
        <w:t>Viewrail and for a period of one (1) year after the termination of its affiliation with the Viewrail, whether such termination is voluntary or involuntary on the part of the Contractor and whether such termination is with or without cause, Contractor will not:</w:t>
      </w:r>
    </w:p>
    <w:p w14:paraId="071327D6" w14:textId="77777777" w:rsidR="00CD07C5" w:rsidRDefault="00CD07C5">
      <w:pPr>
        <w:pStyle w:val="BodyText"/>
        <w:spacing w:before="16"/>
      </w:pPr>
    </w:p>
    <w:p w14:paraId="04EBE0B6" w14:textId="77777777" w:rsidR="00CD07C5" w:rsidRDefault="00000000">
      <w:pPr>
        <w:pStyle w:val="ListParagraph"/>
        <w:numPr>
          <w:ilvl w:val="1"/>
          <w:numId w:val="1"/>
        </w:numPr>
        <w:tabs>
          <w:tab w:val="left" w:pos="996"/>
        </w:tabs>
        <w:spacing w:line="247" w:lineRule="auto"/>
        <w:ind w:right="169"/>
      </w:pPr>
      <w:r>
        <w:t>Solicit or attempt to solicit, for competitive purposes, the business of any of Viewrail's customers</w:t>
      </w:r>
      <w:r>
        <w:rPr>
          <w:spacing w:val="-3"/>
        </w:rPr>
        <w:t xml:space="preserve"> </w:t>
      </w:r>
      <w:r>
        <w:t>or</w:t>
      </w:r>
      <w:r>
        <w:rPr>
          <w:spacing w:val="-3"/>
        </w:rPr>
        <w:t xml:space="preserve"> </w:t>
      </w:r>
      <w:r>
        <w:t>solicit</w:t>
      </w:r>
      <w:r>
        <w:rPr>
          <w:spacing w:val="-3"/>
        </w:rPr>
        <w:t xml:space="preserve"> </w:t>
      </w:r>
      <w:r>
        <w:t>or</w:t>
      </w:r>
      <w:r>
        <w:rPr>
          <w:spacing w:val="-3"/>
        </w:rPr>
        <w:t xml:space="preserve"> </w:t>
      </w:r>
      <w:r>
        <w:t>attempt</w:t>
      </w:r>
      <w:r>
        <w:rPr>
          <w:spacing w:val="-3"/>
        </w:rPr>
        <w:t xml:space="preserve"> </w:t>
      </w:r>
      <w:r>
        <w:t>to</w:t>
      </w:r>
      <w:r>
        <w:rPr>
          <w:spacing w:val="-3"/>
        </w:rPr>
        <w:t xml:space="preserve"> </w:t>
      </w:r>
      <w:r>
        <w:t>solicit,</w:t>
      </w:r>
      <w:r>
        <w:rPr>
          <w:spacing w:val="-3"/>
        </w:rPr>
        <w:t xml:space="preserve"> </w:t>
      </w:r>
      <w:r>
        <w:t>for</w:t>
      </w:r>
      <w:r>
        <w:rPr>
          <w:spacing w:val="-3"/>
        </w:rPr>
        <w:t xml:space="preserve"> </w:t>
      </w:r>
      <w:r>
        <w:t>competitive</w:t>
      </w:r>
      <w:r>
        <w:rPr>
          <w:spacing w:val="-4"/>
        </w:rPr>
        <w:t xml:space="preserve"> </w:t>
      </w:r>
      <w:r>
        <w:t>purposes,</w:t>
      </w:r>
      <w:r>
        <w:rPr>
          <w:spacing w:val="-3"/>
        </w:rPr>
        <w:t xml:space="preserve"> </w:t>
      </w:r>
      <w:r>
        <w:t>the</w:t>
      </w:r>
      <w:r>
        <w:rPr>
          <w:spacing w:val="-6"/>
        </w:rPr>
        <w:t xml:space="preserve"> </w:t>
      </w:r>
      <w:r>
        <w:t>business</w:t>
      </w:r>
      <w:r>
        <w:rPr>
          <w:spacing w:val="-3"/>
        </w:rPr>
        <w:t xml:space="preserve"> </w:t>
      </w:r>
      <w:r>
        <w:t>of</w:t>
      </w:r>
      <w:r>
        <w:rPr>
          <w:spacing w:val="-3"/>
        </w:rPr>
        <w:t xml:space="preserve"> </w:t>
      </w:r>
      <w:r>
        <w:t>any</w:t>
      </w:r>
      <w:r>
        <w:rPr>
          <w:spacing w:val="-2"/>
        </w:rPr>
        <w:t xml:space="preserve"> </w:t>
      </w:r>
      <w:r>
        <w:t>of Viewrail's prospective customers, or otherwise induce such customers or prospective customers to reduce, terminate, or restrict or alter their business relationships with Viewrail in any fashion; or</w:t>
      </w:r>
    </w:p>
    <w:p w14:paraId="681860C9" w14:textId="77777777" w:rsidR="00CD07C5" w:rsidRDefault="00CD07C5">
      <w:pPr>
        <w:pStyle w:val="BodyText"/>
        <w:spacing w:before="8"/>
      </w:pPr>
    </w:p>
    <w:p w14:paraId="0A45E17B" w14:textId="77777777" w:rsidR="00CD07C5" w:rsidRDefault="00000000">
      <w:pPr>
        <w:pStyle w:val="ListParagraph"/>
        <w:numPr>
          <w:ilvl w:val="1"/>
          <w:numId w:val="1"/>
        </w:numPr>
        <w:tabs>
          <w:tab w:val="left" w:pos="996"/>
        </w:tabs>
        <w:spacing w:line="247" w:lineRule="auto"/>
        <w:ind w:right="268"/>
        <w:jc w:val="both"/>
      </w:pPr>
      <w:r>
        <w:t>Induce,</w:t>
      </w:r>
      <w:r>
        <w:rPr>
          <w:spacing w:val="-2"/>
        </w:rPr>
        <w:t xml:space="preserve"> </w:t>
      </w:r>
      <w:r>
        <w:t>attempt to induce,</w:t>
      </w:r>
      <w:r>
        <w:rPr>
          <w:spacing w:val="-1"/>
        </w:rPr>
        <w:t xml:space="preserve"> </w:t>
      </w:r>
      <w:r>
        <w:t>solicit or</w:t>
      </w:r>
      <w:r>
        <w:rPr>
          <w:spacing w:val="-2"/>
        </w:rPr>
        <w:t xml:space="preserve"> </w:t>
      </w:r>
      <w:r>
        <w:t>hire</w:t>
      </w:r>
      <w:r>
        <w:rPr>
          <w:spacing w:val="-3"/>
        </w:rPr>
        <w:t xml:space="preserve"> </w:t>
      </w:r>
      <w:r>
        <w:t>any</w:t>
      </w:r>
      <w:r>
        <w:rPr>
          <w:spacing w:val="-1"/>
        </w:rPr>
        <w:t xml:space="preserve"> </w:t>
      </w:r>
      <w:r>
        <w:t>employee</w:t>
      </w:r>
      <w:r>
        <w:rPr>
          <w:spacing w:val="-3"/>
        </w:rPr>
        <w:t xml:space="preserve"> </w:t>
      </w:r>
      <w:r>
        <w:t>or</w:t>
      </w:r>
      <w:r>
        <w:rPr>
          <w:spacing w:val="-2"/>
        </w:rPr>
        <w:t xml:space="preserve"> </w:t>
      </w:r>
      <w:r>
        <w:t>other independent</w:t>
      </w:r>
      <w:r>
        <w:rPr>
          <w:spacing w:val="-3"/>
        </w:rPr>
        <w:t xml:space="preserve"> </w:t>
      </w:r>
      <w:r>
        <w:t>contractor of</w:t>
      </w:r>
      <w:r>
        <w:rPr>
          <w:spacing w:val="-1"/>
        </w:rPr>
        <w:t xml:space="preserve"> </w:t>
      </w:r>
      <w:r>
        <w:t>Viewrail</w:t>
      </w:r>
      <w:r>
        <w:rPr>
          <w:spacing w:val="-2"/>
        </w:rPr>
        <w:t xml:space="preserve"> </w:t>
      </w:r>
      <w:r>
        <w:t>to</w:t>
      </w:r>
      <w:r>
        <w:rPr>
          <w:spacing w:val="-2"/>
        </w:rPr>
        <w:t xml:space="preserve"> </w:t>
      </w:r>
      <w:r>
        <w:t>leave</w:t>
      </w:r>
      <w:r>
        <w:rPr>
          <w:spacing w:val="-3"/>
        </w:rPr>
        <w:t xml:space="preserve"> </w:t>
      </w:r>
      <w:r>
        <w:t>Viewrail</w:t>
      </w:r>
      <w:r>
        <w:rPr>
          <w:spacing w:val="-3"/>
        </w:rPr>
        <w:t xml:space="preserve"> </w:t>
      </w:r>
      <w:r>
        <w:t>for</w:t>
      </w:r>
      <w:r>
        <w:rPr>
          <w:spacing w:val="-3"/>
        </w:rPr>
        <w:t xml:space="preserve"> </w:t>
      </w:r>
      <w:r>
        <w:t>the</w:t>
      </w:r>
      <w:r>
        <w:rPr>
          <w:spacing w:val="-4"/>
        </w:rPr>
        <w:t xml:space="preserve"> </w:t>
      </w:r>
      <w:r>
        <w:t>purpose</w:t>
      </w:r>
      <w:r>
        <w:rPr>
          <w:spacing w:val="-4"/>
        </w:rPr>
        <w:t xml:space="preserve"> </w:t>
      </w:r>
      <w:r>
        <w:t>of</w:t>
      </w:r>
      <w:r>
        <w:rPr>
          <w:spacing w:val="-5"/>
        </w:rPr>
        <w:t xml:space="preserve"> </w:t>
      </w:r>
      <w:r>
        <w:t>engaging</w:t>
      </w:r>
      <w:r>
        <w:rPr>
          <w:spacing w:val="-3"/>
        </w:rPr>
        <w:t xml:space="preserve"> </w:t>
      </w:r>
      <w:r>
        <w:t>in</w:t>
      </w:r>
      <w:r>
        <w:rPr>
          <w:spacing w:val="-2"/>
        </w:rPr>
        <w:t xml:space="preserve"> </w:t>
      </w:r>
      <w:r>
        <w:t>a</w:t>
      </w:r>
      <w:r>
        <w:rPr>
          <w:spacing w:val="-2"/>
        </w:rPr>
        <w:t xml:space="preserve"> </w:t>
      </w:r>
      <w:r>
        <w:t>business</w:t>
      </w:r>
      <w:r>
        <w:rPr>
          <w:spacing w:val="-5"/>
        </w:rPr>
        <w:t xml:space="preserve"> </w:t>
      </w:r>
      <w:r>
        <w:t>operation</w:t>
      </w:r>
      <w:r>
        <w:rPr>
          <w:spacing w:val="-2"/>
        </w:rPr>
        <w:t xml:space="preserve"> </w:t>
      </w:r>
      <w:r>
        <w:t>that</w:t>
      </w:r>
      <w:r>
        <w:rPr>
          <w:spacing w:val="-2"/>
        </w:rPr>
        <w:t xml:space="preserve"> </w:t>
      </w:r>
      <w:r>
        <w:t>is competitive with Viewrail's business.</w:t>
      </w:r>
    </w:p>
    <w:p w14:paraId="35E7D2B9" w14:textId="77777777" w:rsidR="00CD07C5" w:rsidRDefault="00CD07C5">
      <w:pPr>
        <w:pStyle w:val="BodyText"/>
        <w:spacing w:before="1"/>
      </w:pPr>
    </w:p>
    <w:p w14:paraId="198BCF0A" w14:textId="77777777" w:rsidR="00CD07C5" w:rsidRDefault="00000000">
      <w:pPr>
        <w:pStyle w:val="BodyText"/>
        <w:ind w:left="540" w:right="291"/>
      </w:pPr>
      <w:r>
        <w:t>Contractor agrees that a breach or a threatened breach by Contractor of the provisions of this</w:t>
      </w:r>
      <w:r>
        <w:rPr>
          <w:spacing w:val="-4"/>
        </w:rPr>
        <w:t xml:space="preserve"> </w:t>
      </w:r>
      <w:r>
        <w:t>Section</w:t>
      </w:r>
      <w:r>
        <w:rPr>
          <w:spacing w:val="-5"/>
        </w:rPr>
        <w:t xml:space="preserve"> </w:t>
      </w:r>
      <w:r>
        <w:t>would</w:t>
      </w:r>
      <w:r>
        <w:rPr>
          <w:spacing w:val="-4"/>
        </w:rPr>
        <w:t xml:space="preserve"> </w:t>
      </w:r>
      <w:r>
        <w:t>cause</w:t>
      </w:r>
      <w:r>
        <w:rPr>
          <w:spacing w:val="-2"/>
        </w:rPr>
        <w:t xml:space="preserve"> </w:t>
      </w:r>
      <w:r>
        <w:t>immediate</w:t>
      </w:r>
      <w:r>
        <w:rPr>
          <w:spacing w:val="-2"/>
        </w:rPr>
        <w:t xml:space="preserve"> </w:t>
      </w:r>
      <w:r>
        <w:t>and</w:t>
      </w:r>
      <w:r>
        <w:rPr>
          <w:spacing w:val="-4"/>
        </w:rPr>
        <w:t xml:space="preserve"> </w:t>
      </w:r>
      <w:r>
        <w:t>irreparable</w:t>
      </w:r>
      <w:r>
        <w:rPr>
          <w:spacing w:val="-3"/>
        </w:rPr>
        <w:t xml:space="preserve"> </w:t>
      </w:r>
      <w:r>
        <w:t>injury,</w:t>
      </w:r>
      <w:r>
        <w:rPr>
          <w:spacing w:val="-1"/>
        </w:rPr>
        <w:t xml:space="preserve"> </w:t>
      </w:r>
      <w:r>
        <w:t>loss</w:t>
      </w:r>
      <w:r>
        <w:rPr>
          <w:spacing w:val="-2"/>
        </w:rPr>
        <w:t xml:space="preserve"> </w:t>
      </w:r>
      <w:r>
        <w:t>or</w:t>
      </w:r>
      <w:r>
        <w:rPr>
          <w:spacing w:val="-4"/>
        </w:rPr>
        <w:t xml:space="preserve"> </w:t>
      </w:r>
      <w:r>
        <w:t>damage</w:t>
      </w:r>
      <w:r>
        <w:rPr>
          <w:spacing w:val="-2"/>
        </w:rPr>
        <w:t xml:space="preserve"> </w:t>
      </w:r>
      <w:r>
        <w:t>to</w:t>
      </w:r>
      <w:r>
        <w:rPr>
          <w:spacing w:val="-1"/>
        </w:rPr>
        <w:t xml:space="preserve"> </w:t>
      </w:r>
      <w:r>
        <w:t>Viewrail</w:t>
      </w:r>
      <w:r>
        <w:rPr>
          <w:spacing w:val="-4"/>
        </w:rPr>
        <w:t xml:space="preserve"> </w:t>
      </w:r>
      <w:r>
        <w:t>and that monetary damages would be difficult if not impossible to ascertain.</w:t>
      </w:r>
      <w:r>
        <w:rPr>
          <w:spacing w:val="40"/>
        </w:rPr>
        <w:t xml:space="preserve"> </w:t>
      </w:r>
      <w:r>
        <w:t>For this reason, Contractor agrees that Viewrail shall be entitled, in addition to all other remedies at law and without posting bond, to injunctive relief, including a temporary restraining order, a preliminary injunction and a permanent injunction enjoining Contractor from breaching the provisions of this Section, as well as all reasonable attorneys’ fees incurred to enforce the provisions of this Section.</w:t>
      </w:r>
      <w:r>
        <w:rPr>
          <w:spacing w:val="40"/>
        </w:rPr>
        <w:t xml:space="preserve"> </w:t>
      </w:r>
      <w:r>
        <w:t>This covenant shall survive termination of this Agreement.</w:t>
      </w:r>
    </w:p>
    <w:p w14:paraId="23925F38" w14:textId="77777777" w:rsidR="00CD07C5" w:rsidRDefault="00CD07C5">
      <w:pPr>
        <w:pStyle w:val="BodyText"/>
        <w:spacing w:before="157"/>
      </w:pPr>
    </w:p>
    <w:p w14:paraId="415B9DBE" w14:textId="77777777" w:rsidR="00CD07C5" w:rsidRDefault="00000000">
      <w:pPr>
        <w:pStyle w:val="ListParagraph"/>
        <w:numPr>
          <w:ilvl w:val="0"/>
          <w:numId w:val="1"/>
        </w:numPr>
        <w:tabs>
          <w:tab w:val="left" w:pos="540"/>
        </w:tabs>
        <w:spacing w:line="247" w:lineRule="auto"/>
        <w:ind w:right="346"/>
      </w:pPr>
      <w:r>
        <w:rPr>
          <w:b/>
          <w:u w:val="single"/>
        </w:rPr>
        <w:t>Assignment</w:t>
      </w:r>
      <w:r>
        <w:t>.</w:t>
      </w:r>
      <w:r>
        <w:rPr>
          <w:spacing w:val="-3"/>
        </w:rPr>
        <w:t xml:space="preserve"> </w:t>
      </w:r>
      <w:r>
        <w:t>If</w:t>
      </w:r>
      <w:r>
        <w:rPr>
          <w:spacing w:val="-3"/>
        </w:rPr>
        <w:t xml:space="preserve"> </w:t>
      </w:r>
      <w:r>
        <w:t>Contractor</w:t>
      </w:r>
      <w:r>
        <w:rPr>
          <w:spacing w:val="-3"/>
        </w:rPr>
        <w:t xml:space="preserve"> </w:t>
      </w:r>
      <w:r>
        <w:t>assigns</w:t>
      </w:r>
      <w:r>
        <w:rPr>
          <w:spacing w:val="-3"/>
        </w:rPr>
        <w:t xml:space="preserve"> </w:t>
      </w:r>
      <w:r>
        <w:t>or</w:t>
      </w:r>
      <w:r>
        <w:rPr>
          <w:spacing w:val="-1"/>
        </w:rPr>
        <w:t xml:space="preserve"> </w:t>
      </w:r>
      <w:r>
        <w:t>subcontracts</w:t>
      </w:r>
      <w:r>
        <w:rPr>
          <w:spacing w:val="-1"/>
        </w:rPr>
        <w:t xml:space="preserve"> </w:t>
      </w:r>
      <w:r>
        <w:t>any</w:t>
      </w:r>
      <w:r>
        <w:rPr>
          <w:spacing w:val="-2"/>
        </w:rPr>
        <w:t xml:space="preserve"> </w:t>
      </w:r>
      <w:r>
        <w:t>portion</w:t>
      </w:r>
      <w:r>
        <w:rPr>
          <w:spacing w:val="-2"/>
        </w:rPr>
        <w:t xml:space="preserve"> </w:t>
      </w:r>
      <w:r>
        <w:t>of</w:t>
      </w:r>
      <w:r>
        <w:rPr>
          <w:spacing w:val="-3"/>
        </w:rPr>
        <w:t xml:space="preserve"> </w:t>
      </w:r>
      <w:r>
        <w:t>the</w:t>
      </w:r>
      <w:r>
        <w:rPr>
          <w:spacing w:val="-4"/>
        </w:rPr>
        <w:t xml:space="preserve"> </w:t>
      </w:r>
      <w:r>
        <w:t>Work</w:t>
      </w:r>
      <w:r>
        <w:rPr>
          <w:spacing w:val="-3"/>
        </w:rPr>
        <w:t xml:space="preserve"> </w:t>
      </w:r>
      <w:r>
        <w:t>(which</w:t>
      </w:r>
      <w:r>
        <w:rPr>
          <w:spacing w:val="-4"/>
        </w:rPr>
        <w:t xml:space="preserve"> </w:t>
      </w:r>
      <w:r>
        <w:t>may</w:t>
      </w:r>
      <w:r>
        <w:rPr>
          <w:spacing w:val="-5"/>
        </w:rPr>
        <w:t xml:space="preserve"> </w:t>
      </w:r>
      <w:r>
        <w:t xml:space="preserve">be done only with the prior written consent of Viewrail), Contractor must require each such assignee or subcontractor to comply with the pertinent provisions of this Agreement, and Contractor hereby unconditionally guarantees compliance with those provisions by any </w:t>
      </w:r>
      <w:r>
        <w:lastRenderedPageBreak/>
        <w:t>assignee or subcontractor.</w:t>
      </w:r>
    </w:p>
    <w:p w14:paraId="72BF56EA" w14:textId="77777777" w:rsidR="00CD07C5" w:rsidRDefault="00CD07C5">
      <w:pPr>
        <w:pStyle w:val="BodyText"/>
        <w:spacing w:before="15"/>
      </w:pPr>
    </w:p>
    <w:p w14:paraId="3176477E" w14:textId="77777777" w:rsidR="00CD07C5" w:rsidRDefault="00000000">
      <w:pPr>
        <w:pStyle w:val="BodyText"/>
        <w:ind w:left="540"/>
      </w:pPr>
      <w:r>
        <w:t>Viewrail</w:t>
      </w:r>
      <w:r>
        <w:rPr>
          <w:spacing w:val="-15"/>
        </w:rPr>
        <w:t xml:space="preserve"> </w:t>
      </w:r>
      <w:r>
        <w:t>may</w:t>
      </w:r>
      <w:r>
        <w:rPr>
          <w:spacing w:val="-8"/>
        </w:rPr>
        <w:t xml:space="preserve"> </w:t>
      </w:r>
      <w:r>
        <w:t>assign</w:t>
      </w:r>
      <w:r>
        <w:rPr>
          <w:spacing w:val="-4"/>
        </w:rPr>
        <w:t xml:space="preserve"> </w:t>
      </w:r>
      <w:r>
        <w:t>this</w:t>
      </w:r>
      <w:r>
        <w:rPr>
          <w:spacing w:val="-3"/>
        </w:rPr>
        <w:t xml:space="preserve"> </w:t>
      </w:r>
      <w:r>
        <w:t>Agreement</w:t>
      </w:r>
      <w:r>
        <w:rPr>
          <w:spacing w:val="-4"/>
        </w:rPr>
        <w:t xml:space="preserve"> </w:t>
      </w:r>
      <w:r>
        <w:t>to</w:t>
      </w:r>
      <w:r>
        <w:rPr>
          <w:spacing w:val="-3"/>
        </w:rPr>
        <w:t xml:space="preserve"> </w:t>
      </w:r>
      <w:r>
        <w:t>any</w:t>
      </w:r>
      <w:r>
        <w:rPr>
          <w:spacing w:val="-11"/>
        </w:rPr>
        <w:t xml:space="preserve"> </w:t>
      </w:r>
      <w:r>
        <w:t>of</w:t>
      </w:r>
      <w:r>
        <w:rPr>
          <w:spacing w:val="-5"/>
        </w:rPr>
        <w:t xml:space="preserve"> </w:t>
      </w:r>
      <w:r>
        <w:t>its</w:t>
      </w:r>
      <w:r>
        <w:rPr>
          <w:spacing w:val="-2"/>
        </w:rPr>
        <w:t xml:space="preserve"> </w:t>
      </w:r>
      <w:r>
        <w:t>affiliates</w:t>
      </w:r>
      <w:r>
        <w:rPr>
          <w:spacing w:val="-1"/>
        </w:rPr>
        <w:t xml:space="preserve"> </w:t>
      </w:r>
      <w:r>
        <w:t>in</w:t>
      </w:r>
      <w:r>
        <w:rPr>
          <w:spacing w:val="-6"/>
        </w:rPr>
        <w:t xml:space="preserve"> </w:t>
      </w:r>
      <w:r>
        <w:t>its</w:t>
      </w:r>
      <w:r>
        <w:rPr>
          <w:spacing w:val="-3"/>
        </w:rPr>
        <w:t xml:space="preserve"> </w:t>
      </w:r>
      <w:r>
        <w:t>sole</w:t>
      </w:r>
      <w:r>
        <w:rPr>
          <w:spacing w:val="-5"/>
        </w:rPr>
        <w:t xml:space="preserve"> </w:t>
      </w:r>
      <w:r>
        <w:t>and</w:t>
      </w:r>
      <w:r>
        <w:rPr>
          <w:spacing w:val="-3"/>
        </w:rPr>
        <w:t xml:space="preserve"> </w:t>
      </w:r>
      <w:r>
        <w:t>absolute</w:t>
      </w:r>
      <w:r>
        <w:rPr>
          <w:spacing w:val="-4"/>
        </w:rPr>
        <w:t xml:space="preserve"> </w:t>
      </w:r>
      <w:r>
        <w:rPr>
          <w:spacing w:val="-2"/>
        </w:rPr>
        <w:t>discretion.</w:t>
      </w:r>
    </w:p>
    <w:p w14:paraId="4D290189" w14:textId="77777777" w:rsidR="00CD07C5" w:rsidRDefault="00000000">
      <w:pPr>
        <w:pStyle w:val="ListParagraph"/>
        <w:numPr>
          <w:ilvl w:val="0"/>
          <w:numId w:val="1"/>
        </w:numPr>
        <w:tabs>
          <w:tab w:val="left" w:pos="540"/>
        </w:tabs>
        <w:spacing w:before="81" w:line="247" w:lineRule="auto"/>
        <w:ind w:right="375"/>
        <w:jc w:val="both"/>
      </w:pPr>
      <w:r>
        <w:rPr>
          <w:b/>
          <w:u w:val="single"/>
        </w:rPr>
        <w:t>Successors</w:t>
      </w:r>
      <w:r>
        <w:t>.</w:t>
      </w:r>
      <w:r>
        <w:rPr>
          <w:spacing w:val="-2"/>
        </w:rPr>
        <w:t xml:space="preserve"> </w:t>
      </w:r>
      <w:r>
        <w:t>Subject</w:t>
      </w:r>
      <w:r>
        <w:rPr>
          <w:spacing w:val="-2"/>
        </w:rPr>
        <w:t xml:space="preserve"> </w:t>
      </w:r>
      <w:r>
        <w:t>to</w:t>
      </w:r>
      <w:r>
        <w:rPr>
          <w:spacing w:val="-5"/>
        </w:rPr>
        <w:t xml:space="preserve"> </w:t>
      </w:r>
      <w:r>
        <w:t>Section</w:t>
      </w:r>
      <w:r>
        <w:rPr>
          <w:spacing w:val="-3"/>
        </w:rPr>
        <w:t xml:space="preserve"> </w:t>
      </w:r>
      <w:r>
        <w:t>10,</w:t>
      </w:r>
      <w:r>
        <w:rPr>
          <w:spacing w:val="-2"/>
        </w:rPr>
        <w:t xml:space="preserve"> </w:t>
      </w:r>
      <w:r>
        <w:t>this</w:t>
      </w:r>
      <w:r>
        <w:rPr>
          <w:spacing w:val="-2"/>
        </w:rPr>
        <w:t xml:space="preserve"> </w:t>
      </w:r>
      <w:r>
        <w:t>Agreement</w:t>
      </w:r>
      <w:r>
        <w:rPr>
          <w:spacing w:val="-3"/>
        </w:rPr>
        <w:t xml:space="preserve"> </w:t>
      </w:r>
      <w:r>
        <w:t>will</w:t>
      </w:r>
      <w:r>
        <w:rPr>
          <w:spacing w:val="-3"/>
        </w:rPr>
        <w:t xml:space="preserve"> </w:t>
      </w:r>
      <w:r>
        <w:t>be</w:t>
      </w:r>
      <w:r>
        <w:rPr>
          <w:spacing w:val="-1"/>
        </w:rPr>
        <w:t xml:space="preserve"> </w:t>
      </w:r>
      <w:r>
        <w:t>binding</w:t>
      </w:r>
      <w:r>
        <w:rPr>
          <w:spacing w:val="-1"/>
        </w:rPr>
        <w:t xml:space="preserve"> </w:t>
      </w:r>
      <w:r>
        <w:t>on</w:t>
      </w:r>
      <w:r>
        <w:rPr>
          <w:spacing w:val="-3"/>
        </w:rPr>
        <w:t xml:space="preserve"> </w:t>
      </w:r>
      <w:r>
        <w:t>and</w:t>
      </w:r>
      <w:r>
        <w:rPr>
          <w:spacing w:val="-3"/>
        </w:rPr>
        <w:t xml:space="preserve"> </w:t>
      </w:r>
      <w:r>
        <w:t>will</w:t>
      </w:r>
      <w:r>
        <w:rPr>
          <w:spacing w:val="-3"/>
        </w:rPr>
        <w:t xml:space="preserve"> </w:t>
      </w:r>
      <w:r>
        <w:t>inure</w:t>
      </w:r>
      <w:r>
        <w:rPr>
          <w:spacing w:val="-2"/>
        </w:rPr>
        <w:t xml:space="preserve"> </w:t>
      </w:r>
      <w:r>
        <w:t>to</w:t>
      </w:r>
      <w:r>
        <w:rPr>
          <w:spacing w:val="-2"/>
        </w:rPr>
        <w:t xml:space="preserve"> </w:t>
      </w:r>
      <w:r>
        <w:t>the benefit</w:t>
      </w:r>
      <w:r>
        <w:rPr>
          <w:spacing w:val="-3"/>
        </w:rPr>
        <w:t xml:space="preserve"> </w:t>
      </w:r>
      <w:r>
        <w:t>of</w:t>
      </w:r>
      <w:r>
        <w:rPr>
          <w:spacing w:val="-3"/>
        </w:rPr>
        <w:t xml:space="preserve"> </w:t>
      </w:r>
      <w:r>
        <w:t>the</w:t>
      </w:r>
      <w:r>
        <w:rPr>
          <w:spacing w:val="-4"/>
        </w:rPr>
        <w:t xml:space="preserve"> </w:t>
      </w:r>
      <w:r>
        <w:t>parties</w:t>
      </w:r>
      <w:r>
        <w:rPr>
          <w:spacing w:val="-2"/>
        </w:rPr>
        <w:t xml:space="preserve"> </w:t>
      </w:r>
      <w:r>
        <w:t>and</w:t>
      </w:r>
      <w:r>
        <w:rPr>
          <w:spacing w:val="-2"/>
        </w:rPr>
        <w:t xml:space="preserve"> </w:t>
      </w:r>
      <w:r>
        <w:t>their</w:t>
      </w:r>
      <w:r>
        <w:rPr>
          <w:spacing w:val="-3"/>
        </w:rPr>
        <w:t xml:space="preserve"> </w:t>
      </w:r>
      <w:r>
        <w:t>respective</w:t>
      </w:r>
      <w:r>
        <w:rPr>
          <w:spacing w:val="-2"/>
        </w:rPr>
        <w:t xml:space="preserve"> </w:t>
      </w:r>
      <w:r>
        <w:t>heirs,</w:t>
      </w:r>
      <w:r>
        <w:rPr>
          <w:spacing w:val="-3"/>
        </w:rPr>
        <w:t xml:space="preserve"> </w:t>
      </w:r>
      <w:r>
        <w:t>administrators,</w:t>
      </w:r>
      <w:r>
        <w:rPr>
          <w:spacing w:val="-1"/>
        </w:rPr>
        <w:t xml:space="preserve"> </w:t>
      </w:r>
      <w:r>
        <w:t>executors,</w:t>
      </w:r>
      <w:r>
        <w:rPr>
          <w:spacing w:val="-3"/>
        </w:rPr>
        <w:t xml:space="preserve"> </w:t>
      </w:r>
      <w:r>
        <w:t>successors,</w:t>
      </w:r>
      <w:r>
        <w:rPr>
          <w:spacing w:val="-3"/>
        </w:rPr>
        <w:t xml:space="preserve"> </w:t>
      </w:r>
      <w:r>
        <w:t>and permitted assigns.</w:t>
      </w:r>
    </w:p>
    <w:p w14:paraId="392CB2C5" w14:textId="57C385CB" w:rsidR="00CD07C5" w:rsidRDefault="00000000">
      <w:pPr>
        <w:pStyle w:val="ListParagraph"/>
        <w:numPr>
          <w:ilvl w:val="0"/>
          <w:numId w:val="1"/>
        </w:numPr>
        <w:tabs>
          <w:tab w:val="left" w:pos="540"/>
        </w:tabs>
        <w:spacing w:before="157" w:line="247" w:lineRule="auto"/>
        <w:ind w:right="120"/>
      </w:pPr>
      <w:r>
        <w:rPr>
          <w:b/>
          <w:u w:val="single"/>
        </w:rPr>
        <w:t>Governing Law</w:t>
      </w:r>
      <w:r>
        <w:t>. This Agreement shall be governed by and construed in accordance with the</w:t>
      </w:r>
      <w:r>
        <w:rPr>
          <w:spacing w:val="-1"/>
        </w:rPr>
        <w:t xml:space="preserve"> </w:t>
      </w:r>
      <w:r>
        <w:t>laws</w:t>
      </w:r>
      <w:r>
        <w:rPr>
          <w:spacing w:val="-3"/>
        </w:rPr>
        <w:t xml:space="preserve"> </w:t>
      </w:r>
      <w:r>
        <w:t>of</w:t>
      </w:r>
      <w:r>
        <w:rPr>
          <w:spacing w:val="-1"/>
        </w:rPr>
        <w:t xml:space="preserve"> </w:t>
      </w:r>
      <w:r>
        <w:t>the</w:t>
      </w:r>
      <w:r>
        <w:rPr>
          <w:spacing w:val="-1"/>
        </w:rPr>
        <w:t xml:space="preserve"> </w:t>
      </w:r>
      <w:r>
        <w:t>State</w:t>
      </w:r>
      <w:r>
        <w:rPr>
          <w:spacing w:val="-3"/>
        </w:rPr>
        <w:t xml:space="preserve"> </w:t>
      </w:r>
      <w:r>
        <w:t>of</w:t>
      </w:r>
      <w:r>
        <w:rPr>
          <w:spacing w:val="-4"/>
        </w:rPr>
        <w:t xml:space="preserve"> </w:t>
      </w:r>
      <w:r>
        <w:t>Indiana</w:t>
      </w:r>
      <w:r>
        <w:rPr>
          <w:spacing w:val="-4"/>
        </w:rPr>
        <w:t xml:space="preserve"> </w:t>
      </w:r>
      <w:r>
        <w:t>without</w:t>
      </w:r>
      <w:r>
        <w:rPr>
          <w:spacing w:val="-4"/>
        </w:rPr>
        <w:t xml:space="preserve"> </w:t>
      </w:r>
      <w:r>
        <w:t>giving</w:t>
      </w:r>
      <w:r>
        <w:rPr>
          <w:spacing w:val="-5"/>
        </w:rPr>
        <w:t xml:space="preserve"> </w:t>
      </w:r>
      <w:r>
        <w:t>effect</w:t>
      </w:r>
      <w:r>
        <w:rPr>
          <w:spacing w:val="-3"/>
        </w:rPr>
        <w:t xml:space="preserve"> </w:t>
      </w:r>
      <w:r>
        <w:t>to</w:t>
      </w:r>
      <w:r>
        <w:rPr>
          <w:spacing w:val="-1"/>
        </w:rPr>
        <w:t xml:space="preserve"> </w:t>
      </w:r>
      <w:r>
        <w:t>any</w:t>
      </w:r>
      <w:r>
        <w:rPr>
          <w:spacing w:val="-5"/>
        </w:rPr>
        <w:t xml:space="preserve"> </w:t>
      </w:r>
      <w:r>
        <w:t>choice</w:t>
      </w:r>
      <w:r>
        <w:rPr>
          <w:spacing w:val="-3"/>
        </w:rPr>
        <w:t xml:space="preserve"> </w:t>
      </w:r>
      <w:r>
        <w:t>or</w:t>
      </w:r>
      <w:r>
        <w:rPr>
          <w:spacing w:val="-3"/>
        </w:rPr>
        <w:t xml:space="preserve"> </w:t>
      </w:r>
      <w:r>
        <w:t>conflict</w:t>
      </w:r>
      <w:r>
        <w:rPr>
          <w:spacing w:val="-1"/>
        </w:rPr>
        <w:t xml:space="preserve"> </w:t>
      </w:r>
      <w:r>
        <w:t>of</w:t>
      </w:r>
      <w:r>
        <w:rPr>
          <w:spacing w:val="-1"/>
        </w:rPr>
        <w:t xml:space="preserve"> </w:t>
      </w:r>
      <w:r>
        <w:t>law</w:t>
      </w:r>
      <w:r>
        <w:rPr>
          <w:spacing w:val="-3"/>
        </w:rPr>
        <w:t xml:space="preserve"> </w:t>
      </w:r>
      <w:r>
        <w:t>provision or rule (whether of the State of Indiana or any other jurisdiction) that would cause the application of the laws of any jurisdiction other than the State of Indiana.</w:t>
      </w:r>
      <w:r w:rsidR="003B5EEE" w:rsidRPr="003B5EEE">
        <w:t xml:space="preserve"> </w:t>
      </w:r>
      <w:r w:rsidR="003B5EEE" w:rsidRPr="003B5EEE">
        <w:t>The Parties hereby submit and consent to the exclusive jurisdiction of the federal and state courts of Indiana and Elkhart County for purposes of all legal proceedings arising out of or relating to this Agreement and waive any objection to such jurisdiction and venue</w:t>
      </w:r>
      <w:r w:rsidR="003B5EEE">
        <w:t>.</w:t>
      </w:r>
    </w:p>
    <w:p w14:paraId="02D30CC8" w14:textId="77777777" w:rsidR="00CD07C5" w:rsidRDefault="00000000">
      <w:pPr>
        <w:pStyle w:val="ListParagraph"/>
        <w:numPr>
          <w:ilvl w:val="0"/>
          <w:numId w:val="1"/>
        </w:numPr>
        <w:tabs>
          <w:tab w:val="left" w:pos="539"/>
        </w:tabs>
        <w:spacing w:before="159"/>
        <w:ind w:left="539" w:hanging="432"/>
      </w:pPr>
      <w:r>
        <w:rPr>
          <w:b/>
          <w:u w:val="single"/>
        </w:rPr>
        <w:t>Time</w:t>
      </w:r>
      <w:r>
        <w:rPr>
          <w:b/>
          <w:spacing w:val="-5"/>
          <w:u w:val="single"/>
        </w:rPr>
        <w:t xml:space="preserve"> </w:t>
      </w:r>
      <w:r>
        <w:rPr>
          <w:b/>
          <w:u w:val="single"/>
        </w:rPr>
        <w:t>is</w:t>
      </w:r>
      <w:r>
        <w:rPr>
          <w:b/>
          <w:spacing w:val="-3"/>
          <w:u w:val="single"/>
        </w:rPr>
        <w:t xml:space="preserve"> </w:t>
      </w:r>
      <w:r>
        <w:rPr>
          <w:b/>
          <w:u w:val="single"/>
        </w:rPr>
        <w:t>of</w:t>
      </w:r>
      <w:r>
        <w:rPr>
          <w:b/>
          <w:spacing w:val="-3"/>
          <w:u w:val="single"/>
        </w:rPr>
        <w:t xml:space="preserve"> </w:t>
      </w:r>
      <w:r>
        <w:rPr>
          <w:b/>
          <w:u w:val="single"/>
        </w:rPr>
        <w:t>the</w:t>
      </w:r>
      <w:r>
        <w:rPr>
          <w:b/>
          <w:spacing w:val="-3"/>
          <w:u w:val="single"/>
        </w:rPr>
        <w:t xml:space="preserve"> </w:t>
      </w:r>
      <w:proofErr w:type="gramStart"/>
      <w:r>
        <w:rPr>
          <w:b/>
          <w:u w:val="single"/>
        </w:rPr>
        <w:t>Essence</w:t>
      </w:r>
      <w:proofErr w:type="gramEnd"/>
      <w:r>
        <w:t>. Time</w:t>
      </w:r>
      <w:r>
        <w:rPr>
          <w:spacing w:val="-3"/>
        </w:rPr>
        <w:t xml:space="preserve"> </w:t>
      </w:r>
      <w:r>
        <w:t>is</w:t>
      </w:r>
      <w:r>
        <w:rPr>
          <w:spacing w:val="-3"/>
        </w:rPr>
        <w:t xml:space="preserve"> </w:t>
      </w:r>
      <w:r>
        <w:t>of</w:t>
      </w:r>
      <w:r>
        <w:rPr>
          <w:spacing w:val="-3"/>
        </w:rPr>
        <w:t xml:space="preserve"> </w:t>
      </w:r>
      <w:r>
        <w:t>the</w:t>
      </w:r>
      <w:r>
        <w:rPr>
          <w:spacing w:val="-4"/>
        </w:rPr>
        <w:t xml:space="preserve"> </w:t>
      </w:r>
      <w:r>
        <w:t>essence</w:t>
      </w:r>
      <w:r>
        <w:rPr>
          <w:spacing w:val="-1"/>
        </w:rPr>
        <w:t xml:space="preserve"> </w:t>
      </w:r>
      <w:r>
        <w:t>in</w:t>
      </w:r>
      <w:r>
        <w:rPr>
          <w:spacing w:val="-4"/>
        </w:rPr>
        <w:t xml:space="preserve"> </w:t>
      </w:r>
      <w:r>
        <w:t>the</w:t>
      </w:r>
      <w:r>
        <w:rPr>
          <w:spacing w:val="-4"/>
        </w:rPr>
        <w:t xml:space="preserve"> </w:t>
      </w:r>
      <w:r>
        <w:t>performance</w:t>
      </w:r>
      <w:r>
        <w:rPr>
          <w:spacing w:val="-4"/>
        </w:rPr>
        <w:t xml:space="preserve"> </w:t>
      </w:r>
      <w:r>
        <w:t>of</w:t>
      </w:r>
      <w:r>
        <w:rPr>
          <w:spacing w:val="-5"/>
        </w:rPr>
        <w:t xml:space="preserve"> </w:t>
      </w:r>
      <w:r>
        <w:t>this</w:t>
      </w:r>
      <w:r>
        <w:rPr>
          <w:spacing w:val="-2"/>
        </w:rPr>
        <w:t xml:space="preserve"> Agreement.</w:t>
      </w:r>
    </w:p>
    <w:p w14:paraId="759E06A1" w14:textId="77777777" w:rsidR="00CD07C5" w:rsidRDefault="00000000">
      <w:pPr>
        <w:pStyle w:val="ListParagraph"/>
        <w:numPr>
          <w:ilvl w:val="0"/>
          <w:numId w:val="1"/>
        </w:numPr>
        <w:tabs>
          <w:tab w:val="left" w:pos="540"/>
        </w:tabs>
        <w:spacing w:before="160" w:line="249" w:lineRule="auto"/>
        <w:ind w:right="177"/>
      </w:pPr>
      <w:r>
        <w:rPr>
          <w:b/>
          <w:u w:val="single"/>
        </w:rPr>
        <w:t>Legal Fees</w:t>
      </w:r>
      <w:r>
        <w:t>. In</w:t>
      </w:r>
      <w:r>
        <w:rPr>
          <w:spacing w:val="80"/>
        </w:rPr>
        <w:t xml:space="preserve"> </w:t>
      </w:r>
      <w:r>
        <w:t>the</w:t>
      </w:r>
      <w:r>
        <w:rPr>
          <w:spacing w:val="80"/>
        </w:rPr>
        <w:t xml:space="preserve"> </w:t>
      </w:r>
      <w:r>
        <w:t>event</w:t>
      </w:r>
      <w:r>
        <w:rPr>
          <w:spacing w:val="80"/>
        </w:rPr>
        <w:t xml:space="preserve"> </w:t>
      </w:r>
      <w:r>
        <w:t>of</w:t>
      </w:r>
      <w:r>
        <w:rPr>
          <w:spacing w:val="80"/>
        </w:rPr>
        <w:t xml:space="preserve"> </w:t>
      </w:r>
      <w:r>
        <w:t>any</w:t>
      </w:r>
      <w:r>
        <w:rPr>
          <w:spacing w:val="80"/>
        </w:rPr>
        <w:t xml:space="preserve"> </w:t>
      </w:r>
      <w:r>
        <w:t>litigation</w:t>
      </w:r>
      <w:r>
        <w:rPr>
          <w:spacing w:val="80"/>
        </w:rPr>
        <w:t xml:space="preserve"> </w:t>
      </w:r>
      <w:r>
        <w:t>or</w:t>
      </w:r>
      <w:r>
        <w:rPr>
          <w:spacing w:val="80"/>
        </w:rPr>
        <w:t xml:space="preserve"> </w:t>
      </w:r>
      <w:r>
        <w:t>arbitration</w:t>
      </w:r>
      <w:r>
        <w:rPr>
          <w:spacing w:val="80"/>
        </w:rPr>
        <w:t xml:space="preserve"> </w:t>
      </w:r>
      <w:r>
        <w:t>arising</w:t>
      </w:r>
      <w:r>
        <w:rPr>
          <w:spacing w:val="80"/>
        </w:rPr>
        <w:t xml:space="preserve"> </w:t>
      </w:r>
      <w:r>
        <w:t>out</w:t>
      </w:r>
      <w:r>
        <w:rPr>
          <w:spacing w:val="80"/>
        </w:rPr>
        <w:t xml:space="preserve"> </w:t>
      </w:r>
      <w:r>
        <w:t>of</w:t>
      </w:r>
      <w:r>
        <w:rPr>
          <w:spacing w:val="80"/>
        </w:rPr>
        <w:t xml:space="preserve"> </w:t>
      </w:r>
      <w:r>
        <w:t>this Agreement,</w:t>
      </w:r>
      <w:r>
        <w:rPr>
          <w:spacing w:val="80"/>
        </w:rPr>
        <w:t xml:space="preserve"> </w:t>
      </w:r>
      <w:r>
        <w:t>the non-prevailing party shall, upon demand, pay all the prevailing party's costs,</w:t>
      </w:r>
      <w:r>
        <w:rPr>
          <w:spacing w:val="-4"/>
        </w:rPr>
        <w:t xml:space="preserve"> </w:t>
      </w:r>
      <w:r>
        <w:t>charges</w:t>
      </w:r>
      <w:r>
        <w:rPr>
          <w:spacing w:val="-4"/>
        </w:rPr>
        <w:t xml:space="preserve"> </w:t>
      </w:r>
      <w:r>
        <w:t>and</w:t>
      </w:r>
      <w:r>
        <w:rPr>
          <w:spacing w:val="-4"/>
        </w:rPr>
        <w:t xml:space="preserve"> </w:t>
      </w:r>
      <w:r>
        <w:t>expenses,</w:t>
      </w:r>
      <w:r>
        <w:rPr>
          <w:spacing w:val="-1"/>
        </w:rPr>
        <w:t xml:space="preserve"> </w:t>
      </w:r>
      <w:r>
        <w:t>including</w:t>
      </w:r>
      <w:r>
        <w:rPr>
          <w:spacing w:val="-6"/>
        </w:rPr>
        <w:t xml:space="preserve"> </w:t>
      </w:r>
      <w:r>
        <w:t>the</w:t>
      </w:r>
      <w:r>
        <w:rPr>
          <w:spacing w:val="-5"/>
        </w:rPr>
        <w:t xml:space="preserve"> </w:t>
      </w:r>
      <w:r>
        <w:t>fees</w:t>
      </w:r>
      <w:r>
        <w:rPr>
          <w:spacing w:val="-6"/>
        </w:rPr>
        <w:t xml:space="preserve"> </w:t>
      </w:r>
      <w:r>
        <w:t>and</w:t>
      </w:r>
      <w:r>
        <w:rPr>
          <w:spacing w:val="-2"/>
        </w:rPr>
        <w:t xml:space="preserve"> </w:t>
      </w:r>
      <w:r>
        <w:t>out-of-pocket</w:t>
      </w:r>
      <w:r>
        <w:rPr>
          <w:spacing w:val="-4"/>
        </w:rPr>
        <w:t xml:space="preserve"> </w:t>
      </w:r>
      <w:r>
        <w:t>expenses</w:t>
      </w:r>
      <w:r>
        <w:rPr>
          <w:spacing w:val="-4"/>
        </w:rPr>
        <w:t xml:space="preserve"> </w:t>
      </w:r>
      <w:r>
        <w:t>of</w:t>
      </w:r>
      <w:r>
        <w:rPr>
          <w:spacing w:val="-4"/>
        </w:rPr>
        <w:t xml:space="preserve"> </w:t>
      </w:r>
      <w:r>
        <w:t>counsel,</w:t>
      </w:r>
      <w:r>
        <w:rPr>
          <w:spacing w:val="-1"/>
        </w:rPr>
        <w:t xml:space="preserve"> </w:t>
      </w:r>
      <w:r>
        <w:t>agents and others retained</w:t>
      </w:r>
      <w:r>
        <w:rPr>
          <w:spacing w:val="80"/>
        </w:rPr>
        <w:t xml:space="preserve"> </w:t>
      </w:r>
      <w:r>
        <w:t>by</w:t>
      </w:r>
      <w:r>
        <w:rPr>
          <w:spacing w:val="80"/>
        </w:rPr>
        <w:t xml:space="preserve"> </w:t>
      </w:r>
      <w:r>
        <w:t>the</w:t>
      </w:r>
      <w:r>
        <w:rPr>
          <w:spacing w:val="80"/>
        </w:rPr>
        <w:t xml:space="preserve"> </w:t>
      </w:r>
      <w:r>
        <w:t>prevailing</w:t>
      </w:r>
      <w:r>
        <w:rPr>
          <w:spacing w:val="80"/>
        </w:rPr>
        <w:t xml:space="preserve"> </w:t>
      </w:r>
      <w:r>
        <w:t>party</w:t>
      </w:r>
      <w:r>
        <w:rPr>
          <w:spacing w:val="80"/>
        </w:rPr>
        <w:t xml:space="preserve"> </w:t>
      </w:r>
      <w:r>
        <w:t>incurred</w:t>
      </w:r>
      <w:r>
        <w:rPr>
          <w:spacing w:val="80"/>
        </w:rPr>
        <w:t xml:space="preserve"> </w:t>
      </w:r>
      <w:r>
        <w:t>in</w:t>
      </w:r>
      <w:r>
        <w:rPr>
          <w:spacing w:val="80"/>
        </w:rPr>
        <w:t xml:space="preserve"> </w:t>
      </w:r>
      <w:r>
        <w:t>enforcing</w:t>
      </w:r>
      <w:r>
        <w:rPr>
          <w:spacing w:val="80"/>
        </w:rPr>
        <w:t xml:space="preserve"> </w:t>
      </w:r>
      <w:r>
        <w:t>its</w:t>
      </w:r>
      <w:r>
        <w:rPr>
          <w:spacing w:val="80"/>
        </w:rPr>
        <w:t xml:space="preserve"> </w:t>
      </w:r>
      <w:r>
        <w:t>rights</w:t>
      </w:r>
      <w:r>
        <w:rPr>
          <w:spacing w:val="40"/>
        </w:rPr>
        <w:t xml:space="preserve"> </w:t>
      </w:r>
      <w:r>
        <w:t>hereunder</w:t>
      </w:r>
      <w:r>
        <w:rPr>
          <w:spacing w:val="40"/>
        </w:rPr>
        <w:t xml:space="preserve"> </w:t>
      </w:r>
      <w:r>
        <w:t>or</w:t>
      </w:r>
      <w:r>
        <w:rPr>
          <w:spacing w:val="40"/>
        </w:rPr>
        <w:t xml:space="preserve"> </w:t>
      </w:r>
      <w:r>
        <w:t>incurred</w:t>
      </w:r>
      <w:r>
        <w:rPr>
          <w:spacing w:val="40"/>
        </w:rPr>
        <w:t xml:space="preserve"> </w:t>
      </w:r>
      <w:r>
        <w:t>by</w:t>
      </w:r>
      <w:r>
        <w:rPr>
          <w:spacing w:val="40"/>
        </w:rPr>
        <w:t xml:space="preserve"> </w:t>
      </w:r>
      <w:r>
        <w:t>the non-defaulting party in or with respect to any litigation, claim, negotiation or transaction which</w:t>
      </w:r>
      <w:r>
        <w:rPr>
          <w:spacing w:val="40"/>
        </w:rPr>
        <w:t xml:space="preserve"> </w:t>
      </w:r>
      <w:r>
        <w:t>is related to or arises from any dispute, act or omission of or involving the non-prevailing party and which causes the prevailing party, without the prevailing party's fault, to become involved.</w:t>
      </w:r>
    </w:p>
    <w:p w14:paraId="4A71549D" w14:textId="77777777" w:rsidR="00CD07C5" w:rsidRDefault="00000000">
      <w:pPr>
        <w:pStyle w:val="ListParagraph"/>
        <w:numPr>
          <w:ilvl w:val="0"/>
          <w:numId w:val="1"/>
        </w:numPr>
        <w:tabs>
          <w:tab w:val="left" w:pos="540"/>
        </w:tabs>
        <w:spacing w:before="145" w:line="247" w:lineRule="auto"/>
        <w:ind w:right="125"/>
      </w:pPr>
      <w:r>
        <w:rPr>
          <w:b/>
          <w:u w:val="single"/>
        </w:rPr>
        <w:t>Term</w:t>
      </w:r>
      <w:r>
        <w:t>. This Agreement shall continue in full force and effect unless specifically terminated or for a period of five (5) years, whichever first occurs. As set forth in Section 8.4, Viewrail may terminate this Agreement immediately under certain circumstances. In addition, either party</w:t>
      </w:r>
      <w:r>
        <w:rPr>
          <w:spacing w:val="-4"/>
        </w:rPr>
        <w:t xml:space="preserve"> </w:t>
      </w:r>
      <w:r>
        <w:t>may</w:t>
      </w:r>
      <w:r>
        <w:rPr>
          <w:spacing w:val="-2"/>
        </w:rPr>
        <w:t xml:space="preserve"> </w:t>
      </w:r>
      <w:r>
        <w:t>terminate</w:t>
      </w:r>
      <w:r>
        <w:rPr>
          <w:spacing w:val="-3"/>
        </w:rPr>
        <w:t xml:space="preserve"> </w:t>
      </w:r>
      <w:r>
        <w:t>this Agreement,</w:t>
      </w:r>
      <w:r>
        <w:rPr>
          <w:spacing w:val="-3"/>
        </w:rPr>
        <w:t xml:space="preserve"> </w:t>
      </w:r>
      <w:r>
        <w:t>for</w:t>
      </w:r>
      <w:r>
        <w:rPr>
          <w:spacing w:val="-3"/>
        </w:rPr>
        <w:t xml:space="preserve"> </w:t>
      </w:r>
      <w:r>
        <w:t>any</w:t>
      </w:r>
      <w:r>
        <w:rPr>
          <w:spacing w:val="-4"/>
        </w:rPr>
        <w:t xml:space="preserve"> </w:t>
      </w:r>
      <w:r>
        <w:t>reason,</w:t>
      </w:r>
      <w:r>
        <w:rPr>
          <w:spacing w:val="-3"/>
        </w:rPr>
        <w:t xml:space="preserve"> </w:t>
      </w:r>
      <w:r>
        <w:t>by</w:t>
      </w:r>
      <w:r>
        <w:rPr>
          <w:spacing w:val="-3"/>
        </w:rPr>
        <w:t xml:space="preserve"> </w:t>
      </w:r>
      <w:r>
        <w:t>giving</w:t>
      </w:r>
      <w:r>
        <w:rPr>
          <w:spacing w:val="-5"/>
        </w:rPr>
        <w:t xml:space="preserve"> </w:t>
      </w:r>
      <w:r>
        <w:t>the</w:t>
      </w:r>
      <w:r>
        <w:rPr>
          <w:spacing w:val="-4"/>
        </w:rPr>
        <w:t xml:space="preserve"> </w:t>
      </w:r>
      <w:r>
        <w:t>other</w:t>
      </w:r>
      <w:r>
        <w:rPr>
          <w:spacing w:val="-1"/>
        </w:rPr>
        <w:t xml:space="preserve"> </w:t>
      </w:r>
      <w:r>
        <w:t>party</w:t>
      </w:r>
      <w:r>
        <w:rPr>
          <w:spacing w:val="-2"/>
        </w:rPr>
        <w:t xml:space="preserve"> </w:t>
      </w:r>
      <w:r>
        <w:t>at</w:t>
      </w:r>
      <w:r>
        <w:rPr>
          <w:spacing w:val="-1"/>
        </w:rPr>
        <w:t xml:space="preserve"> </w:t>
      </w:r>
      <w:r>
        <w:t>least</w:t>
      </w:r>
      <w:r>
        <w:rPr>
          <w:spacing w:val="-3"/>
        </w:rPr>
        <w:t xml:space="preserve"> </w:t>
      </w:r>
      <w:r>
        <w:t>thirty</w:t>
      </w:r>
    </w:p>
    <w:p w14:paraId="78C7DAD5" w14:textId="77777777" w:rsidR="00CD07C5" w:rsidRDefault="00000000">
      <w:pPr>
        <w:pStyle w:val="BodyText"/>
        <w:spacing w:before="7"/>
        <w:ind w:left="540"/>
      </w:pPr>
      <w:r>
        <w:t>(30)</w:t>
      </w:r>
      <w:r>
        <w:rPr>
          <w:spacing w:val="-4"/>
        </w:rPr>
        <w:t xml:space="preserve"> </w:t>
      </w:r>
      <w:r>
        <w:t>days</w:t>
      </w:r>
      <w:r>
        <w:rPr>
          <w:spacing w:val="-4"/>
        </w:rPr>
        <w:t xml:space="preserve"> </w:t>
      </w:r>
      <w:r>
        <w:t>prior</w:t>
      </w:r>
      <w:r>
        <w:rPr>
          <w:spacing w:val="-4"/>
        </w:rPr>
        <w:t xml:space="preserve"> </w:t>
      </w:r>
      <w:r>
        <w:t>written</w:t>
      </w:r>
      <w:r>
        <w:rPr>
          <w:spacing w:val="-6"/>
        </w:rPr>
        <w:t xml:space="preserve"> </w:t>
      </w:r>
      <w:r>
        <w:rPr>
          <w:spacing w:val="-2"/>
        </w:rPr>
        <w:t>notice.</w:t>
      </w:r>
    </w:p>
    <w:p w14:paraId="26230861" w14:textId="77777777" w:rsidR="00CD07C5" w:rsidRDefault="00CD07C5">
      <w:pPr>
        <w:pStyle w:val="BodyText"/>
      </w:pPr>
    </w:p>
    <w:p w14:paraId="29053367" w14:textId="77777777" w:rsidR="00CD07C5" w:rsidRDefault="00CD07C5">
      <w:pPr>
        <w:pStyle w:val="BodyText"/>
      </w:pPr>
    </w:p>
    <w:p w14:paraId="4791B8CE" w14:textId="77777777" w:rsidR="00CD07C5" w:rsidRDefault="00CD07C5">
      <w:pPr>
        <w:pStyle w:val="BodyText"/>
      </w:pPr>
    </w:p>
    <w:p w14:paraId="3C6B8E21" w14:textId="77777777" w:rsidR="00CD07C5" w:rsidRDefault="00CD07C5">
      <w:pPr>
        <w:pStyle w:val="BodyText"/>
      </w:pPr>
    </w:p>
    <w:p w14:paraId="053852EC" w14:textId="77777777" w:rsidR="00CD07C5" w:rsidRDefault="00CD07C5">
      <w:pPr>
        <w:pStyle w:val="BodyText"/>
      </w:pPr>
    </w:p>
    <w:p w14:paraId="5CD1CD6C" w14:textId="77777777" w:rsidR="00CD07C5" w:rsidRDefault="00CD07C5">
      <w:pPr>
        <w:pStyle w:val="BodyText"/>
      </w:pPr>
    </w:p>
    <w:p w14:paraId="77C29015" w14:textId="77777777" w:rsidR="00CD07C5" w:rsidRDefault="00CD07C5">
      <w:pPr>
        <w:pStyle w:val="BodyText"/>
      </w:pPr>
    </w:p>
    <w:p w14:paraId="7E1E6C63" w14:textId="77777777" w:rsidR="00CD07C5" w:rsidRDefault="00CD07C5">
      <w:pPr>
        <w:pStyle w:val="BodyText"/>
        <w:spacing w:before="176"/>
      </w:pPr>
    </w:p>
    <w:p w14:paraId="70310E6B" w14:textId="77777777" w:rsidR="00CD07C5" w:rsidRDefault="00000000">
      <w:pPr>
        <w:ind w:left="321"/>
        <w:jc w:val="center"/>
        <w:rPr>
          <w:b/>
        </w:rPr>
      </w:pPr>
      <w:r>
        <w:rPr>
          <w:b/>
          <w:u w:val="single"/>
        </w:rPr>
        <w:t>[The</w:t>
      </w:r>
      <w:r>
        <w:rPr>
          <w:b/>
          <w:spacing w:val="-5"/>
          <w:u w:val="single"/>
        </w:rPr>
        <w:t xml:space="preserve"> </w:t>
      </w:r>
      <w:r>
        <w:rPr>
          <w:b/>
          <w:u w:val="single"/>
        </w:rPr>
        <w:t>remainder</w:t>
      </w:r>
      <w:r>
        <w:rPr>
          <w:b/>
          <w:spacing w:val="-4"/>
          <w:u w:val="single"/>
        </w:rPr>
        <w:t xml:space="preserve"> </w:t>
      </w:r>
      <w:r>
        <w:rPr>
          <w:b/>
          <w:u w:val="single"/>
        </w:rPr>
        <w:t>of</w:t>
      </w:r>
      <w:r>
        <w:rPr>
          <w:b/>
          <w:spacing w:val="-5"/>
          <w:u w:val="single"/>
        </w:rPr>
        <w:t xml:space="preserve"> </w:t>
      </w:r>
      <w:r>
        <w:rPr>
          <w:b/>
          <w:u w:val="single"/>
        </w:rPr>
        <w:t>this</w:t>
      </w:r>
      <w:r>
        <w:rPr>
          <w:b/>
          <w:spacing w:val="-5"/>
          <w:u w:val="single"/>
        </w:rPr>
        <w:t xml:space="preserve"> </w:t>
      </w:r>
      <w:r>
        <w:rPr>
          <w:b/>
          <w:u w:val="single"/>
        </w:rPr>
        <w:t>page</w:t>
      </w:r>
      <w:r>
        <w:rPr>
          <w:b/>
          <w:spacing w:val="-5"/>
          <w:u w:val="single"/>
        </w:rPr>
        <w:t xml:space="preserve"> </w:t>
      </w:r>
      <w:r>
        <w:rPr>
          <w:b/>
          <w:u w:val="single"/>
        </w:rPr>
        <w:t>is</w:t>
      </w:r>
      <w:r>
        <w:rPr>
          <w:b/>
          <w:spacing w:val="-5"/>
          <w:u w:val="single"/>
        </w:rPr>
        <w:t xml:space="preserve"> </w:t>
      </w:r>
      <w:r>
        <w:rPr>
          <w:b/>
          <w:u w:val="single"/>
        </w:rPr>
        <w:t>intentionally</w:t>
      </w:r>
      <w:r>
        <w:rPr>
          <w:b/>
          <w:spacing w:val="-6"/>
          <w:u w:val="single"/>
        </w:rPr>
        <w:t xml:space="preserve"> </w:t>
      </w:r>
      <w:r>
        <w:rPr>
          <w:b/>
          <w:spacing w:val="-2"/>
          <w:u w:val="single"/>
        </w:rPr>
        <w:t>blank.]</w:t>
      </w:r>
    </w:p>
    <w:p w14:paraId="250313D6" w14:textId="77777777" w:rsidR="00CD07C5" w:rsidRDefault="00CD07C5">
      <w:pPr>
        <w:jc w:val="center"/>
        <w:sectPr w:rsidR="00CD07C5">
          <w:pgSz w:w="12240" w:h="15840"/>
          <w:pgMar w:top="1420" w:right="1220" w:bottom="1140" w:left="900" w:header="0" w:footer="870" w:gutter="0"/>
          <w:cols w:space="720"/>
        </w:sectPr>
      </w:pPr>
    </w:p>
    <w:p w14:paraId="021CC10D" w14:textId="77777777" w:rsidR="00CD07C5" w:rsidRDefault="00CD07C5">
      <w:pPr>
        <w:pStyle w:val="BodyText"/>
        <w:spacing w:before="46"/>
        <w:rPr>
          <w:b/>
        </w:rPr>
      </w:pPr>
    </w:p>
    <w:p w14:paraId="2426CE11" w14:textId="77777777" w:rsidR="00CD07C5" w:rsidRDefault="00000000">
      <w:pPr>
        <w:pStyle w:val="BodyText"/>
        <w:tabs>
          <w:tab w:val="left" w:pos="6882"/>
          <w:tab w:val="left" w:pos="9114"/>
          <w:tab w:val="left" w:pos="9834"/>
        </w:tabs>
        <w:ind w:left="540" w:right="221" w:firstLine="571"/>
      </w:pPr>
      <w:r>
        <w:t>IN</w:t>
      </w:r>
      <w:r>
        <w:rPr>
          <w:spacing w:val="80"/>
        </w:rPr>
        <w:t xml:space="preserve"> </w:t>
      </w:r>
      <w:r>
        <w:t>WITNESS</w:t>
      </w:r>
      <w:r>
        <w:rPr>
          <w:spacing w:val="40"/>
        </w:rPr>
        <w:t xml:space="preserve"> </w:t>
      </w:r>
      <w:r>
        <w:t>WHEREOF,</w:t>
      </w:r>
      <w:r>
        <w:rPr>
          <w:spacing w:val="80"/>
        </w:rPr>
        <w:t xml:space="preserve"> </w:t>
      </w:r>
      <w:r>
        <w:t>intending</w:t>
      </w:r>
      <w:r>
        <w:rPr>
          <w:spacing w:val="40"/>
        </w:rPr>
        <w:t xml:space="preserve"> </w:t>
      </w:r>
      <w:r>
        <w:t>to</w:t>
      </w:r>
      <w:r>
        <w:rPr>
          <w:spacing w:val="80"/>
        </w:rPr>
        <w:t xml:space="preserve"> </w:t>
      </w:r>
      <w:r>
        <w:t>be</w:t>
      </w:r>
      <w:r>
        <w:rPr>
          <w:spacing w:val="40"/>
        </w:rPr>
        <w:t xml:space="preserve"> </w:t>
      </w:r>
      <w:r>
        <w:t>legally</w:t>
      </w:r>
      <w:r>
        <w:rPr>
          <w:spacing w:val="40"/>
        </w:rPr>
        <w:t xml:space="preserve"> </w:t>
      </w:r>
      <w:r>
        <w:t>bound</w:t>
      </w:r>
      <w:r>
        <w:rPr>
          <w:spacing w:val="80"/>
        </w:rPr>
        <w:t xml:space="preserve"> </w:t>
      </w:r>
      <w:r>
        <w:t>hereby. Viewrail</w:t>
      </w:r>
      <w:r>
        <w:rPr>
          <w:spacing w:val="40"/>
        </w:rPr>
        <w:t xml:space="preserve"> </w:t>
      </w:r>
      <w:r>
        <w:t xml:space="preserve">and Contractor have entered into this Agreement as of the </w:t>
      </w:r>
      <w:r>
        <w:rPr>
          <w:u w:val="single"/>
        </w:rPr>
        <w:tab/>
      </w:r>
      <w:r>
        <w:t xml:space="preserve">day of </w:t>
      </w:r>
      <w:r>
        <w:rPr>
          <w:u w:val="single"/>
        </w:rPr>
        <w:tab/>
      </w:r>
      <w:r>
        <w:t>, 20</w:t>
      </w:r>
      <w:r>
        <w:rPr>
          <w:u w:val="single"/>
        </w:rPr>
        <w:tab/>
      </w:r>
      <w:r>
        <w:rPr>
          <w:spacing w:val="-10"/>
        </w:rPr>
        <w:t>.</w:t>
      </w:r>
    </w:p>
    <w:p w14:paraId="7FBC1A72" w14:textId="77777777" w:rsidR="00CD07C5" w:rsidRDefault="00CD07C5">
      <w:pPr>
        <w:pStyle w:val="BodyText"/>
      </w:pPr>
    </w:p>
    <w:p w14:paraId="6E4F8810" w14:textId="77777777" w:rsidR="00CD07C5" w:rsidRDefault="00CD07C5">
      <w:pPr>
        <w:pStyle w:val="BodyText"/>
        <w:spacing w:before="10"/>
      </w:pPr>
    </w:p>
    <w:p w14:paraId="7C23C95E" w14:textId="77777777" w:rsidR="00CD07C5" w:rsidRDefault="00000000">
      <w:pPr>
        <w:pStyle w:val="BodyText"/>
        <w:tabs>
          <w:tab w:val="left" w:pos="5581"/>
        </w:tabs>
        <w:ind w:left="540"/>
      </w:pPr>
      <w:r>
        <w:rPr>
          <w:spacing w:val="-2"/>
        </w:rPr>
        <w:t>CONTRACTOR:</w:t>
      </w:r>
      <w:r>
        <w:tab/>
        <w:t>VIEWRAIL,</w:t>
      </w:r>
      <w:r>
        <w:rPr>
          <w:spacing w:val="-13"/>
        </w:rPr>
        <w:t xml:space="preserve"> </w:t>
      </w:r>
      <w:r>
        <w:rPr>
          <w:spacing w:val="-4"/>
        </w:rPr>
        <w:t>LLC:</w:t>
      </w:r>
    </w:p>
    <w:p w14:paraId="03F10939" w14:textId="77777777" w:rsidR="00CD07C5" w:rsidRDefault="00CD07C5">
      <w:pPr>
        <w:pStyle w:val="BodyText"/>
        <w:spacing w:before="16"/>
        <w:rPr>
          <w:sz w:val="20"/>
        </w:rPr>
      </w:pPr>
    </w:p>
    <w:p w14:paraId="50FB7CBD" w14:textId="77777777" w:rsidR="00CD07C5" w:rsidRDefault="00CD07C5">
      <w:pPr>
        <w:rPr>
          <w:sz w:val="20"/>
        </w:rPr>
        <w:sectPr w:rsidR="00CD07C5">
          <w:pgSz w:w="12240" w:h="15840"/>
          <w:pgMar w:top="1820" w:right="1220" w:bottom="1140" w:left="900" w:header="0" w:footer="870" w:gutter="0"/>
          <w:cols w:space="720"/>
        </w:sectPr>
      </w:pPr>
    </w:p>
    <w:p w14:paraId="5AED3EDE" w14:textId="77777777" w:rsidR="00CD07C5" w:rsidRDefault="00CD07C5">
      <w:pPr>
        <w:pStyle w:val="BodyText"/>
        <w:spacing w:before="122"/>
        <w:rPr>
          <w:sz w:val="20"/>
        </w:rPr>
      </w:pPr>
    </w:p>
    <w:p w14:paraId="5A91AD2E" w14:textId="77777777" w:rsidR="00CD07C5" w:rsidRDefault="00000000">
      <w:pPr>
        <w:pStyle w:val="BodyText"/>
        <w:spacing w:line="20" w:lineRule="exact"/>
        <w:ind w:left="555"/>
        <w:rPr>
          <w:sz w:val="2"/>
        </w:rPr>
      </w:pPr>
      <w:r>
        <w:rPr>
          <w:noProof/>
          <w:sz w:val="2"/>
        </w:rPr>
        <mc:AlternateContent>
          <mc:Choice Requires="wpg">
            <w:drawing>
              <wp:inline distT="0" distB="0" distL="0" distR="0" wp14:anchorId="732F4409" wp14:editId="77520394">
                <wp:extent cx="2590800" cy="6350"/>
                <wp:effectExtent l="952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6350"/>
                          <a:chOff x="0" y="0"/>
                          <a:chExt cx="2590800" cy="6350"/>
                        </a:xfrm>
                      </wpg:grpSpPr>
                      <wps:wsp>
                        <wps:cNvPr id="7" name="Graphic 7"/>
                        <wps:cNvSpPr/>
                        <wps:spPr>
                          <a:xfrm>
                            <a:off x="0" y="3047"/>
                            <a:ext cx="2590800" cy="1270"/>
                          </a:xfrm>
                          <a:custGeom>
                            <a:avLst/>
                            <a:gdLst/>
                            <a:ahLst/>
                            <a:cxnLst/>
                            <a:rect l="l" t="t" r="r" b="b"/>
                            <a:pathLst>
                              <a:path w="259080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85C6CC" id="Group 6" o:spid="_x0000_s1026" style="width:204pt;height:.5pt;mso-position-horizontal-relative:char;mso-position-vertical-relative:line" coordsize="259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">
                <v:shape id="Graphic 7" o:spid="_x0000_s1027" style="position:absolute;top:30;width:25908;height:13;visibility:visible;mso-wrap-style:square;v-text-anchor:top" coordsize="259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" path="m,l2590800,e" filled="f" strokeweight=".48pt">
                  <v:path arrowok="t"/>
                </v:shape>
                <w10:anchorlock/>
              </v:group>
            </w:pict>
          </mc:Fallback>
        </mc:AlternateContent>
      </w:r>
    </w:p>
    <w:p w14:paraId="21AD9215" w14:textId="77777777" w:rsidR="00CD07C5" w:rsidRDefault="00000000">
      <w:pPr>
        <w:pStyle w:val="BodyText"/>
        <w:spacing w:before="1"/>
        <w:ind w:left="1260"/>
      </w:pPr>
      <w:r>
        <w:t>(Print</w:t>
      </w:r>
      <w:r>
        <w:rPr>
          <w:spacing w:val="-5"/>
        </w:rPr>
        <w:t xml:space="preserve"> </w:t>
      </w:r>
      <w:r>
        <w:t>Name</w:t>
      </w:r>
      <w:r>
        <w:rPr>
          <w:spacing w:val="-5"/>
        </w:rPr>
        <w:t xml:space="preserve"> </w:t>
      </w:r>
      <w:r>
        <w:t>of</w:t>
      </w:r>
      <w:r>
        <w:rPr>
          <w:spacing w:val="-4"/>
        </w:rPr>
        <w:t xml:space="preserve"> </w:t>
      </w:r>
      <w:r>
        <w:rPr>
          <w:spacing w:val="-2"/>
        </w:rPr>
        <w:t>Contractor)</w:t>
      </w:r>
    </w:p>
    <w:p w14:paraId="1AC9F756" w14:textId="77777777" w:rsidR="00CD07C5" w:rsidRDefault="00CD07C5">
      <w:pPr>
        <w:pStyle w:val="BodyText"/>
        <w:rPr>
          <w:sz w:val="20"/>
        </w:rPr>
      </w:pPr>
    </w:p>
    <w:p w14:paraId="51227190" w14:textId="77777777" w:rsidR="00CD07C5" w:rsidRDefault="00CD07C5">
      <w:pPr>
        <w:pStyle w:val="BodyText"/>
        <w:rPr>
          <w:sz w:val="20"/>
        </w:rPr>
      </w:pPr>
    </w:p>
    <w:p w14:paraId="316B7A8E" w14:textId="77777777" w:rsidR="00CD07C5" w:rsidRDefault="00000000">
      <w:pPr>
        <w:pStyle w:val="BodyText"/>
        <w:spacing w:before="59"/>
        <w:rPr>
          <w:sz w:val="20"/>
        </w:rPr>
      </w:pPr>
      <w:r>
        <w:rPr>
          <w:noProof/>
        </w:rPr>
        <mc:AlternateContent>
          <mc:Choice Requires="wps">
            <w:drawing>
              <wp:anchor distT="0" distB="0" distL="0" distR="0" simplePos="0" relativeHeight="487589376" behindDoc="1" locked="0" layoutInCell="1" allowOverlap="1" wp14:anchorId="20603DC7" wp14:editId="272EBC42">
                <wp:simplePos x="0" y="0"/>
                <wp:positionH relativeFrom="page">
                  <wp:posOffset>923925</wp:posOffset>
                </wp:positionH>
                <wp:positionV relativeFrom="paragraph">
                  <wp:posOffset>205402</wp:posOffset>
                </wp:positionV>
                <wp:extent cx="2590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0" cy="1270"/>
                        </a:xfrm>
                        <a:custGeom>
                          <a:avLst/>
                          <a:gdLst/>
                          <a:ahLst/>
                          <a:cxnLst/>
                          <a:rect l="l" t="t" r="r" b="b"/>
                          <a:pathLst>
                            <a:path w="259080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887B07" id="Graphic 8" o:spid="_x0000_s1026" style="position:absolute;margin-left:72.75pt;margin-top:16.15pt;width:20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59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" path="m,l2590800,e" filled="f" strokeweight=".48pt">
                <v:path arrowok="t"/>
                <w10:wrap type="topAndBottom" anchorx="page"/>
              </v:shape>
            </w:pict>
          </mc:Fallback>
        </mc:AlternateContent>
      </w:r>
    </w:p>
    <w:p w14:paraId="034959E1" w14:textId="77777777" w:rsidR="00CD07C5" w:rsidRDefault="00000000">
      <w:pPr>
        <w:pStyle w:val="BodyText"/>
        <w:spacing w:before="15"/>
        <w:ind w:left="540" w:right="507"/>
      </w:pPr>
      <w:r>
        <w:t>Contractor</w:t>
      </w:r>
      <w:r>
        <w:rPr>
          <w:spacing w:val="-16"/>
        </w:rPr>
        <w:t xml:space="preserve"> </w:t>
      </w:r>
      <w:r>
        <w:t>Federal</w:t>
      </w:r>
      <w:r>
        <w:rPr>
          <w:spacing w:val="-15"/>
        </w:rPr>
        <w:t xml:space="preserve"> </w:t>
      </w:r>
      <w:r>
        <w:t>Tax Identification Number</w:t>
      </w:r>
    </w:p>
    <w:p w14:paraId="3009BA5F" w14:textId="77777777" w:rsidR="00CD07C5" w:rsidRDefault="00CD07C5">
      <w:pPr>
        <w:pStyle w:val="BodyText"/>
        <w:spacing w:before="7"/>
      </w:pPr>
    </w:p>
    <w:p w14:paraId="003F99BF" w14:textId="77777777" w:rsidR="00CD07C5" w:rsidRDefault="00000000">
      <w:pPr>
        <w:pStyle w:val="BodyText"/>
        <w:tabs>
          <w:tab w:val="left" w:pos="4724"/>
        </w:tabs>
        <w:spacing w:before="1"/>
        <w:ind w:left="540"/>
      </w:pPr>
      <w:r>
        <w:t>By:</w:t>
      </w:r>
      <w:r>
        <w:rPr>
          <w:spacing w:val="-5"/>
        </w:rPr>
        <w:t xml:space="preserve"> </w:t>
      </w:r>
      <w:r>
        <w:rPr>
          <w:spacing w:val="-10"/>
        </w:rPr>
        <w:t>_</w:t>
      </w:r>
      <w:r>
        <w:rPr>
          <w:u w:val="single"/>
        </w:rPr>
        <w:tab/>
      </w:r>
    </w:p>
    <w:p w14:paraId="22F9E697" w14:textId="77777777" w:rsidR="00CD07C5" w:rsidRDefault="00000000">
      <w:pPr>
        <w:pStyle w:val="BodyText"/>
        <w:tabs>
          <w:tab w:val="left" w:pos="4844"/>
        </w:tabs>
        <w:spacing w:before="101"/>
        <w:ind w:left="540"/>
      </w:pPr>
      <w:r>
        <w:br w:type="column"/>
      </w:r>
      <w:r>
        <w:t>By:</w:t>
      </w:r>
      <w:r>
        <w:rPr>
          <w:spacing w:val="-5"/>
        </w:rPr>
        <w:t xml:space="preserve"> </w:t>
      </w:r>
      <w:r>
        <w:rPr>
          <w:spacing w:val="-10"/>
        </w:rPr>
        <w:t>_</w:t>
      </w:r>
      <w:r>
        <w:rPr>
          <w:u w:val="single"/>
        </w:rPr>
        <w:tab/>
      </w:r>
    </w:p>
    <w:p w14:paraId="680FFD28" w14:textId="77777777" w:rsidR="00CD07C5" w:rsidRDefault="00CD07C5">
      <w:pPr>
        <w:pStyle w:val="BodyText"/>
      </w:pPr>
    </w:p>
    <w:p w14:paraId="486FC8A3" w14:textId="77777777" w:rsidR="00CD07C5" w:rsidRDefault="00CD07C5">
      <w:pPr>
        <w:pStyle w:val="BodyText"/>
        <w:spacing w:before="114"/>
      </w:pPr>
    </w:p>
    <w:p w14:paraId="0370FEA5" w14:textId="77777777" w:rsidR="00CD07C5" w:rsidRDefault="00000000">
      <w:pPr>
        <w:pStyle w:val="BodyText"/>
        <w:tabs>
          <w:tab w:val="left" w:pos="4822"/>
        </w:tabs>
        <w:ind w:left="540"/>
      </w:pPr>
      <w:r>
        <w:t xml:space="preserve">Name: </w:t>
      </w:r>
      <w:r>
        <w:rPr>
          <w:u w:val="single"/>
        </w:rPr>
        <w:tab/>
      </w:r>
    </w:p>
    <w:p w14:paraId="20E5A2DC" w14:textId="77777777" w:rsidR="00CD07C5" w:rsidRDefault="00CD07C5">
      <w:pPr>
        <w:pStyle w:val="BodyText"/>
      </w:pPr>
    </w:p>
    <w:p w14:paraId="24A59E20" w14:textId="77777777" w:rsidR="00CD07C5" w:rsidRDefault="00CD07C5">
      <w:pPr>
        <w:pStyle w:val="BodyText"/>
        <w:spacing w:before="229"/>
      </w:pPr>
    </w:p>
    <w:p w14:paraId="00B0010E" w14:textId="77777777" w:rsidR="00CD07C5" w:rsidRDefault="00000000">
      <w:pPr>
        <w:pStyle w:val="BodyText"/>
        <w:tabs>
          <w:tab w:val="left" w:pos="1865"/>
          <w:tab w:val="left" w:pos="4654"/>
        </w:tabs>
        <w:ind w:left="540"/>
      </w:pPr>
      <w:r>
        <w:t xml:space="preserve">Title: </w:t>
      </w:r>
      <w:r>
        <w:rPr>
          <w:u w:val="single"/>
        </w:rPr>
        <w:tab/>
      </w:r>
      <w:r>
        <w:rPr>
          <w:spacing w:val="-2"/>
          <w:u w:val="single"/>
        </w:rPr>
        <w:t>Authorized</w:t>
      </w:r>
      <w:r>
        <w:rPr>
          <w:spacing w:val="-11"/>
          <w:u w:val="single"/>
        </w:rPr>
        <w:t xml:space="preserve"> </w:t>
      </w:r>
      <w:r>
        <w:rPr>
          <w:spacing w:val="-2"/>
          <w:u w:val="single"/>
        </w:rPr>
        <w:t>Signatory</w:t>
      </w:r>
      <w:r>
        <w:rPr>
          <w:u w:val="single"/>
        </w:rPr>
        <w:tab/>
      </w:r>
    </w:p>
    <w:p w14:paraId="7B2517E0" w14:textId="77777777" w:rsidR="00CD07C5" w:rsidRDefault="00CD07C5">
      <w:pPr>
        <w:sectPr w:rsidR="00CD07C5">
          <w:type w:val="continuous"/>
          <w:pgSz w:w="12240" w:h="15840"/>
          <w:pgMar w:top="1420" w:right="1220" w:bottom="1060" w:left="900" w:header="0" w:footer="870" w:gutter="0"/>
          <w:cols w:num="2" w:space="720" w:equalWidth="0">
            <w:col w:w="4765" w:space="276"/>
            <w:col w:w="5079"/>
          </w:cols>
        </w:sectPr>
      </w:pPr>
    </w:p>
    <w:p w14:paraId="5911E981" w14:textId="77777777" w:rsidR="00CD07C5" w:rsidRDefault="00CD07C5">
      <w:pPr>
        <w:pStyle w:val="BodyText"/>
      </w:pPr>
    </w:p>
    <w:p w14:paraId="1F37EC48" w14:textId="77777777" w:rsidR="00CD07C5" w:rsidRDefault="00CD07C5">
      <w:pPr>
        <w:pStyle w:val="BodyText"/>
        <w:spacing w:before="92"/>
      </w:pPr>
    </w:p>
    <w:p w14:paraId="3F7047A5" w14:textId="77777777" w:rsidR="00CD07C5" w:rsidRDefault="00000000">
      <w:pPr>
        <w:pStyle w:val="BodyText"/>
        <w:tabs>
          <w:tab w:val="left" w:pos="4777"/>
        </w:tabs>
        <w:ind w:left="540"/>
      </w:pPr>
      <w:r>
        <w:t xml:space="preserve">Name: </w:t>
      </w:r>
      <w:r>
        <w:rPr>
          <w:u w:val="single"/>
        </w:rPr>
        <w:tab/>
      </w:r>
    </w:p>
    <w:p w14:paraId="51795557" w14:textId="77777777" w:rsidR="00CD07C5" w:rsidRDefault="00CD07C5">
      <w:pPr>
        <w:pStyle w:val="BodyText"/>
        <w:spacing w:before="92"/>
      </w:pPr>
    </w:p>
    <w:p w14:paraId="36CBC0A0" w14:textId="77777777" w:rsidR="00CD07C5" w:rsidRDefault="00000000">
      <w:pPr>
        <w:pStyle w:val="BodyText"/>
        <w:tabs>
          <w:tab w:val="left" w:pos="4897"/>
        </w:tabs>
        <w:spacing w:before="1"/>
        <w:ind w:left="540"/>
      </w:pPr>
      <w:r>
        <w:t xml:space="preserve">Title: </w:t>
      </w:r>
      <w:r>
        <w:rPr>
          <w:u w:val="single"/>
        </w:rPr>
        <w:tab/>
      </w:r>
    </w:p>
    <w:p w14:paraId="41A981AF" w14:textId="77777777" w:rsidR="00CD07C5" w:rsidRDefault="00CD07C5">
      <w:pPr>
        <w:pStyle w:val="BodyText"/>
        <w:spacing w:before="234"/>
      </w:pPr>
    </w:p>
    <w:p w14:paraId="1EE0DBF6" w14:textId="77777777" w:rsidR="00CD07C5" w:rsidRDefault="00000000">
      <w:pPr>
        <w:pStyle w:val="BodyText"/>
        <w:tabs>
          <w:tab w:val="left" w:pos="5944"/>
          <w:tab w:val="left" w:pos="5977"/>
        </w:tabs>
        <w:ind w:left="533" w:right="4101" w:firstLine="7"/>
        <w:jc w:val="both"/>
      </w:pPr>
      <w:r>
        <w:t xml:space="preserve">Telephone Number: </w:t>
      </w:r>
      <w:r>
        <w:rPr>
          <w:u w:val="single"/>
        </w:rPr>
        <w:tab/>
      </w:r>
      <w:r>
        <w:t xml:space="preserve"> E-Mail Address: </w:t>
      </w:r>
      <w:r>
        <w:rPr>
          <w:u w:val="single"/>
        </w:rPr>
        <w:tab/>
      </w:r>
      <w:r>
        <w:rPr>
          <w:spacing w:val="-16"/>
          <w:u w:val="single"/>
        </w:rPr>
        <w:t xml:space="preserve"> </w:t>
      </w:r>
      <w:r>
        <w:rPr>
          <w:spacing w:val="-16"/>
        </w:rPr>
        <w:t xml:space="preserve"> </w:t>
      </w:r>
      <w:r>
        <w:t xml:space="preserve">Fax Number: </w:t>
      </w:r>
      <w:r>
        <w:rPr>
          <w:u w:val="single"/>
        </w:rPr>
        <w:tab/>
      </w:r>
      <w:r>
        <w:rPr>
          <w:u w:val="single"/>
        </w:rPr>
        <w:tab/>
      </w:r>
      <w:r>
        <w:t xml:space="preserve"> </w:t>
      </w:r>
      <w:r>
        <w:rPr>
          <w:spacing w:val="-2"/>
        </w:rPr>
        <w:t>Mobile:</w:t>
      </w:r>
      <w:r>
        <w:rPr>
          <w:u w:val="single"/>
        </w:rPr>
        <w:tab/>
      </w:r>
      <w:r>
        <w:rPr>
          <w:u w:val="single"/>
        </w:rPr>
        <w:tab/>
      </w:r>
      <w:r>
        <w:t xml:space="preserve"> Licensed State #: </w:t>
      </w:r>
      <w:r>
        <w:rPr>
          <w:u w:val="single"/>
        </w:rPr>
        <w:tab/>
      </w:r>
      <w:r>
        <w:rPr>
          <w:u w:val="single"/>
        </w:rPr>
        <w:tab/>
      </w:r>
      <w:r>
        <w:t xml:space="preserve"> Trade License #: </w:t>
      </w:r>
      <w:r>
        <w:rPr>
          <w:u w:val="single"/>
        </w:rPr>
        <w:tab/>
      </w:r>
      <w:r>
        <w:rPr>
          <w:u w:val="single"/>
        </w:rPr>
        <w:tab/>
      </w:r>
      <w:r>
        <w:t xml:space="preserve"> Address: </w:t>
      </w:r>
      <w:r>
        <w:rPr>
          <w:u w:val="single"/>
        </w:rPr>
        <w:tab/>
      </w:r>
      <w:r>
        <w:rPr>
          <w:u w:val="single"/>
        </w:rPr>
        <w:tab/>
        <w:t xml:space="preserve"> </w:t>
      </w:r>
    </w:p>
    <w:p w14:paraId="3363277D" w14:textId="77777777" w:rsidR="00CD07C5" w:rsidRDefault="00CD07C5">
      <w:pPr>
        <w:jc w:val="both"/>
        <w:sectPr w:rsidR="00CD07C5">
          <w:type w:val="continuous"/>
          <w:pgSz w:w="12240" w:h="15840"/>
          <w:pgMar w:top="1420" w:right="1220" w:bottom="1060" w:left="900" w:header="0" w:footer="870" w:gutter="0"/>
          <w:cols w:space="720"/>
        </w:sectPr>
      </w:pPr>
    </w:p>
    <w:p w14:paraId="7DEEA5F2" w14:textId="77777777" w:rsidR="00CD07C5" w:rsidRDefault="00CD07C5" w:rsidP="004D290C">
      <w:pPr>
        <w:pStyle w:val="BodyText"/>
        <w:spacing w:before="7"/>
        <w:rPr>
          <w:sz w:val="16"/>
        </w:rPr>
      </w:pPr>
    </w:p>
    <w:sectPr w:rsidR="00CD07C5">
      <w:pgSz w:w="12240" w:h="15840"/>
      <w:pgMar w:top="1820" w:right="1220" w:bottom="1140" w:left="900" w:header="0" w:footer="8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FC8E04" w14:textId="77777777" w:rsidR="00F75CCF" w:rsidRDefault="00F75CCF">
      <w:r>
        <w:separator/>
      </w:r>
    </w:p>
  </w:endnote>
  <w:endnote w:type="continuationSeparator" w:id="0">
    <w:p w14:paraId="281A6056" w14:textId="77777777" w:rsidR="00F75CCF" w:rsidRDefault="00F7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19FFA" w14:textId="04EF3FE7" w:rsidR="00636DD1" w:rsidRDefault="00636DD1" w:rsidP="00636DD1">
    <w:pPr>
      <w:spacing w:before="2"/>
      <w:ind w:left="420"/>
      <w:rPr>
        <w:sz w:val="20"/>
      </w:rPr>
    </w:pPr>
  </w:p>
  <w:p w14:paraId="66C08DBE" w14:textId="77777777" w:rsidR="00CD07C5" w:rsidRDefault="00000000">
    <w:pPr>
      <w:pStyle w:val="BodyText"/>
      <w:spacing w:line="14" w:lineRule="auto"/>
      <w:rPr>
        <w:sz w:val="17"/>
      </w:rPr>
    </w:pPr>
    <w:r>
      <w:rPr>
        <w:noProof/>
      </w:rPr>
      <mc:AlternateContent>
        <mc:Choice Requires="wps">
          <w:drawing>
            <wp:anchor distT="0" distB="0" distL="0" distR="0" simplePos="0" relativeHeight="487466496" behindDoc="1" locked="0" layoutInCell="1" allowOverlap="1" wp14:anchorId="5A890789" wp14:editId="55F2FF57">
              <wp:simplePos x="0" y="0"/>
              <wp:positionH relativeFrom="page">
                <wp:posOffset>6757161</wp:posOffset>
              </wp:positionH>
              <wp:positionV relativeFrom="page">
                <wp:posOffset>9319997</wp:posOffset>
              </wp:positionV>
              <wp:extent cx="22923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663A8E03" w14:textId="77777777" w:rsidR="00CD07C5" w:rsidRDefault="00000000">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5A890789" id="_x0000_t202" coordsize="21600,21600" o:spt="202" path="m,l,21600r21600,l21600,xe">
              <v:stroke joinstyle="miter"/>
              <v:path gradientshapeok="t" o:connecttype="rect"/>
            </v:shapetype>
            <v:shape id="Textbox 1" o:spid="_x0000_s1026" type="#_x0000_t202" style="position:absolute;margin-left:532.05pt;margin-top:733.85pt;width:18.05pt;height:14.25pt;z-index:-158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" filled="f" stroked="f">
              <v:textbox inset="0,0,0,0">
                <w:txbxContent>
                  <w:p w14:paraId="663A8E03" w14:textId="77777777" w:rsidR="00CD07C5" w:rsidRDefault="00000000">
                    <w:pPr>
                      <w:pStyle w:val="BodyText"/>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DCD31E" w14:textId="77777777" w:rsidR="00F75CCF" w:rsidRDefault="00F75CCF">
      <w:r>
        <w:separator/>
      </w:r>
    </w:p>
  </w:footnote>
  <w:footnote w:type="continuationSeparator" w:id="0">
    <w:p w14:paraId="2D8F5444" w14:textId="77777777" w:rsidR="00F75CCF" w:rsidRDefault="00F75C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A54D80"/>
    <w:multiLevelType w:val="multilevel"/>
    <w:tmpl w:val="223A5614"/>
    <w:lvl w:ilvl="0">
      <w:start w:val="1"/>
      <w:numFmt w:val="decimal"/>
      <w:lvlText w:val="%1"/>
      <w:lvlJc w:val="left"/>
      <w:pPr>
        <w:ind w:left="540" w:hanging="433"/>
        <w:jc w:val="left"/>
      </w:pPr>
      <w:rPr>
        <w:rFonts w:ascii="Century Schoolbook" w:eastAsia="Century Schoolbook" w:hAnsi="Century Schoolbook" w:cs="Century Schoolbook" w:hint="default"/>
        <w:b/>
        <w:bCs/>
        <w:i w:val="0"/>
        <w:iCs w:val="0"/>
        <w:spacing w:val="0"/>
        <w:w w:val="100"/>
        <w:sz w:val="22"/>
        <w:szCs w:val="22"/>
        <w:lang w:val="en-US" w:eastAsia="en-US" w:bidi="ar-SA"/>
      </w:rPr>
    </w:lvl>
    <w:lvl w:ilvl="1">
      <w:start w:val="1"/>
      <w:numFmt w:val="decimal"/>
      <w:lvlText w:val="%1.%2"/>
      <w:lvlJc w:val="left"/>
      <w:pPr>
        <w:ind w:left="996" w:hanging="576"/>
        <w:jc w:val="left"/>
      </w:pPr>
      <w:rPr>
        <w:rFonts w:ascii="Century Schoolbook" w:eastAsia="Century Schoolbook" w:hAnsi="Century Schoolbook" w:cs="Century Schoolbook" w:hint="default"/>
        <w:b/>
        <w:bCs/>
        <w:i w:val="0"/>
        <w:iCs w:val="0"/>
        <w:spacing w:val="0"/>
        <w:w w:val="100"/>
        <w:sz w:val="22"/>
        <w:szCs w:val="22"/>
        <w:lang w:val="en-US" w:eastAsia="en-US" w:bidi="ar-SA"/>
      </w:rPr>
    </w:lvl>
    <w:lvl w:ilvl="2">
      <w:start w:val="1"/>
      <w:numFmt w:val="decimal"/>
      <w:lvlText w:val="%1.%2.%3"/>
      <w:lvlJc w:val="left"/>
      <w:pPr>
        <w:ind w:left="1140" w:hanging="720"/>
        <w:jc w:val="left"/>
      </w:pPr>
      <w:rPr>
        <w:rFonts w:ascii="Century Schoolbook" w:eastAsia="Century Schoolbook" w:hAnsi="Century Schoolbook" w:cs="Century Schoolbook" w:hint="default"/>
        <w:b w:val="0"/>
        <w:bCs w:val="0"/>
        <w:i w:val="0"/>
        <w:iCs w:val="0"/>
        <w:spacing w:val="-3"/>
        <w:w w:val="100"/>
        <w:sz w:val="22"/>
        <w:szCs w:val="22"/>
        <w:lang w:val="en-US" w:eastAsia="en-US" w:bidi="ar-SA"/>
      </w:rPr>
    </w:lvl>
    <w:lvl w:ilvl="3">
      <w:numFmt w:val="bullet"/>
      <w:lvlText w:val=""/>
      <w:lvlJc w:val="left"/>
      <w:pPr>
        <w:ind w:left="1956" w:hanging="288"/>
      </w:pPr>
      <w:rPr>
        <w:rFonts w:ascii="Symbol" w:eastAsia="Symbol" w:hAnsi="Symbol" w:cs="Symbol" w:hint="default"/>
        <w:b w:val="0"/>
        <w:bCs w:val="0"/>
        <w:i w:val="0"/>
        <w:iCs w:val="0"/>
        <w:spacing w:val="0"/>
        <w:w w:val="100"/>
        <w:sz w:val="24"/>
        <w:szCs w:val="24"/>
        <w:lang w:val="en-US" w:eastAsia="en-US" w:bidi="ar-SA"/>
      </w:rPr>
    </w:lvl>
    <w:lvl w:ilvl="4">
      <w:numFmt w:val="bullet"/>
      <w:lvlText w:val="•"/>
      <w:lvlJc w:val="left"/>
      <w:pPr>
        <w:ind w:left="3125" w:hanging="288"/>
      </w:pPr>
      <w:rPr>
        <w:rFonts w:hint="default"/>
        <w:lang w:val="en-US" w:eastAsia="en-US" w:bidi="ar-SA"/>
      </w:rPr>
    </w:lvl>
    <w:lvl w:ilvl="5">
      <w:numFmt w:val="bullet"/>
      <w:lvlText w:val="•"/>
      <w:lvlJc w:val="left"/>
      <w:pPr>
        <w:ind w:left="4291" w:hanging="288"/>
      </w:pPr>
      <w:rPr>
        <w:rFonts w:hint="default"/>
        <w:lang w:val="en-US" w:eastAsia="en-US" w:bidi="ar-SA"/>
      </w:rPr>
    </w:lvl>
    <w:lvl w:ilvl="6">
      <w:numFmt w:val="bullet"/>
      <w:lvlText w:val="•"/>
      <w:lvlJc w:val="left"/>
      <w:pPr>
        <w:ind w:left="5457" w:hanging="288"/>
      </w:pPr>
      <w:rPr>
        <w:rFonts w:hint="default"/>
        <w:lang w:val="en-US" w:eastAsia="en-US" w:bidi="ar-SA"/>
      </w:rPr>
    </w:lvl>
    <w:lvl w:ilvl="7">
      <w:numFmt w:val="bullet"/>
      <w:lvlText w:val="•"/>
      <w:lvlJc w:val="left"/>
      <w:pPr>
        <w:ind w:left="6622" w:hanging="288"/>
      </w:pPr>
      <w:rPr>
        <w:rFonts w:hint="default"/>
        <w:lang w:val="en-US" w:eastAsia="en-US" w:bidi="ar-SA"/>
      </w:rPr>
    </w:lvl>
    <w:lvl w:ilvl="8">
      <w:numFmt w:val="bullet"/>
      <w:lvlText w:val="•"/>
      <w:lvlJc w:val="left"/>
      <w:pPr>
        <w:ind w:left="7788" w:hanging="288"/>
      </w:pPr>
      <w:rPr>
        <w:rFonts w:hint="default"/>
        <w:lang w:val="en-US" w:eastAsia="en-US" w:bidi="ar-SA"/>
      </w:rPr>
    </w:lvl>
  </w:abstractNum>
  <w:num w:numId="1" w16cid:durableId="670255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D07C5"/>
    <w:rsid w:val="00315BF6"/>
    <w:rsid w:val="003B5EEE"/>
    <w:rsid w:val="004D290C"/>
    <w:rsid w:val="004E619E"/>
    <w:rsid w:val="00636DD1"/>
    <w:rsid w:val="007C1280"/>
    <w:rsid w:val="00A97816"/>
    <w:rsid w:val="00CD07C5"/>
    <w:rsid w:val="00F75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A7C6"/>
  <w15:docId w15:val="{E59B5F8E-1B88-45EF-9460-9EB90674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eastAsia="Century Schoolbook" w:hAnsi="Century Schoolbook" w:cs="Century Schoolboo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77"/>
      <w:ind w:left="3737" w:right="3355"/>
      <w:jc w:val="center"/>
    </w:pPr>
    <w:rPr>
      <w:rFonts w:ascii="Times New Roman" w:eastAsia="Times New Roman" w:hAnsi="Times New Roman" w:cs="Times New Roman"/>
      <w:b/>
      <w:bCs/>
      <w:sz w:val="24"/>
      <w:szCs w:val="24"/>
    </w:rPr>
  </w:style>
  <w:style w:type="paragraph" w:styleId="ListParagraph">
    <w:name w:val="List Paragraph"/>
    <w:basedOn w:val="Normal"/>
    <w:uiPriority w:val="1"/>
    <w:qFormat/>
    <w:pPr>
      <w:ind w:left="996" w:hanging="57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6DD1"/>
    <w:pPr>
      <w:tabs>
        <w:tab w:val="center" w:pos="4680"/>
        <w:tab w:val="right" w:pos="9360"/>
      </w:tabs>
    </w:pPr>
  </w:style>
  <w:style w:type="character" w:customStyle="1" w:styleId="HeaderChar">
    <w:name w:val="Header Char"/>
    <w:basedOn w:val="DefaultParagraphFont"/>
    <w:link w:val="Header"/>
    <w:uiPriority w:val="99"/>
    <w:rsid w:val="00636DD1"/>
    <w:rPr>
      <w:rFonts w:ascii="Century Schoolbook" w:eastAsia="Century Schoolbook" w:hAnsi="Century Schoolbook" w:cs="Century Schoolbook"/>
    </w:rPr>
  </w:style>
  <w:style w:type="paragraph" w:styleId="Footer">
    <w:name w:val="footer"/>
    <w:basedOn w:val="Normal"/>
    <w:link w:val="FooterChar"/>
    <w:uiPriority w:val="99"/>
    <w:unhideWhenUsed/>
    <w:rsid w:val="00636DD1"/>
    <w:pPr>
      <w:tabs>
        <w:tab w:val="center" w:pos="4680"/>
        <w:tab w:val="right" w:pos="9360"/>
      </w:tabs>
    </w:pPr>
  </w:style>
  <w:style w:type="character" w:customStyle="1" w:styleId="FooterChar">
    <w:name w:val="Footer Char"/>
    <w:basedOn w:val="DefaultParagraphFont"/>
    <w:link w:val="Footer"/>
    <w:uiPriority w:val="99"/>
    <w:rsid w:val="00636DD1"/>
    <w:rPr>
      <w:rFonts w:ascii="Century Schoolbook" w:eastAsia="Century Schoolbook" w:hAnsi="Century Schoolbook" w:cs="Century School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11</Pages>
  <Words>4280</Words>
  <Characters>24397</Characters>
  <Application>Microsoft Office Word</Application>
  <DocSecurity>0</DocSecurity>
  <Lines>203</Lines>
  <Paragraphs>57</Paragraphs>
  <ScaleCrop>false</ScaleCrop>
  <Company/>
  <LinksUpToDate>false</LinksUpToDate>
  <CharactersWithSpaces>28620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Landon Richmond</cp:lastModifiedBy>
  <cp:revision>7</cp:revision>
  <dcterms:created xsi:type="dcterms:W3CDTF">2024-07-29T18:09:00Z</dcterms:created>
  <dcterms:modified xsi:type="dcterms:W3CDTF">2024-07-29T18:43:00Z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Microsoft® Word for Microsoft 365</vt:lpwstr>
  </property>
  <property fmtid="{D5CDD505-2E9C-101B-9397-08002B2CF9AE}" pid="4" name="LastSaved">
    <vt:filetime>2024-07-29T00:00:00Z</vt:filetime>
  </property>
  <property fmtid="{D5CDD505-2E9C-101B-9397-08002B2CF9AE}" pid="5" name="Producer">
    <vt:lpwstr>3-Heights™ PDF Optimization Shell 6.3.1.5 (http://www.pdf-tools.com)</vt:lpwstr>
  </property>
</Properties>
</file>