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20"/>
      </w:pPr>
      <w:r>
        <w:pict>
          <v:shape id="TextBox1" type="#_x0000_t202" style="position:absolute;margin-left:94.00pt;margin-top:181.00pt;width:292.00pt;height:44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Address"/>
                      <w:tag w:val="ADDRESS"/>
                      <w:id w:val="800001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24"/>
                          <w:szCs w:val="24"/>
                          <w:color w:val="777777"/>
                        </w:rPr>
                        <w:t>Click to enter address</w:t>
                      </w:r>
                    </w:sdtContent>
                  </w:sdt>
                </w:p>
              </w:txbxContent>
            </v:textbox>
          </v:shape>
        </w:pict>
      </w:r>
      <w:r>
        <w:pict>
          <v:shape id="TextBox2" type="#_x0000_t202" style="position:absolute;margin-left:106.00pt;margin-top:256.00pt;width:280.00pt;height:28.00pt;z-index:251658240;mso-wrap-style:none;mso-position-horizontal-relative:page;mso-position-vertical-relative:page" stroked="f" filled="f" o:allowincell="f">
            <v:textbox inset="2pt,0pt,2pt,0pt" style="mso-fit-shape-to-text:f">
              <w:txbxContent>
                <w:p>
                  <w:pPr>
                    <w:spacing w:before="0" w:after="0" w:line="240" w:lineRule="auto"/>
                    <w:jc w:val="left"/>
                  </w:pPr>
                  <w:sdt>
                    <w:sdtPr>
                      <w:alias w:val="Start time"/>
                      <w:tag w:val="START_TIME"/>
                      <w:id w:val="800002"/>
                      <w:text/>
                      <w:showingPlcHdr/>
                      <w:color w:val="777777"/>
                    </w:sdtPr>
                    <w:sdtContent>
                      <w:r>
                        <w:rPr>
                          <w:rFonts w:ascii="Arial" w:hAnsi="Arial"/>
                          <w:sz w:val="24"/>
                          <w:szCs w:val="24"/>
                          <w:color w:val="777777"/>
                        </w:rPr>
                        <w:t>Click to enter start time</w:t>
                      </w:r>
                    </w:sdtContent>
                  </w:sdt>
                </w:p>
              </w:txbxContent>
            </v:textbox>
          </v:shape>
        </w:pict>
      </w:r>
    </w:p>
    <w:sectPr w:rsidR="00FC693F" w:rsidRPr="0006063C" w:rsidSect="00034616">
      <w:headerReference w:type="default" r:id="rId9"/>
      <w:pgSz w:w="8391" w:h="5953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5328005" cy="3780002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BSFS-Ticket-A6-300dpi-s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8005" cy="3780002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BSFS Ticket A6 Fillable</dc:title>
  <dc:subject>Editable event fields over a fixed background</dc:subject>
  <dc:creator>Blue Sky Fashion Shows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