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5126"/>
        </w:tabs>
        <w:spacing w:before="60" w:line="276" w:lineRule="auto"/>
        <w:jc w:val="center"/>
        <w:rPr>
          <w:rFonts w:ascii="Open Sans" w:cs="Open Sans" w:eastAsia="Open Sans" w:hAnsi="Open Sans"/>
          <w:b w:val="1"/>
          <w:bCs w:val="1"/>
          <w:sz w:val="30"/>
          <w:szCs w:val="30"/>
          <w:u w:val="single"/>
        </w:rPr>
      </w:pPr>
      <w:r w:rsidDel="00000000" w:rsidR="00000000" w:rsidRPr="00000000">
        <w:rPr>
          <w:rFonts w:ascii="Open Sans" w:cs="Open Sans" w:eastAsia="Open Sans" w:hAnsi="Open Sans"/>
          <w:b w:val="1"/>
          <w:bCs w:val="1"/>
          <w:sz w:val="30"/>
          <w:szCs w:val="30"/>
          <w:u w:val="single"/>
          <w:rtl w:val="0"/>
        </w:rPr>
        <w:t xml:space="preserve">CALENDRIER RÈGLEMENT ARBITRE</w:t>
      </w:r>
    </w:p>
    <w:p w:rsidR="00000000" w:rsidDel="00000000" w:rsidP="00000000" w:rsidRDefault="00000000" w:rsidRPr="00000000" w14:paraId="00000002">
      <w:pPr>
        <w:tabs>
          <w:tab w:val="left" w:leader="none" w:pos="5126"/>
        </w:tabs>
        <w:spacing w:before="60" w:line="276" w:lineRule="auto"/>
        <w:jc w:val="center"/>
        <w:rPr>
          <w:rFonts w:ascii="Open Sans" w:cs="Open Sans" w:eastAsia="Open Sans" w:hAnsi="Open Sans"/>
          <w:b w:val="1"/>
          <w:bCs w:val="1"/>
          <w:sz w:val="30"/>
          <w:szCs w:val="30"/>
          <w:u w:val="single"/>
        </w:rPr>
      </w:pPr>
      <w:r w:rsidDel="00000000" w:rsidR="00000000" w:rsidRPr="00000000">
        <w:rPr>
          <w:rFonts w:ascii="Open Sans" w:cs="Open Sans" w:eastAsia="Open Sans" w:hAnsi="Open Sans"/>
          <w:b w:val="1"/>
          <w:bCs w:val="1"/>
          <w:sz w:val="30"/>
          <w:szCs w:val="30"/>
          <w:u w:val="single"/>
          <w:rtl w:val="0"/>
        </w:rPr>
        <w:t xml:space="preserve">CHAMPIONNATS INTERDÉPARTEMENTAUX</w:t>
      </w:r>
    </w:p>
    <w:p w:rsidR="00000000" w:rsidDel="00000000" w:rsidP="00000000" w:rsidRDefault="00000000" w:rsidRPr="00000000" w14:paraId="00000003">
      <w:pPr>
        <w:tabs>
          <w:tab w:val="left" w:leader="none" w:pos="5126"/>
        </w:tabs>
        <w:spacing w:before="60" w:line="276" w:lineRule="auto"/>
        <w:jc w:val="center"/>
        <w:rPr>
          <w:rFonts w:ascii="Open Sans" w:cs="Open Sans" w:eastAsia="Open Sans" w:hAnsi="Open Sans"/>
          <w:b w:val="1"/>
          <w:bCs w:val="1"/>
        </w:rPr>
      </w:pPr>
      <w:r w:rsidDel="00000000" w:rsidR="00000000" w:rsidRPr="00000000">
        <w:rPr>
          <w:rFonts w:ascii="Open Sans" w:cs="Open Sans" w:eastAsia="Open Sans" w:hAnsi="Open Sans"/>
          <w:b w:val="1"/>
          <w:bCs w:val="1"/>
          <w:rtl w:val="0"/>
        </w:rPr>
        <w:t xml:space="preserve">Saison 2026/2027</w:t>
      </w:r>
    </w:p>
    <w:p w:rsidR="00000000" w:rsidDel="00000000" w:rsidP="00000000" w:rsidRDefault="00000000" w:rsidRPr="00000000" w14:paraId="00000004">
      <w:pPr>
        <w:tabs>
          <w:tab w:val="left" w:leader="none" w:pos="5126"/>
        </w:tabs>
        <w:spacing w:before="60" w:line="276" w:lineRule="auto"/>
        <w:jc w:val="center"/>
        <w:rPr>
          <w:rFonts w:ascii="Open Sans" w:cs="Open Sans" w:eastAsia="Open Sans" w:hAnsi="Open Sans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5126"/>
        </w:tabs>
        <w:spacing w:before="60" w:line="276" w:lineRule="auto"/>
        <w:rPr>
          <w:rFonts w:ascii="Open Sans" w:cs="Open Sans" w:eastAsia="Open Sans" w:hAnsi="Open Sans"/>
          <w:b w:val="1"/>
          <w:bCs w:val="1"/>
          <w:sz w:val="20"/>
          <w:szCs w:val="20"/>
        </w:rPr>
      </w:pPr>
      <w:r w:rsidDel="00000000" w:rsidR="00000000" w:rsidRPr="00000000">
        <w:rPr>
          <w:rFonts w:ascii="Open Sans" w:cs="Open Sans" w:eastAsia="Open Sans" w:hAnsi="Open Sans"/>
          <w:b w:val="1"/>
          <w:bCs w:val="1"/>
          <w:sz w:val="20"/>
          <w:szCs w:val="20"/>
          <w:rtl w:val="0"/>
        </w:rPr>
        <w:t xml:space="preserve">Les indemnités d’arbitrage sont versées entre le 10 et le 15 du mois suivant les rencontres concernées</w:t>
      </w:r>
    </w:p>
    <w:tbl>
      <w:tblPr>
        <w:tblStyle w:val="Table1"/>
        <w:tblW w:w="104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690"/>
        <w:gridCol w:w="3765"/>
        <w:tblGridChange w:id="0">
          <w:tblGrid>
            <w:gridCol w:w="6690"/>
            <w:gridCol w:w="3765"/>
          </w:tblGrid>
        </w:tblGridChange>
      </w:tblGrid>
      <w:tr>
        <w:trPr>
          <w:cantSplit w:val="0"/>
          <w:tblHeader w:val="0"/>
        </w:trPr>
        <w:tc>
          <w:tcPr>
            <w:shd w:fill="999999" w:val="clear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="276" w:lineRule="auto"/>
              <w:jc w:val="both"/>
              <w:rPr>
                <w:rFonts w:ascii="Open Sans" w:cs="Open Sans" w:eastAsia="Open Sans" w:hAnsi="Open Sans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ffffff"/>
                <w:rtl w:val="0"/>
              </w:rPr>
              <w:t xml:space="preserve">RENCONTRES</w:t>
            </w:r>
          </w:p>
        </w:tc>
        <w:tc>
          <w:tcPr>
            <w:shd w:fill="999999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="276" w:lineRule="auto"/>
              <w:jc w:val="both"/>
              <w:rPr>
                <w:rFonts w:ascii="Open Sans" w:cs="Open Sans" w:eastAsia="Open Sans" w:hAnsi="Open Sans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ffffff"/>
                <w:rtl w:val="0"/>
              </w:rPr>
              <w:t xml:space="preserve">DATE DE PAIEMENT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Rencontres de septembre 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Règlement entre le 10 et 15 octobre 2026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Rencontres d’octobre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Règlement entre le 10 et 15 novembre 2026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Rencontres de novembre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Règlement entre le 10 et 15 décembre 2026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Rencontres de décembre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Règlement entre le 10 et 15 janvier 2027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Rencontres de janvier</w:t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Règlement entre le 10 et 15 février 2027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Rencontres de février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Règlement entre le 10 et 15 mars 2027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Rencontre de mars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Règlement entre le 10 et 15 avril 2027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Rencontres d’avril</w:t>
            </w:r>
          </w:p>
        </w:tc>
        <w:tc>
          <w:tcPr/>
          <w:p w:rsidR="00000000" w:rsidDel="00000000" w:rsidP="00000000" w:rsidRDefault="00000000" w:rsidRPr="00000000" w14:paraId="00000017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Règlement entre le 10 et 15 mai 2027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Rencontres de mai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Règlement entre le 10 et 15 juin 2027</w:t>
            </w:r>
          </w:p>
        </w:tc>
      </w:tr>
    </w:tbl>
    <w:p w:rsidR="00000000" w:rsidDel="00000000" w:rsidP="00000000" w:rsidRDefault="00000000" w:rsidRPr="00000000" w14:paraId="0000001A">
      <w:pPr>
        <w:tabs>
          <w:tab w:val="left" w:leader="none" w:pos="5126"/>
        </w:tabs>
        <w:spacing w:before="60" w:line="276" w:lineRule="auto"/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735"/>
        <w:gridCol w:w="6720"/>
        <w:tblGridChange w:id="0">
          <w:tblGrid>
            <w:gridCol w:w="3735"/>
            <w:gridCol w:w="6720"/>
          </w:tblGrid>
        </w:tblGridChange>
      </w:tblGrid>
      <w:tr>
        <w:trPr>
          <w:cantSplit w:val="0"/>
          <w:trHeight w:val="240" w:hRule="atLeast"/>
          <w:tblHeader w:val="0"/>
        </w:trPr>
        <w:tc>
          <w:tcPr>
            <w:gridSpan w:val="2"/>
            <w:shd w:fill="999999" w:val="clear"/>
          </w:tcPr>
          <w:p w:rsidR="00000000" w:rsidDel="00000000" w:rsidP="00000000" w:rsidRDefault="00000000" w:rsidRPr="00000000" w14:paraId="0000001B">
            <w:pPr>
              <w:spacing w:after="120" w:before="120" w:line="276" w:lineRule="auto"/>
              <w:jc w:val="both"/>
              <w:rPr>
                <w:rFonts w:ascii="Open Sans" w:cs="Open Sans" w:eastAsia="Open Sans" w:hAnsi="Open Sans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ffffff"/>
                <w:rtl w:val="0"/>
              </w:rPr>
              <w:t xml:space="preserve">CONTACT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U18 M Interdépartemental</w:t>
            </w:r>
          </w:p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U15 M Interdépartemental</w:t>
            </w:r>
          </w:p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U13 M Interdépartemental</w:t>
            </w:r>
          </w:p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Commission Sportive : Christian BELLET : christian.bellet@bbox.fr</w:t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Trésorière : Marie France SPATARO : marie-france.spataro@orange.fr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23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U18 F Interdépartemental</w:t>
            </w:r>
          </w:p>
          <w:p w:rsidR="00000000" w:rsidDel="00000000" w:rsidP="00000000" w:rsidRDefault="00000000" w:rsidRPr="00000000" w14:paraId="00000024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U15 F Interdépartemental</w:t>
            </w:r>
          </w:p>
          <w:p w:rsidR="00000000" w:rsidDel="00000000" w:rsidP="00000000" w:rsidRDefault="00000000" w:rsidRPr="00000000" w14:paraId="00000025">
            <w:pP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U13 F Interdépartemental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Pôle Sportive : Julien ROYER : sportive@savoiebasketball.com</w:t>
            </w:r>
          </w:p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="276" w:lineRule="auto"/>
              <w:jc w:val="both"/>
              <w:rPr>
                <w:rFonts w:ascii="Open Sans" w:cs="Open Sans" w:eastAsia="Open Sans" w:hAnsi="Open Sans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8"/>
                <w:szCs w:val="18"/>
                <w:rtl w:val="0"/>
              </w:rPr>
              <w:t xml:space="preserve">Trésorier : Jean François FORJAN : finances@savoiebasketball.com</w:t>
            </w:r>
          </w:p>
        </w:tc>
      </w:tr>
    </w:tbl>
    <w:p w:rsidR="00000000" w:rsidDel="00000000" w:rsidP="00000000" w:rsidRDefault="00000000" w:rsidRPr="00000000" w14:paraId="00000028">
      <w:pPr>
        <w:spacing w:after="0" w:before="60" w:line="276" w:lineRule="auto"/>
        <w:jc w:val="both"/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line="276" w:lineRule="auto"/>
        <w:jc w:val="both"/>
        <w:rPr>
          <w:rFonts w:ascii="Open Sans" w:cs="Open Sans" w:eastAsia="Open Sans" w:hAnsi="Open Sans"/>
          <w:sz w:val="20"/>
          <w:szCs w:val="20"/>
        </w:rPr>
      </w:pPr>
      <w:r w:rsidDel="00000000" w:rsidR="00000000" w:rsidRPr="00000000">
        <w:rPr>
          <w:rFonts w:ascii="Open Sans" w:cs="Open Sans" w:eastAsia="Open Sans" w:hAnsi="Open Sans"/>
          <w:sz w:val="20"/>
          <w:szCs w:val="20"/>
          <w:rtl w:val="0"/>
        </w:rPr>
        <w:t xml:space="preserve">Veuillez noter que </w:t>
      </w:r>
      <w:r w:rsidDel="00000000" w:rsidR="00000000" w:rsidRPr="00000000">
        <w:rPr>
          <w:rFonts w:ascii="Open Sans" w:cs="Open Sans" w:eastAsia="Open Sans" w:hAnsi="Open Sans"/>
          <w:b w:val="1"/>
          <w:bCs w:val="1"/>
          <w:sz w:val="20"/>
          <w:szCs w:val="20"/>
          <w:rtl w:val="0"/>
        </w:rPr>
        <w:t xml:space="preserve">ces délais peuvent être allongés en fonction des délais de traitement de certaines banques</w:t>
      </w:r>
      <w:r w:rsidDel="00000000" w:rsidR="00000000" w:rsidRPr="00000000">
        <w:rPr>
          <w:rFonts w:ascii="Open Sans" w:cs="Open Sans" w:eastAsia="Open Sans" w:hAnsi="Open Sans"/>
          <w:sz w:val="20"/>
          <w:szCs w:val="20"/>
          <w:rtl w:val="0"/>
        </w:rPr>
        <w:t xml:space="preserve">, indépendants de notre volonté.</w:t>
      </w:r>
    </w:p>
    <w:p w:rsidR="00000000" w:rsidDel="00000000" w:rsidP="00000000" w:rsidRDefault="00000000" w:rsidRPr="00000000" w14:paraId="0000002A">
      <w:pPr>
        <w:spacing w:after="240" w:line="276" w:lineRule="auto"/>
        <w:jc w:val="both"/>
        <w:rPr>
          <w:rFonts w:ascii="Open Sans" w:cs="Open Sans" w:eastAsia="Open Sans" w:hAnsi="Open Sans"/>
          <w:sz w:val="20"/>
          <w:szCs w:val="20"/>
        </w:rPr>
      </w:pPr>
      <w:r w:rsidDel="00000000" w:rsidR="00000000" w:rsidRPr="00000000">
        <w:rPr>
          <w:rFonts w:ascii="Open Sans" w:cs="Open Sans" w:eastAsia="Open Sans" w:hAnsi="Open Sans"/>
          <w:sz w:val="20"/>
          <w:szCs w:val="20"/>
          <w:rtl w:val="0"/>
        </w:rPr>
        <w:t xml:space="preserve">En cas de </w:t>
      </w:r>
      <w:r w:rsidDel="00000000" w:rsidR="00000000" w:rsidRPr="00000000">
        <w:rPr>
          <w:rFonts w:ascii="Open Sans" w:cs="Open Sans" w:eastAsia="Open Sans" w:hAnsi="Open Sans"/>
          <w:b w:val="1"/>
          <w:bCs w:val="1"/>
          <w:sz w:val="20"/>
          <w:szCs w:val="20"/>
          <w:rtl w:val="0"/>
        </w:rPr>
        <w:t xml:space="preserve">changement de RIB</w:t>
      </w:r>
      <w:r w:rsidDel="00000000" w:rsidR="00000000" w:rsidRPr="00000000">
        <w:rPr>
          <w:rFonts w:ascii="Open Sans" w:cs="Open Sans" w:eastAsia="Open Sans" w:hAnsi="Open Sans"/>
          <w:sz w:val="20"/>
          <w:szCs w:val="20"/>
          <w:rtl w:val="0"/>
        </w:rPr>
        <w:t xml:space="preserve">, celui-ci doit être transmis </w:t>
      </w:r>
      <w:r w:rsidDel="00000000" w:rsidR="00000000" w:rsidRPr="00000000">
        <w:rPr>
          <w:rFonts w:ascii="Open Sans" w:cs="Open Sans" w:eastAsia="Open Sans" w:hAnsi="Open Sans"/>
          <w:b w:val="1"/>
          <w:bCs w:val="1"/>
          <w:sz w:val="20"/>
          <w:szCs w:val="20"/>
          <w:rtl w:val="0"/>
        </w:rPr>
        <w:t xml:space="preserve">aux deux trésoriers du comité</w:t>
      </w:r>
      <w:r w:rsidDel="00000000" w:rsidR="00000000" w:rsidRPr="00000000">
        <w:rPr>
          <w:rFonts w:ascii="Open Sans" w:cs="Open Sans" w:eastAsia="Open Sans" w:hAnsi="Open Sans"/>
          <w:sz w:val="20"/>
          <w:szCs w:val="20"/>
          <w:rtl w:val="0"/>
        </w:rPr>
        <w:t xml:space="preserve"> dans les plus brefs délais afin d'assurer la continuité des paiements.</w:t>
      </w:r>
    </w:p>
    <w:p w:rsidR="00000000" w:rsidDel="00000000" w:rsidP="00000000" w:rsidRDefault="00000000" w:rsidRPr="00000000" w14:paraId="0000002B">
      <w:pPr>
        <w:spacing w:after="240" w:before="240" w:line="276" w:lineRule="auto"/>
        <w:jc w:val="both"/>
        <w:rPr>
          <w:rFonts w:ascii="Open Sans" w:cs="Open Sans" w:eastAsia="Open Sans" w:hAnsi="Open Sans"/>
          <w:sz w:val="20"/>
          <w:szCs w:val="20"/>
        </w:rPr>
      </w:pPr>
      <w:r w:rsidDel="00000000" w:rsidR="00000000" w:rsidRPr="00000000">
        <w:rPr>
          <w:rFonts w:ascii="Open Sans" w:cs="Open Sans" w:eastAsia="Open Sans" w:hAnsi="Open Sans"/>
          <w:sz w:val="20"/>
          <w:szCs w:val="20"/>
          <w:rtl w:val="0"/>
        </w:rPr>
        <w:t xml:space="preserve">En cas de question ou de retard de paiement, merci de </w:t>
      </w:r>
      <w:r w:rsidDel="00000000" w:rsidR="00000000" w:rsidRPr="00000000">
        <w:rPr>
          <w:rFonts w:ascii="Open Sans" w:cs="Open Sans" w:eastAsia="Open Sans" w:hAnsi="Open Sans"/>
          <w:b w:val="1"/>
          <w:bCs w:val="1"/>
          <w:sz w:val="20"/>
          <w:szCs w:val="20"/>
          <w:rtl w:val="0"/>
        </w:rPr>
        <w:t xml:space="preserve">contacter le trésorier du comité chargé du championnat concerné</w:t>
      </w:r>
      <w:r w:rsidDel="00000000" w:rsidR="00000000" w:rsidRPr="00000000">
        <w:rPr>
          <w:rFonts w:ascii="Open Sans" w:cs="Open Sans" w:eastAsia="Open Sans" w:hAnsi="Open Sans"/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2C">
      <w:pPr>
        <w:spacing w:after="0" w:before="60" w:line="276" w:lineRule="auto"/>
        <w:jc w:val="both"/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Open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5970596</wp:posOffset>
          </wp:positionH>
          <wp:positionV relativeFrom="paragraph">
            <wp:posOffset>-70836</wp:posOffset>
          </wp:positionV>
          <wp:extent cx="638175" cy="92392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38175" cy="9239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107205</wp:posOffset>
          </wp:positionH>
          <wp:positionV relativeFrom="paragraph">
            <wp:posOffset>-87265</wp:posOffset>
          </wp:positionV>
          <wp:extent cx="642551" cy="956524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2551" cy="956524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fr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OpenSans-regular.ttf"/><Relationship Id="rId4" Type="http://schemas.openxmlformats.org/officeDocument/2006/relationships/font" Target="fonts/OpenSans-bold.ttf"/><Relationship Id="rId5" Type="http://schemas.openxmlformats.org/officeDocument/2006/relationships/font" Target="fonts/OpenSans-italic.ttf"/><Relationship Id="rId6" Type="http://schemas.openxmlformats.org/officeDocument/2006/relationships/font" Target="fonts/Open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iYyXRqs82q0DTxvyoPJaO9JLZQ==">CgMxLjA4AHIhMU1uT1cyY0tpMldDaVF6QUkzWkdBRThrMUhwc2JnbkEw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